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9F6" w:rsidRPr="003E5D7D" w:rsidRDefault="00FF19F6" w:rsidP="00F97A91">
      <w:pPr>
        <w:pStyle w:val="Heading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0" w:name="_Toc291598881"/>
      <w:bookmarkStart w:id="1" w:name="_Toc300129226"/>
      <w:bookmarkStart w:id="2" w:name="_Toc358129007"/>
      <w:bookmarkStart w:id="3" w:name="_Toc422300410"/>
      <w:bookmarkStart w:id="4" w:name="_Toc496519265"/>
      <w:bookmarkStart w:id="5" w:name="_Toc450394415"/>
      <w:bookmarkStart w:id="6" w:name="_Toc450394484"/>
      <w:bookmarkStart w:id="7" w:name="_Toc452200120"/>
      <w:bookmarkStart w:id="8" w:name="_Toc492355983"/>
      <w:bookmarkStart w:id="9" w:name="_Toc27884160"/>
      <w:bookmarkStart w:id="10" w:name="_Toc87772644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IDENTIFICACIÓN</w:t>
      </w:r>
      <w:bookmarkEnd w:id="0"/>
      <w:bookmarkEnd w:id="1"/>
      <w:bookmarkEnd w:id="2"/>
      <w:bookmarkEnd w:id="3"/>
    </w:p>
    <w:tbl>
      <w:tblPr>
        <w:tblStyle w:val="TableGrid"/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2429"/>
        <w:gridCol w:w="404"/>
        <w:gridCol w:w="2816"/>
        <w:gridCol w:w="404"/>
        <w:gridCol w:w="4153"/>
      </w:tblGrid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Tipo</w:t>
            </w:r>
          </w:p>
        </w:tc>
        <w:tc>
          <w:tcPr>
            <w:tcW w:w="404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16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Requerimiento</w:t>
            </w:r>
          </w:p>
        </w:tc>
        <w:tc>
          <w:tcPr>
            <w:tcW w:w="404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4153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Proyecto</w:t>
            </w: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Número - descripción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Alcance</w:t>
            </w:r>
          </w:p>
        </w:tc>
        <w:tc>
          <w:tcPr>
            <w:tcW w:w="404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16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Local</w:t>
            </w:r>
          </w:p>
        </w:tc>
        <w:tc>
          <w:tcPr>
            <w:tcW w:w="404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4153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Corporativo</w:t>
            </w: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Proyecto(s) relacionado(s)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Elaborado por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601A9A" w:rsidRPr="003E5D7D" w:rsidRDefault="00601A9A" w:rsidP="00FF19F6">
      <w:pPr>
        <w:rPr>
          <w:rFonts w:asciiTheme="minorHAnsi" w:hAnsiTheme="minorHAnsi" w:cstheme="minorHAnsi"/>
          <w:b/>
          <w:sz w:val="20"/>
          <w:szCs w:val="36"/>
        </w:rPr>
      </w:pPr>
    </w:p>
    <w:p w:rsidR="00985909" w:rsidRPr="003E5D7D" w:rsidRDefault="00985909" w:rsidP="00FF19F6">
      <w:pPr>
        <w:jc w:val="both"/>
        <w:rPr>
          <w:rFonts w:asciiTheme="minorHAnsi" w:hAnsiTheme="minorHAnsi" w:cstheme="minorHAnsi"/>
          <w:sz w:val="20"/>
        </w:rPr>
      </w:pPr>
    </w:p>
    <w:p w:rsidR="00FF19F6" w:rsidRPr="003E5D7D" w:rsidRDefault="00FF19F6" w:rsidP="00FF19F6">
      <w:pPr>
        <w:pStyle w:val="Heading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1" w:name="_Toc358129008"/>
      <w:bookmarkStart w:id="12" w:name="_Toc422300411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ÍNDICE</w:t>
      </w:r>
      <w:bookmarkEnd w:id="11"/>
      <w:bookmarkEnd w:id="12"/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0"/>
          <w:szCs w:val="20"/>
          <w:lang w:val="es-PE" w:eastAsia="es-ES"/>
        </w:rPr>
        <w:id w:val="22639922"/>
        <w:docPartObj>
          <w:docPartGallery w:val="Table of Contents"/>
          <w:docPartUnique/>
        </w:docPartObj>
      </w:sdtPr>
      <w:sdtContent>
        <w:p w:rsidR="00913633" w:rsidRPr="003E5D7D" w:rsidRDefault="00913633" w:rsidP="00913633">
          <w:pPr>
            <w:pStyle w:val="TOCHeading"/>
            <w:spacing w:before="0"/>
            <w:rPr>
              <w:rFonts w:asciiTheme="minorHAnsi" w:hAnsiTheme="minorHAnsi" w:cstheme="minorHAnsi"/>
              <w:sz w:val="20"/>
              <w:szCs w:val="20"/>
              <w:lang w:val="es-PE"/>
            </w:rPr>
          </w:pPr>
        </w:p>
        <w:p w:rsidR="00B16433" w:rsidRDefault="008821A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r w:rsidRPr="003E5D7D">
            <w:rPr>
              <w:rFonts w:asciiTheme="minorHAnsi" w:hAnsiTheme="minorHAnsi" w:cstheme="minorHAnsi"/>
              <w:sz w:val="20"/>
            </w:rPr>
            <w:fldChar w:fldCharType="begin"/>
          </w:r>
          <w:r w:rsidR="00913633" w:rsidRPr="003E5D7D">
            <w:rPr>
              <w:rFonts w:asciiTheme="minorHAnsi" w:hAnsiTheme="minorHAnsi" w:cstheme="minorHAnsi"/>
              <w:sz w:val="20"/>
            </w:rPr>
            <w:instrText xml:space="preserve"> TOC \o "1-3" \h \z \u </w:instrText>
          </w:r>
          <w:r w:rsidRPr="003E5D7D">
            <w:rPr>
              <w:rFonts w:asciiTheme="minorHAnsi" w:hAnsiTheme="minorHAnsi" w:cstheme="minorHAnsi"/>
              <w:sz w:val="20"/>
            </w:rPr>
            <w:fldChar w:fldCharType="separate"/>
          </w:r>
          <w:hyperlink w:anchor="_Toc422300410" w:history="1">
            <w:r w:rsidR="00B16433" w:rsidRPr="003469F0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1.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IDENTIFICACIÓN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11" w:history="1">
            <w:r w:rsidR="00B16433" w:rsidRPr="003469F0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2.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ÍNDICE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12" w:history="1">
            <w:r w:rsidR="00B16433" w:rsidRPr="003469F0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3.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VERSIONES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13" w:history="1">
            <w:r w:rsidR="00B16433" w:rsidRPr="003469F0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4.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APROBACIÓN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14" w:history="1">
            <w:r w:rsidR="00B16433" w:rsidRPr="003469F0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5.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OBJETIVOS DE LAS PRUEBAS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15" w:history="1">
            <w:r w:rsidR="00B16433" w:rsidRPr="003469F0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6.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ESTRATEGIA DE PRUEBAS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22" w:history="1"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6.1.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Alcance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23" w:history="1"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6.2.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Personas requeridas y dependencias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24" w:history="1"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6.3.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Premisas específicas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25" w:history="1"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6.4.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Niveles y tipos de prueba considerados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26" w:history="1"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6.5.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Ambientes de trabajo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27" w:history="1"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6.6.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Datos de prueba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28" w:history="1"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6.7.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Herramientas a usar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29" w:history="1">
            <w:r w:rsidR="00B16433" w:rsidRPr="003469F0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7.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RELACIÓN DE CASOS DE PRUEBA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30" w:history="1">
            <w:r w:rsidR="00B16433" w:rsidRPr="003469F0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8.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EVALUACIÓN DE RIESGOS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6433" w:rsidRDefault="008821A8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2300431" w:history="1">
            <w:r w:rsidR="00B16433" w:rsidRPr="003469F0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9.</w:t>
            </w:r>
            <w:r w:rsidR="00B16433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B16433" w:rsidRPr="003469F0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CALENDARIO DE PRUEBAS</w:t>
            </w:r>
            <w:r w:rsidR="00B164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6433">
              <w:rPr>
                <w:noProof/>
                <w:webHidden/>
              </w:rPr>
              <w:instrText xml:space="preserve"> PAGEREF _Toc422300431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64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33" w:rsidRPr="003E5D7D" w:rsidRDefault="008821A8">
          <w:r w:rsidRPr="003E5D7D">
            <w:rPr>
              <w:rFonts w:asciiTheme="minorHAnsi" w:hAnsiTheme="minorHAnsi" w:cstheme="minorHAnsi"/>
              <w:sz w:val="20"/>
            </w:rPr>
            <w:fldChar w:fldCharType="end"/>
          </w:r>
        </w:p>
      </w:sdtContent>
    </w:sdt>
    <w:p w:rsidR="00FF19F6" w:rsidRPr="003E5D7D" w:rsidRDefault="00FF19F6">
      <w:r w:rsidRPr="003E5D7D">
        <w:br w:type="page"/>
      </w:r>
    </w:p>
    <w:p w:rsidR="00FF19F6" w:rsidRPr="003E5D7D" w:rsidRDefault="00FF19F6" w:rsidP="00FF19F6">
      <w:pPr>
        <w:pStyle w:val="Heading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3" w:name="_Toc422300412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VERSIONES</w:t>
      </w:r>
      <w:bookmarkEnd w:id="13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418"/>
        <w:gridCol w:w="1559"/>
        <w:gridCol w:w="3402"/>
        <w:gridCol w:w="3827"/>
      </w:tblGrid>
      <w:tr w:rsidR="00F97A91" w:rsidRPr="003E5D7D" w:rsidTr="00F97A91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Número de versión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Fecha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Autor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Resumen de cambios</w:t>
            </w: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1.0</w:t>
            </w:r>
          </w:p>
        </w:tc>
        <w:tc>
          <w:tcPr>
            <w:tcW w:w="1559" w:type="dxa"/>
            <w:vAlign w:val="center"/>
          </w:tcPr>
          <w:p w:rsidR="00F97A91" w:rsidRPr="003E5D7D" w:rsidRDefault="003E32D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11</w:t>
            </w:r>
            <w:r w:rsidR="002B057A" w:rsidRPr="003E5D7D">
              <w:rPr>
                <w:rFonts w:asciiTheme="minorHAnsi" w:hAnsiTheme="minorHAnsi" w:cstheme="minorHAnsi"/>
                <w:sz w:val="20"/>
              </w:rPr>
              <w:t>-Jun-15</w:t>
            </w:r>
          </w:p>
        </w:tc>
        <w:tc>
          <w:tcPr>
            <w:tcW w:w="3402" w:type="dxa"/>
            <w:vAlign w:val="center"/>
          </w:tcPr>
          <w:p w:rsidR="00F97A91" w:rsidRPr="003E5D7D" w:rsidRDefault="002B057A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Cecilia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García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Documento original</w:t>
            </w:r>
            <w:r w:rsidR="00924CEF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924CEF" w:rsidRPr="003E5D7D" w:rsidTr="00B033D7">
        <w:tc>
          <w:tcPr>
            <w:tcW w:w="1418" w:type="dxa"/>
            <w:vAlign w:val="center"/>
          </w:tcPr>
          <w:p w:rsidR="00924CEF" w:rsidRPr="003E5D7D" w:rsidRDefault="00924CEF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1.1</w:t>
            </w:r>
          </w:p>
        </w:tc>
        <w:tc>
          <w:tcPr>
            <w:tcW w:w="1559" w:type="dxa"/>
            <w:vAlign w:val="center"/>
          </w:tcPr>
          <w:p w:rsidR="00924CEF" w:rsidRPr="003E5D7D" w:rsidRDefault="00B16433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16</w:t>
            </w:r>
            <w:r w:rsidR="00924CEF">
              <w:rPr>
                <w:rFonts w:asciiTheme="minorHAnsi" w:hAnsiTheme="minorHAnsi" w:cstheme="minorHAnsi"/>
                <w:sz w:val="20"/>
              </w:rPr>
              <w:t>-Jun-15</w:t>
            </w:r>
          </w:p>
        </w:tc>
        <w:tc>
          <w:tcPr>
            <w:tcW w:w="3402" w:type="dxa"/>
            <w:vAlign w:val="center"/>
          </w:tcPr>
          <w:p w:rsidR="00924CEF" w:rsidRPr="003E5D7D" w:rsidRDefault="00924CEF" w:rsidP="00B033D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3827" w:type="dxa"/>
            <w:vAlign w:val="center"/>
          </w:tcPr>
          <w:p w:rsidR="00924CEF" w:rsidRPr="003E5D7D" w:rsidRDefault="00924CEF" w:rsidP="00B033D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Todas las secciones.</w:t>
            </w:r>
          </w:p>
        </w:tc>
      </w:tr>
    </w:tbl>
    <w:p w:rsidR="00601A9A" w:rsidRPr="003E5D7D" w:rsidRDefault="00601A9A" w:rsidP="00FF19F6">
      <w:pPr>
        <w:jc w:val="both"/>
      </w:pPr>
    </w:p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F97A91">
      <w:pPr>
        <w:pStyle w:val="Heading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4" w:name="_Toc422300413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APROBACIÓN</w:t>
      </w:r>
      <w:bookmarkEnd w:id="14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418"/>
        <w:gridCol w:w="2268"/>
        <w:gridCol w:w="2693"/>
        <w:gridCol w:w="3827"/>
      </w:tblGrid>
      <w:tr w:rsidR="00F97A91" w:rsidRPr="003E5D7D" w:rsidTr="00F97A91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Fecha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Nombre</w:t>
            </w:r>
          </w:p>
        </w:tc>
        <w:tc>
          <w:tcPr>
            <w:tcW w:w="2693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Rol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Referencia a la constancia de aprobación</w:t>
            </w: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de Negocio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Funcional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de Soporte Funcional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F97A91">
      <w:pPr>
        <w:pStyle w:val="Heading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5" w:name="_Toc422300414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OBJETIVOS DE LAS PRUEBAS</w:t>
      </w:r>
      <w:bookmarkEnd w:id="15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0236"/>
      </w:tblGrid>
      <w:tr w:rsidR="00302BB8" w:rsidRPr="003E5D7D" w:rsidTr="00302BB8">
        <w:trPr>
          <w:trHeight w:val="950"/>
        </w:trPr>
        <w:tc>
          <w:tcPr>
            <w:tcW w:w="10236" w:type="dxa"/>
          </w:tcPr>
          <w:p w:rsidR="00302BB8" w:rsidRPr="003E5D7D" w:rsidRDefault="00302BB8" w:rsidP="00FF19F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2B057A" w:rsidRPr="003E5D7D" w:rsidRDefault="000B7938" w:rsidP="002B057A">
            <w:r w:rsidRPr="003E5D7D">
              <w:t xml:space="preserve">El </w:t>
            </w:r>
            <w:r w:rsidR="00924CEF" w:rsidRPr="003E5D7D">
              <w:t>propósito</w:t>
            </w:r>
            <w:r w:rsidRPr="003E5D7D">
              <w:t xml:space="preserve"> de este Plan de Pruebas</w:t>
            </w:r>
            <w:r w:rsidR="002B057A" w:rsidRPr="003E5D7D">
              <w:t xml:space="preserve"> es informar a todos los involucrados </w:t>
            </w:r>
            <w:r w:rsidRPr="003E5D7D">
              <w:t>e interesados en el proceso de pruebas, acerca de la estrategia</w:t>
            </w:r>
            <w:r w:rsidR="002B057A" w:rsidRPr="003E5D7D">
              <w:t xml:space="preserve"> </w:t>
            </w:r>
            <w:r w:rsidRPr="003E5D7D">
              <w:t xml:space="preserve">de </w:t>
            </w:r>
            <w:r w:rsidR="002B057A" w:rsidRPr="003E5D7D">
              <w:t xml:space="preserve">pruebas </w:t>
            </w:r>
            <w:r w:rsidR="00C65762" w:rsidRPr="003E5D7D">
              <w:t xml:space="preserve">seguida por Avantica </w:t>
            </w:r>
            <w:r w:rsidR="00AA4DE0" w:rsidRPr="003E5D7D">
              <w:t>sobre</w:t>
            </w:r>
            <w:r w:rsidRPr="003E5D7D">
              <w:t xml:space="preserve"> las aplicaciones “Administrador Web” y “</w:t>
            </w:r>
            <w:r w:rsidR="00924CEF" w:rsidRPr="003E5D7D">
              <w:t>Móvil</w:t>
            </w:r>
            <w:r w:rsidRPr="003E5D7D">
              <w:t>”</w:t>
            </w:r>
            <w:r w:rsidR="00C65762" w:rsidRPr="003E5D7D">
              <w:t>.</w:t>
            </w:r>
          </w:p>
          <w:p w:rsidR="00275D68" w:rsidRPr="003E5D7D" w:rsidRDefault="00275D68" w:rsidP="002B057A"/>
          <w:p w:rsidR="00275D68" w:rsidRPr="003E5D7D" w:rsidRDefault="00275D68" w:rsidP="002B057A">
            <w:r w:rsidRPr="003E5D7D">
              <w:t>Los objetivos de pruebas son:</w:t>
            </w:r>
          </w:p>
          <w:p w:rsidR="00275D68" w:rsidRPr="003E5D7D" w:rsidRDefault="00275D68" w:rsidP="002B057A"/>
          <w:p w:rsidR="00275D68" w:rsidRPr="003E5D7D" w:rsidRDefault="00275D68" w:rsidP="00275D68">
            <w:pPr>
              <w:pStyle w:val="ListParagraph"/>
              <w:numPr>
                <w:ilvl w:val="0"/>
                <w:numId w:val="41"/>
              </w:numPr>
            </w:pPr>
            <w:r w:rsidRPr="003E5D7D">
              <w:t xml:space="preserve">Realizar pruebas funcionales en la aplicación “Administrador Web”, </w:t>
            </w:r>
            <w:r w:rsidR="00C65762" w:rsidRPr="003E5D7D">
              <w:t>de</w:t>
            </w:r>
            <w:r w:rsidRPr="003E5D7D">
              <w:t xml:space="preserve"> tipo unitarias y tipo</w:t>
            </w:r>
            <w:r w:rsidR="000B7938" w:rsidRPr="003E5D7D">
              <w:t xml:space="preserve"> integrales</w:t>
            </w:r>
            <w:r w:rsidR="00C65762" w:rsidRPr="003E5D7D">
              <w:t>.</w:t>
            </w:r>
          </w:p>
          <w:p w:rsidR="000B7938" w:rsidRPr="003E5D7D" w:rsidRDefault="000B7938" w:rsidP="00275D68">
            <w:pPr>
              <w:pStyle w:val="ListParagraph"/>
              <w:numPr>
                <w:ilvl w:val="0"/>
                <w:numId w:val="41"/>
              </w:numPr>
            </w:pPr>
            <w:r w:rsidRPr="003E5D7D">
              <w:t>Realizar pruebas funcionales en la aplicación “</w:t>
            </w:r>
            <w:r w:rsidR="00924CEF" w:rsidRPr="003E5D7D">
              <w:t>Móvil</w:t>
            </w:r>
            <w:r w:rsidRPr="003E5D7D">
              <w:t>”, de tipo unit</w:t>
            </w:r>
            <w:r w:rsidR="00C65762" w:rsidRPr="003E5D7D">
              <w:t>a</w:t>
            </w:r>
            <w:r w:rsidRPr="003E5D7D">
              <w:t>rias y tipo integrales.</w:t>
            </w:r>
          </w:p>
          <w:p w:rsidR="000B7938" w:rsidRPr="003E5D7D" w:rsidRDefault="000B7938" w:rsidP="00275D68">
            <w:pPr>
              <w:pStyle w:val="ListParagraph"/>
              <w:numPr>
                <w:ilvl w:val="0"/>
                <w:numId w:val="41"/>
              </w:numPr>
            </w:pPr>
            <w:r w:rsidRPr="003E5D7D">
              <w:t>Realizar pruebas no funcionales en la aplicación “</w:t>
            </w:r>
            <w:r w:rsidR="00924CEF" w:rsidRPr="003E5D7D">
              <w:t>Móvil</w:t>
            </w:r>
            <w:r w:rsidR="00C65762" w:rsidRPr="003E5D7D">
              <w:t>”</w:t>
            </w:r>
            <w:r w:rsidR="008139A2" w:rsidRPr="003E5D7D">
              <w:t>.</w:t>
            </w:r>
          </w:p>
          <w:p w:rsidR="000B7938" w:rsidRPr="003E5D7D" w:rsidRDefault="000B7938" w:rsidP="00275D68">
            <w:pPr>
              <w:pStyle w:val="ListParagraph"/>
              <w:numPr>
                <w:ilvl w:val="0"/>
                <w:numId w:val="41"/>
              </w:numPr>
            </w:pPr>
            <w:r w:rsidRPr="003E5D7D">
              <w:t xml:space="preserve">Realizar pruebas de rendimiento, </w:t>
            </w:r>
            <w:r w:rsidR="00C65762" w:rsidRPr="003E5D7D">
              <w:t>de tipo pruebas de carga, sobre los servicios web identificados</w:t>
            </w:r>
            <w:r w:rsidR="008139A2" w:rsidRPr="003E5D7D">
              <w:t>.</w:t>
            </w:r>
          </w:p>
          <w:p w:rsidR="00302BB8" w:rsidRPr="003E5D7D" w:rsidRDefault="00302BB8" w:rsidP="00FF19F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302BB8" w:rsidRPr="003E5D7D" w:rsidRDefault="00302BB8" w:rsidP="00FF19F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552DC6" w:rsidRPr="003E5D7D" w:rsidRDefault="00F97A91" w:rsidP="00552DC6">
      <w:pPr>
        <w:pStyle w:val="Heading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6" w:name="_Toc422300415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ESTRATEGIA DE PRUEBAS</w:t>
      </w:r>
      <w:bookmarkEnd w:id="16"/>
    </w:p>
    <w:p w:rsidR="00F97A91" w:rsidRPr="003E5D7D" w:rsidRDefault="00F97A91" w:rsidP="00F97A91">
      <w:pPr>
        <w:pStyle w:val="ListParagraph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17" w:name="_Toc358298186"/>
      <w:bookmarkStart w:id="18" w:name="_Toc358300257"/>
      <w:bookmarkStart w:id="19" w:name="_Toc422298383"/>
      <w:bookmarkStart w:id="20" w:name="_Toc422300416"/>
      <w:bookmarkStart w:id="21" w:name="_Toc291598891"/>
      <w:bookmarkStart w:id="22" w:name="_Toc300129243"/>
      <w:bookmarkEnd w:id="17"/>
      <w:bookmarkEnd w:id="18"/>
      <w:bookmarkEnd w:id="19"/>
      <w:bookmarkEnd w:id="20"/>
    </w:p>
    <w:p w:rsidR="00F97A91" w:rsidRPr="003E5D7D" w:rsidRDefault="00F97A91" w:rsidP="00F97A91">
      <w:pPr>
        <w:pStyle w:val="ListParagraph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23" w:name="_Toc358298187"/>
      <w:bookmarkStart w:id="24" w:name="_Toc358300258"/>
      <w:bookmarkStart w:id="25" w:name="_Toc422298384"/>
      <w:bookmarkStart w:id="26" w:name="_Toc422300417"/>
      <w:bookmarkEnd w:id="23"/>
      <w:bookmarkEnd w:id="24"/>
      <w:bookmarkEnd w:id="25"/>
      <w:bookmarkEnd w:id="26"/>
    </w:p>
    <w:p w:rsidR="00F97A91" w:rsidRPr="003E5D7D" w:rsidRDefault="00F97A91" w:rsidP="00F97A91">
      <w:pPr>
        <w:pStyle w:val="ListParagraph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27" w:name="_Toc358298188"/>
      <w:bookmarkStart w:id="28" w:name="_Toc358300259"/>
      <w:bookmarkStart w:id="29" w:name="_Toc422298385"/>
      <w:bookmarkStart w:id="30" w:name="_Toc422300418"/>
      <w:bookmarkEnd w:id="27"/>
      <w:bookmarkEnd w:id="28"/>
      <w:bookmarkEnd w:id="29"/>
      <w:bookmarkEnd w:id="30"/>
    </w:p>
    <w:p w:rsidR="00F97A91" w:rsidRPr="003E5D7D" w:rsidRDefault="00F97A91" w:rsidP="00F97A91">
      <w:pPr>
        <w:pStyle w:val="ListParagraph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31" w:name="_Toc358298189"/>
      <w:bookmarkStart w:id="32" w:name="_Toc358300260"/>
      <w:bookmarkStart w:id="33" w:name="_Toc422298386"/>
      <w:bookmarkStart w:id="34" w:name="_Toc422300419"/>
      <w:bookmarkEnd w:id="31"/>
      <w:bookmarkEnd w:id="32"/>
      <w:bookmarkEnd w:id="33"/>
      <w:bookmarkEnd w:id="34"/>
    </w:p>
    <w:p w:rsidR="00F97A91" w:rsidRPr="003E5D7D" w:rsidRDefault="00F97A91" w:rsidP="00F97A91">
      <w:pPr>
        <w:pStyle w:val="ListParagraph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35" w:name="_Toc358298190"/>
      <w:bookmarkStart w:id="36" w:name="_Toc358300261"/>
      <w:bookmarkStart w:id="37" w:name="_Toc422298387"/>
      <w:bookmarkStart w:id="38" w:name="_Toc422300420"/>
      <w:bookmarkEnd w:id="35"/>
      <w:bookmarkEnd w:id="36"/>
      <w:bookmarkEnd w:id="37"/>
      <w:bookmarkEnd w:id="38"/>
    </w:p>
    <w:p w:rsidR="00F97A91" w:rsidRPr="003E5D7D" w:rsidRDefault="00F97A91" w:rsidP="00F97A91">
      <w:pPr>
        <w:pStyle w:val="ListParagraph"/>
        <w:keepNext/>
        <w:keepLines/>
        <w:numPr>
          <w:ilvl w:val="0"/>
          <w:numId w:val="35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39" w:name="_Toc358298191"/>
      <w:bookmarkStart w:id="40" w:name="_Toc358300262"/>
      <w:bookmarkStart w:id="41" w:name="_Toc422298388"/>
      <w:bookmarkStart w:id="42" w:name="_Toc422300421"/>
      <w:bookmarkEnd w:id="39"/>
      <w:bookmarkEnd w:id="40"/>
      <w:bookmarkEnd w:id="41"/>
      <w:bookmarkEnd w:id="42"/>
    </w:p>
    <w:p w:rsidR="00F97A91" w:rsidRPr="003E5D7D" w:rsidRDefault="00F97A91" w:rsidP="00F97A91">
      <w:pPr>
        <w:pStyle w:val="Heading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43" w:name="_Toc422300422"/>
      <w:bookmarkEnd w:id="21"/>
      <w:bookmarkEnd w:id="22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Alcance</w:t>
      </w:r>
      <w:bookmarkEnd w:id="43"/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3E5D7D">
        <w:rPr>
          <w:rFonts w:asciiTheme="minorHAnsi" w:hAnsiTheme="minorHAnsi" w:cstheme="minorHAnsi"/>
          <w:b/>
          <w:sz w:val="20"/>
          <w:u w:val="single"/>
        </w:rPr>
        <w:t>Aplicaciones y módulos</w:t>
      </w: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828"/>
        <w:gridCol w:w="3534"/>
        <w:gridCol w:w="5524"/>
      </w:tblGrid>
      <w:tr w:rsidR="00FA6552" w:rsidRPr="003E5D7D" w:rsidTr="00FA6552">
        <w:trPr>
          <w:tblHeader/>
        </w:trPr>
        <w:tc>
          <w:tcPr>
            <w:tcW w:w="9886" w:type="dxa"/>
            <w:gridSpan w:val="3"/>
            <w:shd w:val="clear" w:color="auto" w:fill="EEECE1" w:themeFill="background2"/>
            <w:vAlign w:val="center"/>
          </w:tcPr>
          <w:p w:rsidR="00FA6552" w:rsidRPr="003E5D7D" w:rsidRDefault="00FA6552" w:rsidP="00FA65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Sí es parte del alcance</w:t>
            </w:r>
          </w:p>
        </w:tc>
      </w:tr>
      <w:tr w:rsidR="00F97A91" w:rsidRPr="003E5D7D" w:rsidTr="00FA6552">
        <w:trPr>
          <w:tblHeader/>
        </w:trPr>
        <w:tc>
          <w:tcPr>
            <w:tcW w:w="82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3534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5524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534" w:type="dxa"/>
            <w:vMerge w:val="restart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Administrador Web</w:t>
            </w:r>
          </w:p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CUW-001 - Iniciar Sesión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CUW-002 - Configurar tamaño de Carga y Descarga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CUW-003 - Gestionar Colecciones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CUW-004 - Gestionar Archivos</w:t>
            </w:r>
          </w:p>
        </w:tc>
      </w:tr>
      <w:tr w:rsidR="005E6EC6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CUW-005 - Mover Archivos</w:t>
            </w:r>
          </w:p>
        </w:tc>
      </w:tr>
      <w:tr w:rsidR="005E6EC6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6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CUW-006 - Enviar Notificaciones</w:t>
            </w:r>
          </w:p>
        </w:tc>
      </w:tr>
      <w:tr w:rsidR="005E6EC6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7</w:t>
            </w:r>
          </w:p>
        </w:tc>
        <w:tc>
          <w:tcPr>
            <w:tcW w:w="3534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CUW-007 - Cerrar Sesión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3534" w:type="dxa"/>
            <w:vMerge w:val="restart"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Movil</w:t>
            </w:r>
            <w:proofErr w:type="spellEnd"/>
          </w:p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CUM-001 - Autenticar Usuario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CUM-002 - Sincronizar Datos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CUM-003 - Mostrar Nuevo Contenido 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lastRenderedPageBreak/>
              <w:t>11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CUM-004 - Navegar por las colecciones y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CUM-005 - Ver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CUM-006 - Descargar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1D00D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CUM-007 - Eliminar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CUM-008 - Mostrar Notificación Nativa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CUM-009 - Enviar Métricas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CUM-010 - Permitir Uso de Red Móvil en Descargas</w:t>
            </w:r>
          </w:p>
        </w:tc>
      </w:tr>
      <w:tr w:rsidR="001D00DE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3534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CUM-011 - Cerrar Sesión</w:t>
            </w:r>
          </w:p>
        </w:tc>
      </w:tr>
      <w:tr w:rsidR="00AD7BD0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AD7BD0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3534" w:type="dxa"/>
            <w:tcBorders>
              <w:bottom w:val="single" w:sz="4" w:space="0" w:color="4F81BD" w:themeColor="accent1"/>
            </w:tcBorders>
            <w:vAlign w:val="center"/>
          </w:tcPr>
          <w:p w:rsidR="00AD7BD0" w:rsidRPr="003E5D7D" w:rsidRDefault="00BE484B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Mó</w:t>
            </w:r>
            <w:r w:rsidR="00AD7BD0" w:rsidRPr="003E5D7D">
              <w:rPr>
                <w:rFonts w:asciiTheme="minorHAnsi" w:hAnsiTheme="minorHAnsi" w:cstheme="minorHAnsi"/>
                <w:sz w:val="20"/>
              </w:rPr>
              <w:t>vil</w:t>
            </w: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8139A2" w:rsidRPr="003E5D7D" w:rsidRDefault="00924CEF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Características</w:t>
            </w:r>
            <w:r w:rsidR="00BE484B" w:rsidRPr="003E5D7D">
              <w:rPr>
                <w:rFonts w:asciiTheme="minorHAnsi" w:hAnsiTheme="minorHAnsi" w:cstheme="minorHAnsi"/>
                <w:sz w:val="20"/>
              </w:rPr>
              <w:t xml:space="preserve"> especificas de dispositivos móviles y conectividad de red:</w:t>
            </w:r>
          </w:p>
          <w:p w:rsidR="00BE484B" w:rsidRPr="003E5D7D" w:rsidRDefault="00BE484B" w:rsidP="008139A2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Recibir Llamadas / SMS /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WhatsApp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BE484B" w:rsidRPr="003E5D7D" w:rsidRDefault="00BE484B" w:rsidP="008139A2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Falla de Batería (apagado) </w:t>
            </w:r>
          </w:p>
          <w:p w:rsidR="00BE484B" w:rsidRPr="003E5D7D" w:rsidRDefault="00BE484B" w:rsidP="008139A2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Falla de RED (perdida de señal) </w:t>
            </w:r>
          </w:p>
          <w:p w:rsidR="00BE484B" w:rsidRPr="003E5D7D" w:rsidRDefault="00BE484B" w:rsidP="008139A2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Cambio de 2G/3G </w:t>
            </w:r>
          </w:p>
          <w:p w:rsidR="00BE484B" w:rsidRPr="003E5D7D" w:rsidRDefault="00BE484B" w:rsidP="008139A2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Conectar Cargador</w:t>
            </w:r>
          </w:p>
          <w:p w:rsidR="00AD7BD0" w:rsidRPr="003E5D7D" w:rsidRDefault="00BE484B" w:rsidP="008139A2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Salir de la App /Entrar a otra</w:t>
            </w:r>
            <w:r w:rsidRPr="003E5D7D">
              <w:rPr>
                <w:rFonts w:asciiTheme="minorHAnsi" w:hAnsiTheme="minorHAnsi" w:cstheme="minorHAnsi"/>
                <w:sz w:val="20"/>
              </w:rPr>
              <w:tab/>
            </w:r>
            <w:r w:rsidRPr="003E5D7D">
              <w:rPr>
                <w:rFonts w:asciiTheme="minorHAnsi" w:hAnsiTheme="minorHAnsi" w:cstheme="minorHAnsi"/>
                <w:sz w:val="20"/>
              </w:rPr>
              <w:cr/>
              <w:t xml:space="preserve">  </w:t>
            </w:r>
          </w:p>
        </w:tc>
      </w:tr>
      <w:tr w:rsidR="001D00DE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sz w:val="20"/>
                <w:highlight w:val="cyan"/>
              </w:rPr>
              <w:t>20</w:t>
            </w:r>
          </w:p>
        </w:tc>
        <w:tc>
          <w:tcPr>
            <w:tcW w:w="353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sz w:val="20"/>
                <w:highlight w:val="cyan"/>
              </w:rPr>
              <w:t>Servicios Web</w:t>
            </w: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8139A2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sz w:val="20"/>
                <w:highlight w:val="cyan"/>
              </w:rPr>
              <w:t>Yanbal debe indicar 6 servicios web a probar.</w:t>
            </w:r>
          </w:p>
        </w:tc>
      </w:tr>
      <w:tr w:rsidR="00FA6552" w:rsidRPr="003E5D7D" w:rsidTr="00302BB8">
        <w:tc>
          <w:tcPr>
            <w:tcW w:w="9886" w:type="dxa"/>
            <w:gridSpan w:val="3"/>
            <w:shd w:val="clear" w:color="auto" w:fill="EEECE1" w:themeFill="background2"/>
            <w:vAlign w:val="center"/>
          </w:tcPr>
          <w:p w:rsidR="00FA6552" w:rsidRPr="003E5D7D" w:rsidRDefault="00302BB8" w:rsidP="00302B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No</w:t>
            </w:r>
            <w:r w:rsidR="00FA6552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 es parte del alcance</w:t>
            </w:r>
          </w:p>
        </w:tc>
      </w:tr>
      <w:tr w:rsidR="00302BB8" w:rsidRPr="003E5D7D" w:rsidTr="00302BB8">
        <w:tc>
          <w:tcPr>
            <w:tcW w:w="828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3534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5524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</w:tr>
      <w:tr w:rsidR="00FA6552" w:rsidRPr="003E5D7D" w:rsidTr="00FA6552">
        <w:tc>
          <w:tcPr>
            <w:tcW w:w="828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3534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5524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</w:tr>
      <w:tr w:rsidR="00FA6552" w:rsidRPr="003E5D7D" w:rsidTr="00FA6552">
        <w:tc>
          <w:tcPr>
            <w:tcW w:w="828" w:type="dxa"/>
            <w:vAlign w:val="center"/>
          </w:tcPr>
          <w:p w:rsidR="00FA6552" w:rsidRPr="003E5D7D" w:rsidRDefault="00FA6552" w:rsidP="00FA65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  <w:tc>
          <w:tcPr>
            <w:tcW w:w="3534" w:type="dxa"/>
            <w:vAlign w:val="center"/>
          </w:tcPr>
          <w:p w:rsidR="00FA6552" w:rsidRPr="003E5D7D" w:rsidRDefault="00FA6552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  <w:tc>
          <w:tcPr>
            <w:tcW w:w="5524" w:type="dxa"/>
            <w:vAlign w:val="center"/>
          </w:tcPr>
          <w:p w:rsidR="007076FE" w:rsidRPr="003E5D7D" w:rsidRDefault="007076F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</w:tr>
    </w:tbl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color w:val="0000FF"/>
          <w:sz w:val="20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color w:val="0000FF"/>
          <w:sz w:val="20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Theme="minorHAnsi" w:hAnsiTheme="minorHAnsi" w:cstheme="minorHAnsi"/>
          <w:b/>
          <w:sz w:val="20"/>
          <w:u w:val="single"/>
        </w:rPr>
      </w:pPr>
      <w:commentRangeStart w:id="44"/>
      <w:r w:rsidRPr="003E5D7D">
        <w:rPr>
          <w:rFonts w:asciiTheme="minorHAnsi" w:hAnsiTheme="minorHAnsi" w:cstheme="minorHAnsi"/>
          <w:b/>
          <w:sz w:val="20"/>
          <w:u w:val="single"/>
        </w:rPr>
        <w:t>Países</w:t>
      </w:r>
      <w:commentRangeEnd w:id="44"/>
      <w:r w:rsidR="008139A2" w:rsidRPr="003E5D7D">
        <w:rPr>
          <w:rStyle w:val="CommentReference"/>
        </w:rPr>
        <w:commentReference w:id="44"/>
      </w:r>
    </w:p>
    <w:p w:rsidR="00F97A91" w:rsidRPr="003E5D7D" w:rsidRDefault="00F97A91" w:rsidP="00F97A91">
      <w:pPr>
        <w:pStyle w:val="BodyText2"/>
        <w:spacing w:after="60" w:line="240" w:lineRule="auto"/>
        <w:jc w:val="both"/>
        <w:rPr>
          <w:rFonts w:asciiTheme="minorHAnsi" w:hAnsiTheme="minorHAnsi" w:cstheme="minorHAnsi"/>
          <w:sz w:val="20"/>
        </w:rPr>
      </w:pPr>
    </w:p>
    <w:tbl>
      <w:tblPr>
        <w:tblW w:w="9780" w:type="dxa"/>
        <w:tblInd w:w="49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left w:w="70" w:type="dxa"/>
          <w:right w:w="70" w:type="dxa"/>
        </w:tblCellMar>
        <w:tblLook w:val="04A0"/>
      </w:tblPr>
      <w:tblGrid>
        <w:gridCol w:w="21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F97A91" w:rsidRPr="003E5D7D" w:rsidTr="00B033D7">
        <w:trPr>
          <w:trHeight w:val="300"/>
          <w:tblHeader/>
        </w:trPr>
        <w:tc>
          <w:tcPr>
            <w:tcW w:w="2126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7654" w:type="dxa"/>
            <w:gridSpan w:val="9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País</w:t>
            </w:r>
          </w:p>
        </w:tc>
      </w:tr>
      <w:tr w:rsidR="00F97A91" w:rsidRPr="003E5D7D" w:rsidTr="00B033D7">
        <w:trPr>
          <w:trHeight w:val="300"/>
          <w:tblHeader/>
        </w:trPr>
        <w:tc>
          <w:tcPr>
            <w:tcW w:w="2126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Secuencia de atención</w:t>
            </w: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</w:tr>
      <w:tr w:rsidR="00B033D7" w:rsidRPr="003E5D7D" w:rsidTr="008D3C6C">
        <w:trPr>
          <w:trHeight w:val="315"/>
          <w:tblHeader/>
        </w:trPr>
        <w:tc>
          <w:tcPr>
            <w:tcW w:w="2126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Aplicación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BOL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COL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ECU</w:t>
            </w:r>
          </w:p>
        </w:tc>
        <w:tc>
          <w:tcPr>
            <w:tcW w:w="851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ESP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GUA</w:t>
            </w:r>
          </w:p>
        </w:tc>
        <w:tc>
          <w:tcPr>
            <w:tcW w:w="851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ITA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MEX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PER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VEN</w:t>
            </w:r>
          </w:p>
        </w:tc>
      </w:tr>
      <w:tr w:rsidR="00B033D7" w:rsidRPr="003E5D7D" w:rsidTr="008D3C6C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Administrador Web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033D7" w:rsidRPr="003E5D7D" w:rsidTr="008D3C6C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Movil</w:t>
            </w:r>
            <w:proofErr w:type="spellEnd"/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97A91">
      <w:pPr>
        <w:pStyle w:val="BodyText2"/>
        <w:spacing w:after="60" w:line="240" w:lineRule="auto"/>
        <w:jc w:val="both"/>
        <w:rPr>
          <w:rFonts w:asciiTheme="minorHAnsi" w:hAnsiTheme="minorHAnsi" w:cstheme="minorHAnsi"/>
          <w:sz w:val="20"/>
        </w:rPr>
      </w:pPr>
    </w:p>
    <w:p w:rsidR="00B033D7" w:rsidRPr="003E5D7D" w:rsidRDefault="00B033D7" w:rsidP="00B033D7">
      <w:pPr>
        <w:pStyle w:val="Heading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45" w:name="_Toc422300423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Personas requeridas y dependencias</w:t>
      </w:r>
      <w:bookmarkEnd w:id="45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4536"/>
        <w:gridCol w:w="2976"/>
        <w:gridCol w:w="1134"/>
        <w:gridCol w:w="1164"/>
      </w:tblGrid>
      <w:tr w:rsidR="00B033D7" w:rsidRPr="003E5D7D" w:rsidTr="00CC46FE">
        <w:trPr>
          <w:tblHeader/>
        </w:trPr>
        <w:tc>
          <w:tcPr>
            <w:tcW w:w="4536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Actividad</w:t>
            </w:r>
          </w:p>
        </w:tc>
        <w:tc>
          <w:tcPr>
            <w:tcW w:w="2976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Persona de contacto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Inicio</w:t>
            </w:r>
          </w:p>
        </w:tc>
        <w:tc>
          <w:tcPr>
            <w:tcW w:w="1164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Fin</w:t>
            </w:r>
          </w:p>
        </w:tc>
      </w:tr>
      <w:tr w:rsidR="00B033D7" w:rsidRPr="003E5D7D" w:rsidTr="00CC46FE">
        <w:tc>
          <w:tcPr>
            <w:tcW w:w="4536" w:type="dxa"/>
            <w:vAlign w:val="center"/>
          </w:tcPr>
          <w:p w:rsidR="00B033D7" w:rsidRPr="003E5D7D" w:rsidRDefault="00C65762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Plan y Estrategia de Pruebas</w:t>
            </w:r>
          </w:p>
        </w:tc>
        <w:tc>
          <w:tcPr>
            <w:tcW w:w="2976" w:type="dxa"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Cecilia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García</w:t>
            </w:r>
          </w:p>
        </w:tc>
        <w:tc>
          <w:tcPr>
            <w:tcW w:w="1134" w:type="dxa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D422D" w:rsidRPr="003E5D7D" w:rsidTr="00CC46FE">
        <w:tc>
          <w:tcPr>
            <w:tcW w:w="4536" w:type="dxa"/>
            <w:vAlign w:val="center"/>
          </w:tcPr>
          <w:p w:rsidR="006D422D" w:rsidRPr="003E5D7D" w:rsidRDefault="006D422D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Diseño y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Especificacion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 xml:space="preserve"> de Casos de Prueba</w:t>
            </w:r>
          </w:p>
        </w:tc>
        <w:tc>
          <w:tcPr>
            <w:tcW w:w="2976" w:type="dxa"/>
            <w:vAlign w:val="center"/>
          </w:tcPr>
          <w:p w:rsidR="006D422D" w:rsidRPr="003E5D7D" w:rsidRDefault="006D422D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Katherine Torres</w:t>
            </w:r>
          </w:p>
        </w:tc>
        <w:tc>
          <w:tcPr>
            <w:tcW w:w="1134" w:type="dxa"/>
            <w:vAlign w:val="center"/>
          </w:tcPr>
          <w:p w:rsidR="006D422D" w:rsidRPr="003E5D7D" w:rsidRDefault="006D422D" w:rsidP="00AE093B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6D422D" w:rsidRPr="003E5D7D" w:rsidRDefault="006D422D" w:rsidP="00AE093B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D422D" w:rsidRPr="003E5D7D" w:rsidTr="00CC46FE">
        <w:tc>
          <w:tcPr>
            <w:tcW w:w="4536" w:type="dxa"/>
            <w:vAlign w:val="center"/>
          </w:tcPr>
          <w:p w:rsidR="006D422D" w:rsidRPr="003E5D7D" w:rsidRDefault="006D422D" w:rsidP="00B033D7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Ejecucion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 xml:space="preserve"> de casos de pruebas</w:t>
            </w:r>
          </w:p>
        </w:tc>
        <w:tc>
          <w:tcPr>
            <w:tcW w:w="2976" w:type="dxa"/>
            <w:vAlign w:val="center"/>
          </w:tcPr>
          <w:p w:rsidR="006D422D" w:rsidRPr="003E5D7D" w:rsidRDefault="008139A2" w:rsidP="00B033D7">
            <w:pPr>
              <w:rPr>
                <w:rFonts w:asciiTheme="minorHAnsi" w:hAnsiTheme="minorHAnsi" w:cstheme="minorHAnsi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6D422D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16-julio</w:t>
            </w:r>
          </w:p>
        </w:tc>
        <w:tc>
          <w:tcPr>
            <w:tcW w:w="1164" w:type="dxa"/>
            <w:vAlign w:val="center"/>
          </w:tcPr>
          <w:p w:rsidR="006D422D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B36D6E" w:rsidRPr="003E5D7D" w:rsidTr="00CD4D28">
        <w:tc>
          <w:tcPr>
            <w:tcW w:w="4536" w:type="dxa"/>
            <w:vAlign w:val="center"/>
          </w:tcPr>
          <w:p w:rsidR="00B36D6E" w:rsidRPr="003E5D7D" w:rsidRDefault="00B36D6E" w:rsidP="00CD4D28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Generación de evidencias en video</w:t>
            </w:r>
          </w:p>
        </w:tc>
        <w:tc>
          <w:tcPr>
            <w:tcW w:w="2976" w:type="dxa"/>
            <w:vAlign w:val="center"/>
          </w:tcPr>
          <w:p w:rsidR="00B36D6E" w:rsidRPr="003E5D7D" w:rsidRDefault="00215B55" w:rsidP="00CD4D28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B36D6E" w:rsidRPr="003E5D7D" w:rsidRDefault="00B36D6E" w:rsidP="00CD4D28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16-julio</w:t>
            </w:r>
          </w:p>
        </w:tc>
        <w:tc>
          <w:tcPr>
            <w:tcW w:w="1164" w:type="dxa"/>
            <w:vAlign w:val="center"/>
          </w:tcPr>
          <w:p w:rsidR="00B36D6E" w:rsidRPr="003E5D7D" w:rsidRDefault="00B36D6E" w:rsidP="00CD4D28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8139A2" w:rsidP="008139A2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Ejecución de pruebas de rendimiento</w:t>
            </w:r>
          </w:p>
        </w:tc>
        <w:tc>
          <w:tcPr>
            <w:tcW w:w="2976" w:type="dxa"/>
            <w:vAlign w:val="center"/>
          </w:tcPr>
          <w:p w:rsidR="008139A2" w:rsidRPr="003E5D7D" w:rsidRDefault="008139A2" w:rsidP="00D65204">
            <w:pPr>
              <w:rPr>
                <w:rFonts w:asciiTheme="minorHAnsi" w:hAnsiTheme="minorHAnsi" w:cstheme="minorHAnsi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Ricardo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Jáuregui</w:t>
            </w:r>
          </w:p>
        </w:tc>
        <w:tc>
          <w:tcPr>
            <w:tcW w:w="1134" w:type="dxa"/>
            <w:vAlign w:val="center"/>
          </w:tcPr>
          <w:p w:rsidR="008139A2" w:rsidRPr="003E5D7D" w:rsidRDefault="008139A2" w:rsidP="00D6520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10-agosto</w:t>
            </w:r>
          </w:p>
        </w:tc>
        <w:tc>
          <w:tcPr>
            <w:tcW w:w="1164" w:type="dxa"/>
            <w:vAlign w:val="center"/>
          </w:tcPr>
          <w:p w:rsidR="008139A2" w:rsidRPr="003E5D7D" w:rsidRDefault="008139A2" w:rsidP="00D6520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13-agosto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8139A2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Reportes de Pruebas</w:t>
            </w:r>
          </w:p>
        </w:tc>
        <w:tc>
          <w:tcPr>
            <w:tcW w:w="2976" w:type="dxa"/>
            <w:vAlign w:val="center"/>
          </w:tcPr>
          <w:p w:rsidR="008139A2" w:rsidRPr="003E5D7D" w:rsidRDefault="00215B55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8139A2" w:rsidRPr="003E5D7D" w:rsidRDefault="00D65204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  <w:tc>
          <w:tcPr>
            <w:tcW w:w="1164" w:type="dxa"/>
            <w:vAlign w:val="center"/>
          </w:tcPr>
          <w:p w:rsidR="008139A2" w:rsidRPr="003E5D7D" w:rsidRDefault="00D65204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D65204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Revisión de las evidencias</w:t>
            </w:r>
            <w:r w:rsidR="00215B55" w:rsidRPr="003E5D7D">
              <w:rPr>
                <w:rFonts w:asciiTheme="minorHAnsi" w:hAnsiTheme="minorHAnsi" w:cstheme="minorHAnsi"/>
                <w:sz w:val="20"/>
              </w:rPr>
              <w:t xml:space="preserve"> por parte de Yanbal</w:t>
            </w:r>
          </w:p>
        </w:tc>
        <w:tc>
          <w:tcPr>
            <w:tcW w:w="2976" w:type="dxa"/>
            <w:vAlign w:val="center"/>
          </w:tcPr>
          <w:p w:rsidR="008139A2" w:rsidRPr="003E5D7D" w:rsidRDefault="00215B55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Carlos Nalvarte</w:t>
            </w:r>
          </w:p>
        </w:tc>
        <w:tc>
          <w:tcPr>
            <w:tcW w:w="1134" w:type="dxa"/>
            <w:vAlign w:val="center"/>
          </w:tcPr>
          <w:p w:rsidR="008139A2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8139A2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CC46FE" w:rsidRPr="003E5D7D" w:rsidRDefault="00CC46FE" w:rsidP="00FF19F6">
      <w:pPr>
        <w:jc w:val="both"/>
        <w:rPr>
          <w:rFonts w:asciiTheme="minorHAnsi" w:hAnsiTheme="minorHAnsi" w:cstheme="minorHAnsi"/>
          <w:sz w:val="20"/>
        </w:rPr>
      </w:pPr>
    </w:p>
    <w:p w:rsidR="00CC46FE" w:rsidRPr="003E5D7D" w:rsidRDefault="00CC46FE" w:rsidP="00CC46FE">
      <w:pPr>
        <w:pStyle w:val="Heading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46" w:name="_Toc422300424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lastRenderedPageBreak/>
        <w:t>Premisas específicas</w:t>
      </w:r>
      <w:bookmarkEnd w:id="46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302BB8">
        <w:trPr>
          <w:trHeight w:val="950"/>
        </w:trPr>
        <w:tc>
          <w:tcPr>
            <w:tcW w:w="9810" w:type="dxa"/>
          </w:tcPr>
          <w:p w:rsidR="00C65762" w:rsidRPr="003E5D7D" w:rsidRDefault="00C65762" w:rsidP="005B6198">
            <w:pPr>
              <w:jc w:val="both"/>
              <w:rPr>
                <w:rFonts w:eastAsia="Calibri" w:cs="Arial"/>
                <w:b/>
                <w:u w:val="single"/>
              </w:rPr>
            </w:pPr>
            <w:r w:rsidRPr="003E5D7D">
              <w:rPr>
                <w:rFonts w:eastAsia="Calibri" w:cs="Arial"/>
                <w:b/>
                <w:u w:val="single"/>
              </w:rPr>
              <w:t>Sobre los entregables</w:t>
            </w:r>
            <w:r w:rsidR="009E63DD" w:rsidRPr="003E5D7D">
              <w:rPr>
                <w:rFonts w:eastAsia="Calibri" w:cs="Arial"/>
                <w:b/>
                <w:u w:val="single"/>
              </w:rPr>
              <w:t xml:space="preserve"> de pruebas:</w:t>
            </w:r>
          </w:p>
          <w:p w:rsidR="00845440" w:rsidRPr="003E5D7D" w:rsidRDefault="00845440" w:rsidP="005B6198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 xml:space="preserve">Avantica </w:t>
            </w:r>
            <w:r w:rsidR="00D65204" w:rsidRPr="003E5D7D">
              <w:rPr>
                <w:rFonts w:eastAsia="Calibri" w:cs="Arial"/>
              </w:rPr>
              <w:t xml:space="preserve">solamente </w:t>
            </w:r>
            <w:r w:rsidRPr="003E5D7D">
              <w:rPr>
                <w:rFonts w:eastAsia="Calibri" w:cs="Arial"/>
              </w:rPr>
              <w:t>proveerá a Yanbal</w:t>
            </w:r>
            <w:r w:rsidR="00D65204" w:rsidRPr="003E5D7D">
              <w:rPr>
                <w:rFonts w:eastAsia="Calibri" w:cs="Arial"/>
              </w:rPr>
              <w:t xml:space="preserve"> la siguiente documentació</w:t>
            </w:r>
            <w:r w:rsidRPr="003E5D7D">
              <w:rPr>
                <w:rFonts w:eastAsia="Calibri" w:cs="Arial"/>
              </w:rPr>
              <w:t xml:space="preserve">n de pruebas: </w:t>
            </w:r>
          </w:p>
          <w:p w:rsidR="00845440" w:rsidRPr="003E5D7D" w:rsidRDefault="00845440" w:rsidP="00845440">
            <w:pPr>
              <w:ind w:left="709"/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1) Plan de Pruebas (este documento), con la estructura</w:t>
            </w:r>
            <w:r w:rsidR="008D3C6C" w:rsidRPr="003E5D7D">
              <w:rPr>
                <w:rFonts w:eastAsia="Calibri" w:cs="Arial"/>
              </w:rPr>
              <w:t xml:space="preserve"> pre-establecida</w:t>
            </w:r>
            <w:r w:rsidRPr="003E5D7D">
              <w:rPr>
                <w:rFonts w:eastAsia="Calibri" w:cs="Arial"/>
              </w:rPr>
              <w:t xml:space="preserve"> por Yanbal. </w:t>
            </w:r>
          </w:p>
          <w:p w:rsidR="00845440" w:rsidRPr="003E5D7D" w:rsidRDefault="00845440" w:rsidP="00845440">
            <w:pPr>
              <w:ind w:left="709"/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2) Listado de Casos de Pruebas (LCP) con la estructura pre-esta</w:t>
            </w:r>
            <w:r w:rsidR="008D3C6C" w:rsidRPr="003E5D7D">
              <w:rPr>
                <w:rFonts w:eastAsia="Calibri" w:cs="Arial"/>
              </w:rPr>
              <w:t>blecida</w:t>
            </w:r>
            <w:r w:rsidRPr="003E5D7D">
              <w:rPr>
                <w:rFonts w:eastAsia="Calibri" w:cs="Arial"/>
              </w:rPr>
              <w:t xml:space="preserve"> por Yanbal.</w:t>
            </w:r>
          </w:p>
          <w:p w:rsidR="00845440" w:rsidRPr="003E5D7D" w:rsidRDefault="00845440" w:rsidP="00845440">
            <w:pPr>
              <w:ind w:left="709"/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 xml:space="preserve">3) </w:t>
            </w:r>
            <w:proofErr w:type="spellStart"/>
            <w:r w:rsidRPr="003E5D7D">
              <w:rPr>
                <w:rFonts w:eastAsia="Calibri" w:cs="Arial"/>
              </w:rPr>
              <w:t>Especificacion</w:t>
            </w:r>
            <w:proofErr w:type="spellEnd"/>
            <w:r w:rsidRPr="003E5D7D">
              <w:rPr>
                <w:rFonts w:eastAsia="Calibri" w:cs="Arial"/>
              </w:rPr>
              <w:t xml:space="preserve"> de Casos de Prueba (ECP), con la estructura de Testlink generada al exportar la suite de pruebas. </w:t>
            </w:r>
          </w:p>
          <w:p w:rsidR="00845440" w:rsidRPr="003E5D7D" w:rsidRDefault="00845440" w:rsidP="00845440">
            <w:pPr>
              <w:ind w:left="709"/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 xml:space="preserve">4) Reporte de pruebas, con la estructura que Avantica defina según la </w:t>
            </w:r>
            <w:proofErr w:type="spellStart"/>
            <w:r w:rsidRPr="003E5D7D">
              <w:rPr>
                <w:rFonts w:eastAsia="Calibri" w:cs="Arial"/>
              </w:rPr>
              <w:t>Metodologia</w:t>
            </w:r>
            <w:proofErr w:type="spellEnd"/>
            <w:r w:rsidRPr="003E5D7D">
              <w:rPr>
                <w:rFonts w:eastAsia="Calibri" w:cs="Arial"/>
              </w:rPr>
              <w:t xml:space="preserve"> QA de Avantica.</w:t>
            </w:r>
          </w:p>
          <w:p w:rsidR="008D3C6C" w:rsidRPr="003E5D7D" w:rsidRDefault="00D65204" w:rsidP="00845440">
            <w:pPr>
              <w:ind w:left="709"/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5) Reporte de Evaluació</w:t>
            </w:r>
            <w:r w:rsidR="008D3C6C" w:rsidRPr="003E5D7D">
              <w:rPr>
                <w:rFonts w:eastAsia="Calibri" w:cs="Arial"/>
              </w:rPr>
              <w:t xml:space="preserve">n de </w:t>
            </w:r>
            <w:r w:rsidR="00C37FD1" w:rsidRPr="003E5D7D">
              <w:rPr>
                <w:rFonts w:eastAsia="Calibri" w:cs="Arial"/>
              </w:rPr>
              <w:t>Rendimiento</w:t>
            </w:r>
            <w:r w:rsidR="008D3C6C" w:rsidRPr="003E5D7D">
              <w:rPr>
                <w:rFonts w:eastAsia="Calibri" w:cs="Arial"/>
              </w:rPr>
              <w:t xml:space="preserve">, con la estructura que Avantica defina según la </w:t>
            </w:r>
            <w:proofErr w:type="spellStart"/>
            <w:r w:rsidR="008D3C6C" w:rsidRPr="003E5D7D">
              <w:rPr>
                <w:rFonts w:eastAsia="Calibri" w:cs="Arial"/>
              </w:rPr>
              <w:t>Metodologia</w:t>
            </w:r>
            <w:proofErr w:type="spellEnd"/>
            <w:r w:rsidR="008D3C6C" w:rsidRPr="003E5D7D">
              <w:rPr>
                <w:rFonts w:eastAsia="Calibri" w:cs="Arial"/>
              </w:rPr>
              <w:t xml:space="preserve"> QA de Avantica.</w:t>
            </w:r>
          </w:p>
          <w:p w:rsidR="00302BB8" w:rsidRPr="003E5D7D" w:rsidRDefault="00302BB8" w:rsidP="005B6198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  <w:tr w:rsidR="00845440" w:rsidRPr="003E5D7D" w:rsidTr="00302BB8">
        <w:trPr>
          <w:trHeight w:val="950"/>
        </w:trPr>
        <w:tc>
          <w:tcPr>
            <w:tcW w:w="9810" w:type="dxa"/>
          </w:tcPr>
          <w:p w:rsidR="00C65762" w:rsidRPr="003E5D7D" w:rsidRDefault="00C65762" w:rsidP="00C4263C">
            <w:pPr>
              <w:jc w:val="both"/>
              <w:rPr>
                <w:rFonts w:eastAsia="Calibri" w:cs="Arial"/>
                <w:b/>
                <w:u w:val="single"/>
              </w:rPr>
            </w:pPr>
            <w:r w:rsidRPr="003E5D7D">
              <w:rPr>
                <w:rFonts w:eastAsia="Calibri" w:cs="Arial"/>
                <w:b/>
                <w:u w:val="single"/>
              </w:rPr>
              <w:t>Sobre la especifica</w:t>
            </w:r>
            <w:r w:rsidR="00EA0881" w:rsidRPr="003E5D7D">
              <w:rPr>
                <w:rFonts w:eastAsia="Calibri" w:cs="Arial"/>
                <w:b/>
                <w:u w:val="single"/>
              </w:rPr>
              <w:t>c</w:t>
            </w:r>
            <w:r w:rsidR="007F6C77" w:rsidRPr="003E5D7D">
              <w:rPr>
                <w:rFonts w:eastAsia="Calibri" w:cs="Arial"/>
                <w:b/>
                <w:u w:val="single"/>
              </w:rPr>
              <w:t>ió</w:t>
            </w:r>
            <w:r w:rsidRPr="003E5D7D">
              <w:rPr>
                <w:rFonts w:eastAsia="Calibri" w:cs="Arial"/>
                <w:b/>
                <w:u w:val="single"/>
              </w:rPr>
              <w:t>n de casos de prueba:</w:t>
            </w:r>
          </w:p>
          <w:p w:rsidR="00C65762" w:rsidRPr="003E5D7D" w:rsidRDefault="00C65762" w:rsidP="00C4263C">
            <w:pPr>
              <w:jc w:val="both"/>
              <w:rPr>
                <w:rFonts w:eastAsia="Calibri" w:cs="Arial"/>
              </w:rPr>
            </w:pPr>
          </w:p>
          <w:p w:rsidR="00C4263C" w:rsidRPr="003E5D7D" w:rsidRDefault="00C4263C" w:rsidP="00C4263C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 xml:space="preserve">Avantica escribirá la especificación de casos de prueba en la herramienta </w:t>
            </w:r>
            <w:proofErr w:type="spellStart"/>
            <w:r w:rsidRPr="003E5D7D">
              <w:rPr>
                <w:rFonts w:eastAsia="Calibri" w:cs="Arial"/>
              </w:rPr>
              <w:t>TestLink</w:t>
            </w:r>
            <w:proofErr w:type="spellEnd"/>
            <w:r w:rsidRPr="003E5D7D">
              <w:rPr>
                <w:rFonts w:eastAsia="Calibri" w:cs="Arial"/>
              </w:rPr>
              <w:t>, qu</w:t>
            </w:r>
            <w:r w:rsidR="00215B55" w:rsidRPr="003E5D7D">
              <w:rPr>
                <w:rFonts w:eastAsia="Calibri" w:cs="Arial"/>
              </w:rPr>
              <w:t>e será gestionada por Avantica,</w:t>
            </w:r>
            <w:r w:rsidRPr="003E5D7D">
              <w:rPr>
                <w:rFonts w:eastAsia="Calibri" w:cs="Arial"/>
              </w:rPr>
              <w:t xml:space="preserve"> en base a mejores </w:t>
            </w:r>
            <w:r w:rsidR="00924CEF" w:rsidRPr="003E5D7D">
              <w:rPr>
                <w:rFonts w:eastAsia="Calibri" w:cs="Arial"/>
              </w:rPr>
              <w:t>prácticas</w:t>
            </w:r>
            <w:r w:rsidRPr="003E5D7D">
              <w:rPr>
                <w:rFonts w:eastAsia="Calibri" w:cs="Arial"/>
              </w:rPr>
              <w:t xml:space="preserve"> establecidas por la </w:t>
            </w:r>
            <w:r w:rsidR="00924CEF" w:rsidRPr="003E5D7D">
              <w:rPr>
                <w:rFonts w:eastAsia="Calibri" w:cs="Arial"/>
              </w:rPr>
              <w:t>Metodología</w:t>
            </w:r>
            <w:r w:rsidRPr="003E5D7D">
              <w:rPr>
                <w:rFonts w:eastAsia="Calibri" w:cs="Arial"/>
              </w:rPr>
              <w:t xml:space="preserve"> QA de Avantica. </w:t>
            </w:r>
          </w:p>
          <w:p w:rsidR="00845440" w:rsidRPr="003E5D7D" w:rsidRDefault="00845440" w:rsidP="005B6198">
            <w:pPr>
              <w:jc w:val="both"/>
              <w:rPr>
                <w:rFonts w:eastAsia="Calibri" w:cs="Arial"/>
              </w:rPr>
            </w:pPr>
          </w:p>
        </w:tc>
      </w:tr>
      <w:tr w:rsidR="005B6198" w:rsidRPr="003E5D7D" w:rsidTr="00302BB8">
        <w:trPr>
          <w:trHeight w:val="950"/>
        </w:trPr>
        <w:tc>
          <w:tcPr>
            <w:tcW w:w="9810" w:type="dxa"/>
          </w:tcPr>
          <w:p w:rsidR="00C65762" w:rsidRPr="003E5D7D" w:rsidRDefault="00C65762" w:rsidP="005B6198">
            <w:pPr>
              <w:jc w:val="both"/>
              <w:rPr>
                <w:rFonts w:eastAsia="Calibri" w:cs="Arial"/>
                <w:b/>
                <w:u w:val="single"/>
              </w:rPr>
            </w:pPr>
            <w:r w:rsidRPr="003E5D7D">
              <w:rPr>
                <w:rFonts w:eastAsia="Calibri" w:cs="Arial"/>
                <w:b/>
                <w:u w:val="single"/>
              </w:rPr>
              <w:t>Sobre el diseño de casos de prueba:</w:t>
            </w:r>
          </w:p>
          <w:p w:rsidR="00C65762" w:rsidRPr="003E5D7D" w:rsidRDefault="00C65762" w:rsidP="005B6198">
            <w:pPr>
              <w:jc w:val="both"/>
              <w:rPr>
                <w:rFonts w:eastAsia="Calibri" w:cs="Arial"/>
              </w:rPr>
            </w:pPr>
          </w:p>
          <w:p w:rsidR="005B6198" w:rsidRPr="003E5D7D" w:rsidRDefault="005B6198" w:rsidP="005B6198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Avantica usara técnicas de diseño de casos de prueba, como clases equivalentes y arboles de decisión, con el fin de establecer la cobertura necesaria y suficiente de los requerimientos del sistema y tomando en cuenta los riesgos de producto identificados</w:t>
            </w:r>
            <w:r w:rsidR="0023164A" w:rsidRPr="003E5D7D">
              <w:rPr>
                <w:rFonts w:eastAsia="Calibri" w:cs="Arial"/>
              </w:rPr>
              <w:t>.</w:t>
            </w:r>
          </w:p>
          <w:p w:rsidR="005B6198" w:rsidRPr="003E5D7D" w:rsidRDefault="005B6198" w:rsidP="005B6198">
            <w:pPr>
              <w:jc w:val="both"/>
              <w:rPr>
                <w:rFonts w:eastAsia="Calibri" w:cs="Arial"/>
              </w:rPr>
            </w:pPr>
          </w:p>
        </w:tc>
      </w:tr>
      <w:tr w:rsidR="00C65762" w:rsidRPr="003E5D7D" w:rsidTr="00302BB8">
        <w:trPr>
          <w:trHeight w:val="950"/>
        </w:trPr>
        <w:tc>
          <w:tcPr>
            <w:tcW w:w="9810" w:type="dxa"/>
          </w:tcPr>
          <w:p w:rsidR="00C65762" w:rsidRPr="003E5D7D" w:rsidRDefault="00C65762" w:rsidP="00DF69ED">
            <w:pPr>
              <w:jc w:val="both"/>
              <w:rPr>
                <w:rFonts w:eastAsia="Calibri" w:cs="Arial"/>
                <w:b/>
                <w:u w:val="single"/>
              </w:rPr>
            </w:pPr>
            <w:r w:rsidRPr="003E5D7D">
              <w:rPr>
                <w:rFonts w:eastAsia="Calibri" w:cs="Arial"/>
                <w:b/>
                <w:u w:val="single"/>
              </w:rPr>
              <w:t>Sobre el seguimiento de defectos:</w:t>
            </w:r>
          </w:p>
          <w:p w:rsidR="0023164A" w:rsidRPr="003E5D7D" w:rsidRDefault="0023164A" w:rsidP="00DF69ED">
            <w:pPr>
              <w:jc w:val="both"/>
              <w:rPr>
                <w:rFonts w:eastAsia="Calibri" w:cs="Arial"/>
                <w:b/>
                <w:u w:val="single"/>
              </w:rPr>
            </w:pPr>
          </w:p>
          <w:p w:rsidR="0023164A" w:rsidRPr="003E5D7D" w:rsidRDefault="00215B55" w:rsidP="0023164A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Avantica realizará</w:t>
            </w:r>
            <w:r w:rsidR="0023164A" w:rsidRPr="003E5D7D">
              <w:rPr>
                <w:rFonts w:eastAsia="Calibri" w:cs="Arial"/>
              </w:rPr>
              <w:t xml:space="preserve"> la gestión de los defectos en la herramienta JIRA, el reporte de defectos y su categorización se realizara en base a mejores prácticas establecidas por la </w:t>
            </w:r>
            <w:r w:rsidR="00924CEF" w:rsidRPr="003E5D7D">
              <w:rPr>
                <w:rFonts w:eastAsia="Calibri" w:cs="Arial"/>
              </w:rPr>
              <w:t>Metodología</w:t>
            </w:r>
            <w:r w:rsidR="0023164A" w:rsidRPr="003E5D7D">
              <w:rPr>
                <w:rFonts w:eastAsia="Calibri" w:cs="Arial"/>
              </w:rPr>
              <w:t xml:space="preserve"> QA de Avantica. </w:t>
            </w:r>
          </w:p>
          <w:p w:rsidR="0023164A" w:rsidRPr="003E5D7D" w:rsidRDefault="0023164A" w:rsidP="00DF69ED">
            <w:pPr>
              <w:jc w:val="both"/>
              <w:rPr>
                <w:rFonts w:eastAsia="Calibri" w:cs="Arial"/>
                <w:b/>
                <w:u w:val="single"/>
              </w:rPr>
            </w:pPr>
          </w:p>
        </w:tc>
      </w:tr>
      <w:tr w:rsidR="0023164A" w:rsidRPr="003E5D7D" w:rsidTr="00EA0881">
        <w:trPr>
          <w:trHeight w:val="950"/>
        </w:trPr>
        <w:tc>
          <w:tcPr>
            <w:tcW w:w="9810" w:type="dxa"/>
          </w:tcPr>
          <w:p w:rsidR="0023164A" w:rsidRPr="003E5D7D" w:rsidRDefault="0023164A" w:rsidP="00EA0881">
            <w:pPr>
              <w:jc w:val="both"/>
              <w:rPr>
                <w:rFonts w:eastAsia="Calibri" w:cs="Arial"/>
                <w:b/>
                <w:u w:val="single"/>
              </w:rPr>
            </w:pPr>
            <w:r w:rsidRPr="003E5D7D">
              <w:rPr>
                <w:rFonts w:eastAsia="Calibri" w:cs="Arial"/>
                <w:b/>
                <w:u w:val="single"/>
              </w:rPr>
              <w:t>Sobre los datos de prueba:</w:t>
            </w:r>
          </w:p>
          <w:p w:rsidR="0023164A" w:rsidRPr="003E5D7D" w:rsidRDefault="0023164A" w:rsidP="00EA0881">
            <w:pPr>
              <w:jc w:val="both"/>
              <w:rPr>
                <w:rFonts w:eastAsia="Calibri" w:cs="Arial"/>
              </w:rPr>
            </w:pPr>
          </w:p>
          <w:p w:rsidR="0023164A" w:rsidRPr="003E5D7D" w:rsidRDefault="0023164A" w:rsidP="00EA0881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Yanbal proveerá los usuarios y datos de prueba que serán requeridos durante la etapa de pruebas.</w:t>
            </w:r>
            <w:r w:rsidR="00E46883" w:rsidRPr="003E5D7D">
              <w:rPr>
                <w:rFonts w:eastAsia="Calibri" w:cs="Arial"/>
              </w:rPr>
              <w:t xml:space="preserve"> Ver Sección 6.6 Datos de Prueba</w:t>
            </w:r>
            <w:r w:rsidR="00215B55" w:rsidRPr="003E5D7D">
              <w:rPr>
                <w:rFonts w:eastAsia="Calibri" w:cs="Arial"/>
              </w:rPr>
              <w:t>.</w:t>
            </w:r>
          </w:p>
          <w:p w:rsidR="0023164A" w:rsidRPr="003E5D7D" w:rsidRDefault="0023164A" w:rsidP="00EA0881">
            <w:pPr>
              <w:jc w:val="both"/>
              <w:rPr>
                <w:rFonts w:eastAsia="Calibri" w:cs="Arial"/>
              </w:rPr>
            </w:pPr>
          </w:p>
        </w:tc>
      </w:tr>
      <w:tr w:rsidR="0096256A" w:rsidRPr="003E5D7D" w:rsidTr="00302BB8">
        <w:trPr>
          <w:trHeight w:val="950"/>
        </w:trPr>
        <w:tc>
          <w:tcPr>
            <w:tcW w:w="9810" w:type="dxa"/>
          </w:tcPr>
          <w:p w:rsidR="00C65762" w:rsidRPr="003E5D7D" w:rsidRDefault="00C65762" w:rsidP="00941A62">
            <w:pPr>
              <w:jc w:val="both"/>
              <w:rPr>
                <w:rFonts w:eastAsia="Calibri" w:cs="Arial"/>
                <w:b/>
                <w:u w:val="single"/>
              </w:rPr>
            </w:pPr>
            <w:r w:rsidRPr="003E5D7D">
              <w:rPr>
                <w:rFonts w:eastAsia="Calibri" w:cs="Arial"/>
                <w:b/>
                <w:u w:val="single"/>
              </w:rPr>
              <w:t>Sobre los ambientes de prueba:</w:t>
            </w:r>
          </w:p>
          <w:p w:rsidR="00C65762" w:rsidRPr="003E5D7D" w:rsidRDefault="00C65762" w:rsidP="00941A62">
            <w:pPr>
              <w:jc w:val="both"/>
              <w:rPr>
                <w:rFonts w:eastAsia="Calibri" w:cs="Arial"/>
              </w:rPr>
            </w:pPr>
          </w:p>
          <w:p w:rsidR="0023164A" w:rsidRPr="003E5D7D" w:rsidRDefault="0096256A" w:rsidP="00941A62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Las pruebas se realizar</w:t>
            </w:r>
            <w:r w:rsidR="00CC51E1" w:rsidRPr="003E5D7D">
              <w:rPr>
                <w:rFonts w:eastAsia="Calibri" w:cs="Arial"/>
              </w:rPr>
              <w:t>an</w:t>
            </w:r>
            <w:r w:rsidRPr="003E5D7D">
              <w:rPr>
                <w:rFonts w:eastAsia="Calibri" w:cs="Arial"/>
              </w:rPr>
              <w:t xml:space="preserve"> en </w:t>
            </w:r>
            <w:r w:rsidR="00CC51E1" w:rsidRPr="003E5D7D">
              <w:rPr>
                <w:rFonts w:eastAsia="Calibri" w:cs="Arial"/>
              </w:rPr>
              <w:t xml:space="preserve">13 ambientes categorizados en Principales y Secundarios (Ver detalles en </w:t>
            </w:r>
            <w:r w:rsidR="00924CEF" w:rsidRPr="003E5D7D">
              <w:rPr>
                <w:rFonts w:eastAsia="Calibri" w:cs="Arial"/>
              </w:rPr>
              <w:t>Sección</w:t>
            </w:r>
            <w:r w:rsidR="00CC51E1" w:rsidRPr="003E5D7D">
              <w:rPr>
                <w:rFonts w:eastAsia="Calibri" w:cs="Arial"/>
              </w:rPr>
              <w:t xml:space="preserve"> 6. 5 Ambientes de Prueba). </w:t>
            </w:r>
          </w:p>
          <w:p w:rsidR="0023164A" w:rsidRPr="003E5D7D" w:rsidRDefault="0023164A" w:rsidP="00941A62">
            <w:pPr>
              <w:jc w:val="both"/>
              <w:rPr>
                <w:rFonts w:eastAsia="Calibri" w:cs="Arial"/>
              </w:rPr>
            </w:pPr>
          </w:p>
          <w:p w:rsidR="0023164A" w:rsidRPr="003E5D7D" w:rsidRDefault="00CC51E1" w:rsidP="00941A62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En los ambientes categorizad</w:t>
            </w:r>
            <w:r w:rsidR="00215B55" w:rsidRPr="003E5D7D">
              <w:rPr>
                <w:rFonts w:eastAsia="Calibri" w:cs="Arial"/>
              </w:rPr>
              <w:t>os como Principales se ejecutará</w:t>
            </w:r>
            <w:r w:rsidRPr="003E5D7D">
              <w:rPr>
                <w:rFonts w:eastAsia="Calibri" w:cs="Arial"/>
              </w:rPr>
              <w:t xml:space="preserve"> la totalidad de casos de prueba definidos, para web y móvil respectivamente. En los ambientes categorizad</w:t>
            </w:r>
            <w:r w:rsidR="00215B55" w:rsidRPr="003E5D7D">
              <w:rPr>
                <w:rFonts w:eastAsia="Calibri" w:cs="Arial"/>
              </w:rPr>
              <w:t>os como Secundarios se ejecutará</w:t>
            </w:r>
            <w:r w:rsidRPr="003E5D7D">
              <w:rPr>
                <w:rFonts w:eastAsia="Calibri" w:cs="Arial"/>
              </w:rPr>
              <w:t xml:space="preserve"> un </w:t>
            </w:r>
            <w:r w:rsidR="0023164A" w:rsidRPr="003E5D7D">
              <w:rPr>
                <w:rFonts w:eastAsia="Calibri" w:cs="Arial"/>
              </w:rPr>
              <w:t xml:space="preserve">subconjunto de casos de prueba, denominado </w:t>
            </w:r>
            <w:r w:rsidRPr="003E5D7D">
              <w:rPr>
                <w:rFonts w:eastAsia="Calibri" w:cs="Arial"/>
              </w:rPr>
              <w:t xml:space="preserve">conjunto minino de aceptación, que son los casos de prueba </w:t>
            </w:r>
            <w:r w:rsidR="0023164A" w:rsidRPr="003E5D7D">
              <w:rPr>
                <w:rFonts w:eastAsia="Calibri" w:cs="Arial"/>
              </w:rPr>
              <w:t>categorizados como Prioridad Alta</w:t>
            </w:r>
            <w:r w:rsidR="00215B55" w:rsidRPr="003E5D7D">
              <w:rPr>
                <w:rFonts w:eastAsia="Calibri" w:cs="Arial"/>
              </w:rPr>
              <w:t xml:space="preserve"> (P1 en el LCP)</w:t>
            </w:r>
            <w:r w:rsidR="0023164A" w:rsidRPr="003E5D7D">
              <w:rPr>
                <w:rFonts w:eastAsia="Calibri" w:cs="Arial"/>
              </w:rPr>
              <w:t>.</w:t>
            </w:r>
          </w:p>
          <w:p w:rsidR="00275D68" w:rsidRPr="003E5D7D" w:rsidRDefault="00275D68" w:rsidP="00941A62">
            <w:pPr>
              <w:jc w:val="both"/>
              <w:rPr>
                <w:rFonts w:eastAsia="Calibri" w:cs="Arial"/>
              </w:rPr>
            </w:pPr>
          </w:p>
        </w:tc>
      </w:tr>
      <w:tr w:rsidR="0023164A" w:rsidRPr="003E5D7D" w:rsidTr="00EA0881">
        <w:trPr>
          <w:trHeight w:val="950"/>
        </w:trPr>
        <w:tc>
          <w:tcPr>
            <w:tcW w:w="9810" w:type="dxa"/>
          </w:tcPr>
          <w:p w:rsidR="0023164A" w:rsidRPr="003E5D7D" w:rsidRDefault="0023164A" w:rsidP="00EA0881">
            <w:pPr>
              <w:jc w:val="both"/>
              <w:rPr>
                <w:rFonts w:eastAsia="Calibri" w:cs="Arial"/>
                <w:b/>
                <w:u w:val="single"/>
              </w:rPr>
            </w:pPr>
            <w:r w:rsidRPr="003E5D7D">
              <w:rPr>
                <w:rFonts w:eastAsia="Calibri" w:cs="Arial"/>
                <w:b/>
                <w:u w:val="single"/>
              </w:rPr>
              <w:t>Sobre los reportes de estado de pruebas:</w:t>
            </w:r>
          </w:p>
          <w:p w:rsidR="0023164A" w:rsidRPr="003E5D7D" w:rsidRDefault="0023164A" w:rsidP="00EA0881">
            <w:pPr>
              <w:jc w:val="both"/>
              <w:rPr>
                <w:rFonts w:eastAsia="Calibri" w:cs="Arial"/>
              </w:rPr>
            </w:pPr>
          </w:p>
          <w:p w:rsidR="0023164A" w:rsidRPr="003E5D7D" w:rsidRDefault="00215B55" w:rsidP="00EA0881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Avantica usará</w:t>
            </w:r>
            <w:r w:rsidR="0023164A" w:rsidRPr="003E5D7D">
              <w:rPr>
                <w:rFonts w:eastAsia="Calibri" w:cs="Arial"/>
              </w:rPr>
              <w:t xml:space="preserve"> las siguientes métricas para monitorear el progreso de las pruebas, las mismas que usar</w:t>
            </w:r>
            <w:r w:rsidRPr="003E5D7D">
              <w:rPr>
                <w:rFonts w:eastAsia="Calibri" w:cs="Arial"/>
              </w:rPr>
              <w:t>á</w:t>
            </w:r>
            <w:r w:rsidR="0023164A" w:rsidRPr="003E5D7D">
              <w:rPr>
                <w:rFonts w:eastAsia="Calibri" w:cs="Arial"/>
              </w:rPr>
              <w:t xml:space="preserve"> en el Reporte de Pruebas:</w:t>
            </w:r>
          </w:p>
          <w:p w:rsidR="0023164A" w:rsidRPr="003E5D7D" w:rsidRDefault="0023164A" w:rsidP="00EA0881">
            <w:pPr>
              <w:jc w:val="both"/>
              <w:rPr>
                <w:rFonts w:eastAsia="Calibri" w:cs="Arial"/>
              </w:rPr>
            </w:pPr>
          </w:p>
          <w:p w:rsidR="0023164A" w:rsidRPr="003E5D7D" w:rsidRDefault="00215B55" w:rsidP="00EA0881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lastRenderedPageBreak/>
              <w:t>1) Nú</w:t>
            </w:r>
            <w:r w:rsidR="0023164A" w:rsidRPr="003E5D7D">
              <w:rPr>
                <w:rFonts w:eastAsia="Calibri" w:cs="Arial"/>
              </w:rPr>
              <w:t>mero de defectos reportados, por estado y por prioridad del defecto</w:t>
            </w:r>
            <w:r w:rsidRPr="003E5D7D">
              <w:rPr>
                <w:rFonts w:eastAsia="Calibri" w:cs="Arial"/>
              </w:rPr>
              <w:t>.</w:t>
            </w:r>
          </w:p>
          <w:p w:rsidR="0023164A" w:rsidRPr="003E5D7D" w:rsidRDefault="0023164A" w:rsidP="00EA0881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2) Porcentaje de cobertura de casos de prueba por estado: Fallidos, Aceptados, Bloqueados, No Probados</w:t>
            </w:r>
            <w:r w:rsidR="00215B55" w:rsidRPr="003E5D7D">
              <w:rPr>
                <w:rFonts w:eastAsia="Calibri" w:cs="Arial"/>
              </w:rPr>
              <w:t>.</w:t>
            </w:r>
          </w:p>
          <w:p w:rsidR="0023164A" w:rsidRPr="003E5D7D" w:rsidRDefault="0023164A" w:rsidP="00EA0881">
            <w:pPr>
              <w:jc w:val="both"/>
              <w:rPr>
                <w:rFonts w:eastAsia="Calibri" w:cs="Arial"/>
              </w:rPr>
            </w:pPr>
          </w:p>
        </w:tc>
      </w:tr>
      <w:tr w:rsidR="00BE6C62" w:rsidRPr="003E5D7D" w:rsidTr="00302BB8">
        <w:trPr>
          <w:trHeight w:val="950"/>
        </w:trPr>
        <w:tc>
          <w:tcPr>
            <w:tcW w:w="9810" w:type="dxa"/>
          </w:tcPr>
          <w:p w:rsidR="00BE6C62" w:rsidRPr="003E5D7D" w:rsidRDefault="0023164A" w:rsidP="0023164A">
            <w:pPr>
              <w:jc w:val="both"/>
              <w:rPr>
                <w:rFonts w:eastAsia="Calibri" w:cs="Arial"/>
                <w:b/>
                <w:u w:val="single"/>
              </w:rPr>
            </w:pPr>
            <w:r w:rsidRPr="003E5D7D">
              <w:rPr>
                <w:rFonts w:eastAsia="Calibri" w:cs="Arial"/>
                <w:b/>
                <w:u w:val="single"/>
              </w:rPr>
              <w:lastRenderedPageBreak/>
              <w:t>Sobre la completitud de pruebas:</w:t>
            </w:r>
          </w:p>
          <w:p w:rsidR="00215B55" w:rsidRPr="003E5D7D" w:rsidRDefault="00215B55" w:rsidP="0023164A">
            <w:pPr>
              <w:jc w:val="both"/>
              <w:rPr>
                <w:rFonts w:eastAsia="Calibri" w:cs="Arial"/>
                <w:b/>
                <w:u w:val="single"/>
              </w:rPr>
            </w:pPr>
          </w:p>
          <w:p w:rsidR="00215B55" w:rsidRPr="003E5D7D" w:rsidRDefault="0023164A" w:rsidP="00AF2D53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 xml:space="preserve">El criterio de completitud de las pruebas es: </w:t>
            </w:r>
          </w:p>
          <w:p w:rsidR="00215B55" w:rsidRPr="003E5D7D" w:rsidRDefault="0023164A" w:rsidP="00AF2D53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 xml:space="preserve">1) Se ha alcanzado una cobertura </w:t>
            </w:r>
            <w:r w:rsidR="00AF2D53" w:rsidRPr="003E5D7D">
              <w:rPr>
                <w:rFonts w:eastAsia="Calibri" w:cs="Arial"/>
              </w:rPr>
              <w:t>de requerimientos del 100%</w:t>
            </w:r>
            <w:r w:rsidR="00215B55" w:rsidRPr="003E5D7D">
              <w:rPr>
                <w:rFonts w:eastAsia="Calibri" w:cs="Arial"/>
              </w:rPr>
              <w:t>,</w:t>
            </w:r>
            <w:r w:rsidRPr="003E5D7D">
              <w:rPr>
                <w:rFonts w:eastAsia="Calibri" w:cs="Arial"/>
              </w:rPr>
              <w:t xml:space="preserve"> y </w:t>
            </w:r>
          </w:p>
          <w:p w:rsidR="0023164A" w:rsidRPr="003E5D7D" w:rsidRDefault="0023164A" w:rsidP="00AF2D53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2) Todos los defectos reportados de Prioridad 1 han sido resueltos y verificados.</w:t>
            </w:r>
          </w:p>
          <w:p w:rsidR="00215B55" w:rsidRPr="003E5D7D" w:rsidRDefault="00215B55" w:rsidP="00AF2D53">
            <w:pPr>
              <w:jc w:val="both"/>
              <w:rPr>
                <w:rFonts w:eastAsia="Calibri" w:cs="Arial"/>
              </w:rPr>
            </w:pPr>
          </w:p>
        </w:tc>
      </w:tr>
      <w:tr w:rsidR="0023164A" w:rsidRPr="003E5D7D" w:rsidTr="00302BB8">
        <w:trPr>
          <w:trHeight w:val="950"/>
        </w:trPr>
        <w:tc>
          <w:tcPr>
            <w:tcW w:w="9810" w:type="dxa"/>
          </w:tcPr>
          <w:p w:rsidR="0023164A" w:rsidRPr="003E5D7D" w:rsidRDefault="00C3065E" w:rsidP="0023164A">
            <w:pPr>
              <w:jc w:val="both"/>
              <w:rPr>
                <w:rFonts w:eastAsia="Calibri" w:cs="Arial"/>
                <w:b/>
                <w:u w:val="single"/>
              </w:rPr>
            </w:pPr>
            <w:r w:rsidRPr="003E5D7D">
              <w:rPr>
                <w:rFonts w:eastAsia="Calibri" w:cs="Arial"/>
                <w:b/>
                <w:u w:val="single"/>
              </w:rPr>
              <w:t xml:space="preserve">Sobre </w:t>
            </w:r>
            <w:r w:rsidR="00AF2D53" w:rsidRPr="003E5D7D">
              <w:rPr>
                <w:rFonts w:eastAsia="Calibri" w:cs="Arial"/>
                <w:b/>
                <w:u w:val="single"/>
              </w:rPr>
              <w:t xml:space="preserve">Re-Prueba y pruebas de </w:t>
            </w:r>
            <w:r w:rsidR="00215B55" w:rsidRPr="003E5D7D">
              <w:rPr>
                <w:rFonts w:eastAsia="Calibri" w:cs="Arial"/>
                <w:b/>
                <w:u w:val="single"/>
              </w:rPr>
              <w:t>regresión:</w:t>
            </w:r>
          </w:p>
          <w:p w:rsidR="00C3065E" w:rsidRPr="003E5D7D" w:rsidRDefault="00C3065E" w:rsidP="0023164A">
            <w:pPr>
              <w:jc w:val="both"/>
              <w:rPr>
                <w:rFonts w:eastAsia="Calibri" w:cs="Arial"/>
              </w:rPr>
            </w:pPr>
          </w:p>
          <w:p w:rsidR="00B9610A" w:rsidRPr="003E5D7D" w:rsidRDefault="00B9610A" w:rsidP="00B9610A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Las re-pruebas</w:t>
            </w:r>
            <w:r w:rsidR="006C3FF6" w:rsidRPr="003E5D7D">
              <w:rPr>
                <w:rFonts w:eastAsia="Calibri" w:cs="Arial"/>
              </w:rPr>
              <w:t xml:space="preserve"> y regresiones realizadas será</w:t>
            </w:r>
            <w:r w:rsidRPr="003E5D7D">
              <w:rPr>
                <w:rFonts w:eastAsia="Calibri" w:cs="Arial"/>
              </w:rPr>
              <w:t>n las necesarias para cumplir con los criterios de completitud de pruebas. Todos los casos de prueba que resulten en el reporte de un defecto, deberán</w:t>
            </w:r>
            <w:r w:rsidR="006C3FF6" w:rsidRPr="003E5D7D">
              <w:rPr>
                <w:rFonts w:eastAsia="Calibri" w:cs="Arial"/>
              </w:rPr>
              <w:t xml:space="preserve"> ser </w:t>
            </w:r>
            <w:r w:rsidRPr="003E5D7D">
              <w:rPr>
                <w:rFonts w:eastAsia="Calibri" w:cs="Arial"/>
              </w:rPr>
              <w:t>probados</w:t>
            </w:r>
            <w:r w:rsidR="006C3FF6" w:rsidRPr="003E5D7D">
              <w:rPr>
                <w:rFonts w:eastAsia="Calibri" w:cs="Arial"/>
              </w:rPr>
              <w:t xml:space="preserve"> nuevamente</w:t>
            </w:r>
            <w:r w:rsidRPr="003E5D7D">
              <w:rPr>
                <w:rFonts w:eastAsia="Calibri" w:cs="Arial"/>
              </w:rPr>
              <w:t xml:space="preserve"> después de la corrección del defecto. Se estiman dos ciclos de pruebas, siendo el último de ellos un ciclo de regresión.</w:t>
            </w:r>
          </w:p>
          <w:p w:rsidR="00B9610A" w:rsidRPr="003E5D7D" w:rsidRDefault="00B9610A" w:rsidP="00941A62">
            <w:pPr>
              <w:jc w:val="both"/>
              <w:rPr>
                <w:rFonts w:eastAsia="Calibri" w:cs="Arial"/>
              </w:rPr>
            </w:pPr>
          </w:p>
          <w:p w:rsidR="00B9610A" w:rsidRPr="003E5D7D" w:rsidRDefault="00B9610A" w:rsidP="00941A62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En el primer ciclo, se ejecutar</w:t>
            </w:r>
            <w:r w:rsidR="003E5D7D">
              <w:rPr>
                <w:rFonts w:eastAsia="Calibri" w:cs="Arial"/>
              </w:rPr>
              <w:t>á</w:t>
            </w:r>
            <w:r w:rsidRPr="003E5D7D">
              <w:rPr>
                <w:rFonts w:eastAsia="Calibri" w:cs="Arial"/>
              </w:rPr>
              <w:t>n la totalidad de casos de prueba de la siguiente manera:</w:t>
            </w:r>
          </w:p>
          <w:p w:rsidR="0060638A" w:rsidRPr="003E5D7D" w:rsidRDefault="0060638A" w:rsidP="00941A62">
            <w:pPr>
              <w:jc w:val="both"/>
              <w:rPr>
                <w:rFonts w:eastAsia="Calibri" w:cs="Arial"/>
              </w:rPr>
            </w:pPr>
          </w:p>
          <w:p w:rsidR="00B9610A" w:rsidRPr="003E5D7D" w:rsidRDefault="00B9610A" w:rsidP="0060638A">
            <w:pPr>
              <w:pStyle w:val="ListParagraph"/>
              <w:numPr>
                <w:ilvl w:val="0"/>
                <w:numId w:val="42"/>
              </w:num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En los ambientes W</w:t>
            </w:r>
            <w:r w:rsidR="003E5D7D">
              <w:rPr>
                <w:rFonts w:eastAsia="Calibri" w:cs="Arial"/>
              </w:rPr>
              <w:t>eb Principales (1), se ejecutará</w:t>
            </w:r>
            <w:r w:rsidRPr="003E5D7D">
              <w:rPr>
                <w:rFonts w:eastAsia="Calibri" w:cs="Arial"/>
              </w:rPr>
              <w:t>n todos los casos de pruebas funcionales identificados para “Administrador Web”</w:t>
            </w:r>
          </w:p>
          <w:p w:rsidR="00B9610A" w:rsidRPr="003E5D7D" w:rsidRDefault="00B9610A" w:rsidP="0060638A">
            <w:pPr>
              <w:pStyle w:val="ListParagraph"/>
              <w:numPr>
                <w:ilvl w:val="0"/>
                <w:numId w:val="42"/>
              </w:num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En los ambientes móviles Principales (5), se ejecutaran todos los casos de pruebas funcionales y no funcio</w:t>
            </w:r>
            <w:r w:rsidR="00920043" w:rsidRPr="003E5D7D">
              <w:rPr>
                <w:rFonts w:eastAsia="Calibri" w:cs="Arial"/>
              </w:rPr>
              <w:t>nal</w:t>
            </w:r>
            <w:r w:rsidRPr="003E5D7D">
              <w:rPr>
                <w:rFonts w:eastAsia="Calibri" w:cs="Arial"/>
              </w:rPr>
              <w:t>es para identificados para “</w:t>
            </w:r>
            <w:r w:rsidR="003E5D7D" w:rsidRPr="003E5D7D">
              <w:rPr>
                <w:rFonts w:eastAsia="Calibri" w:cs="Arial"/>
              </w:rPr>
              <w:t>Móvil</w:t>
            </w:r>
            <w:r w:rsidRPr="003E5D7D">
              <w:rPr>
                <w:rFonts w:eastAsia="Calibri" w:cs="Arial"/>
              </w:rPr>
              <w:t>”</w:t>
            </w:r>
          </w:p>
          <w:p w:rsidR="00B9610A" w:rsidRPr="003E5D7D" w:rsidRDefault="00B9610A" w:rsidP="0060638A">
            <w:pPr>
              <w:pStyle w:val="ListParagraph"/>
              <w:numPr>
                <w:ilvl w:val="0"/>
                <w:numId w:val="42"/>
              </w:num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En los ambientes Web Secundario</w:t>
            </w:r>
            <w:r w:rsidR="0060638A" w:rsidRPr="003E5D7D">
              <w:rPr>
                <w:rFonts w:eastAsia="Calibri" w:cs="Arial"/>
              </w:rPr>
              <w:t xml:space="preserve">s </w:t>
            </w:r>
            <w:r w:rsidRPr="003E5D7D">
              <w:rPr>
                <w:rFonts w:eastAsia="Calibri" w:cs="Arial"/>
              </w:rPr>
              <w:t>(1),</w:t>
            </w:r>
            <w:r w:rsidR="0060638A" w:rsidRPr="003E5D7D">
              <w:rPr>
                <w:rFonts w:eastAsia="Calibri" w:cs="Arial"/>
              </w:rPr>
              <w:t xml:space="preserve"> se ejecuta el conjunto </w:t>
            </w:r>
            <w:r w:rsidR="003E5D7D" w:rsidRPr="003E5D7D">
              <w:rPr>
                <w:rFonts w:eastAsia="Calibri" w:cs="Arial"/>
              </w:rPr>
              <w:t>mínimo</w:t>
            </w:r>
            <w:r w:rsidR="0060638A" w:rsidRPr="003E5D7D">
              <w:rPr>
                <w:rFonts w:eastAsia="Calibri" w:cs="Arial"/>
              </w:rPr>
              <w:t xml:space="preserve"> de aceptación de casos de pruebas </w:t>
            </w:r>
            <w:r w:rsidR="00920043" w:rsidRPr="003E5D7D">
              <w:rPr>
                <w:rFonts w:eastAsia="Calibri" w:cs="Arial"/>
              </w:rPr>
              <w:t xml:space="preserve">funcionales </w:t>
            </w:r>
            <w:r w:rsidR="0060638A" w:rsidRPr="003E5D7D">
              <w:rPr>
                <w:rFonts w:eastAsia="Calibri" w:cs="Arial"/>
              </w:rPr>
              <w:t>identificados para “Administrador Web”</w:t>
            </w:r>
          </w:p>
          <w:p w:rsidR="00B9610A" w:rsidRPr="003E5D7D" w:rsidRDefault="00B9610A" w:rsidP="0060638A">
            <w:pPr>
              <w:pStyle w:val="ListParagraph"/>
              <w:numPr>
                <w:ilvl w:val="0"/>
                <w:numId w:val="42"/>
              </w:num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En los ambientes móviles Secundarios (6),</w:t>
            </w:r>
            <w:r w:rsidR="0060638A" w:rsidRPr="003E5D7D">
              <w:rPr>
                <w:rFonts w:eastAsia="Calibri" w:cs="Arial"/>
              </w:rPr>
              <w:t xml:space="preserve"> se ejecuta el conjunto </w:t>
            </w:r>
            <w:r w:rsidR="003E5D7D" w:rsidRPr="003E5D7D">
              <w:rPr>
                <w:rFonts w:eastAsia="Calibri" w:cs="Arial"/>
              </w:rPr>
              <w:t>mínimo</w:t>
            </w:r>
            <w:r w:rsidR="0060638A" w:rsidRPr="003E5D7D">
              <w:rPr>
                <w:rFonts w:eastAsia="Calibri" w:cs="Arial"/>
              </w:rPr>
              <w:t xml:space="preserve"> de aceptación de casos de prueba </w:t>
            </w:r>
            <w:r w:rsidR="00920043" w:rsidRPr="003E5D7D">
              <w:rPr>
                <w:rFonts w:eastAsia="Calibri" w:cs="Arial"/>
              </w:rPr>
              <w:t xml:space="preserve">funcionales y no funcionales </w:t>
            </w:r>
            <w:r w:rsidR="0060638A" w:rsidRPr="003E5D7D">
              <w:rPr>
                <w:rFonts w:eastAsia="Calibri" w:cs="Arial"/>
              </w:rPr>
              <w:t>identificados para “</w:t>
            </w:r>
            <w:r w:rsidR="003E5D7D" w:rsidRPr="003E5D7D">
              <w:rPr>
                <w:rFonts w:eastAsia="Calibri" w:cs="Arial"/>
              </w:rPr>
              <w:t>Móvil</w:t>
            </w:r>
            <w:r w:rsidR="0060638A" w:rsidRPr="003E5D7D">
              <w:rPr>
                <w:rFonts w:eastAsia="Calibri" w:cs="Arial"/>
              </w:rPr>
              <w:t>”</w:t>
            </w:r>
          </w:p>
          <w:p w:rsidR="0060638A" w:rsidRPr="003E5D7D" w:rsidRDefault="0060638A" w:rsidP="00941A62">
            <w:pPr>
              <w:jc w:val="both"/>
              <w:rPr>
                <w:rFonts w:eastAsia="Calibri" w:cs="Arial"/>
              </w:rPr>
            </w:pPr>
          </w:p>
          <w:p w:rsidR="00B9610A" w:rsidRPr="003E5D7D" w:rsidRDefault="0060638A" w:rsidP="00941A62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Durante este ciclo de pruebas</w:t>
            </w:r>
            <w:r w:rsidR="003E5D7D">
              <w:rPr>
                <w:rFonts w:eastAsia="Calibri" w:cs="Arial"/>
              </w:rPr>
              <w:t>,</w:t>
            </w:r>
            <w:r w:rsidRPr="003E5D7D">
              <w:rPr>
                <w:rFonts w:eastAsia="Calibri" w:cs="Arial"/>
              </w:rPr>
              <w:t xml:space="preserve"> se grabar</w:t>
            </w:r>
            <w:r w:rsidR="003E5D7D">
              <w:rPr>
                <w:rFonts w:eastAsia="Calibri" w:cs="Arial"/>
              </w:rPr>
              <w:t>á</w:t>
            </w:r>
            <w:r w:rsidRPr="003E5D7D">
              <w:rPr>
                <w:rFonts w:eastAsia="Calibri" w:cs="Arial"/>
              </w:rPr>
              <w:t>n evidencias de ejecución de casos de prueba.</w:t>
            </w:r>
          </w:p>
          <w:p w:rsidR="0060638A" w:rsidRPr="003E5D7D" w:rsidRDefault="0060638A" w:rsidP="00941A62">
            <w:pPr>
              <w:jc w:val="both"/>
              <w:rPr>
                <w:rFonts w:eastAsia="Calibri" w:cs="Arial"/>
              </w:rPr>
            </w:pPr>
          </w:p>
          <w:p w:rsidR="00B9610A" w:rsidRDefault="00B9610A" w:rsidP="00941A62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En el segundo ciclo, se realizar</w:t>
            </w:r>
            <w:r w:rsidR="003E5D7D">
              <w:rPr>
                <w:rFonts w:eastAsia="Calibri" w:cs="Arial"/>
              </w:rPr>
              <w:t>á</w:t>
            </w:r>
            <w:r w:rsidRPr="003E5D7D">
              <w:rPr>
                <w:rFonts w:eastAsia="Calibri" w:cs="Arial"/>
              </w:rPr>
              <w:t>n pruebas de regresi</w:t>
            </w:r>
            <w:r w:rsidR="003E5D7D">
              <w:rPr>
                <w:rFonts w:eastAsia="Calibri" w:cs="Arial"/>
              </w:rPr>
              <w:t>ó</w:t>
            </w:r>
            <w:r w:rsidRPr="003E5D7D">
              <w:rPr>
                <w:rFonts w:eastAsia="Calibri" w:cs="Arial"/>
              </w:rPr>
              <w:t xml:space="preserve">n, </w:t>
            </w:r>
            <w:r w:rsidR="0060638A" w:rsidRPr="003E5D7D">
              <w:rPr>
                <w:rFonts w:eastAsia="Calibri" w:cs="Arial"/>
              </w:rPr>
              <w:t xml:space="preserve">sobre un </w:t>
            </w:r>
            <w:r w:rsidR="003E5D7D">
              <w:rPr>
                <w:rFonts w:eastAsia="Calibri" w:cs="Arial"/>
              </w:rPr>
              <w:t>“</w:t>
            </w:r>
            <w:r w:rsidR="0060638A" w:rsidRPr="003E5D7D">
              <w:rPr>
                <w:rFonts w:eastAsia="Calibri" w:cs="Arial"/>
              </w:rPr>
              <w:t xml:space="preserve">Release </w:t>
            </w:r>
            <w:proofErr w:type="spellStart"/>
            <w:r w:rsidR="0060638A" w:rsidRPr="003E5D7D">
              <w:rPr>
                <w:rFonts w:eastAsia="Calibri" w:cs="Arial"/>
              </w:rPr>
              <w:t>Candidat</w:t>
            </w:r>
            <w:r w:rsidR="003E5D7D">
              <w:rPr>
                <w:rFonts w:eastAsia="Calibri" w:cs="Arial"/>
              </w:rPr>
              <w:t>e</w:t>
            </w:r>
            <w:proofErr w:type="spellEnd"/>
            <w:r w:rsidR="003E5D7D">
              <w:rPr>
                <w:rFonts w:eastAsia="Calibri" w:cs="Arial"/>
              </w:rPr>
              <w:t>”</w:t>
            </w:r>
            <w:r w:rsidR="0060638A" w:rsidRPr="003E5D7D">
              <w:rPr>
                <w:rFonts w:eastAsia="Calibri" w:cs="Arial"/>
              </w:rPr>
              <w:t xml:space="preserve">, </w:t>
            </w:r>
            <w:r w:rsidRPr="003E5D7D">
              <w:rPr>
                <w:rFonts w:eastAsia="Calibri" w:cs="Arial"/>
              </w:rPr>
              <w:t>bajo el siguiente criterio:</w:t>
            </w:r>
          </w:p>
          <w:p w:rsidR="003E5D7D" w:rsidRPr="003E5D7D" w:rsidRDefault="003E5D7D" w:rsidP="00941A62">
            <w:pPr>
              <w:jc w:val="both"/>
              <w:rPr>
                <w:rFonts w:eastAsia="Calibri" w:cs="Arial"/>
              </w:rPr>
            </w:pPr>
          </w:p>
          <w:p w:rsidR="00B9610A" w:rsidRPr="003E5D7D" w:rsidRDefault="00B9610A" w:rsidP="0060638A">
            <w:pPr>
              <w:pStyle w:val="ListParagraph"/>
              <w:numPr>
                <w:ilvl w:val="0"/>
                <w:numId w:val="43"/>
              </w:num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En los ambientes Web Principales, se ejecutar</w:t>
            </w:r>
            <w:r w:rsidR="003E5D7D">
              <w:rPr>
                <w:rFonts w:eastAsia="Calibri" w:cs="Arial"/>
              </w:rPr>
              <w:t>á</w:t>
            </w:r>
            <w:r w:rsidRPr="003E5D7D">
              <w:rPr>
                <w:rFonts w:eastAsia="Calibri" w:cs="Arial"/>
              </w:rPr>
              <w:t xml:space="preserve"> el conjunto m</w:t>
            </w:r>
            <w:r w:rsidR="003E5D7D">
              <w:rPr>
                <w:rFonts w:eastAsia="Calibri" w:cs="Arial"/>
              </w:rPr>
              <w:t>í</w:t>
            </w:r>
            <w:r w:rsidRPr="003E5D7D">
              <w:rPr>
                <w:rFonts w:eastAsia="Calibri" w:cs="Arial"/>
              </w:rPr>
              <w:t>nimo de aceptación de casos de prueba.</w:t>
            </w:r>
          </w:p>
          <w:p w:rsidR="00B9610A" w:rsidRPr="003E5D7D" w:rsidRDefault="00B9610A" w:rsidP="0060638A">
            <w:pPr>
              <w:pStyle w:val="ListParagraph"/>
              <w:numPr>
                <w:ilvl w:val="0"/>
                <w:numId w:val="43"/>
              </w:num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 xml:space="preserve">En los ambientes </w:t>
            </w:r>
            <w:r w:rsidR="003E5D7D" w:rsidRPr="003E5D7D">
              <w:rPr>
                <w:rFonts w:eastAsia="Calibri" w:cs="Arial"/>
              </w:rPr>
              <w:t>Móviles</w:t>
            </w:r>
            <w:r w:rsidRPr="003E5D7D">
              <w:rPr>
                <w:rFonts w:eastAsia="Calibri" w:cs="Arial"/>
              </w:rPr>
              <w:t xml:space="preserve"> Principales, se ejecutara el conjunto </w:t>
            </w:r>
            <w:r w:rsidR="003E5D7D" w:rsidRPr="003E5D7D">
              <w:rPr>
                <w:rFonts w:eastAsia="Calibri" w:cs="Arial"/>
              </w:rPr>
              <w:t>mínimo</w:t>
            </w:r>
            <w:r w:rsidRPr="003E5D7D">
              <w:rPr>
                <w:rFonts w:eastAsia="Calibri" w:cs="Arial"/>
              </w:rPr>
              <w:t xml:space="preserve"> de aceptación de casos de prueba.</w:t>
            </w:r>
          </w:p>
          <w:p w:rsidR="00B9610A" w:rsidRPr="003E5D7D" w:rsidRDefault="00B9610A" w:rsidP="00941A62">
            <w:pPr>
              <w:jc w:val="both"/>
              <w:rPr>
                <w:rFonts w:eastAsia="Calibri" w:cs="Arial"/>
              </w:rPr>
            </w:pPr>
          </w:p>
          <w:p w:rsidR="0060638A" w:rsidRPr="003E5D7D" w:rsidRDefault="0060638A" w:rsidP="0060638A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 xml:space="preserve">No se </w:t>
            </w:r>
            <w:r w:rsidR="003E5D7D" w:rsidRPr="003E5D7D">
              <w:rPr>
                <w:rFonts w:eastAsia="Calibri" w:cs="Arial"/>
              </w:rPr>
              <w:t>harán</w:t>
            </w:r>
            <w:r w:rsidRPr="003E5D7D">
              <w:rPr>
                <w:rFonts w:eastAsia="Calibri" w:cs="Arial"/>
              </w:rPr>
              <w:t xml:space="preserve"> pruebas de regresión en los ambientes de prueba Secundarios</w:t>
            </w:r>
          </w:p>
          <w:p w:rsidR="003E5D7D" w:rsidRDefault="003E5D7D" w:rsidP="00B9610A">
            <w:pPr>
              <w:jc w:val="both"/>
              <w:rPr>
                <w:rFonts w:eastAsia="Calibri" w:cs="Arial"/>
              </w:rPr>
            </w:pPr>
          </w:p>
          <w:p w:rsidR="0060638A" w:rsidRPr="003E5D7D" w:rsidRDefault="0060638A" w:rsidP="00B9610A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Las prue</w:t>
            </w:r>
            <w:r w:rsidR="003E5D7D">
              <w:rPr>
                <w:rFonts w:eastAsia="Calibri" w:cs="Arial"/>
              </w:rPr>
              <w:t>b</w:t>
            </w:r>
            <w:r w:rsidRPr="003E5D7D">
              <w:rPr>
                <w:rFonts w:eastAsia="Calibri" w:cs="Arial"/>
              </w:rPr>
              <w:t>as terminar</w:t>
            </w:r>
            <w:r w:rsidR="003E5D7D">
              <w:rPr>
                <w:rFonts w:eastAsia="Calibri" w:cs="Arial"/>
              </w:rPr>
              <w:t>á</w:t>
            </w:r>
            <w:r w:rsidRPr="003E5D7D">
              <w:rPr>
                <w:rFonts w:eastAsia="Calibri" w:cs="Arial"/>
              </w:rPr>
              <w:t>n después de este ciclo d</w:t>
            </w:r>
            <w:r w:rsidR="003E5D7D">
              <w:rPr>
                <w:rFonts w:eastAsia="Calibri" w:cs="Arial"/>
              </w:rPr>
              <w:t>e</w:t>
            </w:r>
            <w:r w:rsidRPr="003E5D7D">
              <w:rPr>
                <w:rFonts w:eastAsia="Calibri" w:cs="Arial"/>
              </w:rPr>
              <w:t xml:space="preserve"> regresi</w:t>
            </w:r>
            <w:r w:rsidR="003E5D7D">
              <w:rPr>
                <w:rFonts w:eastAsia="Calibri" w:cs="Arial"/>
              </w:rPr>
              <w:t>ó</w:t>
            </w:r>
            <w:r w:rsidRPr="003E5D7D">
              <w:rPr>
                <w:rFonts w:eastAsia="Calibri" w:cs="Arial"/>
              </w:rPr>
              <w:t>n y al alcanzar el criterio de completitud de pruebas.</w:t>
            </w:r>
          </w:p>
          <w:p w:rsidR="003E5D7D" w:rsidRDefault="003E5D7D" w:rsidP="00941A62">
            <w:pPr>
              <w:jc w:val="both"/>
              <w:rPr>
                <w:rFonts w:eastAsia="Calibri" w:cs="Arial"/>
              </w:rPr>
            </w:pPr>
          </w:p>
          <w:p w:rsidR="00B9610A" w:rsidRPr="003E5D7D" w:rsidRDefault="0060638A" w:rsidP="00941A62">
            <w:pPr>
              <w:jc w:val="both"/>
              <w:rPr>
                <w:rFonts w:eastAsia="Calibri" w:cs="Arial"/>
              </w:rPr>
            </w:pPr>
            <w:r w:rsidRPr="003E5D7D">
              <w:rPr>
                <w:rFonts w:eastAsia="Calibri" w:cs="Arial"/>
              </w:rPr>
              <w:t>Durante este segundo ciclo, no se grabar</w:t>
            </w:r>
            <w:r w:rsidR="003E5D7D">
              <w:rPr>
                <w:rFonts w:eastAsia="Calibri" w:cs="Arial"/>
              </w:rPr>
              <w:t>á</w:t>
            </w:r>
            <w:r w:rsidRPr="003E5D7D">
              <w:rPr>
                <w:rFonts w:eastAsia="Calibri" w:cs="Arial"/>
              </w:rPr>
              <w:t>n evidencias de ejecución de casos de prueba</w:t>
            </w:r>
          </w:p>
          <w:p w:rsidR="0023164A" w:rsidRPr="003E5D7D" w:rsidRDefault="0023164A" w:rsidP="00941A62">
            <w:pPr>
              <w:jc w:val="both"/>
              <w:rPr>
                <w:rFonts w:eastAsia="Calibri" w:cs="Arial"/>
              </w:rPr>
            </w:pPr>
          </w:p>
        </w:tc>
      </w:tr>
      <w:tr w:rsidR="00C3065E" w:rsidRPr="003E5D7D" w:rsidTr="00302BB8">
        <w:trPr>
          <w:trHeight w:val="950"/>
        </w:trPr>
        <w:tc>
          <w:tcPr>
            <w:tcW w:w="9810" w:type="dxa"/>
          </w:tcPr>
          <w:p w:rsidR="00C3065E" w:rsidRPr="003E5D7D" w:rsidRDefault="00C3065E" w:rsidP="0023164A">
            <w:pPr>
              <w:jc w:val="both"/>
              <w:rPr>
                <w:rFonts w:eastAsia="Calibri" w:cs="Arial"/>
                <w:b/>
                <w:u w:val="single"/>
              </w:rPr>
            </w:pPr>
          </w:p>
        </w:tc>
      </w:tr>
    </w:tbl>
    <w:p w:rsidR="00CC46FE" w:rsidRPr="003E5D7D" w:rsidRDefault="00CC46FE" w:rsidP="00FF19F6">
      <w:pPr>
        <w:jc w:val="both"/>
        <w:rPr>
          <w:rFonts w:asciiTheme="minorHAnsi" w:hAnsiTheme="minorHAnsi" w:cstheme="minorHAnsi"/>
          <w:sz w:val="20"/>
        </w:rPr>
      </w:pPr>
    </w:p>
    <w:p w:rsidR="00CC46FE" w:rsidRPr="003E5D7D" w:rsidRDefault="00CC46FE" w:rsidP="00CC46FE">
      <w:pPr>
        <w:pStyle w:val="Heading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47" w:name="_Toc422300425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lastRenderedPageBreak/>
        <w:t>Niveles y tipos de prueba considerados</w:t>
      </w:r>
      <w:bookmarkEnd w:id="47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pPr w:leftFromText="141" w:rightFromText="141" w:vertAnchor="text" w:horzAnchor="margin" w:tblpX="483" w:tblpY="158"/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Layout w:type="fixed"/>
        <w:tblCellMar>
          <w:left w:w="57" w:type="dxa"/>
          <w:right w:w="57" w:type="dxa"/>
        </w:tblCellMar>
        <w:tblLook w:val="0000"/>
      </w:tblPr>
      <w:tblGrid>
        <w:gridCol w:w="3004"/>
        <w:gridCol w:w="1306"/>
        <w:gridCol w:w="1417"/>
        <w:gridCol w:w="1418"/>
        <w:gridCol w:w="1276"/>
        <w:gridCol w:w="1417"/>
      </w:tblGrid>
      <w:tr w:rsidR="00CC46FE" w:rsidRPr="003E5D7D" w:rsidTr="00764511">
        <w:trPr>
          <w:trHeight w:val="278"/>
          <w:tblHeader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tl2br w:val="single" w:sz="4" w:space="0" w:color="4F81BD" w:themeColor="accent1"/>
              <w:tr2bl w:val="nil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Nivel de prueba</w:t>
            </w:r>
          </w:p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Tipo de prueba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</w:t>
            </w:r>
          </w:p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unitarias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integración</w:t>
            </w: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sistema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usuario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conformidad en Producción</w:t>
            </w:r>
          </w:p>
        </w:tc>
      </w:tr>
      <w:tr w:rsidR="00CC46FE" w:rsidRPr="003E5D7D" w:rsidTr="00CC46FE">
        <w:trPr>
          <w:trHeight w:val="70"/>
        </w:trPr>
        <w:tc>
          <w:tcPr>
            <w:tcW w:w="983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funcionales</w:t>
            </w:r>
          </w:p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Flujo transaccional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Regresión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Seguridad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Manejo de errores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 w:rsidP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490AFB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Interface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297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Auditoría y control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983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643F12" w:rsidRPr="003E5D7D" w:rsidRDefault="000328FF" w:rsidP="00CC46FE">
            <w:pPr>
              <w:rPr>
                <w:rFonts w:asciiTheme="minorHAnsi" w:hAnsiTheme="minorHAnsi" w:cstheme="minorHAnsi"/>
                <w:bCs/>
                <w:color w:val="1F497D" w:themeColor="text2"/>
                <w:sz w:val="20"/>
                <w:highlight w:val="lightGray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no funcionales</w:t>
            </w:r>
          </w:p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Instalación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806B81" w:rsidRPr="003E5D7D" w:rsidRDefault="000328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Esfuerzo / volumen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Contingencia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Rendimiento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7F6C77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Usabilidad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Portabilidad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</w:tbl>
    <w:p w:rsidR="00CC46FE" w:rsidRPr="003E5D7D" w:rsidRDefault="00CC46FE" w:rsidP="00FF19F6">
      <w:pPr>
        <w:jc w:val="both"/>
        <w:rPr>
          <w:rFonts w:asciiTheme="minorHAnsi" w:hAnsiTheme="minorHAnsi" w:cstheme="minorHAnsi"/>
          <w:sz w:val="20"/>
        </w:rPr>
      </w:pPr>
    </w:p>
    <w:p w:rsidR="00E756CF" w:rsidRPr="003E5D7D" w:rsidRDefault="00E756CF" w:rsidP="00E756CF">
      <w:pPr>
        <w:pStyle w:val="Heading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48" w:name="_Toc422300426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Ambientes de trabajo</w:t>
      </w:r>
      <w:bookmarkEnd w:id="48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W w:w="9980" w:type="dxa"/>
        <w:tblInd w:w="49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2"/>
        <w:gridCol w:w="1573"/>
        <w:gridCol w:w="827"/>
        <w:gridCol w:w="884"/>
        <w:gridCol w:w="1154"/>
      </w:tblGrid>
      <w:tr w:rsidR="0096256A" w:rsidRPr="003E5D7D" w:rsidTr="00490AFB">
        <w:trPr>
          <w:tblHeader/>
        </w:trPr>
        <w:tc>
          <w:tcPr>
            <w:tcW w:w="5542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Aplicación</w:t>
            </w:r>
          </w:p>
        </w:tc>
        <w:tc>
          <w:tcPr>
            <w:tcW w:w="1573" w:type="dxa"/>
            <w:shd w:val="clear" w:color="auto" w:fill="EEECE1" w:themeFill="background2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Testing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 xml:space="preserve"> Avantica</w:t>
            </w:r>
          </w:p>
        </w:tc>
        <w:tc>
          <w:tcPr>
            <w:tcW w:w="827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Testing</w:t>
            </w:r>
            <w:proofErr w:type="spellEnd"/>
          </w:p>
        </w:tc>
        <w:tc>
          <w:tcPr>
            <w:tcW w:w="884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Soporte</w:t>
            </w:r>
          </w:p>
        </w:tc>
        <w:tc>
          <w:tcPr>
            <w:tcW w:w="1154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Producción</w:t>
            </w:r>
          </w:p>
        </w:tc>
      </w:tr>
      <w:tr w:rsidR="0096256A" w:rsidRPr="003E5D7D" w:rsidTr="00490AFB">
        <w:tc>
          <w:tcPr>
            <w:tcW w:w="5542" w:type="dxa"/>
            <w:vAlign w:val="center"/>
          </w:tcPr>
          <w:p w:rsidR="0096256A" w:rsidRPr="003E5D7D" w:rsidRDefault="0096256A" w:rsidP="0096256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Administrador Web:</w:t>
            </w:r>
          </w:p>
          <w:p w:rsidR="00CC51E1" w:rsidRPr="003E5D7D" w:rsidRDefault="00CC51E1" w:rsidP="00CC51E1">
            <w:pPr>
              <w:pStyle w:val="ListParagraph"/>
              <w:numPr>
                <w:ilvl w:val="0"/>
                <w:numId w:val="3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Internet Explorer 9 – Principal</w:t>
            </w:r>
          </w:p>
          <w:p w:rsidR="0096256A" w:rsidRPr="003E5D7D" w:rsidRDefault="005C3DA8" w:rsidP="005C3DA8">
            <w:pPr>
              <w:pStyle w:val="ListParagraph"/>
              <w:numPr>
                <w:ilvl w:val="0"/>
                <w:numId w:val="3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Chrome</w:t>
            </w:r>
            <w:r w:rsidR="00CC51E1" w:rsidRPr="003E5D7D">
              <w:rPr>
                <w:rFonts w:asciiTheme="minorHAnsi" w:hAnsiTheme="minorHAnsi" w:cstheme="minorHAnsi"/>
                <w:sz w:val="20"/>
              </w:rPr>
              <w:t xml:space="preserve"> 40 - Secundario</w:t>
            </w:r>
          </w:p>
        </w:tc>
        <w:tc>
          <w:tcPr>
            <w:tcW w:w="1573" w:type="dxa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color w:val="000000" w:themeColor="text1"/>
                <w:sz w:val="20"/>
              </w:rPr>
              <w:t>X</w:t>
            </w:r>
          </w:p>
        </w:tc>
        <w:tc>
          <w:tcPr>
            <w:tcW w:w="827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884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154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</w:tr>
      <w:tr w:rsidR="0096256A" w:rsidRPr="003E5D7D" w:rsidTr="00490AFB">
        <w:tc>
          <w:tcPr>
            <w:tcW w:w="5542" w:type="dxa"/>
            <w:vAlign w:val="center"/>
          </w:tcPr>
          <w:p w:rsidR="0096256A" w:rsidRPr="003E5D7D" w:rsidRDefault="0096256A" w:rsidP="00E756CF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Movil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:</w:t>
            </w:r>
          </w:p>
          <w:p w:rsidR="0096256A" w:rsidRPr="003E5D7D" w:rsidRDefault="00CC51E1" w:rsidP="00941A62">
            <w:pPr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Tablets</w:t>
            </w:r>
          </w:p>
          <w:p w:rsidR="00941A62" w:rsidRPr="003E5D7D" w:rsidRDefault="00941A62" w:rsidP="00941A62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Samsung 10.1 </w:t>
            </w: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pulg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. / </w:t>
            </w: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android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4.1.2 – Principal</w:t>
            </w:r>
          </w:p>
          <w:p w:rsidR="00941A62" w:rsidRPr="003E5D7D" w:rsidRDefault="00941A62" w:rsidP="00941A62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Ipad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/ iOS 7 - </w:t>
            </w:r>
            <w:r w:rsidR="005C3DA8"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Principal</w:t>
            </w:r>
          </w:p>
          <w:p w:rsidR="00941A62" w:rsidRPr="003E5D7D" w:rsidRDefault="00941A62" w:rsidP="00941A62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Ipad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/ iOS 8 -Secundario</w:t>
            </w:r>
          </w:p>
          <w:p w:rsidR="00941A62" w:rsidRPr="003E5D7D" w:rsidRDefault="00941A62" w:rsidP="00941A62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Lenovo 7 </w:t>
            </w: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pulg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/ </w:t>
            </w: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android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4.2.2 - Secundario</w:t>
            </w:r>
          </w:p>
          <w:p w:rsidR="00941A62" w:rsidRPr="003E5D7D" w:rsidRDefault="00941A62" w:rsidP="00941A62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Tablet AOC / </w:t>
            </w: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android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4.1.1 - Secundario</w:t>
            </w:r>
          </w:p>
          <w:p w:rsidR="00CC51E1" w:rsidRPr="003E5D7D" w:rsidRDefault="00CC51E1" w:rsidP="00E756CF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</w:p>
          <w:p w:rsidR="00CC51E1" w:rsidRPr="003E5D7D" w:rsidRDefault="00CC51E1" w:rsidP="00941A62">
            <w:pPr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Smarthphones</w:t>
            </w:r>
            <w:proofErr w:type="spellEnd"/>
          </w:p>
          <w:p w:rsidR="00941A62" w:rsidRPr="003E5D7D" w:rsidRDefault="00941A62" w:rsidP="00941A62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Nokia Lumia 520 / Windows Phone 8.0 – Principal</w:t>
            </w:r>
          </w:p>
          <w:p w:rsidR="00941A62" w:rsidRPr="003E5D7D" w:rsidRDefault="00941A62" w:rsidP="00941A62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Samsung Galaxy S III Mini / </w:t>
            </w: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android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4.1.2 – Principal</w:t>
            </w:r>
          </w:p>
          <w:p w:rsidR="005C3DA8" w:rsidRPr="003E5D7D" w:rsidRDefault="005C3DA8" w:rsidP="005C3DA8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iphone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4 / iOS 7 - Principal</w:t>
            </w:r>
          </w:p>
          <w:p w:rsidR="00941A62" w:rsidRPr="003E5D7D" w:rsidRDefault="00941A62" w:rsidP="00941A62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Samsung Galaxy chat / </w:t>
            </w: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android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4.1.2 – Secundario</w:t>
            </w:r>
          </w:p>
          <w:p w:rsidR="00941A62" w:rsidRPr="003E5D7D" w:rsidRDefault="00941A62" w:rsidP="00941A62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iPhone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/ iOS 7 - Secundario</w:t>
            </w:r>
          </w:p>
          <w:p w:rsidR="00941A62" w:rsidRPr="003E5D7D" w:rsidRDefault="00941A62" w:rsidP="00941A62">
            <w:pPr>
              <w:pStyle w:val="ListParagraph"/>
              <w:numPr>
                <w:ilvl w:val="0"/>
                <w:numId w:val="36"/>
              </w:numPr>
              <w:ind w:left="108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iPhone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/ iOS 7 - Secundario</w:t>
            </w:r>
          </w:p>
          <w:p w:rsidR="0096256A" w:rsidRPr="003E5D7D" w:rsidRDefault="0096256A" w:rsidP="00E756CF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</w:p>
        </w:tc>
        <w:tc>
          <w:tcPr>
            <w:tcW w:w="1573" w:type="dxa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color w:val="000000" w:themeColor="text1"/>
                <w:sz w:val="20"/>
              </w:rPr>
              <w:t>X</w:t>
            </w:r>
          </w:p>
        </w:tc>
        <w:tc>
          <w:tcPr>
            <w:tcW w:w="827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884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154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</w:tr>
    </w:tbl>
    <w:p w:rsidR="0041294B" w:rsidRPr="003E5D7D" w:rsidRDefault="0041294B" w:rsidP="00FF19F6">
      <w:pPr>
        <w:jc w:val="both"/>
        <w:rPr>
          <w:rFonts w:asciiTheme="minorHAnsi" w:hAnsiTheme="minorHAnsi" w:cstheme="minorHAnsi"/>
          <w:sz w:val="20"/>
        </w:rPr>
      </w:pPr>
    </w:p>
    <w:p w:rsidR="00490AFB" w:rsidRDefault="00490AFB">
      <w:pPr>
        <w:rPr>
          <w:rFonts w:asciiTheme="minorHAnsi" w:eastAsiaTheme="majorEastAsia" w:hAnsiTheme="minorHAnsi" w:cstheme="majorBidi"/>
          <w:b/>
          <w:bCs/>
          <w:color w:val="1F497D" w:themeColor="text2"/>
          <w:szCs w:val="26"/>
          <w:lang w:eastAsia="en-US"/>
        </w:rPr>
      </w:pPr>
      <w:r>
        <w:rPr>
          <w:rFonts w:asciiTheme="minorHAnsi" w:eastAsiaTheme="majorEastAsia" w:hAnsiTheme="minorHAnsi" w:cstheme="majorBidi"/>
          <w:bCs/>
          <w:i/>
          <w:color w:val="1F497D" w:themeColor="text2"/>
          <w:szCs w:val="26"/>
          <w:lang w:eastAsia="en-US"/>
        </w:rPr>
        <w:br w:type="page"/>
      </w:r>
    </w:p>
    <w:p w:rsidR="0041294B" w:rsidRPr="003E5D7D" w:rsidRDefault="0041294B" w:rsidP="0041294B">
      <w:pPr>
        <w:pStyle w:val="Heading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49" w:name="_Toc422300427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lastRenderedPageBreak/>
        <w:t>Datos de prueba</w:t>
      </w:r>
      <w:bookmarkEnd w:id="49"/>
    </w:p>
    <w:p w:rsidR="00A41DB5" w:rsidRPr="003E5D7D" w:rsidRDefault="00A41DB5"/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5B6198">
        <w:trPr>
          <w:trHeight w:val="950"/>
        </w:trPr>
        <w:tc>
          <w:tcPr>
            <w:tcW w:w="9810" w:type="dxa"/>
          </w:tcPr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D34A34">
              <w:rPr>
                <w:rFonts w:asciiTheme="minorHAnsi" w:hAnsiTheme="minorHAnsi" w:cstheme="minorHAnsi"/>
                <w:sz w:val="20"/>
                <w:highlight w:val="cyan"/>
              </w:rPr>
              <w:t>Yanbal proveerá a Avantica los siguientes datos de prueba antes de iniciar la fase de ejecución. Ver cronograma del proyecto.</w:t>
            </w:r>
          </w:p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:rsidR="00F30E30" w:rsidRPr="003E5D7D" w:rsidRDefault="00F30E30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  <w:u w:val="single"/>
              </w:rPr>
              <w:t>Usuarios de prueba:</w:t>
            </w:r>
          </w:p>
          <w:p w:rsidR="00302BB8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Admin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 xml:space="preserve"> UN, de PAIS </w:t>
            </w:r>
            <w:r w:rsidR="00D34A34" w:rsidRPr="00D34A34">
              <w:rPr>
                <w:rFonts w:asciiTheme="minorHAnsi" w:hAnsiTheme="minorHAnsi" w:cstheme="minorHAnsi"/>
                <w:sz w:val="20"/>
                <w:highlight w:val="cyan"/>
              </w:rPr>
              <w:t>Perú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Admin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 xml:space="preserve"> UN, de PAIS </w:t>
            </w:r>
            <w:r w:rsidRPr="003E5D7D">
              <w:rPr>
                <w:rFonts w:asciiTheme="minorHAnsi" w:hAnsiTheme="minorHAnsi" w:cstheme="minorHAnsi"/>
                <w:sz w:val="20"/>
                <w:highlight w:val="cyan"/>
              </w:rPr>
              <w:t>Colombia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CORP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Consultora, de país PERU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Consultora, de país Colombia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Estrella, de país PERU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Estrella, de país Colombia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Staff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>, de país PERU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Staff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>, de país Colombia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Destacada, de país PERU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Destacada, de país Colombia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Directora, de país PERU</w:t>
            </w:r>
          </w:p>
          <w:p w:rsidR="00A41DB5" w:rsidRPr="003E5D7D" w:rsidRDefault="00A41DB5" w:rsidP="00F30E3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Directora, de país Colombia</w:t>
            </w:r>
          </w:p>
          <w:p w:rsidR="00A41DB5" w:rsidRPr="003E5D7D" w:rsidRDefault="00A41DB5" w:rsidP="00A41DB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F30E30" w:rsidRPr="003E5D7D" w:rsidRDefault="00F30E30" w:rsidP="00A41DB5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  <w:u w:val="single"/>
              </w:rPr>
              <w:t>Archivos de prueba</w:t>
            </w:r>
          </w:p>
          <w:p w:rsidR="00A41DB5" w:rsidRPr="00D34A34" w:rsidRDefault="00A41DB5" w:rsidP="00F30E3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34A34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D34A34">
              <w:rPr>
                <w:rFonts w:asciiTheme="minorHAnsi" w:hAnsiTheme="minorHAnsi" w:cstheme="minorHAnsi"/>
                <w:sz w:val="20"/>
              </w:rPr>
              <w:t xml:space="preserve"> .pdf </w:t>
            </w:r>
            <w:r w:rsidR="004E0D90" w:rsidRPr="00D34A34">
              <w:rPr>
                <w:rFonts w:asciiTheme="minorHAnsi" w:hAnsiTheme="minorHAnsi" w:cstheme="minorHAnsi"/>
                <w:sz w:val="20"/>
              </w:rPr>
              <w:t>en el tamaño promedio y máximo que Yanbal haya identificado de uso común entre sus usuarios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. 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A41DB5" w:rsidRPr="003E5D7D" w:rsidRDefault="00A41DB5" w:rsidP="00A41DB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4E0D90" w:rsidRDefault="00A41DB5" w:rsidP="00F30E3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3E5D7D">
              <w:rPr>
                <w:rFonts w:asciiTheme="minorHAnsi" w:hAnsiTheme="minorHAnsi" w:cstheme="minorHAnsi"/>
                <w:sz w:val="20"/>
              </w:rPr>
              <w:t xml:space="preserve"> .jpg</w:t>
            </w:r>
            <w:r w:rsidR="004E0D90" w:rsidRPr="003E5D7D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D34A34" w:rsidRPr="003E5D7D" w:rsidRDefault="00D34A34" w:rsidP="00D34A34">
            <w:pPr>
              <w:pStyle w:val="ListParagraph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4E0D90" w:rsidRPr="003E5D7D" w:rsidRDefault="00A41DB5" w:rsidP="00F30E3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3E5D7D">
              <w:rPr>
                <w:rFonts w:asciiTheme="minorHAnsi" w:hAnsiTheme="minorHAnsi" w:cstheme="minorHAnsi"/>
                <w:sz w:val="20"/>
              </w:rPr>
              <w:t xml:space="preserve"> .mp3</w:t>
            </w:r>
            <w:r w:rsidR="004E0D90" w:rsidRPr="003E5D7D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A41DB5" w:rsidRPr="003E5D7D" w:rsidRDefault="00A41DB5" w:rsidP="00A41DB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4E0D90" w:rsidRPr="003E5D7D" w:rsidRDefault="00A41DB5" w:rsidP="00F30E30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3E5D7D">
              <w:rPr>
                <w:rFonts w:asciiTheme="minorHAnsi" w:hAnsiTheme="minorHAnsi" w:cstheme="minorHAnsi"/>
                <w:sz w:val="20"/>
              </w:rPr>
              <w:t xml:space="preserve"> .mp4</w:t>
            </w:r>
            <w:r w:rsidR="004E0D90" w:rsidRPr="003E5D7D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302BB8" w:rsidRPr="00D34A34" w:rsidRDefault="00302BB8" w:rsidP="00D34A34">
            <w:pPr>
              <w:ind w:left="36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41294B" w:rsidRDefault="0041294B" w:rsidP="00FF19F6">
      <w:pPr>
        <w:jc w:val="both"/>
        <w:rPr>
          <w:rFonts w:asciiTheme="minorHAnsi" w:hAnsiTheme="minorHAnsi" w:cstheme="minorHAnsi"/>
          <w:sz w:val="20"/>
        </w:rPr>
      </w:pPr>
    </w:p>
    <w:p w:rsidR="00D34A34" w:rsidRPr="003E5D7D" w:rsidRDefault="00D34A34" w:rsidP="00FF19F6">
      <w:pPr>
        <w:jc w:val="both"/>
        <w:rPr>
          <w:rFonts w:asciiTheme="minorHAnsi" w:hAnsiTheme="minorHAnsi" w:cstheme="minorHAnsi"/>
          <w:sz w:val="20"/>
        </w:rPr>
      </w:pPr>
    </w:p>
    <w:p w:rsidR="0041294B" w:rsidRPr="003E5D7D" w:rsidRDefault="0041294B" w:rsidP="0041294B">
      <w:pPr>
        <w:pStyle w:val="Heading2"/>
        <w:keepLines/>
        <w:numPr>
          <w:ilvl w:val="1"/>
          <w:numId w:val="35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50" w:name="_Toc422300428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Herramientas a usar</w:t>
      </w:r>
      <w:bookmarkEnd w:id="50"/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5B6198">
        <w:trPr>
          <w:trHeight w:val="950"/>
        </w:trPr>
        <w:tc>
          <w:tcPr>
            <w:tcW w:w="9810" w:type="dxa"/>
          </w:tcPr>
          <w:p w:rsidR="00D34A34" w:rsidRPr="00D34A34" w:rsidRDefault="00D34A34" w:rsidP="005B6198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D34A34">
              <w:rPr>
                <w:rFonts w:asciiTheme="minorHAnsi" w:hAnsiTheme="minorHAnsi" w:cstheme="minorHAnsi"/>
                <w:sz w:val="20"/>
              </w:rPr>
              <w:t>A continuación, las herramientas a usar en el entorno de Avantica:</w:t>
            </w:r>
          </w:p>
          <w:p w:rsidR="00D34A34" w:rsidRDefault="00D34A34" w:rsidP="005B6198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</w:p>
          <w:p w:rsidR="00302BB8" w:rsidRPr="00DE1E2B" w:rsidRDefault="007F6C77" w:rsidP="00DE1E2B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Testlink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 xml:space="preserve">, para la </w:t>
            </w:r>
            <w:r w:rsidR="00D34A34" w:rsidRPr="00DE1E2B">
              <w:rPr>
                <w:rFonts w:asciiTheme="minorHAnsi" w:hAnsiTheme="minorHAnsi" w:cstheme="minorHAnsi"/>
                <w:sz w:val="20"/>
              </w:rPr>
              <w:t>especificación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 xml:space="preserve"> de casos de prueba, la gestión de ejecución de casos de pruebas, y reportes.</w:t>
            </w:r>
          </w:p>
          <w:p w:rsidR="007F6C77" w:rsidRPr="00DE1E2B" w:rsidRDefault="007F6C77" w:rsidP="00DE1E2B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Jira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>, para la gestión de defectos.</w:t>
            </w:r>
          </w:p>
          <w:p w:rsidR="00947C0D" w:rsidRPr="00DE1E2B" w:rsidRDefault="00947C0D" w:rsidP="00DE1E2B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Jira</w:t>
            </w:r>
            <w:r w:rsidRPr="00DE1E2B">
              <w:rPr>
                <w:rFonts w:asciiTheme="minorHAnsi" w:hAnsiTheme="minorHAnsi" w:cstheme="minorHAnsi"/>
                <w:sz w:val="20"/>
              </w:rPr>
              <w:t>, para el monitoreo del proceso de pruebas y repositorio de documentos de prueba.</w:t>
            </w:r>
          </w:p>
          <w:p w:rsidR="007F6C77" w:rsidRPr="00DE1E2B" w:rsidRDefault="00947C0D" w:rsidP="00DE1E2B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DE1E2B">
              <w:rPr>
                <w:rFonts w:asciiTheme="minorHAnsi" w:hAnsiTheme="minorHAnsi" w:cstheme="minorHAnsi"/>
                <w:b/>
                <w:sz w:val="20"/>
              </w:rPr>
              <w:t>Tortoise</w:t>
            </w:r>
            <w:proofErr w:type="spellEnd"/>
            <w:r w:rsidR="007F6C77" w:rsidRPr="00DE1E2B">
              <w:rPr>
                <w:rFonts w:asciiTheme="minorHAnsi" w:hAnsiTheme="minorHAnsi" w:cstheme="minorHAnsi"/>
                <w:sz w:val="20"/>
              </w:rPr>
              <w:t>, para almacenar las evidencias de los casos de prueba.</w:t>
            </w:r>
          </w:p>
          <w:p w:rsidR="00DE1E2B" w:rsidRPr="00DE1E2B" w:rsidRDefault="00DE1E2B" w:rsidP="00DE1E2B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DE1E2B">
              <w:rPr>
                <w:rFonts w:asciiTheme="minorHAnsi" w:hAnsiTheme="minorHAnsi" w:cstheme="minorHAnsi"/>
                <w:b/>
                <w:sz w:val="20"/>
              </w:rPr>
              <w:t>Googl</w:t>
            </w:r>
            <w:proofErr w:type="spellEnd"/>
            <w:r w:rsidRPr="00DE1E2B">
              <w:rPr>
                <w:rFonts w:asciiTheme="minorHAnsi" w:hAnsiTheme="minorHAnsi" w:cstheme="minorHAnsi"/>
                <w:b/>
                <w:sz w:val="20"/>
              </w:rPr>
              <w:t xml:space="preserve"> Drive</w:t>
            </w:r>
            <w:r w:rsidRPr="00DE1E2B">
              <w:rPr>
                <w:rFonts w:asciiTheme="minorHAnsi" w:hAnsiTheme="minorHAnsi" w:cstheme="minorHAnsi"/>
                <w:sz w:val="20"/>
              </w:rPr>
              <w:t>, para compartir las evidencias con los interesados de Yanbal.</w:t>
            </w:r>
          </w:p>
          <w:p w:rsidR="007F6C77" w:rsidRPr="00DE1E2B" w:rsidRDefault="008521FC" w:rsidP="00DE1E2B">
            <w:pPr>
              <w:pStyle w:val="ListParagraph"/>
              <w:numPr>
                <w:ilvl w:val="0"/>
                <w:numId w:val="45"/>
              </w:numPr>
              <w:tabs>
                <w:tab w:val="left" w:pos="162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JING</w:t>
            </w:r>
            <w:r w:rsidRPr="00DE1E2B">
              <w:rPr>
                <w:rFonts w:asciiTheme="minorHAnsi" w:hAnsiTheme="minorHAnsi" w:cstheme="minorHAnsi"/>
                <w:sz w:val="20"/>
              </w:rPr>
              <w:t>, para grabar en video los casos de prueba ejecutados en Web</w:t>
            </w:r>
          </w:p>
          <w:p w:rsidR="008521FC" w:rsidRPr="00DE1E2B" w:rsidRDefault="00947C0D" w:rsidP="00DE1E2B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DE1E2B">
              <w:rPr>
                <w:rFonts w:asciiTheme="minorHAnsi" w:hAnsiTheme="minorHAnsi" w:cstheme="minorHAnsi"/>
                <w:b/>
                <w:sz w:val="20"/>
              </w:rPr>
              <w:t>Mobizen</w:t>
            </w:r>
            <w:proofErr w:type="spellEnd"/>
            <w:r w:rsidRPr="00DE1E2B">
              <w:rPr>
                <w:rFonts w:asciiTheme="minorHAnsi" w:hAnsiTheme="minorHAnsi" w:cstheme="minorHAnsi"/>
                <w:b/>
                <w:sz w:val="20"/>
              </w:rPr>
              <w:t xml:space="preserve"> o Reflector</w:t>
            </w:r>
            <w:r w:rsidR="008521FC" w:rsidRPr="00DE1E2B">
              <w:rPr>
                <w:rFonts w:asciiTheme="minorHAnsi" w:hAnsiTheme="minorHAnsi" w:cstheme="minorHAnsi"/>
                <w:sz w:val="20"/>
              </w:rPr>
              <w:t xml:space="preserve">, para grabar en video los casos de prueba ejecutados en </w:t>
            </w:r>
            <w:r w:rsidR="00DE1E2B" w:rsidRPr="00DE1E2B">
              <w:rPr>
                <w:rFonts w:asciiTheme="minorHAnsi" w:hAnsiTheme="minorHAnsi" w:cstheme="minorHAnsi"/>
                <w:sz w:val="20"/>
              </w:rPr>
              <w:t>Móvil</w:t>
            </w:r>
          </w:p>
          <w:p w:rsidR="00947C0D" w:rsidRPr="00DE1E2B" w:rsidRDefault="00947C0D" w:rsidP="00DE1E2B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MS Project</w:t>
            </w:r>
            <w:r w:rsidRPr="00DE1E2B">
              <w:rPr>
                <w:rFonts w:asciiTheme="minorHAnsi" w:hAnsiTheme="minorHAnsi" w:cstheme="minorHAnsi"/>
                <w:sz w:val="20"/>
              </w:rPr>
              <w:t>, para hacer seguimiento del cronograma del proyecto.</w:t>
            </w:r>
          </w:p>
          <w:p w:rsidR="00302BB8" w:rsidRPr="003E5D7D" w:rsidRDefault="00302BB8" w:rsidP="00947C0D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D34A34" w:rsidRDefault="00D34A34" w:rsidP="00D34A34">
      <w:pPr>
        <w:pStyle w:val="Heading1"/>
        <w:keepLines/>
        <w:spacing w:before="0" w:after="0" w:line="276" w:lineRule="auto"/>
        <w:ind w:left="360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</w:p>
    <w:p w:rsidR="00D34A34" w:rsidRDefault="00D34A34">
      <w:pPr>
        <w:rPr>
          <w:rFonts w:asciiTheme="minorHAnsi" w:eastAsiaTheme="majorEastAsia" w:hAnsiTheme="minorHAnsi" w:cstheme="majorBidi"/>
          <w:b/>
          <w:bCs/>
          <w:color w:val="1F497D" w:themeColor="text2"/>
          <w:szCs w:val="22"/>
          <w:lang w:eastAsia="en-US"/>
        </w:rPr>
      </w:pPr>
      <w:r>
        <w:rPr>
          <w:rFonts w:asciiTheme="minorHAnsi" w:eastAsiaTheme="majorEastAsia" w:hAnsiTheme="minorHAnsi" w:cstheme="majorBidi"/>
          <w:bCs/>
          <w:color w:val="1F497D" w:themeColor="text2"/>
          <w:szCs w:val="22"/>
          <w:lang w:eastAsia="en-US"/>
        </w:rPr>
        <w:br w:type="page"/>
      </w:r>
    </w:p>
    <w:p w:rsidR="009163AC" w:rsidRPr="003E5D7D" w:rsidRDefault="0041294B" w:rsidP="0041294B">
      <w:pPr>
        <w:pStyle w:val="Heading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51" w:name="_Toc422300429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RELACIÓN DE CASOS DE PRUEBA</w:t>
      </w:r>
      <w:bookmarkEnd w:id="51"/>
    </w:p>
    <w:p w:rsidR="0041294B" w:rsidRPr="003E5D7D" w:rsidRDefault="009817BD" w:rsidP="0041294B">
      <w:pPr>
        <w:jc w:val="both"/>
        <w:rPr>
          <w:rFonts w:asciiTheme="minorHAnsi" w:hAnsiTheme="minorHAnsi" w:cstheme="minorHAnsi"/>
          <w:sz w:val="20"/>
          <w:lang w:eastAsia="en-US"/>
        </w:rPr>
      </w:pPr>
      <w:r w:rsidRPr="003E5D7D">
        <w:rPr>
          <w:rFonts w:asciiTheme="minorHAnsi" w:hAnsiTheme="minorHAnsi" w:cstheme="minorHAnsi"/>
          <w:sz w:val="20"/>
          <w:lang w:eastAsia="en-US"/>
        </w:rPr>
        <w:t>El listado de casos de pruebas (LCP) se encuentra en los siguientes documentos:</w:t>
      </w:r>
    </w:p>
    <w:p w:rsidR="009817BD" w:rsidRPr="003E5D7D" w:rsidRDefault="009817BD" w:rsidP="0041294B">
      <w:pPr>
        <w:jc w:val="both"/>
        <w:rPr>
          <w:rFonts w:asciiTheme="minorHAnsi" w:hAnsiTheme="minorHAnsi" w:cstheme="minorHAnsi"/>
          <w:sz w:val="20"/>
          <w:lang w:eastAsia="en-US"/>
        </w:rPr>
      </w:pPr>
      <w:r w:rsidRPr="003E5D7D">
        <w:rPr>
          <w:rFonts w:asciiTheme="minorHAnsi" w:hAnsiTheme="minorHAnsi" w:cstheme="minorHAnsi"/>
          <w:sz w:val="20"/>
          <w:lang w:eastAsia="en-US"/>
        </w:rPr>
        <w:t>1. LCP Administrador Web, LCP_Yanbal_Kiosko_V2_Web.xls</w:t>
      </w:r>
    </w:p>
    <w:p w:rsidR="0041294B" w:rsidRPr="003E5D7D" w:rsidRDefault="009817BD" w:rsidP="00947C0D">
      <w:pPr>
        <w:jc w:val="both"/>
        <w:rPr>
          <w:rFonts w:asciiTheme="minorHAnsi" w:hAnsiTheme="minorHAnsi" w:cstheme="minorHAnsi"/>
          <w:sz w:val="20"/>
          <w:lang w:eastAsia="en-US"/>
        </w:rPr>
      </w:pPr>
      <w:r w:rsidRPr="003E5D7D">
        <w:rPr>
          <w:rFonts w:asciiTheme="minorHAnsi" w:hAnsiTheme="minorHAnsi" w:cstheme="minorHAnsi"/>
          <w:sz w:val="20"/>
          <w:lang w:eastAsia="en-US"/>
        </w:rPr>
        <w:t xml:space="preserve">2. LCP </w:t>
      </w:r>
      <w:proofErr w:type="spellStart"/>
      <w:r w:rsidRPr="003E5D7D">
        <w:rPr>
          <w:rFonts w:asciiTheme="minorHAnsi" w:hAnsiTheme="minorHAnsi" w:cstheme="minorHAnsi"/>
          <w:sz w:val="20"/>
          <w:lang w:eastAsia="en-US"/>
        </w:rPr>
        <w:t>Movil</w:t>
      </w:r>
      <w:proofErr w:type="spellEnd"/>
      <w:r w:rsidRPr="003E5D7D">
        <w:rPr>
          <w:rFonts w:asciiTheme="minorHAnsi" w:hAnsiTheme="minorHAnsi" w:cstheme="minorHAnsi"/>
          <w:sz w:val="20"/>
          <w:lang w:eastAsia="en-US"/>
        </w:rPr>
        <w:t>, LCP_Yanbal_Kiosko_V2_Movil.xls</w:t>
      </w:r>
    </w:p>
    <w:p w:rsidR="00947C0D" w:rsidRPr="003E5D7D" w:rsidRDefault="00947C0D" w:rsidP="00947C0D">
      <w:pPr>
        <w:jc w:val="both"/>
        <w:rPr>
          <w:rFonts w:asciiTheme="minorHAnsi" w:hAnsiTheme="minorHAnsi" w:cstheme="minorHAnsi"/>
          <w:sz w:val="20"/>
          <w:lang w:eastAsia="en-US"/>
        </w:rPr>
      </w:pPr>
    </w:p>
    <w:p w:rsidR="0037049A" w:rsidRPr="003E5D7D" w:rsidRDefault="0041294B" w:rsidP="0041294B">
      <w:pPr>
        <w:pStyle w:val="Heading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52" w:name="_Toc422300430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EVALUACIÓN DE RIESGOS</w:t>
      </w:r>
      <w:bookmarkEnd w:id="52"/>
      <w:r w:rsidR="00E7317D"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1E0"/>
      </w:tblPr>
      <w:tblGrid>
        <w:gridCol w:w="571"/>
        <w:gridCol w:w="3398"/>
        <w:gridCol w:w="908"/>
        <w:gridCol w:w="935"/>
        <w:gridCol w:w="2410"/>
        <w:gridCol w:w="1984"/>
      </w:tblGrid>
      <w:tr w:rsidR="0037049A" w:rsidRPr="003E5D7D" w:rsidTr="00840B79">
        <w:trPr>
          <w:tblHeader/>
        </w:trPr>
        <w:tc>
          <w:tcPr>
            <w:tcW w:w="571" w:type="dxa"/>
            <w:shd w:val="clear" w:color="auto" w:fill="EEECE1" w:themeFill="background2"/>
            <w:vAlign w:val="center"/>
          </w:tcPr>
          <w:p w:rsidR="0037049A" w:rsidRPr="003E5D7D" w:rsidRDefault="009D1A2E" w:rsidP="009D1A2E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</w:rPr>
              <w:t>Nro.</w:t>
            </w:r>
          </w:p>
        </w:tc>
        <w:tc>
          <w:tcPr>
            <w:tcW w:w="3398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Riesgo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i</w:t>
            </w: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dentificado</w:t>
            </w:r>
          </w:p>
        </w:tc>
        <w:tc>
          <w:tcPr>
            <w:tcW w:w="908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highlight w:val="cyan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highlight w:val="cyan"/>
              </w:rPr>
              <w:t>Probabi</w:t>
            </w:r>
            <w:proofErr w:type="spellEnd"/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highlight w:val="cyan"/>
              </w:rPr>
              <w:t>-</w:t>
            </w:r>
          </w:p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highlight w:val="cyan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highlight w:val="cyan"/>
              </w:rPr>
              <w:t>lidad</w:t>
            </w:r>
            <w:proofErr w:type="spellEnd"/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highlight w:val="cyan"/>
              </w:rPr>
              <w:t xml:space="preserve"> (*)</w:t>
            </w:r>
          </w:p>
        </w:tc>
        <w:tc>
          <w:tcPr>
            <w:tcW w:w="935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highlight w:val="cyan"/>
              </w:rPr>
              <w:t>Impacto</w:t>
            </w:r>
          </w:p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  <w:highlight w:val="cyan"/>
              </w:rPr>
              <w:t>(*)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Plan de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contención</w:t>
            </w:r>
          </w:p>
        </w:tc>
        <w:tc>
          <w:tcPr>
            <w:tcW w:w="1984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Plan de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m</w:t>
            </w: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itigación</w:t>
            </w:r>
          </w:p>
        </w:tc>
      </w:tr>
      <w:tr w:rsidR="0037049A" w:rsidRPr="003E5D7D" w:rsidTr="00840B79">
        <w:tc>
          <w:tcPr>
            <w:tcW w:w="571" w:type="dxa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1</w:t>
            </w:r>
          </w:p>
        </w:tc>
        <w:tc>
          <w:tcPr>
            <w:tcW w:w="3398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Dependencia del desarrollo.- Si el desarrollo se atrasa, las pruebas se atrasaran respectivamente.</w:t>
            </w:r>
          </w:p>
        </w:tc>
        <w:tc>
          <w:tcPr>
            <w:tcW w:w="908" w:type="dxa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935" w:type="dxa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2410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Realizar estimaciones y planeamientos realistas.</w:t>
            </w:r>
          </w:p>
        </w:tc>
        <w:tc>
          <w:tcPr>
            <w:tcW w:w="1984" w:type="dxa"/>
            <w:vAlign w:val="center"/>
          </w:tcPr>
          <w:p w:rsidR="0037049A" w:rsidRPr="003E5D7D" w:rsidRDefault="00C93C26" w:rsidP="00CA19A1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840B79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cronograma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establecido</w:t>
            </w:r>
          </w:p>
        </w:tc>
      </w:tr>
      <w:tr w:rsidR="0037049A" w:rsidRPr="003E5D7D" w:rsidTr="00840B79">
        <w:tc>
          <w:tcPr>
            <w:tcW w:w="571" w:type="dxa"/>
            <w:vAlign w:val="center"/>
          </w:tcPr>
          <w:p w:rsidR="0037049A" w:rsidRPr="00840B79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2</w:t>
            </w:r>
          </w:p>
        </w:tc>
        <w:tc>
          <w:tcPr>
            <w:tcW w:w="3398" w:type="dxa"/>
            <w:vAlign w:val="center"/>
          </w:tcPr>
          <w:p w:rsidR="0037049A" w:rsidRPr="00840B79" w:rsidRDefault="00330446" w:rsidP="00DE1E2B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Presencia de defectos bloqueantes.- Algunas pruebas podrían quedar pospuestas</w:t>
            </w:r>
            <w:r w:rsidR="00A00E5A" w:rsidRPr="00840B79">
              <w:rPr>
                <w:rFonts w:asciiTheme="minorHAnsi" w:hAnsiTheme="minorHAnsi" w:cstheme="minorHAnsi"/>
                <w:iCs/>
                <w:sz w:val="20"/>
              </w:rPr>
              <w:t xml:space="preserve"> hasta correg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i</w:t>
            </w:r>
            <w:r w:rsidR="00A00E5A" w:rsidRPr="00840B79">
              <w:rPr>
                <w:rFonts w:asciiTheme="minorHAnsi" w:hAnsiTheme="minorHAnsi" w:cstheme="minorHAnsi"/>
                <w:iCs/>
                <w:sz w:val="20"/>
              </w:rPr>
              <w:t>r el defecto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. Podrí</w:t>
            </w:r>
            <w:r w:rsidRPr="00840B79">
              <w:rPr>
                <w:rFonts w:asciiTheme="minorHAnsi" w:hAnsiTheme="minorHAnsi" w:cstheme="minorHAnsi"/>
                <w:iCs/>
                <w:sz w:val="20"/>
              </w:rPr>
              <w:t>a dificultar seguir el cronograma establecido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.</w:t>
            </w:r>
          </w:p>
        </w:tc>
        <w:tc>
          <w:tcPr>
            <w:tcW w:w="908" w:type="dxa"/>
            <w:vAlign w:val="center"/>
          </w:tcPr>
          <w:p w:rsidR="0037049A" w:rsidRPr="00840B79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</w:p>
        </w:tc>
        <w:tc>
          <w:tcPr>
            <w:tcW w:w="935" w:type="dxa"/>
            <w:vAlign w:val="center"/>
          </w:tcPr>
          <w:p w:rsidR="0037049A" w:rsidRPr="00840B79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</w:p>
        </w:tc>
        <w:tc>
          <w:tcPr>
            <w:tcW w:w="2410" w:type="dxa"/>
            <w:vAlign w:val="center"/>
          </w:tcPr>
          <w:p w:rsidR="0037049A" w:rsidRPr="00840B79" w:rsidRDefault="00840B79" w:rsidP="00840B7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Al finalizar las tareas propias del desarrollo, hay una actividad “Pruebas de integración”, previo QA, para así verificar que no existan defectos bloqueantes.</w:t>
            </w:r>
          </w:p>
        </w:tc>
        <w:tc>
          <w:tcPr>
            <w:tcW w:w="1984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Corregir defectos bloqueantes lo más pronto posible.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3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Cambios en la línea base de casos de prueba, por ejemplo, debido a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nuevos requerimientos del Cliente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.-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C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>omo consecuencia, el esfuerzo de pruebas es usado para documentar en vez que para probar.</w:t>
            </w:r>
          </w:p>
        </w:tc>
        <w:tc>
          <w:tcPr>
            <w:tcW w:w="908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935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2410" w:type="dxa"/>
            <w:vAlign w:val="center"/>
          </w:tcPr>
          <w:p w:rsidR="00C4263C" w:rsidRPr="003E5D7D" w:rsidRDefault="00C4263C" w:rsidP="00A00E5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Hacer una línea base de las especificaciones, y por ende, los casos de prueba y respetarla. 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EA0881"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DE1E2B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Seguir los procedimientos de control de cambios establecidos.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4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Cambios en los formatos/estructura de los documentos que Avantica proveerá a Yanbal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 xml:space="preserve">.-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C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omo consecuencia, el esfuerzo de pruebas es usado para documentar en vez que para probar.</w:t>
            </w:r>
          </w:p>
        </w:tc>
        <w:tc>
          <w:tcPr>
            <w:tcW w:w="908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935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2410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Establecer claramente los formatos de LCP, ECP, Reporte de Pruebas y Reporte de 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Rendimiento.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R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>espetar las decisiones convenidas.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9D1A2E"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Seguir los procedimientos de control de cambios establecidos.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5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CA19A1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Falta de disponibilidad de los ambientes de prueba acordados.</w:t>
            </w:r>
          </w:p>
        </w:tc>
        <w:tc>
          <w:tcPr>
            <w:tcW w:w="908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935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2410" w:type="dxa"/>
            <w:vAlign w:val="center"/>
          </w:tcPr>
          <w:p w:rsidR="00C4263C" w:rsidRPr="003E5D7D" w:rsidRDefault="00C4263C" w:rsidP="00753F4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Determinar anticipadamente la 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disponibilidad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dispositivos móviles acordados para realizar las pruebas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C4263C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6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A00E5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Falta de disponibilidad de datos de pruebas solicitados.- Algunos casos de prueba podrían quedar sin ejecutar.</w:t>
            </w:r>
          </w:p>
        </w:tc>
        <w:tc>
          <w:tcPr>
            <w:tcW w:w="908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935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2410" w:type="dxa"/>
            <w:vAlign w:val="center"/>
          </w:tcPr>
          <w:p w:rsidR="00C4263C" w:rsidRPr="003E5D7D" w:rsidRDefault="00C4263C" w:rsidP="00753F4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Verificar antes de la ejecución de las pruebas, que los datos de prueba sean los necesarios para cubrir la totalidad de casos de prueba.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7</w:t>
            </w:r>
          </w:p>
        </w:tc>
        <w:tc>
          <w:tcPr>
            <w:tcW w:w="3398" w:type="dxa"/>
            <w:vAlign w:val="center"/>
          </w:tcPr>
          <w:p w:rsidR="00C4263C" w:rsidRPr="003E5D7D" w:rsidRDefault="00947C0D" w:rsidP="00CA19A1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Solicitud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del Cliente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re-grabar evidencias de ejecución de casos de prueba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, después de concluidas las pruebas.</w:t>
            </w:r>
          </w:p>
        </w:tc>
        <w:tc>
          <w:tcPr>
            <w:tcW w:w="908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935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  <w:highlight w:val="cyan"/>
              </w:rPr>
            </w:pPr>
          </w:p>
        </w:tc>
        <w:tc>
          <w:tcPr>
            <w:tcW w:w="2410" w:type="dxa"/>
            <w:vAlign w:val="center"/>
          </w:tcPr>
          <w:p w:rsidR="00C4263C" w:rsidRPr="003E5D7D" w:rsidRDefault="00947C0D" w:rsidP="00753F4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Seleccionar herramientas de grabación de alta calidad y establecer los requerimientos de Yanbal para la grabación de evidencias de ejecución de casos de pruebas.</w:t>
            </w:r>
          </w:p>
        </w:tc>
        <w:tc>
          <w:tcPr>
            <w:tcW w:w="1984" w:type="dxa"/>
            <w:vAlign w:val="center"/>
          </w:tcPr>
          <w:p w:rsidR="00947C0D" w:rsidRPr="003E5D7D" w:rsidRDefault="00947C0D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</w:p>
          <w:p w:rsidR="00C4263C" w:rsidRPr="003E5D7D" w:rsidRDefault="00947C0D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Seguir los procedimientos de control de cambios establecidos.</w:t>
            </w:r>
          </w:p>
        </w:tc>
      </w:tr>
    </w:tbl>
    <w:p w:rsidR="002706C9" w:rsidRPr="003E5D7D" w:rsidRDefault="009D1A2E" w:rsidP="009D1A2E">
      <w:pPr>
        <w:jc w:val="both"/>
        <w:rPr>
          <w:rFonts w:asciiTheme="minorHAnsi" w:hAnsiTheme="minorHAnsi" w:cstheme="minorHAnsi"/>
          <w:i/>
          <w:iCs/>
          <w:sz w:val="20"/>
          <w:szCs w:val="16"/>
        </w:rPr>
      </w:pPr>
      <w:r w:rsidRPr="003E5D7D">
        <w:rPr>
          <w:rFonts w:asciiTheme="minorHAnsi" w:hAnsiTheme="minorHAnsi" w:cstheme="minorHAnsi"/>
          <w:i/>
          <w:iCs/>
          <w:sz w:val="20"/>
          <w:szCs w:val="16"/>
        </w:rPr>
        <w:t>(*) A: a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lto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>; M: m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edio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>;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 xml:space="preserve"> B: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 xml:space="preserve"> b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ajo</w:t>
      </w:r>
    </w:p>
    <w:p w:rsidR="009D1A2E" w:rsidRPr="003E5D7D" w:rsidRDefault="009D1A2E" w:rsidP="009D1A2E">
      <w:pPr>
        <w:pStyle w:val="Heading1"/>
        <w:keepLines/>
        <w:numPr>
          <w:ilvl w:val="0"/>
          <w:numId w:val="34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53" w:name="_Toc422300431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CALENDARIO DE PRUEBAS</w:t>
      </w:r>
      <w:bookmarkEnd w:id="53"/>
      <w:r w:rsidR="00E7317D"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 xml:space="preserve"> </w:t>
      </w:r>
      <w:bookmarkStart w:id="54" w:name="_GoBack"/>
      <w:bookmarkEnd w:id="54"/>
    </w:p>
    <w:p w:rsidR="003E32D1" w:rsidRPr="003E5D7D" w:rsidRDefault="003E32D1" w:rsidP="003E32D1">
      <w:pPr>
        <w:rPr>
          <w:rFonts w:eastAsiaTheme="majorEastAsia"/>
          <w:lang w:eastAsia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6379"/>
        <w:gridCol w:w="1276"/>
        <w:gridCol w:w="1276"/>
        <w:gridCol w:w="1305"/>
      </w:tblGrid>
      <w:tr w:rsidR="00440B49" w:rsidRPr="003E5D7D" w:rsidTr="00920043">
        <w:trPr>
          <w:tblHeader/>
        </w:trPr>
        <w:tc>
          <w:tcPr>
            <w:tcW w:w="6379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Fase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E5D7D" w:rsidRDefault="00440B49" w:rsidP="003E32D1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Esfuerzo</w:t>
            </w:r>
            <w:r w:rsidR="003E32D1"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Fecha inicio</w:t>
            </w: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Fecha fin</w:t>
            </w:r>
          </w:p>
        </w:tc>
      </w:tr>
      <w:tr w:rsidR="00440B49" w:rsidRPr="003D6C6C" w:rsidTr="00FA79E6">
        <w:tc>
          <w:tcPr>
            <w:tcW w:w="6379" w:type="dxa"/>
            <w:shd w:val="clear" w:color="auto" w:fill="EEECE1" w:themeFill="background2"/>
            <w:vAlign w:val="center"/>
          </w:tcPr>
          <w:p w:rsidR="00440B49" w:rsidRPr="003D6C6C" w:rsidRDefault="00AE093B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  <w:r w:rsidRPr="003D6C6C">
              <w:rPr>
                <w:rFonts w:asciiTheme="minorHAnsi" w:hAnsiTheme="minorHAnsi" w:cs="Arial"/>
                <w:iCs/>
                <w:sz w:val="20"/>
                <w:szCs w:val="20"/>
              </w:rPr>
              <w:t>Pruebas funcionales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</w:tr>
      <w:tr w:rsidR="00440B49" w:rsidRPr="003D6C6C" w:rsidTr="00920043">
        <w:tc>
          <w:tcPr>
            <w:tcW w:w="6379" w:type="dxa"/>
            <w:vAlign w:val="center"/>
          </w:tcPr>
          <w:p w:rsidR="003E32D1" w:rsidRPr="003D6C6C" w:rsidRDefault="00AE093B" w:rsidP="003E32D1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Pruebas funcionales Administrador Web</w:t>
            </w: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603AF8" w:rsidRPr="003D6C6C" w:rsidTr="00920043">
        <w:tc>
          <w:tcPr>
            <w:tcW w:w="6379" w:type="dxa"/>
            <w:vAlign w:val="center"/>
          </w:tcPr>
          <w:p w:rsidR="00603AF8" w:rsidRPr="003D6C6C" w:rsidRDefault="00603AF8" w:rsidP="00603AF8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Principal (1)</w:t>
            </w:r>
          </w:p>
        </w:tc>
        <w:tc>
          <w:tcPr>
            <w:tcW w:w="1276" w:type="dxa"/>
            <w:vAlign w:val="center"/>
          </w:tcPr>
          <w:p w:rsidR="00603AF8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72 hrs</w:t>
            </w:r>
          </w:p>
        </w:tc>
        <w:tc>
          <w:tcPr>
            <w:tcW w:w="1276" w:type="dxa"/>
            <w:vAlign w:val="center"/>
          </w:tcPr>
          <w:p w:rsidR="00603AF8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00770">
              <w:rPr>
                <w:rFonts w:asciiTheme="minorHAnsi" w:eastAsia="Calibri" w:hAnsiTheme="minorHAnsi" w:cs="Arial"/>
                <w:sz w:val="20"/>
                <w:szCs w:val="20"/>
              </w:rPr>
              <w:t>16/07/2015</w:t>
            </w:r>
          </w:p>
        </w:tc>
        <w:tc>
          <w:tcPr>
            <w:tcW w:w="1305" w:type="dxa"/>
            <w:vAlign w:val="center"/>
          </w:tcPr>
          <w:p w:rsidR="00603AF8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00770">
              <w:rPr>
                <w:rFonts w:asciiTheme="minorHAnsi" w:eastAsia="Calibri" w:hAnsiTheme="minorHAnsi" w:cs="Arial"/>
                <w:sz w:val="20"/>
                <w:szCs w:val="20"/>
              </w:rPr>
              <w:t>22/07/2015</w:t>
            </w:r>
          </w:p>
        </w:tc>
      </w:tr>
      <w:tr w:rsidR="00603AF8" w:rsidRPr="003D6C6C" w:rsidTr="00920043">
        <w:tc>
          <w:tcPr>
            <w:tcW w:w="6379" w:type="dxa"/>
            <w:vAlign w:val="center"/>
          </w:tcPr>
          <w:p w:rsidR="00603AF8" w:rsidRPr="003D6C6C" w:rsidRDefault="00603AF8" w:rsidP="00603AF8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Secundario(1)</w:t>
            </w:r>
          </w:p>
        </w:tc>
        <w:tc>
          <w:tcPr>
            <w:tcW w:w="1276" w:type="dxa"/>
            <w:vAlign w:val="center"/>
          </w:tcPr>
          <w:p w:rsidR="00603AF8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24 hrs</w:t>
            </w:r>
          </w:p>
        </w:tc>
        <w:tc>
          <w:tcPr>
            <w:tcW w:w="1276" w:type="dxa"/>
            <w:vAlign w:val="center"/>
          </w:tcPr>
          <w:p w:rsidR="00603AF8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00770">
              <w:rPr>
                <w:rFonts w:asciiTheme="minorHAnsi" w:eastAsia="Calibri" w:hAnsiTheme="minorHAnsi" w:cs="Arial"/>
                <w:sz w:val="20"/>
                <w:szCs w:val="20"/>
              </w:rPr>
              <w:t>22/07/2015</w:t>
            </w:r>
          </w:p>
        </w:tc>
        <w:tc>
          <w:tcPr>
            <w:tcW w:w="1305" w:type="dxa"/>
            <w:vAlign w:val="center"/>
          </w:tcPr>
          <w:p w:rsidR="00603AF8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00770">
              <w:rPr>
                <w:rFonts w:asciiTheme="minorHAnsi" w:eastAsia="Calibri" w:hAnsiTheme="minorHAnsi" w:cs="Arial"/>
                <w:sz w:val="20"/>
                <w:szCs w:val="20"/>
              </w:rPr>
              <w:t>23/07/2015</w:t>
            </w:r>
          </w:p>
        </w:tc>
      </w:tr>
      <w:tr w:rsidR="00440B49" w:rsidRPr="003D6C6C" w:rsidTr="00920043">
        <w:tc>
          <w:tcPr>
            <w:tcW w:w="6379" w:type="dxa"/>
            <w:vAlign w:val="center"/>
          </w:tcPr>
          <w:p w:rsidR="00440B49" w:rsidRPr="003D6C6C" w:rsidRDefault="00AE093B" w:rsidP="00AE093B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 xml:space="preserve">Pruebas funcionales </w:t>
            </w:r>
            <w:r w:rsidR="003D6C6C" w:rsidRPr="003D6C6C">
              <w:rPr>
                <w:rFonts w:asciiTheme="minorHAnsi" w:eastAsia="Calibri" w:hAnsiTheme="minorHAnsi" w:cs="Arial"/>
                <w:sz w:val="20"/>
                <w:szCs w:val="20"/>
              </w:rPr>
              <w:t>Móvil</w:t>
            </w: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920043" w:rsidRPr="003D6C6C" w:rsidTr="00920043">
        <w:tc>
          <w:tcPr>
            <w:tcW w:w="6379" w:type="dxa"/>
            <w:vAlign w:val="center"/>
          </w:tcPr>
          <w:p w:rsidR="00920043" w:rsidRPr="003D6C6C" w:rsidRDefault="00FA79E6" w:rsidP="00920043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</w:t>
            </w:r>
            <w:r w:rsidR="00920043" w:rsidRPr="003D6C6C">
              <w:rPr>
                <w:rFonts w:asciiTheme="minorHAnsi" w:eastAsia="Calibri" w:hAnsiTheme="minorHAnsi" w:cs="Arial"/>
                <w:sz w:val="20"/>
                <w:szCs w:val="20"/>
              </w:rPr>
              <w:t xml:space="preserve"> Principales (5)</w:t>
            </w:r>
          </w:p>
        </w:tc>
        <w:tc>
          <w:tcPr>
            <w:tcW w:w="1276" w:type="dxa"/>
            <w:vAlign w:val="center"/>
          </w:tcPr>
          <w:p w:rsidR="00920043" w:rsidRPr="00300770" w:rsidRDefault="00300770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240 hrs</w:t>
            </w:r>
          </w:p>
        </w:tc>
        <w:tc>
          <w:tcPr>
            <w:tcW w:w="1276" w:type="dxa"/>
            <w:vAlign w:val="center"/>
          </w:tcPr>
          <w:p w:rsidR="00920043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00770">
              <w:rPr>
                <w:rFonts w:asciiTheme="minorHAnsi" w:eastAsia="Calibri" w:hAnsiTheme="minorHAnsi" w:cs="Arial"/>
                <w:sz w:val="20"/>
                <w:szCs w:val="20"/>
              </w:rPr>
              <w:t>16/07/2015</w:t>
            </w:r>
          </w:p>
        </w:tc>
        <w:tc>
          <w:tcPr>
            <w:tcW w:w="1305" w:type="dxa"/>
            <w:vAlign w:val="center"/>
          </w:tcPr>
          <w:p w:rsidR="00920043" w:rsidRPr="00300770" w:rsidRDefault="00300770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00770">
              <w:rPr>
                <w:rFonts w:asciiTheme="minorHAnsi" w:eastAsia="Calibri" w:hAnsiTheme="minorHAnsi" w:cs="Arial"/>
                <w:sz w:val="20"/>
                <w:szCs w:val="20"/>
              </w:rPr>
              <w:t>23/07/2015</w:t>
            </w:r>
          </w:p>
        </w:tc>
      </w:tr>
      <w:tr w:rsidR="00300770" w:rsidRPr="003D6C6C" w:rsidTr="00920043">
        <w:tc>
          <w:tcPr>
            <w:tcW w:w="6379" w:type="dxa"/>
            <w:vAlign w:val="center"/>
          </w:tcPr>
          <w:p w:rsidR="00300770" w:rsidRPr="003D6C6C" w:rsidRDefault="00300770" w:rsidP="00920043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Secundarios (6)</w:t>
            </w:r>
          </w:p>
        </w:tc>
        <w:tc>
          <w:tcPr>
            <w:tcW w:w="1276" w:type="dxa"/>
            <w:vAlign w:val="center"/>
          </w:tcPr>
          <w:p w:rsidR="00300770" w:rsidRPr="00300770" w:rsidRDefault="00300770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144 hrs</w:t>
            </w:r>
          </w:p>
        </w:tc>
        <w:tc>
          <w:tcPr>
            <w:tcW w:w="1276" w:type="dxa"/>
            <w:vAlign w:val="center"/>
          </w:tcPr>
          <w:p w:rsidR="00300770" w:rsidRPr="00300770" w:rsidRDefault="00300770" w:rsidP="00CD4D28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00770">
              <w:rPr>
                <w:rFonts w:asciiTheme="minorHAnsi" w:eastAsia="Calibri" w:hAnsiTheme="minorHAnsi" w:cs="Arial"/>
                <w:sz w:val="20"/>
                <w:szCs w:val="20"/>
              </w:rPr>
              <w:t>16/07/2015</w:t>
            </w:r>
          </w:p>
        </w:tc>
        <w:tc>
          <w:tcPr>
            <w:tcW w:w="1305" w:type="dxa"/>
            <w:vAlign w:val="center"/>
          </w:tcPr>
          <w:p w:rsidR="00300770" w:rsidRPr="00300770" w:rsidRDefault="00300770" w:rsidP="00CD4D28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00770">
              <w:rPr>
                <w:rFonts w:asciiTheme="minorHAnsi" w:eastAsia="Calibri" w:hAnsiTheme="minorHAnsi" w:cs="Arial"/>
                <w:sz w:val="20"/>
                <w:szCs w:val="20"/>
              </w:rPr>
              <w:t>23/07/2015</w:t>
            </w:r>
          </w:p>
        </w:tc>
      </w:tr>
      <w:tr w:rsidR="00300770" w:rsidRPr="003D6C6C" w:rsidTr="003D6C6C">
        <w:tc>
          <w:tcPr>
            <w:tcW w:w="6379" w:type="dxa"/>
            <w:shd w:val="clear" w:color="auto" w:fill="EEECE1" w:themeFill="background2"/>
            <w:vAlign w:val="center"/>
          </w:tcPr>
          <w:p w:rsidR="00300770" w:rsidRPr="003D6C6C" w:rsidRDefault="00300770" w:rsidP="001810DA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  <w:r w:rsidRPr="003D6C6C">
              <w:rPr>
                <w:rFonts w:asciiTheme="minorHAnsi" w:hAnsiTheme="minorHAnsi" w:cs="Arial"/>
                <w:iCs/>
                <w:sz w:val="20"/>
                <w:szCs w:val="20"/>
              </w:rPr>
              <w:t>Pruebas no funcionales Móvil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300770" w:rsidRPr="00300770" w:rsidRDefault="00300770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300770" w:rsidRPr="00300770" w:rsidRDefault="00300770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300770" w:rsidRPr="00300770" w:rsidRDefault="00300770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CB4643" w:rsidRPr="003D6C6C" w:rsidTr="00920043">
        <w:tc>
          <w:tcPr>
            <w:tcW w:w="6379" w:type="dxa"/>
            <w:vAlign w:val="center"/>
          </w:tcPr>
          <w:p w:rsidR="00CB4643" w:rsidRPr="003D6C6C" w:rsidRDefault="00CB4643" w:rsidP="001810DA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Principales (5)</w:t>
            </w:r>
          </w:p>
        </w:tc>
        <w:tc>
          <w:tcPr>
            <w:tcW w:w="1276" w:type="dxa"/>
            <w:vAlign w:val="center"/>
          </w:tcPr>
          <w:p w:rsidR="00CB4643" w:rsidRPr="00300770" w:rsidRDefault="00CB4643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160 hrs</w:t>
            </w:r>
          </w:p>
        </w:tc>
        <w:tc>
          <w:tcPr>
            <w:tcW w:w="1276" w:type="dxa"/>
            <w:vAlign w:val="center"/>
          </w:tcPr>
          <w:p w:rsidR="00CB4643" w:rsidRPr="00300770" w:rsidRDefault="00CB4643" w:rsidP="00CD4D28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24</w:t>
            </w:r>
            <w:r w:rsidRPr="00300770">
              <w:rPr>
                <w:rFonts w:asciiTheme="minorHAnsi" w:eastAsia="Calibri" w:hAnsiTheme="minorHAnsi" w:cs="Arial"/>
                <w:sz w:val="20"/>
                <w:szCs w:val="20"/>
              </w:rPr>
              <w:t>/07/2015</w:t>
            </w:r>
          </w:p>
        </w:tc>
        <w:tc>
          <w:tcPr>
            <w:tcW w:w="1305" w:type="dxa"/>
            <w:vAlign w:val="center"/>
          </w:tcPr>
          <w:p w:rsidR="00CB4643" w:rsidRPr="00300770" w:rsidRDefault="00CB4643" w:rsidP="00CD4D28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31</w:t>
            </w:r>
            <w:r w:rsidRPr="00300770">
              <w:rPr>
                <w:rFonts w:asciiTheme="minorHAnsi" w:eastAsia="Calibri" w:hAnsiTheme="minorHAnsi" w:cs="Arial"/>
                <w:sz w:val="20"/>
                <w:szCs w:val="20"/>
              </w:rPr>
              <w:t>/07/2015</w:t>
            </w:r>
          </w:p>
        </w:tc>
      </w:tr>
      <w:tr w:rsidR="00CB4643" w:rsidRPr="003D6C6C" w:rsidTr="003D6C6C">
        <w:tc>
          <w:tcPr>
            <w:tcW w:w="6379" w:type="dxa"/>
            <w:shd w:val="clear" w:color="auto" w:fill="EEECE1" w:themeFill="background2"/>
            <w:vAlign w:val="center"/>
          </w:tcPr>
          <w:p w:rsidR="00CB4643" w:rsidRPr="003D6C6C" w:rsidRDefault="00CB4643" w:rsidP="001810DA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 xml:space="preserve">Pruebas de regresión Administrador Web y </w:t>
            </w:r>
            <w:r w:rsidR="00725D89" w:rsidRPr="003D6C6C">
              <w:rPr>
                <w:rFonts w:asciiTheme="minorHAnsi" w:eastAsia="Calibri" w:hAnsiTheme="minorHAnsi" w:cs="Arial"/>
                <w:sz w:val="20"/>
                <w:szCs w:val="20"/>
              </w:rPr>
              <w:t>Móvil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CB4643" w:rsidRPr="00300770" w:rsidRDefault="00CB464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CB4643" w:rsidRPr="00300770" w:rsidRDefault="00CB464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CB4643" w:rsidRPr="00300770" w:rsidRDefault="00CB464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CB4643" w:rsidRPr="003D6C6C" w:rsidTr="00920043">
        <w:tc>
          <w:tcPr>
            <w:tcW w:w="6379" w:type="dxa"/>
            <w:vAlign w:val="center"/>
          </w:tcPr>
          <w:p w:rsidR="00CB4643" w:rsidRPr="003D6C6C" w:rsidRDefault="00CB4643" w:rsidP="00920043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Principal (1)</w:t>
            </w:r>
          </w:p>
        </w:tc>
        <w:tc>
          <w:tcPr>
            <w:tcW w:w="1276" w:type="dxa"/>
            <w:vAlign w:val="center"/>
          </w:tcPr>
          <w:p w:rsidR="00CB4643" w:rsidRPr="00300770" w:rsidRDefault="00725D8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12 hrs</w:t>
            </w:r>
          </w:p>
        </w:tc>
        <w:tc>
          <w:tcPr>
            <w:tcW w:w="1276" w:type="dxa"/>
            <w:vAlign w:val="center"/>
          </w:tcPr>
          <w:p w:rsidR="00CB4643" w:rsidRPr="00300770" w:rsidRDefault="00725D8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03/08/2015</w:t>
            </w:r>
          </w:p>
        </w:tc>
        <w:tc>
          <w:tcPr>
            <w:tcW w:w="1305" w:type="dxa"/>
            <w:vAlign w:val="center"/>
          </w:tcPr>
          <w:p w:rsidR="00CB4643" w:rsidRPr="00300770" w:rsidRDefault="00725D89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04/08/2015</w:t>
            </w:r>
          </w:p>
        </w:tc>
      </w:tr>
      <w:tr w:rsidR="00725D89" w:rsidRPr="003D6C6C" w:rsidTr="00920043">
        <w:tc>
          <w:tcPr>
            <w:tcW w:w="6379" w:type="dxa"/>
            <w:vAlign w:val="center"/>
          </w:tcPr>
          <w:p w:rsidR="00725D89" w:rsidRPr="003D6C6C" w:rsidRDefault="00725D89" w:rsidP="00920043">
            <w:pPr>
              <w:ind w:left="709"/>
              <w:rPr>
                <w:rFonts w:asciiTheme="minorHAnsi" w:hAnsiTheme="minorHAnsi" w:cstheme="minorHAnsi"/>
                <w:iCs/>
                <w:color w:val="0000FF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Principal (5)</w:t>
            </w:r>
          </w:p>
        </w:tc>
        <w:tc>
          <w:tcPr>
            <w:tcW w:w="1276" w:type="dxa"/>
            <w:vAlign w:val="center"/>
          </w:tcPr>
          <w:p w:rsidR="00725D89" w:rsidRPr="00300770" w:rsidRDefault="00725D8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24 hrs</w:t>
            </w:r>
          </w:p>
        </w:tc>
        <w:tc>
          <w:tcPr>
            <w:tcW w:w="1276" w:type="dxa"/>
            <w:vAlign w:val="center"/>
          </w:tcPr>
          <w:p w:rsidR="00725D89" w:rsidRPr="00300770" w:rsidRDefault="00725D89" w:rsidP="00CD4D28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03/08/2015</w:t>
            </w:r>
          </w:p>
        </w:tc>
        <w:tc>
          <w:tcPr>
            <w:tcW w:w="1305" w:type="dxa"/>
            <w:vAlign w:val="center"/>
          </w:tcPr>
          <w:p w:rsidR="00725D89" w:rsidRPr="00300770" w:rsidRDefault="00725D89" w:rsidP="00CD4D28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04/08/2015</w:t>
            </w:r>
          </w:p>
        </w:tc>
      </w:tr>
      <w:tr w:rsidR="00725D89" w:rsidRPr="003D6C6C" w:rsidTr="003D6C6C">
        <w:tc>
          <w:tcPr>
            <w:tcW w:w="6379" w:type="dxa"/>
            <w:shd w:val="clear" w:color="auto" w:fill="EEECE1" w:themeFill="background2"/>
            <w:vAlign w:val="center"/>
          </w:tcPr>
          <w:p w:rsidR="00725D89" w:rsidRPr="003D6C6C" w:rsidRDefault="00725D89" w:rsidP="001810DA">
            <w:pPr>
              <w:rPr>
                <w:rFonts w:asciiTheme="minorHAnsi" w:hAnsiTheme="minorHAnsi" w:cstheme="minorHAnsi"/>
                <w:iCs/>
                <w:color w:val="0000FF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Pruebas de Rendimiento Servicios Web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725D89" w:rsidRPr="00300770" w:rsidRDefault="00725D8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725D89" w:rsidRPr="00300770" w:rsidRDefault="00725D8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:rsidR="00725D89" w:rsidRPr="00300770" w:rsidRDefault="00725D8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725D89" w:rsidRPr="003D6C6C" w:rsidTr="00920043">
        <w:tc>
          <w:tcPr>
            <w:tcW w:w="6379" w:type="dxa"/>
            <w:vAlign w:val="center"/>
          </w:tcPr>
          <w:p w:rsidR="00725D89" w:rsidRPr="003D6C6C" w:rsidRDefault="00725D89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 xml:space="preserve">Análisis y </w:t>
            </w: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Creación de scripts</w:t>
            </w:r>
          </w:p>
        </w:tc>
        <w:tc>
          <w:tcPr>
            <w:tcW w:w="1276" w:type="dxa"/>
            <w:vAlign w:val="center"/>
          </w:tcPr>
          <w:p w:rsidR="00725D89" w:rsidRPr="003D6C6C" w:rsidRDefault="00725D89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40 hrs</w:t>
            </w:r>
          </w:p>
        </w:tc>
        <w:tc>
          <w:tcPr>
            <w:tcW w:w="1276" w:type="dxa"/>
            <w:vAlign w:val="center"/>
          </w:tcPr>
          <w:p w:rsidR="00725D89" w:rsidRPr="00300770" w:rsidRDefault="00725D89" w:rsidP="00CD4D28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03/08/2015</w:t>
            </w:r>
          </w:p>
        </w:tc>
        <w:tc>
          <w:tcPr>
            <w:tcW w:w="1305" w:type="dxa"/>
            <w:vAlign w:val="center"/>
          </w:tcPr>
          <w:p w:rsidR="00725D89" w:rsidRPr="00300770" w:rsidRDefault="00725D89" w:rsidP="00CD4D28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10/08/2015</w:t>
            </w:r>
          </w:p>
        </w:tc>
      </w:tr>
      <w:tr w:rsidR="00725D89" w:rsidRPr="003D6C6C" w:rsidTr="00920043">
        <w:tc>
          <w:tcPr>
            <w:tcW w:w="6379" w:type="dxa"/>
            <w:vAlign w:val="center"/>
          </w:tcPr>
          <w:p w:rsidR="00725D89" w:rsidRPr="003D6C6C" w:rsidRDefault="00725D89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Ejecución de pruebas</w:t>
            </w:r>
          </w:p>
        </w:tc>
        <w:tc>
          <w:tcPr>
            <w:tcW w:w="1276" w:type="dxa"/>
            <w:vAlign w:val="center"/>
          </w:tcPr>
          <w:p w:rsidR="00725D89" w:rsidRPr="003D6C6C" w:rsidRDefault="00725D89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20 hrs</w:t>
            </w:r>
          </w:p>
        </w:tc>
        <w:tc>
          <w:tcPr>
            <w:tcW w:w="1276" w:type="dxa"/>
            <w:vAlign w:val="center"/>
          </w:tcPr>
          <w:p w:rsidR="00725D89" w:rsidRPr="00300770" w:rsidRDefault="00725D89" w:rsidP="00CD4D28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10/08/2015</w:t>
            </w:r>
          </w:p>
        </w:tc>
        <w:tc>
          <w:tcPr>
            <w:tcW w:w="1305" w:type="dxa"/>
            <w:vAlign w:val="center"/>
          </w:tcPr>
          <w:p w:rsidR="00725D89" w:rsidRPr="00300770" w:rsidRDefault="00725D89" w:rsidP="00CD4D28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12/08/2015</w:t>
            </w:r>
          </w:p>
        </w:tc>
      </w:tr>
      <w:tr w:rsidR="00725D89" w:rsidRPr="003D6C6C" w:rsidTr="00920043">
        <w:tc>
          <w:tcPr>
            <w:tcW w:w="6379" w:type="dxa"/>
            <w:vAlign w:val="center"/>
          </w:tcPr>
          <w:p w:rsidR="00725D89" w:rsidRPr="003D6C6C" w:rsidRDefault="00725D89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Documentación</w:t>
            </w:r>
          </w:p>
        </w:tc>
        <w:tc>
          <w:tcPr>
            <w:tcW w:w="1276" w:type="dxa"/>
            <w:vAlign w:val="center"/>
          </w:tcPr>
          <w:p w:rsidR="00725D89" w:rsidRPr="003D6C6C" w:rsidRDefault="00725D89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8 hrs</w:t>
            </w:r>
          </w:p>
        </w:tc>
        <w:tc>
          <w:tcPr>
            <w:tcW w:w="1276" w:type="dxa"/>
            <w:vAlign w:val="center"/>
          </w:tcPr>
          <w:p w:rsidR="00725D89" w:rsidRPr="00300770" w:rsidRDefault="00725D89" w:rsidP="00CD4D28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13/08/2015</w:t>
            </w:r>
          </w:p>
        </w:tc>
        <w:tc>
          <w:tcPr>
            <w:tcW w:w="1305" w:type="dxa"/>
            <w:vAlign w:val="center"/>
          </w:tcPr>
          <w:p w:rsidR="00725D89" w:rsidRPr="003D6C6C" w:rsidRDefault="00725D89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>13/08/2015</w:t>
            </w:r>
          </w:p>
        </w:tc>
      </w:tr>
      <w:bookmarkEnd w:id="4"/>
      <w:bookmarkEnd w:id="5"/>
      <w:bookmarkEnd w:id="6"/>
      <w:bookmarkEnd w:id="7"/>
      <w:bookmarkEnd w:id="8"/>
      <w:bookmarkEnd w:id="9"/>
      <w:bookmarkEnd w:id="10"/>
    </w:tbl>
    <w:p w:rsidR="002706C9" w:rsidRPr="003E5D7D" w:rsidRDefault="002706C9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8521FC" w:rsidRPr="003E5D7D" w:rsidRDefault="008521FC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643"/>
        <w:gridCol w:w="1558"/>
        <w:gridCol w:w="3219"/>
        <w:gridCol w:w="817"/>
        <w:gridCol w:w="941"/>
        <w:gridCol w:w="1105"/>
        <w:gridCol w:w="941"/>
      </w:tblGrid>
      <w:tr w:rsidR="004619CC" w:rsidRPr="003E5D7D" w:rsidTr="001810DA">
        <w:trPr>
          <w:tblHeader/>
        </w:trPr>
        <w:tc>
          <w:tcPr>
            <w:tcW w:w="643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1558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3219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  <w:tc>
          <w:tcPr>
            <w:tcW w:w="817" w:type="dxa"/>
            <w:shd w:val="clear" w:color="auto" w:fill="EEECE1" w:themeFill="background2"/>
          </w:tcPr>
          <w:p w:rsidR="004619CC" w:rsidRPr="003E5D7D" w:rsidRDefault="004619CC" w:rsidP="004619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# CP totales </w:t>
            </w:r>
          </w:p>
        </w:tc>
        <w:tc>
          <w:tcPr>
            <w:tcW w:w="941" w:type="dxa"/>
            <w:shd w:val="clear" w:color="auto" w:fill="EEECE1" w:themeFill="background2"/>
          </w:tcPr>
          <w:p w:rsidR="004619CC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Esfuerzo</w:t>
            </w:r>
            <w:r w:rsidR="00632265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 </w:t>
            </w:r>
          </w:p>
        </w:tc>
        <w:tc>
          <w:tcPr>
            <w:tcW w:w="1105" w:type="dxa"/>
            <w:shd w:val="clear" w:color="auto" w:fill="EEECE1" w:themeFill="background2"/>
          </w:tcPr>
          <w:p w:rsidR="004619CC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# </w:t>
            </w:r>
            <w:r w:rsidR="00955B37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CP min. </w:t>
            </w:r>
            <w:r w:rsidR="00924CEF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aceptación</w:t>
            </w:r>
          </w:p>
        </w:tc>
        <w:tc>
          <w:tcPr>
            <w:tcW w:w="941" w:type="dxa"/>
            <w:shd w:val="clear" w:color="auto" w:fill="EEECE1" w:themeFill="background2"/>
          </w:tcPr>
          <w:p w:rsidR="00632265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Esfuerzo</w:t>
            </w:r>
          </w:p>
        </w:tc>
      </w:tr>
      <w:tr w:rsidR="004619CC" w:rsidRPr="00E4098A" w:rsidTr="001810DA">
        <w:tc>
          <w:tcPr>
            <w:tcW w:w="643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58" w:type="dxa"/>
            <w:vMerge w:val="restart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Administrador Web</w:t>
            </w:r>
          </w:p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(funcionales)</w:t>
            </w:r>
          </w:p>
        </w:tc>
        <w:tc>
          <w:tcPr>
            <w:tcW w:w="32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CUW-001 - Iniciar Sesión</w:t>
            </w:r>
          </w:p>
        </w:tc>
        <w:tc>
          <w:tcPr>
            <w:tcW w:w="817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41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</w:tcPr>
          <w:p w:rsidR="004619CC" w:rsidRPr="00E4098A" w:rsidRDefault="00495AA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41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CUW-002 - Configurar tamaño de Carga y Descarga</w:t>
            </w:r>
          </w:p>
        </w:tc>
        <w:tc>
          <w:tcPr>
            <w:tcW w:w="817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41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</w:tcPr>
          <w:p w:rsidR="004619CC" w:rsidRPr="00E4098A" w:rsidRDefault="00495AA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41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CUW-003 - Gestionar Colecciones</w:t>
            </w:r>
          </w:p>
        </w:tc>
        <w:tc>
          <w:tcPr>
            <w:tcW w:w="817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41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</w:tcPr>
          <w:p w:rsidR="004619CC" w:rsidRPr="00E4098A" w:rsidRDefault="00495AAC" w:rsidP="00495AAC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41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CUW-004 - Gestionar Archivos</w:t>
            </w:r>
          </w:p>
        </w:tc>
        <w:tc>
          <w:tcPr>
            <w:tcW w:w="817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41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</w:tcPr>
          <w:p w:rsidR="004619CC" w:rsidRPr="00E4098A" w:rsidRDefault="00495AA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41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CUW-005 - Mover Archivos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495AA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CUW-006 - Enviar Notificaciones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495AA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8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CUW-007 - Cerrar Sesión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495AA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632265" w:rsidRPr="00E4098A" w:rsidTr="00B16433">
        <w:tc>
          <w:tcPr>
            <w:tcW w:w="64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6322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6322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B16433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1C0B5D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1C0B5D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632265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58" w:type="dxa"/>
            <w:vMerge w:val="restart"/>
            <w:vAlign w:val="center"/>
          </w:tcPr>
          <w:p w:rsidR="004619CC" w:rsidRPr="00E4098A" w:rsidRDefault="00E4098A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Móvil</w:t>
            </w:r>
            <w:r w:rsidR="004619CC" w:rsidRPr="00E4098A">
              <w:rPr>
                <w:rFonts w:asciiTheme="minorHAnsi" w:hAnsiTheme="minorHAnsi" w:cstheme="minorHAnsi"/>
                <w:sz w:val="20"/>
                <w:szCs w:val="20"/>
              </w:rPr>
              <w:t xml:space="preserve"> (funcionales)</w:t>
            </w:r>
          </w:p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CUM-001 - Autenticar Usuario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CUM-002 - Sincronizar Datos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 xml:space="preserve">CUM-003 - Mostrar Nuevo Contenido 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CUM-004 - Navegar por las colecciones y Archivos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CUM-005 - Ver Archivos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CUM-006 - Descargar Archivos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CUM-007 - Eliminar Archivos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CUM-008 - Mostrar Notificación Nativa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CUM-009 - Enviar Métricas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CUM-010 - Permitir Uso de Red Móvil en Descargas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1558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CUM-011 - Cerrar Sesión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F5365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732A0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112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732A0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53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Móvil (no funcionales)</w:t>
            </w: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E4098A" w:rsidRPr="00E4098A" w:rsidRDefault="00E4098A" w:rsidP="00E409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Características</w:t>
            </w:r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 especificas de dispositivos</w:t>
            </w:r>
            <w:r w:rsidRPr="00E4098A">
              <w:rPr>
                <w:rFonts w:asciiTheme="minorHAnsi" w:hAnsiTheme="minorHAnsi" w:cstheme="minorHAnsi"/>
                <w:sz w:val="20"/>
              </w:rPr>
              <w:t xml:space="preserve"> móviles y conectividad </w:t>
            </w:r>
            <w:r w:rsidRPr="00E4098A">
              <w:rPr>
                <w:rFonts w:asciiTheme="minorHAnsi" w:hAnsiTheme="minorHAnsi" w:cstheme="minorHAnsi"/>
                <w:sz w:val="20"/>
              </w:rPr>
              <w:lastRenderedPageBreak/>
              <w:t>de red:</w:t>
            </w:r>
          </w:p>
          <w:p w:rsidR="004619CC" w:rsidRPr="00E4098A" w:rsidRDefault="00E4098A" w:rsidP="00E4098A">
            <w:pPr>
              <w:pStyle w:val="ListParagraph"/>
              <w:numPr>
                <w:ilvl w:val="0"/>
                <w:numId w:val="4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</w:t>
            </w:r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ecibir Llamadas / SMS / </w:t>
            </w:r>
            <w:proofErr w:type="spellStart"/>
            <w:r w:rsidR="004619CC" w:rsidRPr="00E4098A">
              <w:rPr>
                <w:rFonts w:asciiTheme="minorHAnsi" w:hAnsiTheme="minorHAnsi" w:cstheme="minorHAnsi"/>
                <w:sz w:val="20"/>
              </w:rPr>
              <w:t>WhatsApp</w:t>
            </w:r>
            <w:proofErr w:type="spellEnd"/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4619CC" w:rsidRPr="00E4098A" w:rsidRDefault="004619CC" w:rsidP="00E4098A">
            <w:pPr>
              <w:pStyle w:val="ListParagraph"/>
              <w:numPr>
                <w:ilvl w:val="0"/>
                <w:numId w:val="4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 xml:space="preserve">Falla de Batería (apagado) </w:t>
            </w:r>
          </w:p>
          <w:p w:rsidR="004619CC" w:rsidRPr="00E4098A" w:rsidRDefault="004619CC" w:rsidP="00E4098A">
            <w:pPr>
              <w:pStyle w:val="ListParagraph"/>
              <w:numPr>
                <w:ilvl w:val="0"/>
                <w:numId w:val="4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 xml:space="preserve">Falla de RED (perdida de señal) </w:t>
            </w:r>
          </w:p>
          <w:p w:rsidR="004619CC" w:rsidRPr="00E4098A" w:rsidRDefault="004619CC" w:rsidP="00E4098A">
            <w:pPr>
              <w:pStyle w:val="ListParagraph"/>
              <w:numPr>
                <w:ilvl w:val="0"/>
                <w:numId w:val="4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 xml:space="preserve">Cambio de 2G/3G </w:t>
            </w:r>
          </w:p>
          <w:p w:rsidR="004619CC" w:rsidRPr="00E4098A" w:rsidRDefault="004619CC" w:rsidP="00E4098A">
            <w:pPr>
              <w:pStyle w:val="ListParagraph"/>
              <w:numPr>
                <w:ilvl w:val="0"/>
                <w:numId w:val="4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Conectar Cargador</w:t>
            </w:r>
          </w:p>
          <w:p w:rsidR="004619CC" w:rsidRPr="00E4098A" w:rsidRDefault="004619CC" w:rsidP="00E4098A">
            <w:pPr>
              <w:pStyle w:val="ListParagraph"/>
              <w:numPr>
                <w:ilvl w:val="0"/>
                <w:numId w:val="4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Salir de la App /Entrar a otra</w:t>
            </w:r>
            <w:r w:rsidRPr="00E4098A">
              <w:rPr>
                <w:rFonts w:asciiTheme="minorHAnsi" w:hAnsiTheme="minorHAnsi" w:cstheme="minorHAnsi"/>
                <w:sz w:val="20"/>
              </w:rPr>
              <w:tab/>
            </w:r>
            <w:r w:rsidRPr="00E4098A">
              <w:rPr>
                <w:rFonts w:asciiTheme="minorHAnsi" w:hAnsiTheme="minorHAnsi" w:cstheme="minorHAnsi"/>
                <w:sz w:val="20"/>
              </w:rPr>
              <w:cr/>
              <w:t xml:space="preserve">  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E4098A" w:rsidRDefault="009F22E4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55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E4098A" w:rsidRDefault="009F22E4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F5365" w:rsidRPr="00B16433" w:rsidTr="00B16433">
        <w:tc>
          <w:tcPr>
            <w:tcW w:w="64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B16433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1810DA">
        <w:tc>
          <w:tcPr>
            <w:tcW w:w="643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Servicios Web</w:t>
            </w: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Pruebas de Rendimiento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41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6006" w:rsidRPr="00E4098A" w:rsidTr="00B16433">
        <w:tc>
          <w:tcPr>
            <w:tcW w:w="64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32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B16433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817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941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10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941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</w:tr>
    </w:tbl>
    <w:p w:rsidR="00726935" w:rsidRPr="003E5D7D" w:rsidRDefault="00726935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1810DA" w:rsidRPr="003E5D7D" w:rsidRDefault="001810DA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1810DA" w:rsidRPr="003E5D7D" w:rsidRDefault="001810DA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sectPr w:rsidR="001810DA" w:rsidRPr="003E5D7D" w:rsidSect="00FF19F6">
      <w:headerReference w:type="default" r:id="rId9"/>
      <w:footerReference w:type="default" r:id="rId10"/>
      <w:pgSz w:w="11906" w:h="16838" w:code="9"/>
      <w:pgMar w:top="1134" w:right="851" w:bottom="1134" w:left="851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4" w:author="Manuel Galagarza Garcia" w:date="2015-06-17T10:32:00Z" w:initials="MGG">
    <w:p w:rsidR="00D65204" w:rsidRDefault="00D65204">
      <w:pPr>
        <w:pStyle w:val="CommentText"/>
      </w:pPr>
      <w:r>
        <w:rPr>
          <w:rStyle w:val="CommentReference"/>
        </w:rPr>
        <w:annotationRef/>
      </w:r>
      <w:r>
        <w:t>Se aco</w:t>
      </w:r>
      <w:r w:rsidR="00BD42A4">
        <w:t>r</w:t>
      </w:r>
      <w:r>
        <w:t>dó realizar las pruebas con 2 países. Estamos asumiendo que se tendrán estos.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018" w:rsidRDefault="00006018">
      <w:r>
        <w:separator/>
      </w:r>
    </w:p>
  </w:endnote>
  <w:endnote w:type="continuationSeparator" w:id="0">
    <w:p w:rsidR="00006018" w:rsidRDefault="00006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tusWP Type">
    <w:charset w:val="00"/>
    <w:family w:val="roman"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204" w:rsidRPr="004154EA" w:rsidRDefault="00D65204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b/>
        <w:sz w:val="16"/>
        <w:szCs w:val="14"/>
        <w:u w:val="single"/>
      </w:rPr>
    </w:pPr>
    <w:r w:rsidRPr="004154EA">
      <w:rPr>
        <w:rFonts w:asciiTheme="minorHAnsi" w:hAnsiTheme="minorHAnsi"/>
        <w:b/>
        <w:sz w:val="16"/>
        <w:szCs w:val="14"/>
      </w:rPr>
      <w:t xml:space="preserve">PALABRAS CLAVES: </w:t>
    </w:r>
  </w:p>
  <w:p w:rsidR="00D65204" w:rsidRPr="004154EA" w:rsidRDefault="00D65204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16"/>
        <w:szCs w:val="14"/>
      </w:rPr>
    </w:pPr>
  </w:p>
  <w:p w:rsidR="00D65204" w:rsidRPr="00FF19F6" w:rsidRDefault="00D65204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24"/>
        <w:lang w:val="es-UY"/>
      </w:rPr>
    </w:pPr>
    <w:r w:rsidRPr="004154EA">
      <w:rPr>
        <w:rFonts w:asciiTheme="minorHAnsi" w:hAnsiTheme="minorHAnsi"/>
        <w:sz w:val="16"/>
        <w:szCs w:val="14"/>
      </w:rPr>
      <w:t>® Todos los derechos de los contenidos son propiedad del Centro de Integración y Desarrollo. Se prohíbe la copia, descarga, almacenamiento (en cualquier soporte), transmisión, exhibición o reproducción en público, así como la adaptación o alteración del contenido de este documento bajo ningún concepto, sin la correspondiente autorización previa del Centro de Integración y Desarrollo.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018" w:rsidRDefault="00006018">
      <w:r>
        <w:separator/>
      </w:r>
    </w:p>
  </w:footnote>
  <w:footnote w:type="continuationSeparator" w:id="0">
    <w:p w:rsidR="00006018" w:rsidRDefault="000060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Look w:val="04A0"/>
    </w:tblPr>
    <w:tblGrid>
      <w:gridCol w:w="1656"/>
      <w:gridCol w:w="1430"/>
      <w:gridCol w:w="4043"/>
      <w:gridCol w:w="1398"/>
      <w:gridCol w:w="1679"/>
    </w:tblGrid>
    <w:tr w:rsidR="00D65204" w:rsidRPr="00DC3D88" w:rsidTr="00C351E9">
      <w:tc>
        <w:tcPr>
          <w:tcW w:w="1476" w:type="dxa"/>
          <w:vMerge w:val="restart"/>
          <w:vAlign w:val="center"/>
        </w:tcPr>
        <w:p w:rsidR="00D65204" w:rsidRPr="00DC3D88" w:rsidRDefault="00D65204" w:rsidP="00C351E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noProof/>
              <w:lang w:val="es-PE" w:eastAsia="es-PE"/>
            </w:rPr>
            <w:drawing>
              <wp:inline distT="0" distB="0" distL="0" distR="0">
                <wp:extent cx="914400" cy="225468"/>
                <wp:effectExtent l="0" t="0" r="0" b="317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25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9" w:type="dxa"/>
          <w:gridSpan w:val="3"/>
          <w:vMerge w:val="restart"/>
          <w:vAlign w:val="center"/>
        </w:tcPr>
        <w:p w:rsidR="00D65204" w:rsidRPr="00DC3D88" w:rsidRDefault="00D65204" w:rsidP="00C351E9">
          <w:pPr>
            <w:pStyle w:val="Header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sz w:val="28"/>
            </w:rPr>
            <w:t>PLAN DE PRUEBAS</w:t>
          </w:r>
        </w:p>
      </w:tc>
      <w:tc>
        <w:tcPr>
          <w:tcW w:w="1701" w:type="dxa"/>
          <w:shd w:val="clear" w:color="auto" w:fill="B8CCE4" w:themeFill="accent1" w:themeFillTint="66"/>
          <w:vAlign w:val="center"/>
        </w:tcPr>
        <w:p w:rsidR="00D65204" w:rsidRPr="00DC3D88" w:rsidRDefault="00D65204" w:rsidP="00C351E9">
          <w:pPr>
            <w:pStyle w:val="Header"/>
            <w:jc w:val="center"/>
            <w:rPr>
              <w:rFonts w:asciiTheme="minorHAnsi" w:hAnsiTheme="minorHAnsi"/>
              <w:b/>
              <w:color w:val="1F497D" w:themeColor="text2"/>
              <w:sz w:val="20"/>
            </w:rPr>
          </w:pPr>
          <w:r w:rsidRPr="00DC3D88">
            <w:rPr>
              <w:rFonts w:asciiTheme="minorHAnsi" w:hAnsiTheme="minorHAnsi"/>
              <w:b/>
              <w:color w:val="1F497D" w:themeColor="text2"/>
              <w:sz w:val="20"/>
            </w:rPr>
            <w:t>FORMATO</w:t>
          </w:r>
        </w:p>
      </w:tc>
    </w:tr>
    <w:tr w:rsidR="00D65204" w:rsidRPr="00DC3D88" w:rsidTr="00C351E9">
      <w:tc>
        <w:tcPr>
          <w:tcW w:w="1476" w:type="dxa"/>
          <w:vMerge/>
          <w:vAlign w:val="center"/>
        </w:tcPr>
        <w:p w:rsidR="00D65204" w:rsidRPr="00DC3D88" w:rsidRDefault="00D65204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7029" w:type="dxa"/>
          <w:gridSpan w:val="3"/>
          <w:vMerge/>
          <w:vAlign w:val="center"/>
        </w:tcPr>
        <w:p w:rsidR="00D65204" w:rsidRPr="00DC3D88" w:rsidRDefault="00D65204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701" w:type="dxa"/>
          <w:vAlign w:val="center"/>
        </w:tcPr>
        <w:p w:rsidR="00D65204" w:rsidRPr="00DC3D88" w:rsidRDefault="00D65204" w:rsidP="00F96716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SPP-F078</w:t>
          </w:r>
        </w:p>
      </w:tc>
    </w:tr>
    <w:tr w:rsidR="00D65204" w:rsidRPr="00DC3D88" w:rsidTr="00C351E9">
      <w:tc>
        <w:tcPr>
          <w:tcW w:w="1476" w:type="dxa"/>
          <w:vMerge/>
          <w:vAlign w:val="center"/>
        </w:tcPr>
        <w:p w:rsidR="00D65204" w:rsidRPr="00DC3D88" w:rsidRDefault="00D65204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7029" w:type="dxa"/>
          <w:gridSpan w:val="3"/>
          <w:vMerge/>
          <w:vAlign w:val="center"/>
        </w:tcPr>
        <w:p w:rsidR="00D65204" w:rsidRPr="00DC3D88" w:rsidRDefault="00D65204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701" w:type="dxa"/>
          <w:vAlign w:val="center"/>
        </w:tcPr>
        <w:p w:rsidR="00D65204" w:rsidRPr="00DC3D88" w:rsidRDefault="00D65204" w:rsidP="00F96716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5.0</w:t>
          </w:r>
          <w:r w:rsidRPr="00DC3D88">
            <w:rPr>
              <w:rFonts w:asciiTheme="minorHAnsi" w:hAnsiTheme="minorHAnsi"/>
              <w:sz w:val="20"/>
            </w:rPr>
            <w:t xml:space="preserve"> - </w:t>
          </w:r>
          <w:r>
            <w:rPr>
              <w:rFonts w:asciiTheme="minorHAnsi" w:hAnsiTheme="minorHAnsi"/>
              <w:sz w:val="20"/>
            </w:rPr>
            <w:t>06</w:t>
          </w:r>
          <w:r w:rsidRPr="00DC3D88">
            <w:rPr>
              <w:rFonts w:asciiTheme="minorHAnsi" w:hAnsiTheme="minorHAnsi"/>
              <w:sz w:val="20"/>
            </w:rPr>
            <w:t>/</w:t>
          </w:r>
          <w:r>
            <w:rPr>
              <w:rFonts w:asciiTheme="minorHAnsi" w:hAnsiTheme="minorHAnsi"/>
              <w:sz w:val="20"/>
            </w:rPr>
            <w:t>06</w:t>
          </w:r>
          <w:r w:rsidRPr="00DC3D88">
            <w:rPr>
              <w:rFonts w:asciiTheme="minorHAnsi" w:hAnsiTheme="minorHAnsi"/>
              <w:sz w:val="20"/>
            </w:rPr>
            <w:t>/201</w:t>
          </w:r>
          <w:r>
            <w:rPr>
              <w:rFonts w:asciiTheme="minorHAnsi" w:hAnsiTheme="minorHAnsi"/>
              <w:sz w:val="20"/>
            </w:rPr>
            <w:t>3</w:t>
          </w:r>
        </w:p>
      </w:tc>
    </w:tr>
    <w:tr w:rsidR="00D65204" w:rsidRPr="00DC3D88" w:rsidTr="00C351E9">
      <w:trPr>
        <w:trHeight w:val="279"/>
      </w:trPr>
      <w:tc>
        <w:tcPr>
          <w:tcW w:w="1476" w:type="dxa"/>
          <w:vMerge/>
          <w:vAlign w:val="center"/>
        </w:tcPr>
        <w:p w:rsidR="00D65204" w:rsidRPr="00DC3D88" w:rsidRDefault="00D65204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441" w:type="dxa"/>
          <w:vAlign w:val="center"/>
        </w:tcPr>
        <w:p w:rsidR="00D65204" w:rsidRPr="00DC3D88" w:rsidRDefault="00D65204" w:rsidP="00C351E9">
          <w:pPr>
            <w:pStyle w:val="Header"/>
            <w:jc w:val="center"/>
            <w:rPr>
              <w:rFonts w:asciiTheme="minorHAnsi" w:hAnsiTheme="minorHAnsi"/>
              <w:b/>
              <w:sz w:val="20"/>
            </w:rPr>
          </w:pPr>
          <w:r>
            <w:rPr>
              <w:rFonts w:asciiTheme="minorHAnsi" w:hAnsiTheme="minorHAnsi"/>
              <w:b/>
              <w:sz w:val="20"/>
            </w:rPr>
            <w:t>APROBADO</w:t>
          </w:r>
        </w:p>
      </w:tc>
      <w:tc>
        <w:tcPr>
          <w:tcW w:w="4171" w:type="dxa"/>
          <w:vAlign w:val="center"/>
        </w:tcPr>
        <w:p w:rsidR="00D65204" w:rsidRPr="00DC3D88" w:rsidRDefault="00D65204" w:rsidP="0039151F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 xml:space="preserve">Director </w:t>
          </w:r>
          <w:r>
            <w:rPr>
              <w:rFonts w:asciiTheme="minorHAnsi" w:hAnsiTheme="minorHAnsi"/>
              <w:sz w:val="20"/>
            </w:rPr>
            <w:t>del</w:t>
          </w:r>
          <w:r w:rsidRPr="00DC3D88">
            <w:rPr>
              <w:rFonts w:asciiTheme="minorHAnsi" w:hAnsiTheme="minorHAnsi"/>
              <w:sz w:val="20"/>
            </w:rPr>
            <w:t xml:space="preserve"> Centro de Integración y Desarrollo</w:t>
          </w:r>
        </w:p>
      </w:tc>
      <w:tc>
        <w:tcPr>
          <w:tcW w:w="1417" w:type="dxa"/>
          <w:vAlign w:val="center"/>
        </w:tcPr>
        <w:p w:rsidR="00D65204" w:rsidRPr="00DC3D88" w:rsidRDefault="00D65204" w:rsidP="00C351E9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>Luis Kitayama</w:t>
          </w:r>
        </w:p>
      </w:tc>
      <w:tc>
        <w:tcPr>
          <w:tcW w:w="1701" w:type="dxa"/>
          <w:vAlign w:val="center"/>
        </w:tcPr>
        <w:p w:rsidR="00D65204" w:rsidRPr="00DC3D88" w:rsidRDefault="00D65204" w:rsidP="00C351E9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 xml:space="preserve">Página </w:t>
          </w:r>
          <w:r w:rsidR="008821A8" w:rsidRPr="00DC3D88">
            <w:rPr>
              <w:rFonts w:asciiTheme="minorHAnsi" w:hAnsiTheme="minorHAnsi"/>
              <w:sz w:val="20"/>
            </w:rPr>
            <w:fldChar w:fldCharType="begin"/>
          </w:r>
          <w:r w:rsidRPr="00DC3D88">
            <w:rPr>
              <w:rFonts w:asciiTheme="minorHAnsi" w:hAnsiTheme="minorHAnsi"/>
              <w:sz w:val="20"/>
            </w:rPr>
            <w:instrText xml:space="preserve"> PAGE   \* MERGEFORMAT </w:instrText>
          </w:r>
          <w:r w:rsidR="008821A8" w:rsidRPr="00DC3D88">
            <w:rPr>
              <w:rFonts w:asciiTheme="minorHAnsi" w:hAnsiTheme="minorHAnsi"/>
              <w:sz w:val="20"/>
            </w:rPr>
            <w:fldChar w:fldCharType="separate"/>
          </w:r>
          <w:r w:rsidR="009F22E4">
            <w:rPr>
              <w:rFonts w:asciiTheme="minorHAnsi" w:hAnsiTheme="minorHAnsi"/>
              <w:noProof/>
              <w:sz w:val="20"/>
            </w:rPr>
            <w:t>8</w:t>
          </w:r>
          <w:r w:rsidR="008821A8" w:rsidRPr="00DC3D88">
            <w:rPr>
              <w:rFonts w:asciiTheme="minorHAnsi" w:hAnsiTheme="minorHAnsi"/>
              <w:sz w:val="20"/>
            </w:rPr>
            <w:fldChar w:fldCharType="end"/>
          </w:r>
          <w:r w:rsidRPr="00DC3D88">
            <w:rPr>
              <w:rFonts w:asciiTheme="minorHAnsi" w:hAnsiTheme="minorHAnsi"/>
              <w:sz w:val="20"/>
            </w:rPr>
            <w:t xml:space="preserve"> de </w:t>
          </w:r>
          <w:fldSimple w:instr=" NUMPAGES   \* MERGEFORMAT ">
            <w:r w:rsidR="009F22E4" w:rsidRPr="009F22E4">
              <w:rPr>
                <w:rFonts w:asciiTheme="minorHAnsi" w:hAnsiTheme="minorHAnsi"/>
                <w:noProof/>
                <w:sz w:val="20"/>
              </w:rPr>
              <w:t>10</w:t>
            </w:r>
          </w:fldSimple>
        </w:p>
      </w:tc>
    </w:tr>
  </w:tbl>
  <w:p w:rsidR="00D65204" w:rsidRPr="00B025A7" w:rsidRDefault="00D65204" w:rsidP="00F96716">
    <w:pPr>
      <w:pStyle w:val="Header"/>
      <w:rPr>
        <w:rFonts w:ascii="Helvetica" w:hAnsi="Helvetica" w:cs="Helvetica"/>
        <w:smallCaps/>
        <w:color w:val="0000FF"/>
      </w:rPr>
    </w:pPr>
    <w:r w:rsidRPr="00046EA5">
      <w:rPr>
        <w:rFonts w:ascii="Helvetica" w:hAnsi="Helvetica" w:cs="Helvetica"/>
        <w:smallCaps/>
        <w:sz w:val="18"/>
        <w:szCs w:val="18"/>
        <w:lang w:val="es-ES"/>
      </w:rPr>
      <w:tab/>
    </w:r>
    <w:r>
      <w:rPr>
        <w:rFonts w:ascii="Helvetica" w:hAnsi="Helvetica" w:cs="Helvetica"/>
        <w:smallCaps/>
        <w:lang w:val="es-ES"/>
      </w:rPr>
      <w:t xml:space="preserve">               </w:t>
    </w:r>
    <w:r>
      <w:rPr>
        <w:rFonts w:ascii="Helvetica" w:hAnsi="Helvetica" w:cs="Helvetica"/>
        <w:smallCaps/>
      </w:rPr>
      <w:t xml:space="preserve"> </w:t>
    </w:r>
  </w:p>
  <w:p w:rsidR="00D65204" w:rsidRDefault="00D65204" w:rsidP="00046EA5">
    <w:pPr>
      <w:pStyle w:val="Header"/>
      <w:rPr>
        <w:rFonts w:ascii="Helvetica" w:hAnsi="Helvetica" w:cs="Arial"/>
        <w:smallCaps/>
        <w:noProof/>
        <w:szCs w:val="22"/>
        <w:lang w:val="es-PE" w:eastAsia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374"/>
    <w:multiLevelType w:val="hybridMultilevel"/>
    <w:tmpl w:val="17209E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E4198"/>
    <w:multiLevelType w:val="multilevel"/>
    <w:tmpl w:val="2998004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1060"/>
        </w:tabs>
        <w:ind w:left="576" w:hanging="23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851" w:hanging="11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A91013C"/>
    <w:multiLevelType w:val="hybridMultilevel"/>
    <w:tmpl w:val="1500F2CC"/>
    <w:lvl w:ilvl="0" w:tplc="04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10E54678"/>
    <w:multiLevelType w:val="hybridMultilevel"/>
    <w:tmpl w:val="66F2E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44034B"/>
    <w:multiLevelType w:val="hybridMultilevel"/>
    <w:tmpl w:val="FDB84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E518F1"/>
    <w:multiLevelType w:val="multilevel"/>
    <w:tmpl w:val="0E400A9E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Titulo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none"/>
      <w:pStyle w:val="Titulo5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18BC0E8B"/>
    <w:multiLevelType w:val="hybridMultilevel"/>
    <w:tmpl w:val="5162A216"/>
    <w:lvl w:ilvl="0" w:tplc="33DA7D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7A7008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1C3F57B1"/>
    <w:multiLevelType w:val="hybridMultilevel"/>
    <w:tmpl w:val="E06E8816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4E69BA"/>
    <w:multiLevelType w:val="hybridMultilevel"/>
    <w:tmpl w:val="B378996A"/>
    <w:lvl w:ilvl="0" w:tplc="0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20230739"/>
    <w:multiLevelType w:val="hybridMultilevel"/>
    <w:tmpl w:val="943415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7183F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12">
    <w:nsid w:val="27580CC8"/>
    <w:multiLevelType w:val="hybridMultilevel"/>
    <w:tmpl w:val="F53EE14A"/>
    <w:lvl w:ilvl="0" w:tplc="3606D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D5692"/>
    <w:multiLevelType w:val="hybridMultilevel"/>
    <w:tmpl w:val="5A8641FE"/>
    <w:lvl w:ilvl="0" w:tplc="0B26FA20">
      <w:numFmt w:val="none"/>
      <w:pStyle w:val="VietaCursiva1"/>
      <w:lvlText w:val="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C60C17"/>
    <w:multiLevelType w:val="hybridMultilevel"/>
    <w:tmpl w:val="E3805C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55715"/>
    <w:multiLevelType w:val="hybridMultilevel"/>
    <w:tmpl w:val="40DC8F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D828AA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17">
    <w:nsid w:val="33EF15D0"/>
    <w:multiLevelType w:val="hybridMultilevel"/>
    <w:tmpl w:val="5B5EA4E4"/>
    <w:lvl w:ilvl="0" w:tplc="82160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9A4B69"/>
    <w:multiLevelType w:val="multilevel"/>
    <w:tmpl w:val="3EC8E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A67354B"/>
    <w:multiLevelType w:val="hybridMultilevel"/>
    <w:tmpl w:val="BC5ED9A0"/>
    <w:lvl w:ilvl="0" w:tplc="97B0E0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D925484"/>
    <w:multiLevelType w:val="hybridMultilevel"/>
    <w:tmpl w:val="4ACAB3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ED7040"/>
    <w:multiLevelType w:val="multilevel"/>
    <w:tmpl w:val="EDF8C78C"/>
    <w:lvl w:ilvl="0">
      <w:start w:val="1"/>
      <w:numFmt w:val="decimal"/>
      <w:pStyle w:val="Titulo1"/>
      <w:lvlText w:val="%1"/>
      <w:lvlJc w:val="left"/>
      <w:pPr>
        <w:tabs>
          <w:tab w:val="num" w:pos="700"/>
        </w:tabs>
        <w:ind w:left="700" w:hanging="48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791"/>
        </w:tabs>
        <w:ind w:left="1791" w:hanging="720"/>
      </w:pPr>
      <w:rPr>
        <w:rFonts w:hint="default"/>
      </w:rPr>
    </w:lvl>
    <w:lvl w:ilvl="2">
      <w:start w:val="1"/>
      <w:numFmt w:val="decimal"/>
      <w:pStyle w:val="Titulo3"/>
      <w:lvlText w:val="%2.%1.%3"/>
      <w:lvlJc w:val="left"/>
      <w:pPr>
        <w:tabs>
          <w:tab w:val="num" w:pos="2150"/>
        </w:tabs>
        <w:ind w:left="1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75"/>
        </w:tabs>
        <w:ind w:left="2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70"/>
        </w:tabs>
        <w:ind w:left="4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95"/>
        </w:tabs>
        <w:ind w:left="49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80"/>
        </w:tabs>
        <w:ind w:left="5780" w:hanging="2160"/>
      </w:pPr>
      <w:rPr>
        <w:rFonts w:hint="default"/>
      </w:rPr>
    </w:lvl>
  </w:abstractNum>
  <w:abstractNum w:abstractNumId="22">
    <w:nsid w:val="40F00030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23">
    <w:nsid w:val="4406536C"/>
    <w:multiLevelType w:val="hybridMultilevel"/>
    <w:tmpl w:val="54F849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3A0864"/>
    <w:multiLevelType w:val="hybridMultilevel"/>
    <w:tmpl w:val="1AFA2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18386B"/>
    <w:multiLevelType w:val="hybridMultilevel"/>
    <w:tmpl w:val="7BF6E8E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8675595"/>
    <w:multiLevelType w:val="multilevel"/>
    <w:tmpl w:val="43C4110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27">
    <w:nsid w:val="4C6577F0"/>
    <w:multiLevelType w:val="hybridMultilevel"/>
    <w:tmpl w:val="224E57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816691"/>
    <w:multiLevelType w:val="singleLevel"/>
    <w:tmpl w:val="150E2362"/>
    <w:lvl w:ilvl="0">
      <w:numFmt w:val="none"/>
      <w:lvlText w:val=""/>
      <w:legacy w:legacy="1" w:legacySpace="0" w:legacyIndent="360"/>
      <w:lvlJc w:val="left"/>
      <w:pPr>
        <w:ind w:left="1440" w:hanging="360"/>
      </w:pPr>
      <w:rPr>
        <w:rFonts w:ascii="Wingdings" w:hAnsi="Wingdings" w:hint="default"/>
        <w:sz w:val="20"/>
      </w:rPr>
    </w:lvl>
  </w:abstractNum>
  <w:abstractNum w:abstractNumId="29">
    <w:nsid w:val="532862AC"/>
    <w:multiLevelType w:val="multilevel"/>
    <w:tmpl w:val="5FCA4AE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7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5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</w:rPr>
    </w:lvl>
  </w:abstractNum>
  <w:abstractNum w:abstractNumId="30">
    <w:nsid w:val="59F0225F"/>
    <w:multiLevelType w:val="multilevel"/>
    <w:tmpl w:val="5BD20CE4"/>
    <w:name w:val="cnLTtext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2">
      <w:start w:val="1"/>
      <w:numFmt w:val="none"/>
      <w:lvlRestart w:val="0"/>
      <w:pStyle w:val="Paragraph"/>
      <w:lvlText w:val="●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Restart w:val="0"/>
      <w:pStyle w:val="CNLevel3Bullet"/>
      <w:lvlText w:val="●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Restart w:val="0"/>
      <w:pStyle w:val="CNLevel4Bullet"/>
      <w:lvlText w:val="●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Restart w:val="0"/>
      <w:pStyle w:val="StyleLevel21Before025"/>
      <w:lvlText w:val="●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Restart w:val="0"/>
      <w:pStyle w:val="CNInternalNoteEnd"/>
      <w:lvlText w:val="●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none"/>
      <w:lvlRestart w:val="0"/>
      <w:pStyle w:val="CNInternalNoteLevel1Bullet"/>
      <w:lvlText w:val="●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>
    <w:nsid w:val="63810607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32">
    <w:nsid w:val="648643D5"/>
    <w:multiLevelType w:val="singleLevel"/>
    <w:tmpl w:val="058C265E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33">
    <w:nsid w:val="653A1ED4"/>
    <w:multiLevelType w:val="hybridMultilevel"/>
    <w:tmpl w:val="DF1CB892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73823F2"/>
    <w:multiLevelType w:val="hybridMultilevel"/>
    <w:tmpl w:val="7E948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5760E3"/>
    <w:multiLevelType w:val="singleLevel"/>
    <w:tmpl w:val="94E457A0"/>
    <w:lvl w:ilvl="0">
      <w:numFmt w:val="none"/>
      <w:pStyle w:val="Bullet"/>
      <w:lvlText w:val="w"/>
      <w:legacy w:legacy="1" w:legacySpace="0" w:legacyIndent="360"/>
      <w:lvlJc w:val="left"/>
      <w:pPr>
        <w:ind w:left="1080" w:hanging="360"/>
      </w:pPr>
      <w:rPr>
        <w:rFonts w:ascii="LotusWP Type" w:hAnsi="LotusWP Type" w:hint="default"/>
        <w:sz w:val="20"/>
      </w:rPr>
    </w:lvl>
  </w:abstractNum>
  <w:abstractNum w:abstractNumId="36">
    <w:nsid w:val="6CC76FB5"/>
    <w:multiLevelType w:val="multilevel"/>
    <w:tmpl w:val="3EC8E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71B45DD2"/>
    <w:multiLevelType w:val="hybridMultilevel"/>
    <w:tmpl w:val="5BFE7C28"/>
    <w:lvl w:ilvl="0" w:tplc="32D47E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8">
    <w:nsid w:val="72777D6D"/>
    <w:multiLevelType w:val="hybridMultilevel"/>
    <w:tmpl w:val="58CE5D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2848FC"/>
    <w:multiLevelType w:val="hybridMultilevel"/>
    <w:tmpl w:val="4852EF9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ACA6282"/>
    <w:multiLevelType w:val="hybridMultilevel"/>
    <w:tmpl w:val="17209E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7E1F9B"/>
    <w:multiLevelType w:val="hybridMultilevel"/>
    <w:tmpl w:val="520CE8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2E608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E392A35"/>
    <w:multiLevelType w:val="hybridMultilevel"/>
    <w:tmpl w:val="C50ACA68"/>
    <w:lvl w:ilvl="0" w:tplc="B4827B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B93512"/>
    <w:multiLevelType w:val="hybridMultilevel"/>
    <w:tmpl w:val="747052C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25"/>
  </w:num>
  <w:num w:numId="4">
    <w:abstractNumId w:val="30"/>
  </w:num>
  <w:num w:numId="5">
    <w:abstractNumId w:val="13"/>
  </w:num>
  <w:num w:numId="6">
    <w:abstractNumId w:val="5"/>
  </w:num>
  <w:num w:numId="7">
    <w:abstractNumId w:val="6"/>
  </w:num>
  <w:num w:numId="8">
    <w:abstractNumId w:val="26"/>
  </w:num>
  <w:num w:numId="9">
    <w:abstractNumId w:val="1"/>
  </w:num>
  <w:num w:numId="10">
    <w:abstractNumId w:val="21"/>
  </w:num>
  <w:num w:numId="11">
    <w:abstractNumId w:val="20"/>
  </w:num>
  <w:num w:numId="12">
    <w:abstractNumId w:val="37"/>
  </w:num>
  <w:num w:numId="13">
    <w:abstractNumId w:val="28"/>
  </w:num>
  <w:num w:numId="14">
    <w:abstractNumId w:val="21"/>
  </w:num>
  <w:num w:numId="15">
    <w:abstractNumId w:val="34"/>
  </w:num>
  <w:num w:numId="16">
    <w:abstractNumId w:val="39"/>
  </w:num>
  <w:num w:numId="17">
    <w:abstractNumId w:val="2"/>
  </w:num>
  <w:num w:numId="18">
    <w:abstractNumId w:val="32"/>
  </w:num>
  <w:num w:numId="19">
    <w:abstractNumId w:val="11"/>
  </w:num>
  <w:num w:numId="20">
    <w:abstractNumId w:val="22"/>
  </w:num>
  <w:num w:numId="21">
    <w:abstractNumId w:val="16"/>
  </w:num>
  <w:num w:numId="22">
    <w:abstractNumId w:val="31"/>
  </w:num>
  <w:num w:numId="23">
    <w:abstractNumId w:val="7"/>
  </w:num>
  <w:num w:numId="24">
    <w:abstractNumId w:val="23"/>
  </w:num>
  <w:num w:numId="25">
    <w:abstractNumId w:val="24"/>
  </w:num>
  <w:num w:numId="26">
    <w:abstractNumId w:val="3"/>
  </w:num>
  <w:num w:numId="27">
    <w:abstractNumId w:val="4"/>
  </w:num>
  <w:num w:numId="28">
    <w:abstractNumId w:val="9"/>
  </w:num>
  <w:num w:numId="29">
    <w:abstractNumId w:val="12"/>
  </w:num>
  <w:num w:numId="30">
    <w:abstractNumId w:val="41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17"/>
  </w:num>
  <w:num w:numId="34">
    <w:abstractNumId w:val="19"/>
  </w:num>
  <w:num w:numId="35">
    <w:abstractNumId w:val="36"/>
  </w:num>
  <w:num w:numId="36">
    <w:abstractNumId w:val="38"/>
  </w:num>
  <w:num w:numId="37">
    <w:abstractNumId w:val="27"/>
  </w:num>
  <w:num w:numId="38">
    <w:abstractNumId w:val="10"/>
  </w:num>
  <w:num w:numId="39">
    <w:abstractNumId w:val="0"/>
  </w:num>
  <w:num w:numId="40">
    <w:abstractNumId w:val="40"/>
  </w:num>
  <w:num w:numId="41">
    <w:abstractNumId w:val="15"/>
  </w:num>
  <w:num w:numId="42">
    <w:abstractNumId w:val="14"/>
  </w:num>
  <w:num w:numId="43">
    <w:abstractNumId w:val="43"/>
  </w:num>
  <w:num w:numId="44">
    <w:abstractNumId w:val="42"/>
  </w:num>
  <w:num w:numId="45">
    <w:abstractNumId w:val="8"/>
  </w:num>
  <w:num w:numId="46">
    <w:abstractNumId w:val="3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ctiveWritingStyle w:appName="MSWord" w:lang="en-US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s-PE" w:vendorID="9" w:dllVersion="512" w:checkStyle="1"/>
  <w:activeWritingStyle w:appName="MSWord" w:lang="es-MX" w:vendorID="9" w:dllVersion="512" w:checkStyle="1"/>
  <w:activeWritingStyle w:appName="MSWord" w:lang="pt-BR" w:vendorID="1" w:dllVersion="513" w:checkStyle="1"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7A55E3"/>
    <w:rsid w:val="00006018"/>
    <w:rsid w:val="000075E2"/>
    <w:rsid w:val="00015B64"/>
    <w:rsid w:val="00020018"/>
    <w:rsid w:val="0002552F"/>
    <w:rsid w:val="00025A33"/>
    <w:rsid w:val="000328FF"/>
    <w:rsid w:val="000368C4"/>
    <w:rsid w:val="00046EA5"/>
    <w:rsid w:val="000521FA"/>
    <w:rsid w:val="00054092"/>
    <w:rsid w:val="00054984"/>
    <w:rsid w:val="000766D1"/>
    <w:rsid w:val="000837D6"/>
    <w:rsid w:val="000875D4"/>
    <w:rsid w:val="00091CCB"/>
    <w:rsid w:val="00091CFF"/>
    <w:rsid w:val="000A5BAC"/>
    <w:rsid w:val="000B6177"/>
    <w:rsid w:val="000B7938"/>
    <w:rsid w:val="000C4AF1"/>
    <w:rsid w:val="000D1502"/>
    <w:rsid w:val="000D1534"/>
    <w:rsid w:val="000D2719"/>
    <w:rsid w:val="000D515F"/>
    <w:rsid w:val="000E741B"/>
    <w:rsid w:val="000F0962"/>
    <w:rsid w:val="000F2043"/>
    <w:rsid w:val="000F237A"/>
    <w:rsid w:val="00103321"/>
    <w:rsid w:val="001146AD"/>
    <w:rsid w:val="00115C6A"/>
    <w:rsid w:val="00120581"/>
    <w:rsid w:val="00122100"/>
    <w:rsid w:val="001361CB"/>
    <w:rsid w:val="0014265E"/>
    <w:rsid w:val="00144570"/>
    <w:rsid w:val="00146EF2"/>
    <w:rsid w:val="00152388"/>
    <w:rsid w:val="001810DA"/>
    <w:rsid w:val="001812DA"/>
    <w:rsid w:val="00186DC8"/>
    <w:rsid w:val="001A5B05"/>
    <w:rsid w:val="001A6B19"/>
    <w:rsid w:val="001C0B5D"/>
    <w:rsid w:val="001C2A34"/>
    <w:rsid w:val="001D00DE"/>
    <w:rsid w:val="001D156C"/>
    <w:rsid w:val="001D1FCB"/>
    <w:rsid w:val="001D4C2E"/>
    <w:rsid w:val="001D5D1C"/>
    <w:rsid w:val="001E2509"/>
    <w:rsid w:val="001E4079"/>
    <w:rsid w:val="001E5A5C"/>
    <w:rsid w:val="001F1414"/>
    <w:rsid w:val="001F2C42"/>
    <w:rsid w:val="001F4A1A"/>
    <w:rsid w:val="001F5C55"/>
    <w:rsid w:val="00203981"/>
    <w:rsid w:val="00214420"/>
    <w:rsid w:val="00215B55"/>
    <w:rsid w:val="00217C66"/>
    <w:rsid w:val="002238CA"/>
    <w:rsid w:val="002312D8"/>
    <w:rsid w:val="0023164A"/>
    <w:rsid w:val="00245F4C"/>
    <w:rsid w:val="00247AF7"/>
    <w:rsid w:val="00251D5D"/>
    <w:rsid w:val="002603C8"/>
    <w:rsid w:val="0026237D"/>
    <w:rsid w:val="00263386"/>
    <w:rsid w:val="002659F8"/>
    <w:rsid w:val="002660C3"/>
    <w:rsid w:val="002678D5"/>
    <w:rsid w:val="0027069A"/>
    <w:rsid w:val="002706C9"/>
    <w:rsid w:val="00275D68"/>
    <w:rsid w:val="002906B2"/>
    <w:rsid w:val="002924CB"/>
    <w:rsid w:val="00295ADC"/>
    <w:rsid w:val="00296CCA"/>
    <w:rsid w:val="00296F0F"/>
    <w:rsid w:val="00296F51"/>
    <w:rsid w:val="002A2F32"/>
    <w:rsid w:val="002A39A6"/>
    <w:rsid w:val="002A466B"/>
    <w:rsid w:val="002A58DD"/>
    <w:rsid w:val="002A5D12"/>
    <w:rsid w:val="002A6CFF"/>
    <w:rsid w:val="002B057A"/>
    <w:rsid w:val="002E63AB"/>
    <w:rsid w:val="002F5365"/>
    <w:rsid w:val="0030041D"/>
    <w:rsid w:val="00300770"/>
    <w:rsid w:val="00302BB8"/>
    <w:rsid w:val="00330446"/>
    <w:rsid w:val="00341992"/>
    <w:rsid w:val="00344921"/>
    <w:rsid w:val="00344C13"/>
    <w:rsid w:val="00346616"/>
    <w:rsid w:val="003622C7"/>
    <w:rsid w:val="003678E3"/>
    <w:rsid w:val="0037049A"/>
    <w:rsid w:val="00372A62"/>
    <w:rsid w:val="00373481"/>
    <w:rsid w:val="00374617"/>
    <w:rsid w:val="00375EB4"/>
    <w:rsid w:val="0038455D"/>
    <w:rsid w:val="00384B40"/>
    <w:rsid w:val="00384E71"/>
    <w:rsid w:val="00385A39"/>
    <w:rsid w:val="003912CC"/>
    <w:rsid w:val="0039151F"/>
    <w:rsid w:val="003974AA"/>
    <w:rsid w:val="00397A40"/>
    <w:rsid w:val="00397D0C"/>
    <w:rsid w:val="003A7F44"/>
    <w:rsid w:val="003D063D"/>
    <w:rsid w:val="003D28B5"/>
    <w:rsid w:val="003D6C6C"/>
    <w:rsid w:val="003E2424"/>
    <w:rsid w:val="003E32D1"/>
    <w:rsid w:val="003E5D7D"/>
    <w:rsid w:val="00400CB0"/>
    <w:rsid w:val="00404D51"/>
    <w:rsid w:val="0041294B"/>
    <w:rsid w:val="0042161A"/>
    <w:rsid w:val="00430E7D"/>
    <w:rsid w:val="004333AD"/>
    <w:rsid w:val="004353B6"/>
    <w:rsid w:val="00440B49"/>
    <w:rsid w:val="004411F7"/>
    <w:rsid w:val="0045159E"/>
    <w:rsid w:val="00451EFF"/>
    <w:rsid w:val="004529DD"/>
    <w:rsid w:val="004570BB"/>
    <w:rsid w:val="004619CC"/>
    <w:rsid w:val="00463E8C"/>
    <w:rsid w:val="0047574C"/>
    <w:rsid w:val="004851D0"/>
    <w:rsid w:val="00490AFB"/>
    <w:rsid w:val="00491935"/>
    <w:rsid w:val="00491F41"/>
    <w:rsid w:val="00495AAC"/>
    <w:rsid w:val="004A4446"/>
    <w:rsid w:val="004B0ADB"/>
    <w:rsid w:val="004E0D90"/>
    <w:rsid w:val="004F30EB"/>
    <w:rsid w:val="004F6033"/>
    <w:rsid w:val="004F6C1B"/>
    <w:rsid w:val="00505612"/>
    <w:rsid w:val="00506244"/>
    <w:rsid w:val="00512C18"/>
    <w:rsid w:val="00523553"/>
    <w:rsid w:val="00523A72"/>
    <w:rsid w:val="005314D9"/>
    <w:rsid w:val="00533F13"/>
    <w:rsid w:val="0053663B"/>
    <w:rsid w:val="0054248E"/>
    <w:rsid w:val="005441A1"/>
    <w:rsid w:val="00546252"/>
    <w:rsid w:val="00552DC6"/>
    <w:rsid w:val="00556047"/>
    <w:rsid w:val="00560697"/>
    <w:rsid w:val="0056292D"/>
    <w:rsid w:val="005953EE"/>
    <w:rsid w:val="005A0FA9"/>
    <w:rsid w:val="005A2FE5"/>
    <w:rsid w:val="005A50E2"/>
    <w:rsid w:val="005B6198"/>
    <w:rsid w:val="005C3DA8"/>
    <w:rsid w:val="005C5F7F"/>
    <w:rsid w:val="005C74DC"/>
    <w:rsid w:val="005C7F4C"/>
    <w:rsid w:val="005D6974"/>
    <w:rsid w:val="005D73CD"/>
    <w:rsid w:val="005E672A"/>
    <w:rsid w:val="005E6EC6"/>
    <w:rsid w:val="005F234E"/>
    <w:rsid w:val="005F48C5"/>
    <w:rsid w:val="006004A6"/>
    <w:rsid w:val="00601A9A"/>
    <w:rsid w:val="00602F99"/>
    <w:rsid w:val="00603AF8"/>
    <w:rsid w:val="0060638A"/>
    <w:rsid w:val="00613231"/>
    <w:rsid w:val="00613D7C"/>
    <w:rsid w:val="00623B04"/>
    <w:rsid w:val="00632265"/>
    <w:rsid w:val="00643F12"/>
    <w:rsid w:val="00651238"/>
    <w:rsid w:val="00672A8F"/>
    <w:rsid w:val="00677F85"/>
    <w:rsid w:val="00680FCD"/>
    <w:rsid w:val="00692B60"/>
    <w:rsid w:val="00693ED7"/>
    <w:rsid w:val="006B0318"/>
    <w:rsid w:val="006B3B21"/>
    <w:rsid w:val="006B7F21"/>
    <w:rsid w:val="006C168C"/>
    <w:rsid w:val="006C3511"/>
    <w:rsid w:val="006C3FF6"/>
    <w:rsid w:val="006C6550"/>
    <w:rsid w:val="006C67FE"/>
    <w:rsid w:val="006D2458"/>
    <w:rsid w:val="006D3604"/>
    <w:rsid w:val="006D422D"/>
    <w:rsid w:val="00702BEB"/>
    <w:rsid w:val="007076FE"/>
    <w:rsid w:val="00716183"/>
    <w:rsid w:val="00725D89"/>
    <w:rsid w:val="0072689D"/>
    <w:rsid w:val="00726935"/>
    <w:rsid w:val="00732A0C"/>
    <w:rsid w:val="00753F49"/>
    <w:rsid w:val="00761ABF"/>
    <w:rsid w:val="00761E09"/>
    <w:rsid w:val="00763517"/>
    <w:rsid w:val="00764511"/>
    <w:rsid w:val="00764F64"/>
    <w:rsid w:val="0077282E"/>
    <w:rsid w:val="007838B4"/>
    <w:rsid w:val="00784243"/>
    <w:rsid w:val="0079452F"/>
    <w:rsid w:val="007954B9"/>
    <w:rsid w:val="007A35AC"/>
    <w:rsid w:val="007A55E3"/>
    <w:rsid w:val="007C1F84"/>
    <w:rsid w:val="007E02D1"/>
    <w:rsid w:val="007E482D"/>
    <w:rsid w:val="007F6C77"/>
    <w:rsid w:val="007F738C"/>
    <w:rsid w:val="00801497"/>
    <w:rsid w:val="00806B81"/>
    <w:rsid w:val="008075B8"/>
    <w:rsid w:val="008121EE"/>
    <w:rsid w:val="008139A2"/>
    <w:rsid w:val="00813F1D"/>
    <w:rsid w:val="00814B34"/>
    <w:rsid w:val="008206A0"/>
    <w:rsid w:val="00825546"/>
    <w:rsid w:val="00840B79"/>
    <w:rsid w:val="00845440"/>
    <w:rsid w:val="008455C7"/>
    <w:rsid w:val="008521FC"/>
    <w:rsid w:val="00852569"/>
    <w:rsid w:val="0085300D"/>
    <w:rsid w:val="008650B7"/>
    <w:rsid w:val="008821A8"/>
    <w:rsid w:val="00884B82"/>
    <w:rsid w:val="00885F37"/>
    <w:rsid w:val="00886FED"/>
    <w:rsid w:val="008A0CD6"/>
    <w:rsid w:val="008C1377"/>
    <w:rsid w:val="008C19A2"/>
    <w:rsid w:val="008C70BC"/>
    <w:rsid w:val="008D08EE"/>
    <w:rsid w:val="008D3C6C"/>
    <w:rsid w:val="008E11DC"/>
    <w:rsid w:val="008E50EE"/>
    <w:rsid w:val="008E591F"/>
    <w:rsid w:val="00906006"/>
    <w:rsid w:val="00913633"/>
    <w:rsid w:val="00915E5E"/>
    <w:rsid w:val="009163AC"/>
    <w:rsid w:val="00920043"/>
    <w:rsid w:val="00921074"/>
    <w:rsid w:val="00924CEF"/>
    <w:rsid w:val="00926C7C"/>
    <w:rsid w:val="00934D6D"/>
    <w:rsid w:val="00935800"/>
    <w:rsid w:val="009371A7"/>
    <w:rsid w:val="00941A62"/>
    <w:rsid w:val="00941DC7"/>
    <w:rsid w:val="00942BC0"/>
    <w:rsid w:val="00945743"/>
    <w:rsid w:val="00947C0D"/>
    <w:rsid w:val="00952672"/>
    <w:rsid w:val="00955B37"/>
    <w:rsid w:val="0095689B"/>
    <w:rsid w:val="00961791"/>
    <w:rsid w:val="0096256A"/>
    <w:rsid w:val="009732FF"/>
    <w:rsid w:val="009802A4"/>
    <w:rsid w:val="009817BD"/>
    <w:rsid w:val="00985253"/>
    <w:rsid w:val="00985909"/>
    <w:rsid w:val="00993865"/>
    <w:rsid w:val="009A1F9E"/>
    <w:rsid w:val="009A4394"/>
    <w:rsid w:val="009A5B33"/>
    <w:rsid w:val="009B78D6"/>
    <w:rsid w:val="009C14D6"/>
    <w:rsid w:val="009C4E24"/>
    <w:rsid w:val="009D15FA"/>
    <w:rsid w:val="009D1A2E"/>
    <w:rsid w:val="009D31C9"/>
    <w:rsid w:val="009E63DD"/>
    <w:rsid w:val="009F22E4"/>
    <w:rsid w:val="009F41E8"/>
    <w:rsid w:val="009F5A53"/>
    <w:rsid w:val="00A00E5A"/>
    <w:rsid w:val="00A0294D"/>
    <w:rsid w:val="00A02E98"/>
    <w:rsid w:val="00A03C14"/>
    <w:rsid w:val="00A14427"/>
    <w:rsid w:val="00A14ED6"/>
    <w:rsid w:val="00A16B16"/>
    <w:rsid w:val="00A22140"/>
    <w:rsid w:val="00A30C11"/>
    <w:rsid w:val="00A31B32"/>
    <w:rsid w:val="00A33D92"/>
    <w:rsid w:val="00A370D6"/>
    <w:rsid w:val="00A41DB5"/>
    <w:rsid w:val="00A44FC3"/>
    <w:rsid w:val="00A50D2F"/>
    <w:rsid w:val="00A577A4"/>
    <w:rsid w:val="00A608FD"/>
    <w:rsid w:val="00A60FC1"/>
    <w:rsid w:val="00A66B43"/>
    <w:rsid w:val="00A70159"/>
    <w:rsid w:val="00A81E6A"/>
    <w:rsid w:val="00A8689F"/>
    <w:rsid w:val="00A90CE0"/>
    <w:rsid w:val="00A9184E"/>
    <w:rsid w:val="00A978B6"/>
    <w:rsid w:val="00AA4DE0"/>
    <w:rsid w:val="00AA6849"/>
    <w:rsid w:val="00AA7017"/>
    <w:rsid w:val="00AA79F8"/>
    <w:rsid w:val="00AB0E2F"/>
    <w:rsid w:val="00AB1F7F"/>
    <w:rsid w:val="00AB602B"/>
    <w:rsid w:val="00AD7BD0"/>
    <w:rsid w:val="00AE093B"/>
    <w:rsid w:val="00AE273F"/>
    <w:rsid w:val="00AF234F"/>
    <w:rsid w:val="00AF2D53"/>
    <w:rsid w:val="00AF44B5"/>
    <w:rsid w:val="00AF6DE5"/>
    <w:rsid w:val="00B02295"/>
    <w:rsid w:val="00B033D7"/>
    <w:rsid w:val="00B16433"/>
    <w:rsid w:val="00B2510C"/>
    <w:rsid w:val="00B26857"/>
    <w:rsid w:val="00B344A2"/>
    <w:rsid w:val="00B36D6E"/>
    <w:rsid w:val="00B42237"/>
    <w:rsid w:val="00B46E14"/>
    <w:rsid w:val="00B5680C"/>
    <w:rsid w:val="00B74682"/>
    <w:rsid w:val="00B774CD"/>
    <w:rsid w:val="00B7793C"/>
    <w:rsid w:val="00B935AD"/>
    <w:rsid w:val="00B9610A"/>
    <w:rsid w:val="00B96A4E"/>
    <w:rsid w:val="00BA113A"/>
    <w:rsid w:val="00BA277C"/>
    <w:rsid w:val="00BA791D"/>
    <w:rsid w:val="00BB0ACD"/>
    <w:rsid w:val="00BB22A3"/>
    <w:rsid w:val="00BB46E5"/>
    <w:rsid w:val="00BB4C99"/>
    <w:rsid w:val="00BB52F7"/>
    <w:rsid w:val="00BC1372"/>
    <w:rsid w:val="00BC35D6"/>
    <w:rsid w:val="00BD32C2"/>
    <w:rsid w:val="00BD42A4"/>
    <w:rsid w:val="00BE484B"/>
    <w:rsid w:val="00BE6586"/>
    <w:rsid w:val="00BE6C62"/>
    <w:rsid w:val="00BF2CE4"/>
    <w:rsid w:val="00C16D50"/>
    <w:rsid w:val="00C17FFD"/>
    <w:rsid w:val="00C20105"/>
    <w:rsid w:val="00C3065E"/>
    <w:rsid w:val="00C3154A"/>
    <w:rsid w:val="00C3371E"/>
    <w:rsid w:val="00C33B58"/>
    <w:rsid w:val="00C346E6"/>
    <w:rsid w:val="00C351E9"/>
    <w:rsid w:val="00C37FA7"/>
    <w:rsid w:val="00C37FD1"/>
    <w:rsid w:val="00C4263C"/>
    <w:rsid w:val="00C45D59"/>
    <w:rsid w:val="00C5023F"/>
    <w:rsid w:val="00C51F9C"/>
    <w:rsid w:val="00C65762"/>
    <w:rsid w:val="00C6654D"/>
    <w:rsid w:val="00C70DE0"/>
    <w:rsid w:val="00C7167C"/>
    <w:rsid w:val="00C838BD"/>
    <w:rsid w:val="00C91A98"/>
    <w:rsid w:val="00C93367"/>
    <w:rsid w:val="00C93C26"/>
    <w:rsid w:val="00C97C05"/>
    <w:rsid w:val="00CA19A1"/>
    <w:rsid w:val="00CA6A83"/>
    <w:rsid w:val="00CB4643"/>
    <w:rsid w:val="00CC119D"/>
    <w:rsid w:val="00CC46FE"/>
    <w:rsid w:val="00CC51E1"/>
    <w:rsid w:val="00CD2E72"/>
    <w:rsid w:val="00CD56C6"/>
    <w:rsid w:val="00CE0DFF"/>
    <w:rsid w:val="00CE319F"/>
    <w:rsid w:val="00CE7B47"/>
    <w:rsid w:val="00CF3346"/>
    <w:rsid w:val="00CF49F6"/>
    <w:rsid w:val="00CF7455"/>
    <w:rsid w:val="00D14962"/>
    <w:rsid w:val="00D34A34"/>
    <w:rsid w:val="00D51EB2"/>
    <w:rsid w:val="00D54E04"/>
    <w:rsid w:val="00D5512D"/>
    <w:rsid w:val="00D65204"/>
    <w:rsid w:val="00D820C2"/>
    <w:rsid w:val="00D87073"/>
    <w:rsid w:val="00D87FD3"/>
    <w:rsid w:val="00DA47B8"/>
    <w:rsid w:val="00DB0C05"/>
    <w:rsid w:val="00DB33D2"/>
    <w:rsid w:val="00DE1A24"/>
    <w:rsid w:val="00DE1E2B"/>
    <w:rsid w:val="00DE3BD0"/>
    <w:rsid w:val="00DE437F"/>
    <w:rsid w:val="00DF69ED"/>
    <w:rsid w:val="00DF6BCE"/>
    <w:rsid w:val="00E10C2B"/>
    <w:rsid w:val="00E32B77"/>
    <w:rsid w:val="00E331EB"/>
    <w:rsid w:val="00E40508"/>
    <w:rsid w:val="00E40976"/>
    <w:rsid w:val="00E4098A"/>
    <w:rsid w:val="00E46883"/>
    <w:rsid w:val="00E47810"/>
    <w:rsid w:val="00E50ACE"/>
    <w:rsid w:val="00E5327C"/>
    <w:rsid w:val="00E60584"/>
    <w:rsid w:val="00E61B80"/>
    <w:rsid w:val="00E7317D"/>
    <w:rsid w:val="00E756CF"/>
    <w:rsid w:val="00E80846"/>
    <w:rsid w:val="00E83905"/>
    <w:rsid w:val="00E92372"/>
    <w:rsid w:val="00E93DD7"/>
    <w:rsid w:val="00EA0881"/>
    <w:rsid w:val="00EA7861"/>
    <w:rsid w:val="00EB2E91"/>
    <w:rsid w:val="00EB531D"/>
    <w:rsid w:val="00EB6186"/>
    <w:rsid w:val="00EC0E38"/>
    <w:rsid w:val="00EC673F"/>
    <w:rsid w:val="00ED3F56"/>
    <w:rsid w:val="00ED4625"/>
    <w:rsid w:val="00ED6C96"/>
    <w:rsid w:val="00ED7F67"/>
    <w:rsid w:val="00EE046B"/>
    <w:rsid w:val="00EE2FBA"/>
    <w:rsid w:val="00EE525F"/>
    <w:rsid w:val="00EF286A"/>
    <w:rsid w:val="00EF3B41"/>
    <w:rsid w:val="00EF5AD8"/>
    <w:rsid w:val="00F0017D"/>
    <w:rsid w:val="00F00805"/>
    <w:rsid w:val="00F043C4"/>
    <w:rsid w:val="00F0692A"/>
    <w:rsid w:val="00F14054"/>
    <w:rsid w:val="00F16D11"/>
    <w:rsid w:val="00F23993"/>
    <w:rsid w:val="00F30E30"/>
    <w:rsid w:val="00F31E26"/>
    <w:rsid w:val="00F71BFD"/>
    <w:rsid w:val="00F84633"/>
    <w:rsid w:val="00F85D5D"/>
    <w:rsid w:val="00F87CBC"/>
    <w:rsid w:val="00F905C6"/>
    <w:rsid w:val="00F96716"/>
    <w:rsid w:val="00F96F49"/>
    <w:rsid w:val="00F97A91"/>
    <w:rsid w:val="00FA5009"/>
    <w:rsid w:val="00FA6552"/>
    <w:rsid w:val="00FA6DD0"/>
    <w:rsid w:val="00FA79E6"/>
    <w:rsid w:val="00FB291D"/>
    <w:rsid w:val="00FD176F"/>
    <w:rsid w:val="00FD6549"/>
    <w:rsid w:val="00FF1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984"/>
    <w:rPr>
      <w:rFonts w:ascii="Arial" w:hAnsi="Arial"/>
      <w:sz w:val="22"/>
      <w:lang w:val="es-PE"/>
    </w:rPr>
  </w:style>
  <w:style w:type="paragraph" w:styleId="Heading1">
    <w:name w:val="heading 1"/>
    <w:basedOn w:val="Normal"/>
    <w:next w:val="Normal"/>
    <w:uiPriority w:val="9"/>
    <w:qFormat/>
    <w:rsid w:val="00054984"/>
    <w:pPr>
      <w:keepNext/>
      <w:spacing w:before="20" w:after="20"/>
      <w:jc w:val="both"/>
      <w:outlineLvl w:val="0"/>
    </w:pPr>
    <w:rPr>
      <w:b/>
      <w:kern w:val="28"/>
      <w:sz w:val="36"/>
      <w:lang w:val="es-MX"/>
    </w:rPr>
  </w:style>
  <w:style w:type="paragraph" w:styleId="Heading2">
    <w:name w:val="heading 2"/>
    <w:basedOn w:val="Normal"/>
    <w:next w:val="Normal"/>
    <w:uiPriority w:val="9"/>
    <w:qFormat/>
    <w:rsid w:val="00054984"/>
    <w:pPr>
      <w:keepNext/>
      <w:spacing w:before="240" w:after="120"/>
      <w:jc w:val="both"/>
      <w:outlineLvl w:val="1"/>
    </w:pPr>
    <w:rPr>
      <w:b/>
      <w:i/>
      <w:kern w:val="21"/>
      <w:sz w:val="28"/>
      <w:lang w:val="es-MX"/>
    </w:rPr>
  </w:style>
  <w:style w:type="paragraph" w:styleId="Heading3">
    <w:name w:val="heading 3"/>
    <w:basedOn w:val="Normal"/>
    <w:qFormat/>
    <w:rsid w:val="00054984"/>
    <w:pPr>
      <w:keepLines/>
      <w:spacing w:before="120" w:after="120"/>
      <w:ind w:left="720"/>
      <w:jc w:val="both"/>
      <w:outlineLvl w:val="2"/>
    </w:pPr>
    <w:rPr>
      <w:b/>
      <w:snapToGrid w:val="0"/>
      <w:lang w:val="en-US" w:eastAsia="pt-BR"/>
    </w:rPr>
  </w:style>
  <w:style w:type="paragraph" w:styleId="Heading4">
    <w:name w:val="heading 4"/>
    <w:basedOn w:val="Normal"/>
    <w:next w:val="Normal"/>
    <w:qFormat/>
    <w:rsid w:val="00054984"/>
    <w:pPr>
      <w:keepNext/>
      <w:numPr>
        <w:ilvl w:val="3"/>
        <w:numId w:val="9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54984"/>
    <w:pPr>
      <w:keepNext/>
      <w:numPr>
        <w:ilvl w:val="4"/>
        <w:numId w:val="9"/>
      </w:numPr>
      <w:jc w:val="both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054984"/>
    <w:pPr>
      <w:keepNext/>
      <w:numPr>
        <w:ilvl w:val="5"/>
        <w:numId w:val="9"/>
      </w:numPr>
      <w:outlineLvl w:val="5"/>
    </w:pPr>
    <w:rPr>
      <w:b/>
      <w:i/>
      <w:u w:val="single"/>
    </w:rPr>
  </w:style>
  <w:style w:type="paragraph" w:styleId="Heading7">
    <w:name w:val="heading 7"/>
    <w:basedOn w:val="Normal"/>
    <w:next w:val="Normal"/>
    <w:qFormat/>
    <w:rsid w:val="00054984"/>
    <w:pPr>
      <w:keepNext/>
      <w:numPr>
        <w:ilvl w:val="6"/>
        <w:numId w:val="9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right="142"/>
      <w:outlineLvl w:val="6"/>
    </w:pPr>
    <w:rPr>
      <w:rFonts w:ascii="Tms Rmn" w:hAnsi="Tms Rmn"/>
      <w:b/>
      <w:snapToGrid w:val="0"/>
      <w:color w:val="800000"/>
      <w:u w:val="single"/>
      <w:lang w:val="es-ES" w:eastAsia="pt-BR"/>
    </w:rPr>
  </w:style>
  <w:style w:type="paragraph" w:styleId="Heading8">
    <w:name w:val="heading 8"/>
    <w:basedOn w:val="Normal"/>
    <w:next w:val="Normal"/>
    <w:qFormat/>
    <w:rsid w:val="00A81E6A"/>
    <w:pPr>
      <w:numPr>
        <w:ilvl w:val="7"/>
        <w:numId w:val="9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Times New Roman" w:hAnsi="Times New Roman"/>
      <w:i/>
      <w:iCs/>
      <w:color w:val="000000"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qFormat/>
    <w:rsid w:val="00054984"/>
    <w:pPr>
      <w:widowControl w:val="0"/>
      <w:numPr>
        <w:ilvl w:val="8"/>
        <w:numId w:val="9"/>
      </w:numPr>
      <w:spacing w:before="240" w:after="60"/>
      <w:jc w:val="both"/>
      <w:outlineLvl w:val="8"/>
    </w:pPr>
    <w:rPr>
      <w:b/>
      <w:i/>
      <w:snapToGrid w:val="0"/>
      <w:sz w:val="18"/>
      <w:lang w:val="it-IT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54984"/>
    <w:pPr>
      <w:jc w:val="both"/>
    </w:pPr>
  </w:style>
  <w:style w:type="paragraph" w:customStyle="1" w:styleId="NumberLevel1">
    <w:name w:val="Number Level 1"/>
    <w:basedOn w:val="Normal"/>
    <w:rsid w:val="00054984"/>
    <w:pPr>
      <w:spacing w:after="240" w:line="240" w:lineRule="atLeast"/>
    </w:pPr>
    <w:rPr>
      <w:spacing w:val="-5"/>
      <w:sz w:val="20"/>
      <w:lang w:val="es-ES"/>
    </w:rPr>
  </w:style>
  <w:style w:type="paragraph" w:styleId="Title">
    <w:name w:val="Title"/>
    <w:basedOn w:val="Normal"/>
    <w:qFormat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720"/>
      <w:jc w:val="center"/>
    </w:pPr>
    <w:rPr>
      <w:rFonts w:ascii="Helvetica" w:hAnsi="Helvetica"/>
      <w:b/>
      <w:snapToGrid w:val="0"/>
      <w:sz w:val="40"/>
      <w:lang w:val="en-US" w:eastAsia="pt-BR"/>
    </w:rPr>
  </w:style>
  <w:style w:type="paragraph" w:customStyle="1" w:styleId="preamble">
    <w:name w:val="preamble"/>
    <w:basedOn w:val="Normal"/>
    <w:rsid w:val="00054984"/>
    <w:pPr>
      <w:spacing w:line="216" w:lineRule="exact"/>
      <w:jc w:val="right"/>
    </w:pPr>
    <w:rPr>
      <w:rFonts w:ascii="Helvetica" w:hAnsi="Helvetica"/>
      <w:b/>
      <w:i/>
      <w:snapToGrid w:val="0"/>
      <w:lang w:val="en-US" w:eastAsia="pt-BR"/>
    </w:rPr>
  </w:style>
  <w:style w:type="character" w:styleId="PageNumber">
    <w:name w:val="page number"/>
    <w:basedOn w:val="DefaultParagraphFont"/>
    <w:rsid w:val="00054984"/>
  </w:style>
  <w:style w:type="paragraph" w:customStyle="1" w:styleId="DefaultText">
    <w:name w:val="Default Text"/>
    <w:basedOn w:val="Normal"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Header">
    <w:name w:val="header"/>
    <w:basedOn w:val="Normal"/>
    <w:link w:val="HeaderChar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styleId="Footer">
    <w:name w:val="footer"/>
    <w:basedOn w:val="Normal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customStyle="1" w:styleId="Step">
    <w:name w:val="Step"/>
    <w:basedOn w:val="Normal"/>
    <w:rsid w:val="00054984"/>
    <w:pPr>
      <w:spacing w:after="240" w:line="240" w:lineRule="atLeast"/>
      <w:ind w:left="1440" w:hanging="360"/>
    </w:pPr>
    <w:rPr>
      <w:b/>
      <w:spacing w:val="-5"/>
      <w:lang w:val="en-US"/>
    </w:rPr>
  </w:style>
  <w:style w:type="paragraph" w:customStyle="1" w:styleId="Bullet">
    <w:name w:val="Bullet"/>
    <w:basedOn w:val="Normal"/>
    <w:rsid w:val="00054984"/>
    <w:pPr>
      <w:numPr>
        <w:numId w:val="2"/>
      </w:numPr>
      <w:tabs>
        <w:tab w:val="left" w:pos="0"/>
        <w:tab w:val="left" w:pos="1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72"/>
      <w:ind w:right="72"/>
      <w:jc w:val="both"/>
    </w:pPr>
    <w:rPr>
      <w:snapToGrid w:val="0"/>
      <w:color w:val="000000"/>
      <w:lang w:val="es-ES" w:eastAsia="pt-BR"/>
    </w:rPr>
  </w:style>
  <w:style w:type="paragraph" w:styleId="TOC1">
    <w:name w:val="toc 1"/>
    <w:basedOn w:val="Normal"/>
    <w:next w:val="Normal"/>
    <w:autoRedefine/>
    <w:uiPriority w:val="39"/>
    <w:qFormat/>
    <w:rsid w:val="00015B64"/>
    <w:pPr>
      <w:tabs>
        <w:tab w:val="left" w:pos="440"/>
        <w:tab w:val="right" w:leader="dot" w:pos="9487"/>
      </w:tabs>
      <w:ind w:left="220"/>
      <w:jc w:val="both"/>
    </w:pPr>
  </w:style>
  <w:style w:type="paragraph" w:styleId="TOC2">
    <w:name w:val="toc 2"/>
    <w:basedOn w:val="Normal"/>
    <w:next w:val="Normal"/>
    <w:autoRedefine/>
    <w:uiPriority w:val="39"/>
    <w:qFormat/>
    <w:rsid w:val="00054984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qFormat/>
    <w:rsid w:val="00054984"/>
    <w:pPr>
      <w:ind w:left="440"/>
    </w:pPr>
  </w:style>
  <w:style w:type="paragraph" w:styleId="TOC4">
    <w:name w:val="toc 4"/>
    <w:basedOn w:val="Normal"/>
    <w:next w:val="Normal"/>
    <w:autoRedefine/>
    <w:semiHidden/>
    <w:rsid w:val="00054984"/>
    <w:pPr>
      <w:ind w:left="660"/>
    </w:pPr>
  </w:style>
  <w:style w:type="paragraph" w:styleId="TOC5">
    <w:name w:val="toc 5"/>
    <w:basedOn w:val="Normal"/>
    <w:next w:val="Normal"/>
    <w:autoRedefine/>
    <w:semiHidden/>
    <w:rsid w:val="00054984"/>
    <w:pPr>
      <w:ind w:left="880"/>
    </w:pPr>
  </w:style>
  <w:style w:type="paragraph" w:styleId="TOC6">
    <w:name w:val="toc 6"/>
    <w:basedOn w:val="Normal"/>
    <w:next w:val="Normal"/>
    <w:autoRedefine/>
    <w:semiHidden/>
    <w:rsid w:val="00054984"/>
    <w:pPr>
      <w:ind w:left="1100"/>
    </w:pPr>
  </w:style>
  <w:style w:type="paragraph" w:styleId="TOC7">
    <w:name w:val="toc 7"/>
    <w:basedOn w:val="Normal"/>
    <w:next w:val="Normal"/>
    <w:autoRedefine/>
    <w:semiHidden/>
    <w:rsid w:val="00054984"/>
    <w:pPr>
      <w:ind w:left="1320"/>
    </w:pPr>
  </w:style>
  <w:style w:type="paragraph" w:styleId="TOC8">
    <w:name w:val="toc 8"/>
    <w:basedOn w:val="Normal"/>
    <w:next w:val="Normal"/>
    <w:autoRedefine/>
    <w:semiHidden/>
    <w:rsid w:val="00054984"/>
    <w:pPr>
      <w:ind w:left="1540"/>
    </w:pPr>
  </w:style>
  <w:style w:type="paragraph" w:styleId="TOC9">
    <w:name w:val="toc 9"/>
    <w:basedOn w:val="Normal"/>
    <w:next w:val="Normal"/>
    <w:autoRedefine/>
    <w:semiHidden/>
    <w:rsid w:val="00054984"/>
    <w:pPr>
      <w:ind w:left="1760"/>
    </w:pPr>
  </w:style>
  <w:style w:type="character" w:styleId="Hyperlink">
    <w:name w:val="Hyperlink"/>
    <w:basedOn w:val="DefaultParagraphFont"/>
    <w:uiPriority w:val="99"/>
    <w:rsid w:val="00054984"/>
    <w:rPr>
      <w:color w:val="0000FF"/>
      <w:u w:val="single"/>
    </w:rPr>
  </w:style>
  <w:style w:type="paragraph" w:customStyle="1" w:styleId="sli2">
    <w:name w:val="sli2"/>
    <w:basedOn w:val="Normal"/>
    <w:rsid w:val="00054984"/>
    <w:pPr>
      <w:spacing w:before="216"/>
      <w:ind w:left="3600"/>
    </w:pPr>
    <w:rPr>
      <w:rFonts w:ascii="Times New Roman" w:hAnsi="Times New Roman"/>
      <w:noProof/>
      <w:sz w:val="24"/>
      <w:lang w:val="es-ES"/>
    </w:rPr>
  </w:style>
  <w:style w:type="character" w:styleId="FootnoteReference">
    <w:name w:val="footnote reference"/>
    <w:basedOn w:val="DefaultParagraphFont"/>
    <w:semiHidden/>
    <w:rsid w:val="00054984"/>
    <w:rPr>
      <w:vertAlign w:val="superscript"/>
    </w:rPr>
  </w:style>
  <w:style w:type="paragraph" w:styleId="BodyText2">
    <w:name w:val="Body Text 2"/>
    <w:basedOn w:val="Normal"/>
    <w:rsid w:val="00054984"/>
    <w:pPr>
      <w:spacing w:after="120" w:line="480" w:lineRule="auto"/>
    </w:pPr>
  </w:style>
  <w:style w:type="paragraph" w:customStyle="1" w:styleId="BalloonText1">
    <w:name w:val="Balloon Text1"/>
    <w:basedOn w:val="Normal"/>
    <w:semiHidden/>
    <w:rsid w:val="0005498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054984"/>
    <w:rPr>
      <w:rFonts w:ascii="Tahoma" w:hAnsi="Tahoma" w:cs="Tahoma"/>
      <w:sz w:val="16"/>
      <w:szCs w:val="16"/>
    </w:rPr>
  </w:style>
  <w:style w:type="paragraph" w:customStyle="1" w:styleId="CNParagraph">
    <w:name w:val="CN Paragraph"/>
    <w:rsid w:val="00054984"/>
    <w:pPr>
      <w:spacing w:before="28" w:after="28"/>
      <w:jc w:val="both"/>
    </w:pPr>
    <w:rPr>
      <w:rFonts w:ascii="Arial" w:hAnsi="Arial"/>
      <w:lang w:val="es-CL" w:eastAsia="en-US"/>
    </w:rPr>
  </w:style>
  <w:style w:type="paragraph" w:customStyle="1" w:styleId="CNLevel1Bullet">
    <w:name w:val="CN Level 1 Bullet"/>
    <w:basedOn w:val="CNParagraph"/>
    <w:rsid w:val="00054984"/>
    <w:pPr>
      <w:numPr>
        <w:numId w:val="4"/>
      </w:numPr>
    </w:pPr>
  </w:style>
  <w:style w:type="paragraph" w:customStyle="1" w:styleId="CNLevel2Bullet">
    <w:name w:val="CN Level 2 Bullet"/>
    <w:basedOn w:val="CNParagraph"/>
    <w:rsid w:val="00054984"/>
    <w:pPr>
      <w:numPr>
        <w:ilvl w:val="1"/>
        <w:numId w:val="4"/>
      </w:numPr>
    </w:pPr>
  </w:style>
  <w:style w:type="paragraph" w:customStyle="1" w:styleId="Paragraph">
    <w:name w:val="Paragraph"/>
    <w:basedOn w:val="Normal"/>
    <w:rsid w:val="00054984"/>
    <w:pPr>
      <w:numPr>
        <w:ilvl w:val="2"/>
        <w:numId w:val="4"/>
      </w:numPr>
      <w:tabs>
        <w:tab w:val="left" w:pos="450"/>
      </w:tabs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Level3Bullet">
    <w:name w:val="CN Level 3 Bullet"/>
    <w:basedOn w:val="CNParagraph"/>
    <w:rsid w:val="00054984"/>
    <w:pPr>
      <w:numPr>
        <w:ilvl w:val="3"/>
        <w:numId w:val="4"/>
      </w:numPr>
    </w:pPr>
  </w:style>
  <w:style w:type="paragraph" w:customStyle="1" w:styleId="CNLevel4Bullet">
    <w:name w:val="CN Level 4 Bullet"/>
    <w:basedOn w:val="CNParagraph"/>
    <w:rsid w:val="00054984"/>
    <w:pPr>
      <w:numPr>
        <w:ilvl w:val="4"/>
        <w:numId w:val="4"/>
      </w:numPr>
    </w:pPr>
  </w:style>
  <w:style w:type="paragraph" w:customStyle="1" w:styleId="Bullet1">
    <w:name w:val="Bullet 1"/>
    <w:basedOn w:val="Normal"/>
    <w:rsid w:val="00054984"/>
    <w:pPr>
      <w:numPr>
        <w:numId w:val="3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StyleLevel21Before025">
    <w:name w:val="Style Level 2: 1. + Before:  0.25&quot;"/>
    <w:basedOn w:val="Normal"/>
    <w:rsid w:val="00054984"/>
    <w:pPr>
      <w:numPr>
        <w:ilvl w:val="5"/>
        <w:numId w:val="4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InternalNoteEnd">
    <w:name w:val="CN Internal Note End"/>
    <w:basedOn w:val="Normal"/>
    <w:next w:val="CNParagraph"/>
    <w:rsid w:val="00054984"/>
    <w:pPr>
      <w:numPr>
        <w:ilvl w:val="6"/>
        <w:numId w:val="4"/>
      </w:numPr>
      <w:pBdr>
        <w:bottom w:val="doubleWave" w:sz="6" w:space="1" w:color="FF0000"/>
        <w:right w:val="doubleWave" w:sz="6" w:space="4" w:color="FF0000"/>
      </w:pBdr>
      <w:spacing w:after="72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InternalNoteLevel1Bullet">
    <w:name w:val="CN Internal Note Level 1 Bullet"/>
    <w:basedOn w:val="Normal"/>
    <w:rsid w:val="00054984"/>
    <w:pPr>
      <w:numPr>
        <w:ilvl w:val="7"/>
        <w:numId w:val="4"/>
      </w:numPr>
      <w:pBdr>
        <w:right w:val="doubleWave" w:sz="6" w:space="4" w:color="FF0000"/>
      </w:pBdr>
      <w:spacing w:before="28" w:after="28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ParagraphBold">
    <w:name w:val="CN Paragraph Bold"/>
    <w:basedOn w:val="CNParagraph"/>
    <w:rsid w:val="00054984"/>
    <w:pPr>
      <w:keepNext/>
    </w:pPr>
    <w:rPr>
      <w:b/>
    </w:rPr>
  </w:style>
  <w:style w:type="character" w:styleId="FollowedHyperlink">
    <w:name w:val="FollowedHyperlink"/>
    <w:basedOn w:val="DefaultParagraphFont"/>
    <w:rsid w:val="00054984"/>
    <w:rPr>
      <w:color w:val="800080"/>
      <w:u w:val="single"/>
    </w:rPr>
  </w:style>
  <w:style w:type="paragraph" w:customStyle="1" w:styleId="DefaultText2">
    <w:name w:val="Default Text:2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hAnsi="Times New Roman"/>
      <w:color w:val="000000"/>
      <w:sz w:val="24"/>
      <w:lang w:val="en-US" w:eastAsia="en-US"/>
    </w:rPr>
  </w:style>
  <w:style w:type="paragraph" w:customStyle="1" w:styleId="CellText">
    <w:name w:val="Cell Text"/>
    <w:basedOn w:val="Normal"/>
    <w:rsid w:val="00054984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lang w:val="en-AU" w:eastAsia="en-US"/>
    </w:rPr>
  </w:style>
  <w:style w:type="paragraph" w:customStyle="1" w:styleId="TableText">
    <w:name w:val="Table Text"/>
    <w:basedOn w:val="Normal"/>
    <w:rsid w:val="00054984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color w:val="000000"/>
      <w:sz w:val="20"/>
      <w:lang w:val="en-US" w:eastAsia="en-US"/>
    </w:rPr>
  </w:style>
  <w:style w:type="paragraph" w:customStyle="1" w:styleId="DefaultText1">
    <w:name w:val="Default Text:1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color w:val="000000"/>
      <w:sz w:val="20"/>
      <w:lang w:val="en-US" w:eastAsia="en-US"/>
    </w:rPr>
  </w:style>
  <w:style w:type="paragraph" w:customStyle="1" w:styleId="TituloTabla1">
    <w:name w:val="Titulo Tabla 1"/>
    <w:basedOn w:val="Normal"/>
    <w:rsid w:val="00054984"/>
    <w:pPr>
      <w:tabs>
        <w:tab w:val="center" w:pos="-2880"/>
      </w:tabs>
      <w:overflowPunct w:val="0"/>
      <w:autoSpaceDE w:val="0"/>
      <w:autoSpaceDN w:val="0"/>
      <w:adjustRightInd w:val="0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itulo5">
    <w:name w:val="Titulo 5"/>
    <w:basedOn w:val="Normal"/>
    <w:rsid w:val="00054984"/>
    <w:pPr>
      <w:numPr>
        <w:ilvl w:val="3"/>
        <w:numId w:val="6"/>
      </w:numPr>
      <w:tabs>
        <w:tab w:val="clear" w:pos="1440"/>
        <w:tab w:val="num" w:pos="1080"/>
      </w:tabs>
      <w:overflowPunct w:val="0"/>
      <w:autoSpaceDE w:val="0"/>
      <w:autoSpaceDN w:val="0"/>
      <w:adjustRightInd w:val="0"/>
      <w:spacing w:before="120" w:after="120"/>
      <w:ind w:left="1080" w:firstLine="0"/>
      <w:jc w:val="both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1">
    <w:name w:val="Texto Tabla 1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 w:val="24"/>
      <w:szCs w:val="24"/>
      <w:lang w:val="es-ES" w:eastAsia="ko-KR"/>
    </w:rPr>
  </w:style>
  <w:style w:type="paragraph" w:customStyle="1" w:styleId="TituloTabla2">
    <w:name w:val="Titulo Tabla 2"/>
    <w:basedOn w:val="Normal"/>
    <w:rsid w:val="00054984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2">
    <w:name w:val="Texto Tabla 2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Cs w:val="22"/>
      <w:lang w:val="es-ES" w:eastAsia="ko-KR"/>
    </w:rPr>
  </w:style>
  <w:style w:type="paragraph" w:customStyle="1" w:styleId="Titulo1">
    <w:name w:val="Titulo 1"/>
    <w:basedOn w:val="Normal"/>
    <w:rsid w:val="00054984"/>
    <w:pPr>
      <w:keepNext/>
      <w:pageBreakBefore/>
      <w:numPr>
        <w:numId w:val="10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rsid w:val="00054984"/>
    <w:pPr>
      <w:keepNext/>
      <w:numPr>
        <w:ilvl w:val="1"/>
        <w:numId w:val="10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054984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Titulo4">
    <w:name w:val="Titulo 4"/>
    <w:basedOn w:val="Titulo3"/>
    <w:rsid w:val="00054984"/>
    <w:pPr>
      <w:numPr>
        <w:numId w:val="6"/>
      </w:numPr>
      <w:spacing w:before="120"/>
    </w:pPr>
    <w:rPr>
      <w:i/>
      <w:sz w:val="22"/>
    </w:rPr>
  </w:style>
  <w:style w:type="paragraph" w:customStyle="1" w:styleId="Texto2">
    <w:name w:val="Texto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overflowPunct/>
      <w:spacing w:before="100" w:after="100"/>
      <w:ind w:left="323"/>
      <w:textAlignment w:val="auto"/>
      <w:outlineLvl w:val="9"/>
    </w:pPr>
    <w:rPr>
      <w:rFonts w:eastAsia="SimSun"/>
      <w:b w:val="0"/>
      <w:i w:val="0"/>
      <w:color w:val="auto"/>
      <w:sz w:val="20"/>
      <w:szCs w:val="24"/>
      <w:lang w:eastAsia="zh-CN"/>
    </w:rPr>
  </w:style>
  <w:style w:type="paragraph" w:customStyle="1" w:styleId="TextoCursivo1">
    <w:name w:val="Texto Cursivo 1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cs="Arial"/>
      <w:i/>
      <w:color w:val="0000FF"/>
      <w:sz w:val="24"/>
      <w:szCs w:val="24"/>
      <w:lang w:eastAsia="ko-KR"/>
    </w:rPr>
  </w:style>
  <w:style w:type="paragraph" w:customStyle="1" w:styleId="TextoCursivo2">
    <w:name w:val="Texto Cursivo 2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paragraph" w:customStyle="1" w:styleId="VietaCursiva1">
    <w:name w:val="Viñeta Cursiva 1"/>
    <w:basedOn w:val="Normal"/>
    <w:rsid w:val="00054984"/>
    <w:pPr>
      <w:numPr>
        <w:numId w:val="5"/>
      </w:numPr>
      <w:overflowPunct w:val="0"/>
      <w:autoSpaceDE w:val="0"/>
      <w:autoSpaceDN w:val="0"/>
      <w:adjustRightInd w:val="0"/>
      <w:jc w:val="both"/>
      <w:textAlignment w:val="baseline"/>
    </w:pPr>
    <w:rPr>
      <w:rFonts w:cs="Arial"/>
      <w:i/>
      <w:color w:val="0000FF"/>
      <w:szCs w:val="24"/>
      <w:lang w:eastAsia="ko-KR"/>
    </w:rPr>
  </w:style>
  <w:style w:type="paragraph" w:customStyle="1" w:styleId="Panel">
    <w:name w:val="Panel"/>
    <w:basedOn w:val="Normal"/>
    <w:rsid w:val="00054984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Vieta2">
    <w:name w:val="Viñeta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tabs>
        <w:tab w:val="num" w:pos="720"/>
      </w:tabs>
      <w:spacing w:before="0" w:after="0"/>
      <w:ind w:left="720" w:hanging="360"/>
      <w:outlineLvl w:val="9"/>
    </w:pPr>
    <w:rPr>
      <w:b w:val="0"/>
      <w:i w:val="0"/>
      <w:sz w:val="20"/>
      <w:szCs w:val="20"/>
    </w:rPr>
  </w:style>
  <w:style w:type="paragraph" w:customStyle="1" w:styleId="Texto1">
    <w:name w:val="Texto 1"/>
    <w:basedOn w:val="Texto2"/>
    <w:rsid w:val="00054984"/>
    <w:pPr>
      <w:ind w:left="0"/>
    </w:pPr>
    <w:rPr>
      <w:szCs w:val="21"/>
    </w:rPr>
  </w:style>
  <w:style w:type="paragraph" w:customStyle="1" w:styleId="Texto3">
    <w:name w:val="Texto 3"/>
    <w:basedOn w:val="Texto2"/>
    <w:rsid w:val="00054984"/>
    <w:pPr>
      <w:ind w:left="1080"/>
    </w:pPr>
  </w:style>
  <w:style w:type="paragraph" w:customStyle="1" w:styleId="Vieta3">
    <w:name w:val="Viñeta 3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spacing w:before="0" w:after="0"/>
      <w:outlineLvl w:val="9"/>
    </w:pPr>
    <w:rPr>
      <w:rFonts w:cs="Arial"/>
      <w:b w:val="0"/>
      <w:i w:val="0"/>
      <w:sz w:val="20"/>
      <w:szCs w:val="20"/>
    </w:rPr>
  </w:style>
  <w:style w:type="paragraph" w:customStyle="1" w:styleId="Titulo3Car">
    <w:name w:val="Titulo 3 Car"/>
    <w:basedOn w:val="Titulo2"/>
    <w:rsid w:val="00054984"/>
    <w:pPr>
      <w:numPr>
        <w:ilvl w:val="0"/>
        <w:numId w:val="0"/>
      </w:numPr>
      <w:tabs>
        <w:tab w:val="num" w:pos="720"/>
      </w:tabs>
      <w:ind w:left="720" w:hanging="360"/>
    </w:pPr>
  </w:style>
  <w:style w:type="character" w:customStyle="1" w:styleId="Titulo3CarCar">
    <w:name w:val="Titulo 3 Car Car"/>
    <w:basedOn w:val="DefaultParagraphFont"/>
    <w:rsid w:val="00054984"/>
    <w:rPr>
      <w:rFonts w:ascii="Arial" w:hAnsi="Arial" w:cs="Arial"/>
      <w:b/>
      <w:sz w:val="24"/>
      <w:szCs w:val="24"/>
      <w:u w:val="single"/>
      <w:lang w:val="es-ES" w:eastAsia="ko-KR" w:bidi="ar-SA"/>
    </w:rPr>
  </w:style>
  <w:style w:type="character" w:customStyle="1" w:styleId="Titulo4Car">
    <w:name w:val="Titulo 4 Car"/>
    <w:basedOn w:val="Titulo3Car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2Car">
    <w:name w:val="Texto 2 Car"/>
    <w:basedOn w:val="Titulo4"/>
    <w:rsid w:val="00054984"/>
    <w:pPr>
      <w:numPr>
        <w:ilvl w:val="0"/>
        <w:numId w:val="0"/>
      </w:numPr>
      <w:spacing w:before="0"/>
      <w:ind w:left="720"/>
    </w:pPr>
  </w:style>
  <w:style w:type="character" w:customStyle="1" w:styleId="Texto2CarCar">
    <w:name w:val="Texto 2 Car Car"/>
    <w:basedOn w:val="Titulo4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Cursivo2Car">
    <w:name w:val="Texto Cursivo 2 Car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character" w:customStyle="1" w:styleId="TextoCursivo2CarCar">
    <w:name w:val="Texto Cursivo 2 Car Car"/>
    <w:basedOn w:val="DefaultParagraphFont"/>
    <w:rsid w:val="00054984"/>
    <w:rPr>
      <w:rFonts w:ascii="Arial" w:hAnsi="Arial"/>
      <w:i/>
      <w:color w:val="0000FF"/>
      <w:sz w:val="22"/>
      <w:szCs w:val="22"/>
      <w:lang w:val="es-ES" w:eastAsia="ko-KR" w:bidi="ar-SA"/>
    </w:rPr>
  </w:style>
  <w:style w:type="paragraph" w:customStyle="1" w:styleId="Pie">
    <w:name w:val="Pie"/>
    <w:basedOn w:val="DefaultText"/>
    <w:rsid w:val="00054984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BodyTextIndent">
    <w:name w:val="Body Text Indent"/>
    <w:basedOn w:val="Normal"/>
    <w:rsid w:val="00054984"/>
    <w:pPr>
      <w:ind w:left="425"/>
      <w:jc w:val="both"/>
    </w:pPr>
    <w:rPr>
      <w:i/>
      <w:iCs/>
      <w:color w:val="0000FF"/>
      <w:sz w:val="21"/>
      <w:lang w:val="es-MX"/>
    </w:rPr>
  </w:style>
  <w:style w:type="paragraph" w:styleId="BodyTextIndent2">
    <w:name w:val="Body Text Indent 2"/>
    <w:basedOn w:val="Normal"/>
    <w:rsid w:val="00054984"/>
    <w:pPr>
      <w:ind w:left="425"/>
      <w:jc w:val="both"/>
      <w:outlineLvl w:val="0"/>
    </w:pPr>
    <w:rPr>
      <w:i/>
      <w:iCs/>
      <w:color w:val="0000FF"/>
      <w:lang w:val="es-MX"/>
    </w:rPr>
  </w:style>
  <w:style w:type="paragraph" w:customStyle="1" w:styleId="Heading">
    <w:name w:val="Heading"/>
    <w:basedOn w:val="Normal"/>
    <w:rsid w:val="007A55E3"/>
    <w:pPr>
      <w:keepNext/>
      <w:pBdr>
        <w:top w:val="single" w:sz="12" w:space="7" w:color="000000"/>
      </w:pBdr>
      <w:overflowPunct w:val="0"/>
      <w:autoSpaceDE w:val="0"/>
      <w:autoSpaceDN w:val="0"/>
      <w:adjustRightInd w:val="0"/>
      <w:spacing w:after="160"/>
      <w:jc w:val="both"/>
      <w:textAlignment w:val="baseline"/>
    </w:pPr>
    <w:rPr>
      <w:b/>
      <w:color w:val="000000"/>
      <w:sz w:val="32"/>
      <w:lang w:val="en-US" w:eastAsia="en-US"/>
    </w:rPr>
  </w:style>
  <w:style w:type="paragraph" w:customStyle="1" w:styleId="CaratulaTablaDetalle">
    <w:name w:val="Caratula Tabla Detalle"/>
    <w:basedOn w:val="DefaultText"/>
    <w:rsid w:val="007A55E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customStyle="1" w:styleId="TablaTitulo">
    <w:name w:val="Tabla Titulo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center"/>
      <w:textAlignment w:val="baseline"/>
    </w:pPr>
    <w:rPr>
      <w:rFonts w:cs="Arial"/>
      <w:b/>
      <w:bCs/>
      <w:snapToGrid/>
      <w:color w:val="000000"/>
      <w:sz w:val="20"/>
      <w:lang w:eastAsia="en-US"/>
    </w:rPr>
  </w:style>
  <w:style w:type="paragraph" w:customStyle="1" w:styleId="TablaDetalle">
    <w:name w:val="Tabla Detalle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character" w:customStyle="1" w:styleId="HeaderChar">
    <w:name w:val="Header Char"/>
    <w:basedOn w:val="DefaultParagraphFont"/>
    <w:link w:val="Header"/>
    <w:locked/>
    <w:rsid w:val="00046EA5"/>
    <w:rPr>
      <w:rFonts w:ascii="Arial" w:hAnsi="Arial"/>
      <w:sz w:val="22"/>
      <w:lang w:val="pt-BR"/>
    </w:rPr>
  </w:style>
  <w:style w:type="table" w:styleId="TableGrid">
    <w:name w:val="Table Grid"/>
    <w:basedOn w:val="TableNormal"/>
    <w:uiPriority w:val="59"/>
    <w:rsid w:val="0010332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1F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9F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  <w:style w:type="character" w:styleId="CommentReference">
    <w:name w:val="annotation reference"/>
    <w:basedOn w:val="DefaultParagraphFont"/>
    <w:rsid w:val="008139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39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139A2"/>
    <w:rPr>
      <w:rFonts w:ascii="Arial" w:hAnsi="Arial"/>
      <w:lang w:val="es-PE"/>
    </w:rPr>
  </w:style>
  <w:style w:type="paragraph" w:styleId="CommentSubject">
    <w:name w:val="annotation subject"/>
    <w:basedOn w:val="CommentText"/>
    <w:next w:val="CommentText"/>
    <w:link w:val="CommentSubjectChar"/>
    <w:rsid w:val="00813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139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984"/>
    <w:rPr>
      <w:rFonts w:ascii="Arial" w:hAnsi="Arial"/>
      <w:sz w:val="22"/>
      <w:lang w:val="es-PE"/>
    </w:rPr>
  </w:style>
  <w:style w:type="paragraph" w:styleId="Ttulo1">
    <w:name w:val="heading 1"/>
    <w:basedOn w:val="Normal"/>
    <w:next w:val="Normal"/>
    <w:uiPriority w:val="9"/>
    <w:qFormat/>
    <w:rsid w:val="00054984"/>
    <w:pPr>
      <w:keepNext/>
      <w:spacing w:before="20" w:after="20"/>
      <w:jc w:val="both"/>
      <w:outlineLvl w:val="0"/>
    </w:pPr>
    <w:rPr>
      <w:b/>
      <w:kern w:val="28"/>
      <w:sz w:val="36"/>
      <w:lang w:val="es-MX"/>
    </w:rPr>
  </w:style>
  <w:style w:type="paragraph" w:styleId="Ttulo2">
    <w:name w:val="heading 2"/>
    <w:basedOn w:val="Normal"/>
    <w:next w:val="Normal"/>
    <w:uiPriority w:val="9"/>
    <w:qFormat/>
    <w:rsid w:val="00054984"/>
    <w:pPr>
      <w:keepNext/>
      <w:spacing w:before="240" w:after="120"/>
      <w:jc w:val="both"/>
      <w:outlineLvl w:val="1"/>
    </w:pPr>
    <w:rPr>
      <w:b/>
      <w:i/>
      <w:kern w:val="21"/>
      <w:sz w:val="28"/>
      <w:lang w:val="es-MX"/>
    </w:rPr>
  </w:style>
  <w:style w:type="paragraph" w:styleId="Ttulo3">
    <w:name w:val="heading 3"/>
    <w:basedOn w:val="Normal"/>
    <w:qFormat/>
    <w:rsid w:val="00054984"/>
    <w:pPr>
      <w:keepLines/>
      <w:spacing w:before="120" w:after="120"/>
      <w:ind w:left="720"/>
      <w:jc w:val="both"/>
      <w:outlineLvl w:val="2"/>
    </w:pPr>
    <w:rPr>
      <w:b/>
      <w:snapToGrid w:val="0"/>
      <w:lang w:val="en-US" w:eastAsia="pt-BR"/>
    </w:rPr>
  </w:style>
  <w:style w:type="paragraph" w:styleId="Ttulo4">
    <w:name w:val="heading 4"/>
    <w:basedOn w:val="Normal"/>
    <w:next w:val="Normal"/>
    <w:qFormat/>
    <w:rsid w:val="00054984"/>
    <w:pPr>
      <w:keepNext/>
      <w:numPr>
        <w:ilvl w:val="3"/>
        <w:numId w:val="9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54984"/>
    <w:pPr>
      <w:keepNext/>
      <w:numPr>
        <w:ilvl w:val="4"/>
        <w:numId w:val="9"/>
      </w:numPr>
      <w:jc w:val="both"/>
      <w:outlineLvl w:val="4"/>
    </w:pPr>
    <w:rPr>
      <w:b/>
      <w:u w:val="single"/>
    </w:rPr>
  </w:style>
  <w:style w:type="paragraph" w:styleId="Ttulo6">
    <w:name w:val="heading 6"/>
    <w:basedOn w:val="Normal"/>
    <w:next w:val="Normal"/>
    <w:qFormat/>
    <w:rsid w:val="00054984"/>
    <w:pPr>
      <w:keepNext/>
      <w:numPr>
        <w:ilvl w:val="5"/>
        <w:numId w:val="9"/>
      </w:numPr>
      <w:outlineLvl w:val="5"/>
    </w:pPr>
    <w:rPr>
      <w:b/>
      <w:i/>
      <w:u w:val="single"/>
    </w:rPr>
  </w:style>
  <w:style w:type="paragraph" w:styleId="Ttulo7">
    <w:name w:val="heading 7"/>
    <w:basedOn w:val="Normal"/>
    <w:next w:val="Normal"/>
    <w:qFormat/>
    <w:rsid w:val="00054984"/>
    <w:pPr>
      <w:keepNext/>
      <w:numPr>
        <w:ilvl w:val="6"/>
        <w:numId w:val="9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right="142"/>
      <w:outlineLvl w:val="6"/>
    </w:pPr>
    <w:rPr>
      <w:rFonts w:ascii="Tms Rmn" w:hAnsi="Tms Rmn"/>
      <w:b/>
      <w:snapToGrid w:val="0"/>
      <w:color w:val="800000"/>
      <w:u w:val="single"/>
      <w:lang w:val="es-ES" w:eastAsia="pt-BR"/>
    </w:rPr>
  </w:style>
  <w:style w:type="paragraph" w:styleId="Ttulo8">
    <w:name w:val="heading 8"/>
    <w:basedOn w:val="Normal"/>
    <w:next w:val="Normal"/>
    <w:qFormat/>
    <w:rsid w:val="00A81E6A"/>
    <w:pPr>
      <w:numPr>
        <w:ilvl w:val="7"/>
        <w:numId w:val="9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Times New Roman" w:hAnsi="Times New Roman"/>
      <w:i/>
      <w:iCs/>
      <w:color w:val="000000"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qFormat/>
    <w:rsid w:val="00054984"/>
    <w:pPr>
      <w:widowControl w:val="0"/>
      <w:numPr>
        <w:ilvl w:val="8"/>
        <w:numId w:val="9"/>
      </w:numPr>
      <w:spacing w:before="240" w:after="60"/>
      <w:jc w:val="both"/>
      <w:outlineLvl w:val="8"/>
    </w:pPr>
    <w:rPr>
      <w:b/>
      <w:i/>
      <w:snapToGrid w:val="0"/>
      <w:sz w:val="18"/>
      <w:lang w:val="it-IT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54984"/>
    <w:pPr>
      <w:jc w:val="both"/>
    </w:pPr>
  </w:style>
  <w:style w:type="paragraph" w:customStyle="1" w:styleId="NumberLevel1">
    <w:name w:val="Number Level 1"/>
    <w:basedOn w:val="Normal"/>
    <w:rsid w:val="00054984"/>
    <w:pPr>
      <w:spacing w:after="240" w:line="240" w:lineRule="atLeast"/>
    </w:pPr>
    <w:rPr>
      <w:spacing w:val="-5"/>
      <w:sz w:val="20"/>
      <w:lang w:val="es-ES"/>
    </w:rPr>
  </w:style>
  <w:style w:type="paragraph" w:styleId="Ttulo">
    <w:name w:val="Title"/>
    <w:basedOn w:val="Normal"/>
    <w:qFormat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720"/>
      <w:jc w:val="center"/>
    </w:pPr>
    <w:rPr>
      <w:rFonts w:ascii="Helvetica" w:hAnsi="Helvetica"/>
      <w:b/>
      <w:snapToGrid w:val="0"/>
      <w:sz w:val="40"/>
      <w:lang w:val="en-US" w:eastAsia="pt-BR"/>
    </w:rPr>
  </w:style>
  <w:style w:type="paragraph" w:customStyle="1" w:styleId="preamble">
    <w:name w:val="preamble"/>
    <w:basedOn w:val="Normal"/>
    <w:rsid w:val="00054984"/>
    <w:pPr>
      <w:spacing w:line="216" w:lineRule="exact"/>
      <w:jc w:val="right"/>
    </w:pPr>
    <w:rPr>
      <w:rFonts w:ascii="Helvetica" w:hAnsi="Helvetica"/>
      <w:b/>
      <w:i/>
      <w:snapToGrid w:val="0"/>
      <w:lang w:val="en-US" w:eastAsia="pt-BR"/>
    </w:rPr>
  </w:style>
  <w:style w:type="character" w:styleId="Nmerodepgina">
    <w:name w:val="page number"/>
    <w:basedOn w:val="Fuentedeprrafopredeter"/>
    <w:rsid w:val="00054984"/>
  </w:style>
  <w:style w:type="paragraph" w:customStyle="1" w:styleId="DefaultText">
    <w:name w:val="Default Text"/>
    <w:basedOn w:val="Normal"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Encabezado">
    <w:name w:val="header"/>
    <w:basedOn w:val="Normal"/>
    <w:link w:val="EncabezadoCar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styleId="Piedepgina">
    <w:name w:val="footer"/>
    <w:basedOn w:val="Normal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customStyle="1" w:styleId="Step">
    <w:name w:val="Step"/>
    <w:basedOn w:val="Normal"/>
    <w:rsid w:val="00054984"/>
    <w:pPr>
      <w:spacing w:after="240" w:line="240" w:lineRule="atLeast"/>
      <w:ind w:left="1440" w:hanging="360"/>
    </w:pPr>
    <w:rPr>
      <w:b/>
      <w:spacing w:val="-5"/>
      <w:lang w:val="en-US"/>
    </w:rPr>
  </w:style>
  <w:style w:type="paragraph" w:customStyle="1" w:styleId="Bullet">
    <w:name w:val="Bullet"/>
    <w:basedOn w:val="Normal"/>
    <w:rsid w:val="00054984"/>
    <w:pPr>
      <w:numPr>
        <w:numId w:val="2"/>
      </w:numPr>
      <w:tabs>
        <w:tab w:val="left" w:pos="0"/>
        <w:tab w:val="left" w:pos="1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72"/>
      <w:ind w:right="72"/>
      <w:jc w:val="both"/>
    </w:pPr>
    <w:rPr>
      <w:snapToGrid w:val="0"/>
      <w:color w:val="000000"/>
      <w:lang w:val="es-ES" w:eastAsia="pt-BR"/>
    </w:rPr>
  </w:style>
  <w:style w:type="paragraph" w:styleId="TDC1">
    <w:name w:val="toc 1"/>
    <w:basedOn w:val="Normal"/>
    <w:next w:val="Normal"/>
    <w:autoRedefine/>
    <w:uiPriority w:val="39"/>
    <w:qFormat/>
    <w:rsid w:val="00015B64"/>
    <w:pPr>
      <w:tabs>
        <w:tab w:val="left" w:pos="440"/>
        <w:tab w:val="right" w:leader="dot" w:pos="9487"/>
      </w:tabs>
      <w:ind w:left="220"/>
      <w:jc w:val="both"/>
    </w:pPr>
  </w:style>
  <w:style w:type="paragraph" w:styleId="TDC2">
    <w:name w:val="toc 2"/>
    <w:basedOn w:val="Normal"/>
    <w:next w:val="Normal"/>
    <w:autoRedefine/>
    <w:uiPriority w:val="39"/>
    <w:qFormat/>
    <w:rsid w:val="00054984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qFormat/>
    <w:rsid w:val="00054984"/>
    <w:pPr>
      <w:ind w:left="440"/>
    </w:pPr>
  </w:style>
  <w:style w:type="paragraph" w:styleId="TDC4">
    <w:name w:val="toc 4"/>
    <w:basedOn w:val="Normal"/>
    <w:next w:val="Normal"/>
    <w:autoRedefine/>
    <w:semiHidden/>
    <w:rsid w:val="00054984"/>
    <w:pPr>
      <w:ind w:left="660"/>
    </w:pPr>
  </w:style>
  <w:style w:type="paragraph" w:styleId="TDC5">
    <w:name w:val="toc 5"/>
    <w:basedOn w:val="Normal"/>
    <w:next w:val="Normal"/>
    <w:autoRedefine/>
    <w:semiHidden/>
    <w:rsid w:val="00054984"/>
    <w:pPr>
      <w:ind w:left="880"/>
    </w:pPr>
  </w:style>
  <w:style w:type="paragraph" w:styleId="TDC6">
    <w:name w:val="toc 6"/>
    <w:basedOn w:val="Normal"/>
    <w:next w:val="Normal"/>
    <w:autoRedefine/>
    <w:semiHidden/>
    <w:rsid w:val="00054984"/>
    <w:pPr>
      <w:ind w:left="1100"/>
    </w:pPr>
  </w:style>
  <w:style w:type="paragraph" w:styleId="TDC7">
    <w:name w:val="toc 7"/>
    <w:basedOn w:val="Normal"/>
    <w:next w:val="Normal"/>
    <w:autoRedefine/>
    <w:semiHidden/>
    <w:rsid w:val="00054984"/>
    <w:pPr>
      <w:ind w:left="1320"/>
    </w:pPr>
  </w:style>
  <w:style w:type="paragraph" w:styleId="TDC8">
    <w:name w:val="toc 8"/>
    <w:basedOn w:val="Normal"/>
    <w:next w:val="Normal"/>
    <w:autoRedefine/>
    <w:semiHidden/>
    <w:rsid w:val="00054984"/>
    <w:pPr>
      <w:ind w:left="1540"/>
    </w:pPr>
  </w:style>
  <w:style w:type="paragraph" w:styleId="TDC9">
    <w:name w:val="toc 9"/>
    <w:basedOn w:val="Normal"/>
    <w:next w:val="Normal"/>
    <w:autoRedefine/>
    <w:semiHidden/>
    <w:rsid w:val="00054984"/>
    <w:pPr>
      <w:ind w:left="1760"/>
    </w:pPr>
  </w:style>
  <w:style w:type="character" w:styleId="Hipervnculo">
    <w:name w:val="Hyperlink"/>
    <w:basedOn w:val="Fuentedeprrafopredeter"/>
    <w:uiPriority w:val="99"/>
    <w:rsid w:val="00054984"/>
    <w:rPr>
      <w:color w:val="0000FF"/>
      <w:u w:val="single"/>
    </w:rPr>
  </w:style>
  <w:style w:type="paragraph" w:customStyle="1" w:styleId="sli2">
    <w:name w:val="sli2"/>
    <w:basedOn w:val="Normal"/>
    <w:rsid w:val="00054984"/>
    <w:pPr>
      <w:spacing w:before="216"/>
      <w:ind w:left="3600"/>
    </w:pPr>
    <w:rPr>
      <w:rFonts w:ascii="Times New Roman" w:hAnsi="Times New Roman"/>
      <w:noProof/>
      <w:sz w:val="24"/>
      <w:lang w:val="es-ES"/>
    </w:rPr>
  </w:style>
  <w:style w:type="character" w:styleId="Refdenotaalpie">
    <w:name w:val="footnote reference"/>
    <w:basedOn w:val="Fuentedeprrafopredeter"/>
    <w:semiHidden/>
    <w:rsid w:val="00054984"/>
    <w:rPr>
      <w:vertAlign w:val="superscript"/>
    </w:rPr>
  </w:style>
  <w:style w:type="paragraph" w:styleId="Textoindependiente2">
    <w:name w:val="Body Text 2"/>
    <w:basedOn w:val="Normal"/>
    <w:rsid w:val="00054984"/>
    <w:pPr>
      <w:spacing w:after="120" w:line="480" w:lineRule="auto"/>
    </w:pPr>
  </w:style>
  <w:style w:type="paragraph" w:customStyle="1" w:styleId="BalloonText1">
    <w:name w:val="Balloon Text1"/>
    <w:basedOn w:val="Normal"/>
    <w:semiHidden/>
    <w:rsid w:val="00054984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054984"/>
    <w:rPr>
      <w:rFonts w:ascii="Tahoma" w:hAnsi="Tahoma" w:cs="Tahoma"/>
      <w:sz w:val="16"/>
      <w:szCs w:val="16"/>
    </w:rPr>
  </w:style>
  <w:style w:type="paragraph" w:customStyle="1" w:styleId="CNParagraph">
    <w:name w:val="CN Paragraph"/>
    <w:rsid w:val="00054984"/>
    <w:pPr>
      <w:spacing w:before="28" w:after="28"/>
      <w:jc w:val="both"/>
    </w:pPr>
    <w:rPr>
      <w:rFonts w:ascii="Arial" w:hAnsi="Arial"/>
      <w:lang w:val="es-CL" w:eastAsia="en-US"/>
    </w:rPr>
  </w:style>
  <w:style w:type="paragraph" w:customStyle="1" w:styleId="CNLevel1Bullet">
    <w:name w:val="CN Level 1 Bullet"/>
    <w:basedOn w:val="CNParagraph"/>
    <w:rsid w:val="00054984"/>
    <w:pPr>
      <w:numPr>
        <w:numId w:val="4"/>
      </w:numPr>
    </w:pPr>
  </w:style>
  <w:style w:type="paragraph" w:customStyle="1" w:styleId="CNLevel2Bullet">
    <w:name w:val="CN Level 2 Bullet"/>
    <w:basedOn w:val="CNParagraph"/>
    <w:rsid w:val="00054984"/>
    <w:pPr>
      <w:numPr>
        <w:ilvl w:val="1"/>
        <w:numId w:val="4"/>
      </w:numPr>
    </w:pPr>
  </w:style>
  <w:style w:type="paragraph" w:customStyle="1" w:styleId="Paragraph">
    <w:name w:val="Paragraph"/>
    <w:basedOn w:val="Normal"/>
    <w:rsid w:val="00054984"/>
    <w:pPr>
      <w:numPr>
        <w:ilvl w:val="2"/>
        <w:numId w:val="4"/>
      </w:numPr>
      <w:tabs>
        <w:tab w:val="left" w:pos="450"/>
      </w:tabs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Level3Bullet">
    <w:name w:val="CN Level 3 Bullet"/>
    <w:basedOn w:val="CNParagraph"/>
    <w:rsid w:val="00054984"/>
    <w:pPr>
      <w:numPr>
        <w:ilvl w:val="3"/>
        <w:numId w:val="4"/>
      </w:numPr>
    </w:pPr>
  </w:style>
  <w:style w:type="paragraph" w:customStyle="1" w:styleId="CNLevel4Bullet">
    <w:name w:val="CN Level 4 Bullet"/>
    <w:basedOn w:val="CNParagraph"/>
    <w:rsid w:val="00054984"/>
    <w:pPr>
      <w:numPr>
        <w:ilvl w:val="4"/>
        <w:numId w:val="4"/>
      </w:numPr>
    </w:pPr>
  </w:style>
  <w:style w:type="paragraph" w:customStyle="1" w:styleId="Bullet1">
    <w:name w:val="Bullet 1"/>
    <w:basedOn w:val="Normal"/>
    <w:rsid w:val="00054984"/>
    <w:pPr>
      <w:numPr>
        <w:numId w:val="3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StyleLevel21Before025">
    <w:name w:val="Style Level 2: 1. + Before:  0.25&quot;"/>
    <w:basedOn w:val="Normal"/>
    <w:rsid w:val="00054984"/>
    <w:pPr>
      <w:numPr>
        <w:ilvl w:val="5"/>
        <w:numId w:val="4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InternalNoteEnd">
    <w:name w:val="CN Internal Note End"/>
    <w:basedOn w:val="Normal"/>
    <w:next w:val="CNParagraph"/>
    <w:rsid w:val="00054984"/>
    <w:pPr>
      <w:numPr>
        <w:ilvl w:val="6"/>
        <w:numId w:val="4"/>
      </w:numPr>
      <w:pBdr>
        <w:bottom w:val="doubleWave" w:sz="6" w:space="1" w:color="FF0000"/>
        <w:right w:val="doubleWave" w:sz="6" w:space="4" w:color="FF0000"/>
      </w:pBdr>
      <w:spacing w:after="72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InternalNoteLevel1Bullet">
    <w:name w:val="CN Internal Note Level 1 Bullet"/>
    <w:basedOn w:val="Normal"/>
    <w:rsid w:val="00054984"/>
    <w:pPr>
      <w:numPr>
        <w:ilvl w:val="7"/>
        <w:numId w:val="4"/>
      </w:numPr>
      <w:pBdr>
        <w:right w:val="doubleWave" w:sz="6" w:space="4" w:color="FF0000"/>
      </w:pBdr>
      <w:spacing w:before="28" w:after="28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ParagraphBold">
    <w:name w:val="CN Paragraph Bold"/>
    <w:basedOn w:val="CNParagraph"/>
    <w:rsid w:val="00054984"/>
    <w:pPr>
      <w:keepNext/>
    </w:pPr>
    <w:rPr>
      <w:b/>
    </w:rPr>
  </w:style>
  <w:style w:type="character" w:styleId="Hipervnculovisitado">
    <w:name w:val="FollowedHyperlink"/>
    <w:basedOn w:val="Fuentedeprrafopredeter"/>
    <w:rsid w:val="00054984"/>
    <w:rPr>
      <w:color w:val="800080"/>
      <w:u w:val="single"/>
    </w:rPr>
  </w:style>
  <w:style w:type="paragraph" w:customStyle="1" w:styleId="DefaultText2">
    <w:name w:val="Default Text:2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hAnsi="Times New Roman"/>
      <w:color w:val="000000"/>
      <w:sz w:val="24"/>
      <w:lang w:val="en-US" w:eastAsia="en-US"/>
    </w:rPr>
  </w:style>
  <w:style w:type="paragraph" w:customStyle="1" w:styleId="CellText">
    <w:name w:val="Cell Text"/>
    <w:basedOn w:val="Normal"/>
    <w:rsid w:val="00054984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lang w:val="en-AU" w:eastAsia="en-US"/>
    </w:rPr>
  </w:style>
  <w:style w:type="paragraph" w:customStyle="1" w:styleId="TableText">
    <w:name w:val="Table Text"/>
    <w:basedOn w:val="Normal"/>
    <w:rsid w:val="00054984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color w:val="000000"/>
      <w:sz w:val="20"/>
      <w:lang w:val="en-US" w:eastAsia="en-US"/>
    </w:rPr>
  </w:style>
  <w:style w:type="paragraph" w:customStyle="1" w:styleId="DefaultText1">
    <w:name w:val="Default Text:1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color w:val="000000"/>
      <w:sz w:val="20"/>
      <w:lang w:val="en-US" w:eastAsia="en-US"/>
    </w:rPr>
  </w:style>
  <w:style w:type="paragraph" w:customStyle="1" w:styleId="TituloTabla1">
    <w:name w:val="Titulo Tabla 1"/>
    <w:basedOn w:val="Normal"/>
    <w:rsid w:val="00054984"/>
    <w:pPr>
      <w:tabs>
        <w:tab w:val="center" w:pos="-2880"/>
      </w:tabs>
      <w:overflowPunct w:val="0"/>
      <w:autoSpaceDE w:val="0"/>
      <w:autoSpaceDN w:val="0"/>
      <w:adjustRightInd w:val="0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itulo5">
    <w:name w:val="Titulo 5"/>
    <w:basedOn w:val="Normal"/>
    <w:rsid w:val="00054984"/>
    <w:pPr>
      <w:numPr>
        <w:ilvl w:val="3"/>
        <w:numId w:val="6"/>
      </w:numPr>
      <w:tabs>
        <w:tab w:val="clear" w:pos="1440"/>
        <w:tab w:val="num" w:pos="1080"/>
      </w:tabs>
      <w:overflowPunct w:val="0"/>
      <w:autoSpaceDE w:val="0"/>
      <w:autoSpaceDN w:val="0"/>
      <w:adjustRightInd w:val="0"/>
      <w:spacing w:before="120" w:after="120"/>
      <w:ind w:left="1080" w:firstLine="0"/>
      <w:jc w:val="both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1">
    <w:name w:val="Texto Tabla 1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 w:val="24"/>
      <w:szCs w:val="24"/>
      <w:lang w:val="es-ES" w:eastAsia="ko-KR"/>
    </w:rPr>
  </w:style>
  <w:style w:type="paragraph" w:customStyle="1" w:styleId="TituloTabla2">
    <w:name w:val="Titulo Tabla 2"/>
    <w:basedOn w:val="Normal"/>
    <w:rsid w:val="00054984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2">
    <w:name w:val="Texto Tabla 2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Cs w:val="22"/>
      <w:lang w:val="es-ES" w:eastAsia="ko-KR"/>
    </w:rPr>
  </w:style>
  <w:style w:type="paragraph" w:customStyle="1" w:styleId="Titulo1">
    <w:name w:val="Titulo 1"/>
    <w:basedOn w:val="Normal"/>
    <w:rsid w:val="00054984"/>
    <w:pPr>
      <w:keepNext/>
      <w:pageBreakBefore/>
      <w:numPr>
        <w:numId w:val="10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rsid w:val="00054984"/>
    <w:pPr>
      <w:keepNext/>
      <w:numPr>
        <w:ilvl w:val="1"/>
        <w:numId w:val="10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054984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Titulo4">
    <w:name w:val="Titulo 4"/>
    <w:basedOn w:val="Titulo3"/>
    <w:rsid w:val="00054984"/>
    <w:pPr>
      <w:numPr>
        <w:numId w:val="6"/>
      </w:numPr>
      <w:spacing w:before="120"/>
    </w:pPr>
    <w:rPr>
      <w:i/>
      <w:sz w:val="22"/>
    </w:rPr>
  </w:style>
  <w:style w:type="paragraph" w:customStyle="1" w:styleId="Texto2">
    <w:name w:val="Texto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overflowPunct/>
      <w:spacing w:before="100" w:after="100"/>
      <w:ind w:left="323"/>
      <w:textAlignment w:val="auto"/>
      <w:outlineLvl w:val="9"/>
    </w:pPr>
    <w:rPr>
      <w:rFonts w:eastAsia="SimSun"/>
      <w:b w:val="0"/>
      <w:i w:val="0"/>
      <w:color w:val="auto"/>
      <w:sz w:val="20"/>
      <w:szCs w:val="24"/>
      <w:lang w:eastAsia="zh-CN"/>
    </w:rPr>
  </w:style>
  <w:style w:type="paragraph" w:customStyle="1" w:styleId="TextoCursivo1">
    <w:name w:val="Texto Cursivo 1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cs="Arial"/>
      <w:i/>
      <w:color w:val="0000FF"/>
      <w:sz w:val="24"/>
      <w:szCs w:val="24"/>
      <w:lang w:eastAsia="ko-KR"/>
    </w:rPr>
  </w:style>
  <w:style w:type="paragraph" w:customStyle="1" w:styleId="TextoCursivo2">
    <w:name w:val="Texto Cursivo 2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paragraph" w:customStyle="1" w:styleId="VietaCursiva1">
    <w:name w:val="Viñeta Cursiva 1"/>
    <w:basedOn w:val="Normal"/>
    <w:rsid w:val="00054984"/>
    <w:pPr>
      <w:numPr>
        <w:numId w:val="5"/>
      </w:numPr>
      <w:overflowPunct w:val="0"/>
      <w:autoSpaceDE w:val="0"/>
      <w:autoSpaceDN w:val="0"/>
      <w:adjustRightInd w:val="0"/>
      <w:jc w:val="both"/>
      <w:textAlignment w:val="baseline"/>
    </w:pPr>
    <w:rPr>
      <w:rFonts w:cs="Arial"/>
      <w:i/>
      <w:color w:val="0000FF"/>
      <w:szCs w:val="24"/>
      <w:lang w:eastAsia="ko-KR"/>
    </w:rPr>
  </w:style>
  <w:style w:type="paragraph" w:customStyle="1" w:styleId="Panel">
    <w:name w:val="Panel"/>
    <w:basedOn w:val="Normal"/>
    <w:rsid w:val="00054984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Vieta2">
    <w:name w:val="Viñeta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tabs>
        <w:tab w:val="num" w:pos="720"/>
      </w:tabs>
      <w:spacing w:before="0" w:after="0"/>
      <w:ind w:left="720" w:hanging="360"/>
      <w:outlineLvl w:val="9"/>
    </w:pPr>
    <w:rPr>
      <w:b w:val="0"/>
      <w:i w:val="0"/>
      <w:sz w:val="20"/>
      <w:szCs w:val="20"/>
    </w:rPr>
  </w:style>
  <w:style w:type="paragraph" w:customStyle="1" w:styleId="Texto1">
    <w:name w:val="Texto 1"/>
    <w:basedOn w:val="Texto2"/>
    <w:rsid w:val="00054984"/>
    <w:pPr>
      <w:ind w:left="0"/>
    </w:pPr>
    <w:rPr>
      <w:szCs w:val="21"/>
    </w:rPr>
  </w:style>
  <w:style w:type="paragraph" w:customStyle="1" w:styleId="Texto3">
    <w:name w:val="Texto 3"/>
    <w:basedOn w:val="Texto2"/>
    <w:rsid w:val="00054984"/>
    <w:pPr>
      <w:ind w:left="1080"/>
    </w:pPr>
  </w:style>
  <w:style w:type="paragraph" w:customStyle="1" w:styleId="Vieta3">
    <w:name w:val="Viñeta 3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spacing w:before="0" w:after="0"/>
      <w:outlineLvl w:val="9"/>
    </w:pPr>
    <w:rPr>
      <w:rFonts w:cs="Arial"/>
      <w:b w:val="0"/>
      <w:i w:val="0"/>
      <w:sz w:val="20"/>
      <w:szCs w:val="20"/>
    </w:rPr>
  </w:style>
  <w:style w:type="paragraph" w:customStyle="1" w:styleId="Titulo3Car">
    <w:name w:val="Titulo 3 Car"/>
    <w:basedOn w:val="Titulo2"/>
    <w:rsid w:val="00054984"/>
    <w:pPr>
      <w:numPr>
        <w:ilvl w:val="0"/>
        <w:numId w:val="0"/>
      </w:numPr>
      <w:tabs>
        <w:tab w:val="num" w:pos="720"/>
      </w:tabs>
      <w:ind w:left="720" w:hanging="360"/>
    </w:pPr>
  </w:style>
  <w:style w:type="character" w:customStyle="1" w:styleId="Titulo3CarCar">
    <w:name w:val="Titulo 3 Car Car"/>
    <w:basedOn w:val="Fuentedeprrafopredeter"/>
    <w:rsid w:val="00054984"/>
    <w:rPr>
      <w:rFonts w:ascii="Arial" w:hAnsi="Arial" w:cs="Arial"/>
      <w:b/>
      <w:sz w:val="24"/>
      <w:szCs w:val="24"/>
      <w:u w:val="single"/>
      <w:lang w:val="es-ES" w:eastAsia="ko-KR" w:bidi="ar-SA"/>
    </w:rPr>
  </w:style>
  <w:style w:type="character" w:customStyle="1" w:styleId="Titulo4Car">
    <w:name w:val="Titulo 4 Car"/>
    <w:basedOn w:val="Titulo3Car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2Car">
    <w:name w:val="Texto 2 Car"/>
    <w:basedOn w:val="Titulo4"/>
    <w:rsid w:val="00054984"/>
    <w:pPr>
      <w:numPr>
        <w:ilvl w:val="0"/>
        <w:numId w:val="0"/>
      </w:numPr>
      <w:spacing w:before="0"/>
      <w:ind w:left="720"/>
    </w:pPr>
  </w:style>
  <w:style w:type="character" w:customStyle="1" w:styleId="Texto2CarCar">
    <w:name w:val="Texto 2 Car Car"/>
    <w:basedOn w:val="Titulo4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Cursivo2Car">
    <w:name w:val="Texto Cursivo 2 Car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character" w:customStyle="1" w:styleId="TextoCursivo2CarCar">
    <w:name w:val="Texto Cursivo 2 Car Car"/>
    <w:basedOn w:val="Fuentedeprrafopredeter"/>
    <w:rsid w:val="00054984"/>
    <w:rPr>
      <w:rFonts w:ascii="Arial" w:hAnsi="Arial"/>
      <w:i/>
      <w:color w:val="0000FF"/>
      <w:sz w:val="22"/>
      <w:szCs w:val="22"/>
      <w:lang w:val="es-ES" w:eastAsia="ko-KR" w:bidi="ar-SA"/>
    </w:rPr>
  </w:style>
  <w:style w:type="paragraph" w:customStyle="1" w:styleId="Pie">
    <w:name w:val="Pie"/>
    <w:basedOn w:val="DefaultText"/>
    <w:rsid w:val="00054984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Sangradetextonormal">
    <w:name w:val="Body Text Indent"/>
    <w:basedOn w:val="Normal"/>
    <w:rsid w:val="00054984"/>
    <w:pPr>
      <w:ind w:left="425"/>
      <w:jc w:val="both"/>
    </w:pPr>
    <w:rPr>
      <w:i/>
      <w:iCs/>
      <w:color w:val="0000FF"/>
      <w:sz w:val="21"/>
      <w:lang w:val="es-MX"/>
    </w:rPr>
  </w:style>
  <w:style w:type="paragraph" w:styleId="Sangra2detindependiente">
    <w:name w:val="Body Text Indent 2"/>
    <w:basedOn w:val="Normal"/>
    <w:rsid w:val="00054984"/>
    <w:pPr>
      <w:ind w:left="425"/>
      <w:jc w:val="both"/>
      <w:outlineLvl w:val="0"/>
    </w:pPr>
    <w:rPr>
      <w:i/>
      <w:iCs/>
      <w:color w:val="0000FF"/>
      <w:lang w:val="es-MX"/>
    </w:rPr>
  </w:style>
  <w:style w:type="paragraph" w:customStyle="1" w:styleId="Heading">
    <w:name w:val="Heading"/>
    <w:basedOn w:val="Normal"/>
    <w:rsid w:val="007A55E3"/>
    <w:pPr>
      <w:keepNext/>
      <w:pBdr>
        <w:top w:val="single" w:sz="12" w:space="7" w:color="000000"/>
      </w:pBdr>
      <w:overflowPunct w:val="0"/>
      <w:autoSpaceDE w:val="0"/>
      <w:autoSpaceDN w:val="0"/>
      <w:adjustRightInd w:val="0"/>
      <w:spacing w:after="160"/>
      <w:jc w:val="both"/>
      <w:textAlignment w:val="baseline"/>
    </w:pPr>
    <w:rPr>
      <w:b/>
      <w:color w:val="000000"/>
      <w:sz w:val="32"/>
      <w:lang w:val="en-US" w:eastAsia="en-US"/>
    </w:rPr>
  </w:style>
  <w:style w:type="paragraph" w:customStyle="1" w:styleId="CaratulaTablaDetalle">
    <w:name w:val="Caratula Tabla Detalle"/>
    <w:basedOn w:val="DefaultText"/>
    <w:rsid w:val="007A55E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customStyle="1" w:styleId="TablaTitulo">
    <w:name w:val="Tabla Titulo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center"/>
      <w:textAlignment w:val="baseline"/>
    </w:pPr>
    <w:rPr>
      <w:rFonts w:cs="Arial"/>
      <w:b/>
      <w:bCs/>
      <w:snapToGrid/>
      <w:color w:val="000000"/>
      <w:sz w:val="20"/>
      <w:lang w:eastAsia="en-US"/>
    </w:rPr>
  </w:style>
  <w:style w:type="paragraph" w:customStyle="1" w:styleId="TablaDetalle">
    <w:name w:val="Tabla Detalle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character" w:customStyle="1" w:styleId="EncabezadoCar">
    <w:name w:val="Encabezado Car"/>
    <w:basedOn w:val="Fuentedeprrafopredeter"/>
    <w:link w:val="Encabezado"/>
    <w:locked/>
    <w:rsid w:val="00046EA5"/>
    <w:rPr>
      <w:rFonts w:ascii="Arial" w:hAnsi="Arial"/>
      <w:sz w:val="22"/>
      <w:lang w:val="pt-BR"/>
    </w:rPr>
  </w:style>
  <w:style w:type="table" w:styleId="Tablaconcuadrcula">
    <w:name w:val="Table Grid"/>
    <w:basedOn w:val="Tablanormal"/>
    <w:uiPriority w:val="59"/>
    <w:rsid w:val="0010332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A1F9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F19F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D72C7-1967-4038-B72C-68AE12D4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2575</Words>
  <Characters>14166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SPP-F078 Plan de pruebas</vt:lpstr>
      <vt:lpstr>SPP-F078 Plan de pruebas</vt:lpstr>
    </vt:vector>
  </TitlesOfParts>
  <Company>IBM SSA</Company>
  <LinksUpToDate>false</LinksUpToDate>
  <CharactersWithSpaces>16708</CharactersWithSpaces>
  <SharedDoc>false</SharedDoc>
  <HLinks>
    <vt:vector size="168" baseType="variant"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_Toc214949545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_Toc214949544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_Toc214949543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_Toc214949542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_Toc214949541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_Toc214949540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_Toc214949539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_Toc214949538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_Toc214949537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_Toc214949536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_Toc214949535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_Toc214949534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_Toc214949533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_Toc214949532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_Toc214949531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_Toc214949530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_Toc214949529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_Toc214949528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_Toc214949527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_Toc214949526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_Toc214949525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_Toc214949524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_Toc214949523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_Toc214949522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_Toc214949521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_Toc214949520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_Toc214949519</vt:lpwstr>
      </vt:variant>
      <vt:variant>
        <vt:i4>589912</vt:i4>
      </vt:variant>
      <vt:variant>
        <vt:i4>-1</vt:i4>
      </vt:variant>
      <vt:variant>
        <vt:i4>2117</vt:i4>
      </vt:variant>
      <vt:variant>
        <vt:i4>1</vt:i4>
      </vt:variant>
      <vt:variant>
        <vt:lpwstr>_x0010_logo yanbal2.tif                                               00000013_x0006_Kareen                         B9AF53E9: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SPP-F078 Plan de pruebas</dc:title>
  <dc:subject>Metodología del CID</dc:subject>
  <dc:creator>Jenny Alegre</dc:creator>
  <cp:keywords>plan, prueba</cp:keywords>
  <cp:lastModifiedBy>Manuel Galagarza Garcia</cp:lastModifiedBy>
  <cp:revision>28</cp:revision>
  <cp:lastPrinted>2013-06-07T17:13:00Z</cp:lastPrinted>
  <dcterms:created xsi:type="dcterms:W3CDTF">2015-06-12T04:55:00Z</dcterms:created>
  <dcterms:modified xsi:type="dcterms:W3CDTF">2015-06-17T17:02:00Z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IBM</vt:lpwstr>
  </property>
</Properties>
</file>