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0" w:name="_Toc291598881"/>
      <w:bookmarkStart w:id="1" w:name="_Toc300129226"/>
      <w:bookmarkStart w:id="2" w:name="_Toc358129007"/>
      <w:bookmarkStart w:id="3" w:name="_Toc496519265"/>
      <w:bookmarkStart w:id="4" w:name="_Toc450394415"/>
      <w:bookmarkStart w:id="5" w:name="_Toc450394484"/>
      <w:bookmarkStart w:id="6" w:name="_Toc452200120"/>
      <w:bookmarkStart w:id="7" w:name="_Toc492355983"/>
      <w:bookmarkStart w:id="8" w:name="_Toc27884160"/>
      <w:bookmarkStart w:id="9" w:name="_Toc87772644"/>
      <w:bookmarkStart w:id="10" w:name="_Toc427576086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IDENTIFICACIÓN</w:t>
      </w:r>
      <w:bookmarkEnd w:id="0"/>
      <w:bookmarkEnd w:id="1"/>
      <w:bookmarkEnd w:id="2"/>
      <w:bookmarkEnd w:id="10"/>
    </w:p>
    <w:tbl>
      <w:tblPr>
        <w:tblStyle w:val="TableGrid"/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2429"/>
        <w:gridCol w:w="404"/>
        <w:gridCol w:w="2816"/>
        <w:gridCol w:w="404"/>
        <w:gridCol w:w="4153"/>
      </w:tblGrid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Requerimiento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Proyecto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- descripción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Alcance</w:t>
            </w:r>
          </w:p>
        </w:tc>
        <w:tc>
          <w:tcPr>
            <w:tcW w:w="404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2816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Local</w:t>
            </w:r>
          </w:p>
        </w:tc>
        <w:tc>
          <w:tcPr>
            <w:tcW w:w="404" w:type="dxa"/>
            <w:vAlign w:val="center"/>
          </w:tcPr>
          <w:p w:rsidR="00FF19F6" w:rsidRPr="003E5D7D" w:rsidRDefault="003346F0" w:rsidP="00FF19F6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4153" w:type="dxa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Corporativo</w:t>
            </w: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Proyecto(s) relacionado(s)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F19F6" w:rsidRPr="003E5D7D" w:rsidTr="00FF19F6">
        <w:tc>
          <w:tcPr>
            <w:tcW w:w="2429" w:type="dxa"/>
            <w:shd w:val="clear" w:color="auto" w:fill="EEECE1" w:themeFill="background2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Elaborado por</w:t>
            </w:r>
          </w:p>
        </w:tc>
        <w:tc>
          <w:tcPr>
            <w:tcW w:w="7777" w:type="dxa"/>
            <w:gridSpan w:val="4"/>
            <w:vAlign w:val="center"/>
          </w:tcPr>
          <w:p w:rsidR="00FF19F6" w:rsidRPr="003E5D7D" w:rsidRDefault="00FF19F6" w:rsidP="00FF19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601A9A" w:rsidRPr="003E5D7D" w:rsidRDefault="00601A9A" w:rsidP="00FF19F6">
      <w:pPr>
        <w:rPr>
          <w:rFonts w:asciiTheme="minorHAnsi" w:hAnsiTheme="minorHAnsi" w:cstheme="minorHAnsi"/>
          <w:b/>
          <w:sz w:val="20"/>
          <w:szCs w:val="36"/>
        </w:rPr>
      </w:pPr>
    </w:p>
    <w:p w:rsidR="00985909" w:rsidRPr="003E5D7D" w:rsidRDefault="00985909" w:rsidP="00FF19F6">
      <w:pPr>
        <w:jc w:val="both"/>
        <w:rPr>
          <w:rFonts w:asciiTheme="minorHAnsi" w:hAnsiTheme="minorHAnsi" w:cstheme="minorHAnsi"/>
          <w:sz w:val="20"/>
        </w:rPr>
      </w:pP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1" w:name="_Toc358129008"/>
      <w:bookmarkStart w:id="12" w:name="_Toc427576087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ÍNDICE</w:t>
      </w:r>
      <w:bookmarkEnd w:id="11"/>
      <w:bookmarkEnd w:id="12"/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0"/>
          <w:szCs w:val="20"/>
          <w:lang w:val="es-PE" w:eastAsia="es-ES"/>
        </w:rPr>
        <w:id w:val="22639922"/>
        <w:docPartObj>
          <w:docPartGallery w:val="Table of Contents"/>
          <w:docPartUnique/>
        </w:docPartObj>
      </w:sdtPr>
      <w:sdtContent>
        <w:p w:rsidR="00913633" w:rsidRPr="003E5D7D" w:rsidRDefault="00913633" w:rsidP="00913633">
          <w:pPr>
            <w:pStyle w:val="TOCHeading"/>
            <w:spacing w:before="0"/>
            <w:rPr>
              <w:rFonts w:asciiTheme="minorHAnsi" w:hAnsiTheme="minorHAnsi" w:cstheme="minorHAnsi"/>
              <w:sz w:val="20"/>
              <w:szCs w:val="20"/>
              <w:lang w:val="es-PE"/>
            </w:rPr>
          </w:pPr>
        </w:p>
        <w:p w:rsidR="00502286" w:rsidRDefault="00B36F1B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r w:rsidRPr="003E5D7D">
            <w:rPr>
              <w:rFonts w:asciiTheme="minorHAnsi" w:hAnsiTheme="minorHAnsi" w:cstheme="minorHAnsi"/>
              <w:sz w:val="20"/>
            </w:rPr>
            <w:fldChar w:fldCharType="begin"/>
          </w:r>
          <w:r w:rsidR="00913633" w:rsidRPr="003E5D7D">
            <w:rPr>
              <w:rFonts w:asciiTheme="minorHAnsi" w:hAnsiTheme="minorHAnsi" w:cstheme="minorHAnsi"/>
              <w:sz w:val="20"/>
            </w:rPr>
            <w:instrText xml:space="preserve"> TOC \o "1-3" \h \z \u </w:instrText>
          </w:r>
          <w:r w:rsidRPr="003E5D7D">
            <w:rPr>
              <w:rFonts w:asciiTheme="minorHAnsi" w:hAnsiTheme="minorHAnsi" w:cstheme="minorHAnsi"/>
              <w:sz w:val="20"/>
            </w:rPr>
            <w:fldChar w:fldCharType="separate"/>
          </w:r>
          <w:hyperlink w:anchor="_Toc427576086" w:history="1">
            <w:r w:rsidR="00502286"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1.</w:t>
            </w:r>
            <w:r w:rsidR="00502286"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="00502286"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IDENTIFICACIÓN</w:t>
            </w:r>
            <w:r w:rsidR="00502286">
              <w:rPr>
                <w:noProof/>
                <w:webHidden/>
              </w:rPr>
              <w:tab/>
            </w:r>
            <w:r w:rsidR="00502286">
              <w:rPr>
                <w:noProof/>
                <w:webHidden/>
              </w:rPr>
              <w:fldChar w:fldCharType="begin"/>
            </w:r>
            <w:r w:rsidR="00502286">
              <w:rPr>
                <w:noProof/>
                <w:webHidden/>
              </w:rPr>
              <w:instrText xml:space="preserve"> PAGEREF _Toc427576086 \h </w:instrText>
            </w:r>
            <w:r w:rsidR="00502286">
              <w:rPr>
                <w:noProof/>
                <w:webHidden/>
              </w:rPr>
            </w:r>
            <w:r w:rsidR="00502286">
              <w:rPr>
                <w:noProof/>
                <w:webHidden/>
              </w:rPr>
              <w:fldChar w:fldCharType="separate"/>
            </w:r>
            <w:r w:rsidR="00502286">
              <w:rPr>
                <w:noProof/>
                <w:webHidden/>
              </w:rPr>
              <w:t>1</w:t>
            </w:r>
            <w:r w:rsidR="00502286"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87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88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89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90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OBJETIVOS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91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98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099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Personas requeridas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0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Premisas específicas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1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Niveles y tipos de prueba considerados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2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Ambientes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3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4" w:history="1"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Herramientas a usar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5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RELACIÓN DE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6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EVALUACIÓN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86" w:rsidRDefault="0050228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eastAsia="es-PE"/>
            </w:rPr>
          </w:pPr>
          <w:hyperlink w:anchor="_Toc427576107" w:history="1">
            <w:r w:rsidRPr="00B85D2F">
              <w:rPr>
                <w:rStyle w:val="Hyperlink"/>
                <w:rFonts w:ascii="Calibri" w:eastAsiaTheme="majorEastAsia" w:hAnsi="Calibri" w:cstheme="majorBidi"/>
                <w:bCs/>
                <w:noProof/>
                <w:lang w:eastAsia="en-US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es-PE"/>
              </w:rPr>
              <w:tab/>
            </w:r>
            <w:r w:rsidRPr="00B85D2F">
              <w:rPr>
                <w:rStyle w:val="Hyperlink"/>
                <w:rFonts w:eastAsiaTheme="majorEastAsia" w:cstheme="majorBidi"/>
                <w:bCs/>
                <w:noProof/>
                <w:lang w:eastAsia="en-US"/>
              </w:rPr>
              <w:t>CALENDARIO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_Toc427576107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3633" w:rsidRPr="003E5D7D" w:rsidRDefault="00B36F1B">
          <w:r w:rsidRPr="003E5D7D">
            <w:rPr>
              <w:rFonts w:asciiTheme="minorHAnsi" w:hAnsiTheme="minorHAnsi" w:cstheme="minorHAnsi"/>
              <w:sz w:val="20"/>
            </w:rPr>
            <w:fldChar w:fldCharType="end"/>
          </w:r>
        </w:p>
      </w:sdtContent>
    </w:sdt>
    <w:p w:rsidR="00FF19F6" w:rsidRPr="003E5D7D" w:rsidRDefault="00FF19F6">
      <w:r w:rsidRPr="003E5D7D">
        <w:br w:type="page"/>
      </w:r>
    </w:p>
    <w:p w:rsidR="00FF19F6" w:rsidRPr="003E5D7D" w:rsidRDefault="00FF19F6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3" w:name="_Toc427576088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VERSIONES</w:t>
      </w:r>
      <w:bookmarkEnd w:id="13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1559"/>
        <w:gridCol w:w="3402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Número de versión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3402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Autor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Resumen de cambios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1559" w:type="dxa"/>
            <w:vAlign w:val="center"/>
          </w:tcPr>
          <w:p w:rsidR="00F97A91" w:rsidRPr="003E5D7D" w:rsidRDefault="003E32D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  <w:r w:rsidR="002B057A" w:rsidRPr="003E5D7D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F97A91" w:rsidRPr="003E5D7D" w:rsidRDefault="002B057A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Documento original</w:t>
            </w:r>
            <w:r w:rsidR="00924CEF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924CEF" w:rsidRPr="003E5D7D" w:rsidTr="00B033D7">
        <w:tc>
          <w:tcPr>
            <w:tcW w:w="1418" w:type="dxa"/>
            <w:vAlign w:val="center"/>
          </w:tcPr>
          <w:p w:rsidR="00924CEF" w:rsidRPr="003E5D7D" w:rsidRDefault="00924CEF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1.1</w:t>
            </w:r>
          </w:p>
        </w:tc>
        <w:tc>
          <w:tcPr>
            <w:tcW w:w="1559" w:type="dxa"/>
            <w:vAlign w:val="center"/>
          </w:tcPr>
          <w:p w:rsidR="00924CEF" w:rsidRPr="003E5D7D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</w:t>
            </w:r>
            <w:r w:rsidR="00924CEF">
              <w:rPr>
                <w:rFonts w:asciiTheme="minorHAnsi" w:hAnsiTheme="minorHAnsi" w:cstheme="minorHAnsi"/>
                <w:sz w:val="20"/>
              </w:rPr>
              <w:t>-Jun-15</w:t>
            </w:r>
          </w:p>
        </w:tc>
        <w:tc>
          <w:tcPr>
            <w:tcW w:w="3402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24CEF" w:rsidRPr="003E5D7D" w:rsidRDefault="00924CEF" w:rsidP="00B033D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  <w:tr w:rsidR="00970BC0" w:rsidRPr="003E5D7D" w:rsidTr="00B033D7">
        <w:tc>
          <w:tcPr>
            <w:tcW w:w="1418" w:type="dxa"/>
            <w:vAlign w:val="center"/>
          </w:tcPr>
          <w:p w:rsidR="00970BC0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1.2</w:t>
            </w:r>
          </w:p>
        </w:tc>
        <w:tc>
          <w:tcPr>
            <w:tcW w:w="1559" w:type="dxa"/>
            <w:vAlign w:val="center"/>
          </w:tcPr>
          <w:p w:rsidR="00970BC0" w:rsidRDefault="00970BC0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24-Jul-15</w:t>
            </w:r>
          </w:p>
        </w:tc>
        <w:tc>
          <w:tcPr>
            <w:tcW w:w="3402" w:type="dxa"/>
            <w:vAlign w:val="center"/>
          </w:tcPr>
          <w:p w:rsidR="00970BC0" w:rsidRPr="003E5D7D" w:rsidRDefault="00970BC0" w:rsidP="008D6BA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3827" w:type="dxa"/>
            <w:vAlign w:val="center"/>
          </w:tcPr>
          <w:p w:rsidR="00970BC0" w:rsidRPr="003E5D7D" w:rsidRDefault="00970BC0" w:rsidP="008D6BA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Todas las secciones.</w:t>
            </w:r>
          </w:p>
        </w:tc>
      </w:tr>
      <w:tr w:rsidR="001731B2" w:rsidRPr="003E5D7D" w:rsidTr="00B033D7">
        <w:tc>
          <w:tcPr>
            <w:tcW w:w="1418" w:type="dxa"/>
            <w:vAlign w:val="center"/>
          </w:tcPr>
          <w:p w:rsidR="001731B2" w:rsidRDefault="001731B2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1.3</w:t>
            </w:r>
          </w:p>
        </w:tc>
        <w:tc>
          <w:tcPr>
            <w:tcW w:w="1559" w:type="dxa"/>
            <w:vAlign w:val="center"/>
          </w:tcPr>
          <w:p w:rsidR="001731B2" w:rsidRDefault="001731B2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17-Ago-15</w:t>
            </w:r>
          </w:p>
        </w:tc>
        <w:tc>
          <w:tcPr>
            <w:tcW w:w="3402" w:type="dxa"/>
            <w:vAlign w:val="center"/>
          </w:tcPr>
          <w:p w:rsidR="001731B2" w:rsidRDefault="001731B2" w:rsidP="008D6BA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Cecilia García</w:t>
            </w:r>
          </w:p>
        </w:tc>
        <w:tc>
          <w:tcPr>
            <w:tcW w:w="3827" w:type="dxa"/>
            <w:vAlign w:val="center"/>
          </w:tcPr>
          <w:p w:rsidR="001731B2" w:rsidRDefault="001731B2" w:rsidP="008D6BA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Resolución de incidencias de Mantis.</w:t>
            </w:r>
          </w:p>
        </w:tc>
      </w:tr>
    </w:tbl>
    <w:p w:rsidR="00601A9A" w:rsidRPr="003E5D7D" w:rsidRDefault="00601A9A" w:rsidP="00FF19F6">
      <w:pPr>
        <w:jc w:val="both"/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4" w:name="_Toc427576089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APROBACIÓN</w:t>
      </w:r>
      <w:bookmarkEnd w:id="14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418"/>
        <w:gridCol w:w="2268"/>
        <w:gridCol w:w="2693"/>
        <w:gridCol w:w="3827"/>
      </w:tblGrid>
      <w:tr w:rsidR="00F97A91" w:rsidRPr="003E5D7D" w:rsidTr="00F97A91">
        <w:trPr>
          <w:tblHeader/>
        </w:trPr>
        <w:tc>
          <w:tcPr>
            <w:tcW w:w="141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Fecha</w:t>
            </w:r>
          </w:p>
        </w:tc>
        <w:tc>
          <w:tcPr>
            <w:tcW w:w="226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Nombre</w:t>
            </w:r>
          </w:p>
        </w:tc>
        <w:tc>
          <w:tcPr>
            <w:tcW w:w="2693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Rol</w:t>
            </w:r>
          </w:p>
        </w:tc>
        <w:tc>
          <w:tcPr>
            <w:tcW w:w="3827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Referencia a la constancia de aprobación</w:t>
            </w: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Giuseppe Albatrino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Negocio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97A91" w:rsidRPr="003E5D7D" w:rsidTr="00B033D7">
        <w:tc>
          <w:tcPr>
            <w:tcW w:w="1418" w:type="dxa"/>
            <w:vAlign w:val="center"/>
          </w:tcPr>
          <w:p w:rsidR="00F97A91" w:rsidRPr="003E5D7D" w:rsidRDefault="00F97A91" w:rsidP="00F97A91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F97A91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James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Huiza</w:t>
            </w:r>
            <w:proofErr w:type="spellEnd"/>
          </w:p>
        </w:tc>
        <w:tc>
          <w:tcPr>
            <w:tcW w:w="2693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Analista de Soporte Funcional</w:t>
            </w:r>
          </w:p>
        </w:tc>
        <w:tc>
          <w:tcPr>
            <w:tcW w:w="3827" w:type="dxa"/>
            <w:vAlign w:val="center"/>
          </w:tcPr>
          <w:p w:rsidR="00F97A91" w:rsidRPr="003E5D7D" w:rsidRDefault="00F97A91" w:rsidP="00B033D7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F97A91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5" w:name="_Toc427576090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OBJETIVOS DE LAS PRUEBAS</w:t>
      </w:r>
      <w:bookmarkEnd w:id="15"/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10236"/>
      </w:tblGrid>
      <w:tr w:rsidR="00302BB8" w:rsidRPr="003E5D7D" w:rsidTr="00302BB8">
        <w:trPr>
          <w:trHeight w:val="950"/>
        </w:trPr>
        <w:tc>
          <w:tcPr>
            <w:tcW w:w="10236" w:type="dxa"/>
          </w:tcPr>
          <w:p w:rsidR="00302BB8" w:rsidRPr="00E1159E" w:rsidRDefault="00302BB8" w:rsidP="00FF19F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B057A" w:rsidRPr="00E1159E" w:rsidRDefault="000B793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El </w:t>
            </w:r>
            <w:r w:rsidR="00924CEF" w:rsidRPr="00E1159E">
              <w:rPr>
                <w:sz w:val="20"/>
                <w:szCs w:val="20"/>
              </w:rPr>
              <w:t>propósito</w:t>
            </w:r>
            <w:r w:rsidRPr="00E1159E">
              <w:rPr>
                <w:sz w:val="20"/>
                <w:szCs w:val="20"/>
              </w:rPr>
              <w:t xml:space="preserve"> de este Plan de Pruebas</w:t>
            </w:r>
            <w:r w:rsidR="002B057A" w:rsidRPr="00E1159E">
              <w:rPr>
                <w:sz w:val="20"/>
                <w:szCs w:val="20"/>
              </w:rPr>
              <w:t xml:space="preserve"> es informar a todos los involucrados </w:t>
            </w:r>
            <w:r w:rsidRPr="00E1159E">
              <w:rPr>
                <w:sz w:val="20"/>
                <w:szCs w:val="20"/>
              </w:rPr>
              <w:t>e interesados en el proceso de pruebas, acerca de la estrategia</w:t>
            </w:r>
            <w:r w:rsidR="002B057A" w:rsidRPr="00E1159E">
              <w:rPr>
                <w:sz w:val="20"/>
                <w:szCs w:val="20"/>
              </w:rPr>
              <w:t xml:space="preserve"> </w:t>
            </w:r>
            <w:r w:rsidRPr="00E1159E">
              <w:rPr>
                <w:sz w:val="20"/>
                <w:szCs w:val="20"/>
              </w:rPr>
              <w:t xml:space="preserve">de </w:t>
            </w:r>
            <w:r w:rsidR="002B057A" w:rsidRPr="00E1159E">
              <w:rPr>
                <w:sz w:val="20"/>
                <w:szCs w:val="20"/>
              </w:rPr>
              <w:t xml:space="preserve">pruebas </w:t>
            </w:r>
            <w:r w:rsidR="00C65762" w:rsidRPr="00E1159E">
              <w:rPr>
                <w:sz w:val="20"/>
                <w:szCs w:val="20"/>
              </w:rPr>
              <w:t xml:space="preserve">seguida por Avantica </w:t>
            </w:r>
            <w:r w:rsidR="00AA4DE0" w:rsidRPr="00E1159E">
              <w:rPr>
                <w:sz w:val="20"/>
                <w:szCs w:val="20"/>
              </w:rPr>
              <w:t>sobre</w:t>
            </w:r>
            <w:r w:rsidRPr="00E1159E">
              <w:rPr>
                <w:sz w:val="20"/>
                <w:szCs w:val="20"/>
              </w:rPr>
              <w:t xml:space="preserve"> las aplicaciones “Administrador Web” y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Los objetivos de pruebas son:</w:t>
            </w:r>
          </w:p>
          <w:p w:rsidR="00275D68" w:rsidRPr="00E1159E" w:rsidRDefault="00275D68" w:rsidP="002B057A">
            <w:pPr>
              <w:rPr>
                <w:sz w:val="20"/>
                <w:szCs w:val="20"/>
              </w:rPr>
            </w:pPr>
          </w:p>
          <w:p w:rsidR="00275D68" w:rsidRPr="00E1159E" w:rsidRDefault="00275D6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funcionales en la aplicación “Administrador Web”, </w:t>
            </w:r>
            <w:r w:rsidR="00C65762" w:rsidRPr="00E1159E">
              <w:rPr>
                <w:sz w:val="20"/>
                <w:szCs w:val="20"/>
              </w:rPr>
              <w:t>de</w:t>
            </w:r>
            <w:r w:rsidRPr="00E1159E">
              <w:rPr>
                <w:sz w:val="20"/>
                <w:szCs w:val="20"/>
              </w:rPr>
              <w:t xml:space="preserve"> tipo unitarias y tipo</w:t>
            </w:r>
            <w:r w:rsidR="000B7938" w:rsidRPr="00E1159E">
              <w:rPr>
                <w:sz w:val="20"/>
                <w:szCs w:val="20"/>
              </w:rPr>
              <w:t xml:space="preserve"> integrales</w:t>
            </w:r>
            <w:r w:rsidR="00C6576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Pr="00E1159E">
              <w:rPr>
                <w:sz w:val="20"/>
                <w:szCs w:val="20"/>
              </w:rPr>
              <w:t>”, de tipo unit</w:t>
            </w:r>
            <w:r w:rsidR="00C65762" w:rsidRPr="00E1159E">
              <w:rPr>
                <w:sz w:val="20"/>
                <w:szCs w:val="20"/>
              </w:rPr>
              <w:t>a</w:t>
            </w:r>
            <w:r w:rsidRPr="00E1159E">
              <w:rPr>
                <w:sz w:val="20"/>
                <w:szCs w:val="20"/>
              </w:rPr>
              <w:t>rias y tipo integrales.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>Realizar pruebas no funcionales en la aplicación “</w:t>
            </w:r>
            <w:r w:rsidR="00924CEF" w:rsidRPr="00E1159E">
              <w:rPr>
                <w:sz w:val="20"/>
                <w:szCs w:val="20"/>
              </w:rPr>
              <w:t>Móvil</w:t>
            </w:r>
            <w:r w:rsidR="00C65762" w:rsidRPr="00E1159E">
              <w:rPr>
                <w:sz w:val="20"/>
                <w:szCs w:val="20"/>
              </w:rPr>
              <w:t>”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0B7938" w:rsidRPr="00E1159E" w:rsidRDefault="000B7938" w:rsidP="00382863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E1159E">
              <w:rPr>
                <w:sz w:val="20"/>
                <w:szCs w:val="20"/>
              </w:rPr>
              <w:t xml:space="preserve">Realizar pruebas de rendimiento, </w:t>
            </w:r>
            <w:r w:rsidR="00C65762" w:rsidRPr="00E1159E">
              <w:rPr>
                <w:sz w:val="20"/>
                <w:szCs w:val="20"/>
              </w:rPr>
              <w:t>de tipo pruebas de carga, sobre los servicios web identificados</w:t>
            </w:r>
            <w:r w:rsidR="008139A2" w:rsidRPr="00E1159E">
              <w:rPr>
                <w:sz w:val="20"/>
                <w:szCs w:val="20"/>
              </w:rPr>
              <w:t>.</w:t>
            </w:r>
          </w:p>
          <w:p w:rsidR="00302BB8" w:rsidRPr="003E5D7D" w:rsidRDefault="00302BB8" w:rsidP="00FF19F6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F19F6">
      <w:pPr>
        <w:jc w:val="both"/>
        <w:rPr>
          <w:rFonts w:asciiTheme="minorHAnsi" w:hAnsiTheme="minorHAnsi" w:cstheme="minorHAnsi"/>
          <w:sz w:val="20"/>
        </w:rPr>
      </w:pPr>
    </w:p>
    <w:p w:rsidR="00552DC6" w:rsidRPr="003E5D7D" w:rsidRDefault="00F97A91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16" w:name="_Toc427576091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ESTRATEGIA DE PRUEBAS</w:t>
      </w:r>
      <w:bookmarkEnd w:id="1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17" w:name="_Toc358298186"/>
      <w:bookmarkStart w:id="18" w:name="_Toc358300257"/>
      <w:bookmarkStart w:id="19" w:name="_Toc422298383"/>
      <w:bookmarkStart w:id="20" w:name="_Toc422300416"/>
      <w:bookmarkStart w:id="21" w:name="_Toc422306942"/>
      <w:bookmarkStart w:id="22" w:name="_Toc422489919"/>
      <w:bookmarkStart w:id="23" w:name="_Toc425456720"/>
      <w:bookmarkStart w:id="24" w:name="_Toc291598891"/>
      <w:bookmarkStart w:id="25" w:name="_Toc300129243"/>
      <w:bookmarkStart w:id="26" w:name="_Toc427576092"/>
      <w:bookmarkEnd w:id="17"/>
      <w:bookmarkEnd w:id="18"/>
      <w:bookmarkEnd w:id="19"/>
      <w:bookmarkEnd w:id="20"/>
      <w:bookmarkEnd w:id="21"/>
      <w:bookmarkEnd w:id="22"/>
      <w:bookmarkEnd w:id="23"/>
      <w:bookmarkEnd w:id="26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27" w:name="_Toc358298187"/>
      <w:bookmarkStart w:id="28" w:name="_Toc358300258"/>
      <w:bookmarkStart w:id="29" w:name="_Toc422298384"/>
      <w:bookmarkStart w:id="30" w:name="_Toc422300417"/>
      <w:bookmarkStart w:id="31" w:name="_Toc422306943"/>
      <w:bookmarkStart w:id="32" w:name="_Toc422489920"/>
      <w:bookmarkStart w:id="33" w:name="_Toc425456721"/>
      <w:bookmarkStart w:id="34" w:name="_Toc427576093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35" w:name="_Toc358298188"/>
      <w:bookmarkStart w:id="36" w:name="_Toc358300259"/>
      <w:bookmarkStart w:id="37" w:name="_Toc422298385"/>
      <w:bookmarkStart w:id="38" w:name="_Toc422300418"/>
      <w:bookmarkStart w:id="39" w:name="_Toc422306944"/>
      <w:bookmarkStart w:id="40" w:name="_Toc422489921"/>
      <w:bookmarkStart w:id="41" w:name="_Toc425456722"/>
      <w:bookmarkStart w:id="42" w:name="_Toc42757609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43" w:name="_Toc358298189"/>
      <w:bookmarkStart w:id="44" w:name="_Toc358300260"/>
      <w:bookmarkStart w:id="45" w:name="_Toc422298386"/>
      <w:bookmarkStart w:id="46" w:name="_Toc422300419"/>
      <w:bookmarkStart w:id="47" w:name="_Toc422306945"/>
      <w:bookmarkStart w:id="48" w:name="_Toc422489922"/>
      <w:bookmarkStart w:id="49" w:name="_Toc425456723"/>
      <w:bookmarkStart w:id="50" w:name="_Toc427576095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51" w:name="_Toc358298190"/>
      <w:bookmarkStart w:id="52" w:name="_Toc358300261"/>
      <w:bookmarkStart w:id="53" w:name="_Toc422298387"/>
      <w:bookmarkStart w:id="54" w:name="_Toc422300420"/>
      <w:bookmarkStart w:id="55" w:name="_Toc422306946"/>
      <w:bookmarkStart w:id="56" w:name="_Toc422489923"/>
      <w:bookmarkStart w:id="57" w:name="_Toc425456724"/>
      <w:bookmarkStart w:id="58" w:name="_Toc427576096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F97A91" w:rsidRPr="003E5D7D" w:rsidRDefault="00F97A91" w:rsidP="00382863">
      <w:pPr>
        <w:pStyle w:val="ListParagraph"/>
        <w:keepNext/>
        <w:keepLines/>
        <w:numPr>
          <w:ilvl w:val="0"/>
          <w:numId w:val="9"/>
        </w:numPr>
        <w:spacing w:before="200" w:line="276" w:lineRule="auto"/>
        <w:contextualSpacing w:val="0"/>
        <w:outlineLvl w:val="1"/>
        <w:rPr>
          <w:rFonts w:asciiTheme="minorHAnsi" w:hAnsiTheme="minorHAnsi"/>
          <w:b/>
          <w:i/>
          <w:vanish/>
          <w:color w:val="1F497D" w:themeColor="text2"/>
          <w:kern w:val="21"/>
        </w:rPr>
      </w:pPr>
      <w:bookmarkStart w:id="59" w:name="_Toc358298191"/>
      <w:bookmarkStart w:id="60" w:name="_Toc358300262"/>
      <w:bookmarkStart w:id="61" w:name="_Toc422298388"/>
      <w:bookmarkStart w:id="62" w:name="_Toc422300421"/>
      <w:bookmarkStart w:id="63" w:name="_Toc422306947"/>
      <w:bookmarkStart w:id="64" w:name="_Toc422489924"/>
      <w:bookmarkStart w:id="65" w:name="_Toc425456725"/>
      <w:bookmarkStart w:id="66" w:name="_Toc427576097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F97A91" w:rsidRPr="003E5D7D" w:rsidRDefault="00F97A91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7" w:name="_Toc427576098"/>
      <w:bookmarkEnd w:id="24"/>
      <w:bookmarkEnd w:id="25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Alcance</w:t>
      </w:r>
      <w:bookmarkEnd w:id="67"/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Aplicaciones y módulos</w:t>
      </w: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828"/>
        <w:gridCol w:w="3534"/>
        <w:gridCol w:w="5524"/>
      </w:tblGrid>
      <w:tr w:rsidR="00FA6552" w:rsidRPr="003E5D7D" w:rsidTr="00FA6552">
        <w:trPr>
          <w:tblHeader/>
        </w:trPr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Sí es parte del alcance</w:t>
            </w:r>
          </w:p>
        </w:tc>
      </w:tr>
      <w:tr w:rsidR="00F97A91" w:rsidRPr="003E5D7D" w:rsidTr="00FA6552">
        <w:trPr>
          <w:tblHeader/>
        </w:trPr>
        <w:tc>
          <w:tcPr>
            <w:tcW w:w="828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97A91" w:rsidRPr="003E5D7D" w:rsidRDefault="00F97A91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3534" w:type="dxa"/>
            <w:vMerge w:val="restart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CUW-001 - Iniciar Sesión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CUW-002 - Configurar tamaño de Carga y Descarga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CUW-003 - Gestionar Colecciones</w:t>
            </w:r>
          </w:p>
        </w:tc>
      </w:tr>
      <w:tr w:rsidR="005E6EC6" w:rsidRPr="003E5D7D" w:rsidTr="00FA6552">
        <w:tc>
          <w:tcPr>
            <w:tcW w:w="828" w:type="dxa"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CUW-004 - Gestionar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CUW-005 - Mover Archivos</w:t>
            </w:r>
          </w:p>
        </w:tc>
      </w:tr>
      <w:tr w:rsidR="005E6EC6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6</w:t>
            </w:r>
          </w:p>
        </w:tc>
        <w:tc>
          <w:tcPr>
            <w:tcW w:w="3534" w:type="dxa"/>
            <w:vMerge/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CUW-006 - Enviar Notificaciones</w:t>
            </w:r>
          </w:p>
        </w:tc>
      </w:tr>
      <w:tr w:rsidR="005E6EC6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7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5E6EC6" w:rsidRPr="003E5D7D" w:rsidRDefault="005E6EC6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CUW-007 - Cerrar Sesión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3534" w:type="dxa"/>
            <w:vMerge w:val="restart"/>
            <w:vAlign w:val="center"/>
          </w:tcPr>
          <w:p w:rsidR="001D00DE" w:rsidRPr="003E5D7D" w:rsidRDefault="00F751D5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CUM-001 - Autenticar Usuario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9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CUM-002 - Sincronizar Datos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CUM-003 - Mostrar Nuevo Contenido 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11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CUM-004 - Navegar por las colecciones y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12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CUM-005 - Ver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lastRenderedPageBreak/>
              <w:t>13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CUM-006 - Descargar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14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1D00D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CUM-007 - Eliminar Archivos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CUM-008 - Mostrar Notificación Nativa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CUM-009 - Enviar Métricas</w:t>
            </w:r>
          </w:p>
        </w:tc>
      </w:tr>
      <w:tr w:rsidR="001D00DE" w:rsidRPr="003E5D7D" w:rsidTr="00EA0881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17</w:t>
            </w:r>
          </w:p>
        </w:tc>
        <w:tc>
          <w:tcPr>
            <w:tcW w:w="3534" w:type="dxa"/>
            <w:vMerge/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CUM-010 - Permitir Uso de Red Móvil en Descargas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18</w:t>
            </w:r>
          </w:p>
        </w:tc>
        <w:tc>
          <w:tcPr>
            <w:tcW w:w="3534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1D00DE" w:rsidRPr="003E5D7D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CUM-011 - Cerrar Sesión</w:t>
            </w:r>
          </w:p>
        </w:tc>
      </w:tr>
      <w:tr w:rsidR="00AD7BD0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19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AD7BD0" w:rsidRPr="003E5D7D" w:rsidRDefault="00BE484B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Mó</w:t>
            </w:r>
            <w:r w:rsidR="00AD7BD0" w:rsidRPr="003E5D7D">
              <w:rPr>
                <w:rFonts w:asciiTheme="minorHAnsi" w:hAnsiTheme="minorHAnsi" w:cstheme="minorHAnsi"/>
                <w:sz w:val="20"/>
              </w:rPr>
              <w:t>vil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8139A2" w:rsidRPr="003E5D7D" w:rsidRDefault="00924CEF" w:rsidP="008139A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Características</w:t>
            </w:r>
            <w:r w:rsidR="00BE484B" w:rsidRPr="003E5D7D">
              <w:rPr>
                <w:rFonts w:asciiTheme="minorHAnsi" w:hAnsiTheme="minorHAnsi" w:cstheme="minorHAnsi"/>
                <w:sz w:val="20"/>
              </w:rPr>
              <w:t xml:space="preserve"> especificas de dispositivos móviles y conectividad de red: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Recibir Llamadas / SMS /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Falla de RED (perdida de señal) </w:t>
            </w:r>
          </w:p>
          <w:p w:rsidR="00BE484B" w:rsidRPr="003E5D7D" w:rsidRDefault="00DF284F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BE484B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AD7BD0" w:rsidRPr="003E5D7D" w:rsidRDefault="00BE484B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3E5D7D">
              <w:rPr>
                <w:rFonts w:asciiTheme="minorHAnsi" w:hAnsiTheme="minorHAnsi" w:cstheme="minorHAnsi"/>
                <w:sz w:val="20"/>
              </w:rPr>
              <w:tab/>
            </w:r>
            <w:r w:rsidRPr="003E5D7D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</w:tr>
      <w:tr w:rsidR="001D00DE" w:rsidRPr="003E5D7D" w:rsidTr="00302BB8">
        <w:tc>
          <w:tcPr>
            <w:tcW w:w="828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20</w:t>
            </w:r>
          </w:p>
        </w:tc>
        <w:tc>
          <w:tcPr>
            <w:tcW w:w="3534" w:type="dxa"/>
            <w:tcBorders>
              <w:bottom w:val="single" w:sz="4" w:space="0" w:color="4F81BD" w:themeColor="accent1"/>
            </w:tcBorders>
            <w:vAlign w:val="center"/>
          </w:tcPr>
          <w:p w:rsidR="001D00DE" w:rsidRPr="00E1159E" w:rsidRDefault="001D00D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Servicios Web</w:t>
            </w:r>
          </w:p>
        </w:tc>
        <w:tc>
          <w:tcPr>
            <w:tcW w:w="5524" w:type="dxa"/>
            <w:tcBorders>
              <w:bottom w:val="single" w:sz="4" w:space="0" w:color="4F81BD" w:themeColor="accent1"/>
            </w:tcBorders>
            <w:vAlign w:val="center"/>
          </w:tcPr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Móvil: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ObtenerColeccionesArchivos</w:t>
            </w:r>
            <w:proofErr w:type="spellEnd"/>
          </w:p>
          <w:p w:rsidR="00E1159E" w:rsidRPr="00E1159E" w:rsidRDefault="00517920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Registrar</w:t>
            </w:r>
            <w:r w:rsidR="00E1159E" w:rsidRPr="00E1159E">
              <w:rPr>
                <w:rFonts w:asciiTheme="minorHAnsi" w:hAnsiTheme="minorHAnsi" w:cstheme="minorHAnsi"/>
                <w:sz w:val="20"/>
              </w:rPr>
              <w:t>Bitacora</w:t>
            </w:r>
            <w:proofErr w:type="spellEnd"/>
          </w:p>
          <w:p w:rsidR="00E1159E" w:rsidRPr="00E1159E" w:rsidRDefault="00E1159E" w:rsidP="00E1159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>Web</w:t>
            </w:r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RegistrarSesion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L</w:t>
            </w:r>
            <w:r w:rsidRPr="00E1159E">
              <w:rPr>
                <w:rFonts w:asciiTheme="minorHAnsi" w:hAnsiTheme="minorHAnsi" w:cstheme="minorHAnsi"/>
                <w:sz w:val="20"/>
              </w:rPr>
              <w:t>istarArchivos</w:t>
            </w:r>
            <w:proofErr w:type="spellEnd"/>
          </w:p>
          <w:p w:rsidR="00E1159E" w:rsidRPr="00E1159E" w:rsidRDefault="00E1159E" w:rsidP="00382863">
            <w:pPr>
              <w:pStyle w:val="ListParagraph"/>
              <w:numPr>
                <w:ilvl w:val="0"/>
                <w:numId w:val="16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E</w:t>
            </w:r>
            <w:r w:rsidRPr="00E1159E">
              <w:rPr>
                <w:rFonts w:asciiTheme="minorHAnsi" w:hAnsiTheme="minorHAnsi" w:cstheme="minorHAnsi"/>
                <w:sz w:val="20"/>
              </w:rPr>
              <w:t>nviarNotificacionPush</w:t>
            </w:r>
            <w:proofErr w:type="spellEnd"/>
          </w:p>
          <w:p w:rsidR="001D00DE" w:rsidRPr="00E1159E" w:rsidRDefault="001D00DE" w:rsidP="00BE484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</w:p>
        </w:tc>
      </w:tr>
      <w:tr w:rsidR="00FA6552" w:rsidRPr="003E5D7D" w:rsidTr="00302BB8">
        <w:tc>
          <w:tcPr>
            <w:tcW w:w="9886" w:type="dxa"/>
            <w:gridSpan w:val="3"/>
            <w:shd w:val="clear" w:color="auto" w:fill="EEECE1" w:themeFill="background2"/>
            <w:vAlign w:val="center"/>
          </w:tcPr>
          <w:p w:rsidR="00FA6552" w:rsidRPr="003E5D7D" w:rsidRDefault="00302BB8" w:rsidP="00302B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No</w:t>
            </w:r>
            <w:r w:rsidR="00FA6552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es parte del alcance</w:t>
            </w:r>
          </w:p>
        </w:tc>
      </w:tr>
      <w:tr w:rsidR="00302BB8" w:rsidRPr="003E5D7D" w:rsidTr="00302BB8">
        <w:tc>
          <w:tcPr>
            <w:tcW w:w="828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353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5524" w:type="dxa"/>
            <w:shd w:val="clear" w:color="auto" w:fill="EEECE1" w:themeFill="background2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FA6552" w:rsidRPr="003E5D7D" w:rsidRDefault="00FA6552" w:rsidP="005B619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  <w:tr w:rsidR="00FA6552" w:rsidRPr="003E5D7D" w:rsidTr="00FA6552">
        <w:tc>
          <w:tcPr>
            <w:tcW w:w="828" w:type="dxa"/>
            <w:vAlign w:val="center"/>
          </w:tcPr>
          <w:p w:rsidR="00FA6552" w:rsidRPr="003E5D7D" w:rsidRDefault="00FA6552" w:rsidP="00FA65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3534" w:type="dxa"/>
            <w:vAlign w:val="center"/>
          </w:tcPr>
          <w:p w:rsidR="00FA6552" w:rsidRPr="003E5D7D" w:rsidRDefault="00FA6552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  <w:tc>
          <w:tcPr>
            <w:tcW w:w="5524" w:type="dxa"/>
            <w:vAlign w:val="center"/>
          </w:tcPr>
          <w:p w:rsidR="007076FE" w:rsidRPr="003E5D7D" w:rsidRDefault="007076FE" w:rsidP="00F97A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color w:val="1F497D" w:themeColor="text2"/>
                <w:sz w:val="20"/>
                <w:highlight w:val="cyan"/>
              </w:rPr>
            </w:pPr>
          </w:p>
        </w:tc>
      </w:tr>
    </w:tbl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Theme="minorHAnsi" w:hAnsiTheme="minorHAnsi" w:cstheme="minorHAnsi"/>
          <w:color w:val="0000FF"/>
          <w:sz w:val="20"/>
        </w:rPr>
      </w:pPr>
    </w:p>
    <w:p w:rsidR="00F97A91" w:rsidRPr="003E5D7D" w:rsidRDefault="00F97A91" w:rsidP="00F97A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Theme="minorHAnsi" w:hAnsiTheme="minorHAnsi" w:cstheme="minorHAnsi"/>
          <w:b/>
          <w:sz w:val="20"/>
          <w:u w:val="single"/>
        </w:rPr>
      </w:pPr>
      <w:r w:rsidRPr="003E5D7D">
        <w:rPr>
          <w:rFonts w:asciiTheme="minorHAnsi" w:hAnsiTheme="minorHAnsi" w:cstheme="minorHAnsi"/>
          <w:b/>
          <w:sz w:val="20"/>
          <w:u w:val="single"/>
        </w:rPr>
        <w:t>Países</w:t>
      </w:r>
    </w:p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CellMar>
          <w:left w:w="70" w:type="dxa"/>
          <w:right w:w="70" w:type="dxa"/>
        </w:tblCellMar>
        <w:tblLook w:val="04A0"/>
      </w:tblPr>
      <w:tblGrid>
        <w:gridCol w:w="2126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F97A91" w:rsidRPr="003E5D7D" w:rsidTr="00B033D7">
        <w:trPr>
          <w:trHeight w:val="300"/>
          <w:tblHeader/>
        </w:trPr>
        <w:tc>
          <w:tcPr>
            <w:tcW w:w="2126" w:type="dxa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7654" w:type="dxa"/>
            <w:gridSpan w:val="9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País</w:t>
            </w:r>
          </w:p>
        </w:tc>
      </w:tr>
      <w:tr w:rsidR="00F97A91" w:rsidRPr="003E5D7D" w:rsidTr="00B033D7">
        <w:trPr>
          <w:trHeight w:val="300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Secuencia de atención</w:t>
            </w: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</w:tc>
        <w:tc>
          <w:tcPr>
            <w:tcW w:w="850" w:type="dxa"/>
            <w:shd w:val="clear" w:color="auto" w:fill="EEECE1" w:themeFill="background2"/>
            <w:noWrap/>
            <w:vAlign w:val="center"/>
            <w:hideMark/>
          </w:tcPr>
          <w:p w:rsidR="00F97A91" w:rsidRPr="003E5D7D" w:rsidRDefault="00F97A91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</w:p>
        </w:tc>
      </w:tr>
      <w:tr w:rsidR="00B033D7" w:rsidRPr="003E5D7D" w:rsidTr="008D3C6C">
        <w:trPr>
          <w:trHeight w:val="315"/>
          <w:tblHeader/>
        </w:trPr>
        <w:tc>
          <w:tcPr>
            <w:tcW w:w="2126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Aplicación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BOL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COL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ECU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ESP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GUA</w:t>
            </w:r>
          </w:p>
        </w:tc>
        <w:tc>
          <w:tcPr>
            <w:tcW w:w="851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ITA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MEX</w:t>
            </w:r>
          </w:p>
        </w:tc>
        <w:tc>
          <w:tcPr>
            <w:tcW w:w="851" w:type="dxa"/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</w:t>
            </w:r>
          </w:p>
        </w:tc>
        <w:tc>
          <w:tcPr>
            <w:tcW w:w="850" w:type="dxa"/>
            <w:tcBorders>
              <w:bottom w:val="single" w:sz="4" w:space="0" w:color="4F81BD" w:themeColor="accent1"/>
            </w:tcBorders>
            <w:shd w:val="clear" w:color="auto" w:fill="EEECE1" w:themeFill="background2"/>
            <w:noWrap/>
            <w:vAlign w:val="center"/>
            <w:hideMark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VEN</w:t>
            </w: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B033D7" w:rsidRPr="003E5D7D" w:rsidTr="008D3C6C">
        <w:trPr>
          <w:trHeight w:val="300"/>
        </w:trPr>
        <w:tc>
          <w:tcPr>
            <w:tcW w:w="2126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Movil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B033D7" w:rsidRPr="003E5D7D" w:rsidRDefault="008D3C6C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  <w:noWrap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97A91" w:rsidRPr="003E5D7D" w:rsidRDefault="00F97A91" w:rsidP="00F97A91">
      <w:pPr>
        <w:pStyle w:val="BodyText2"/>
        <w:spacing w:after="60" w:line="240" w:lineRule="auto"/>
        <w:jc w:val="both"/>
        <w:rPr>
          <w:rFonts w:asciiTheme="minorHAnsi" w:hAnsiTheme="minorHAnsi" w:cstheme="minorHAnsi"/>
          <w:sz w:val="20"/>
        </w:rPr>
      </w:pPr>
    </w:p>
    <w:p w:rsidR="00B033D7" w:rsidRPr="003E5D7D" w:rsidRDefault="00B033D7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8" w:name="_Toc427576099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Personas requeridas y dependencias</w:t>
      </w:r>
      <w:bookmarkEnd w:id="68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4536"/>
        <w:gridCol w:w="2976"/>
        <w:gridCol w:w="1134"/>
        <w:gridCol w:w="1164"/>
      </w:tblGrid>
      <w:tr w:rsidR="00B033D7" w:rsidRPr="003E5D7D" w:rsidTr="00CC46FE">
        <w:trPr>
          <w:tblHeader/>
        </w:trPr>
        <w:tc>
          <w:tcPr>
            <w:tcW w:w="453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Actividad</w:t>
            </w:r>
          </w:p>
        </w:tc>
        <w:tc>
          <w:tcPr>
            <w:tcW w:w="2976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Persona de contacto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Inicio</w:t>
            </w:r>
          </w:p>
        </w:tc>
        <w:tc>
          <w:tcPr>
            <w:tcW w:w="1164" w:type="dxa"/>
            <w:shd w:val="clear" w:color="auto" w:fill="EEECE1" w:themeFill="background2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Fin</w:t>
            </w:r>
          </w:p>
        </w:tc>
      </w:tr>
      <w:tr w:rsidR="00B033D7" w:rsidRPr="003E5D7D" w:rsidTr="00CC46FE">
        <w:tc>
          <w:tcPr>
            <w:tcW w:w="4536" w:type="dxa"/>
            <w:vAlign w:val="center"/>
          </w:tcPr>
          <w:p w:rsidR="00B033D7" w:rsidRPr="003E5D7D" w:rsidRDefault="00C6576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Plan y Estrategia de Pruebas</w:t>
            </w:r>
          </w:p>
        </w:tc>
        <w:tc>
          <w:tcPr>
            <w:tcW w:w="2976" w:type="dxa"/>
            <w:vAlign w:val="center"/>
          </w:tcPr>
          <w:p w:rsidR="00B033D7" w:rsidRPr="003E5D7D" w:rsidRDefault="008D3C6C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Cecilia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García</w:t>
            </w:r>
          </w:p>
        </w:tc>
        <w:tc>
          <w:tcPr>
            <w:tcW w:w="113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B033D7" w:rsidRPr="003E5D7D" w:rsidRDefault="00B033D7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Diseño y </w:t>
            </w:r>
            <w:r w:rsidR="00E1159E" w:rsidRPr="003E5D7D">
              <w:rPr>
                <w:rFonts w:asciiTheme="minorHAnsi" w:hAnsiTheme="minorHAnsi" w:cstheme="minorHAnsi"/>
                <w:sz w:val="20"/>
              </w:rPr>
              <w:t>Especificación</w:t>
            </w:r>
            <w:r w:rsidRPr="003E5D7D">
              <w:rPr>
                <w:rFonts w:asciiTheme="minorHAnsi" w:hAnsiTheme="minorHAnsi" w:cstheme="minorHAnsi"/>
                <w:sz w:val="20"/>
              </w:rPr>
              <w:t xml:space="preserve"> de Casos de Prueba</w:t>
            </w:r>
          </w:p>
        </w:tc>
        <w:tc>
          <w:tcPr>
            <w:tcW w:w="2976" w:type="dxa"/>
            <w:vAlign w:val="center"/>
          </w:tcPr>
          <w:p w:rsidR="006D422D" w:rsidRPr="003E5D7D" w:rsidRDefault="006D422D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Katherine Torres</w:t>
            </w:r>
          </w:p>
        </w:tc>
        <w:tc>
          <w:tcPr>
            <w:tcW w:w="113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6D422D" w:rsidRPr="003E5D7D" w:rsidRDefault="006D422D" w:rsidP="00AE093B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6D422D" w:rsidRPr="003E5D7D" w:rsidTr="00CC46FE">
        <w:tc>
          <w:tcPr>
            <w:tcW w:w="4536" w:type="dxa"/>
            <w:vAlign w:val="center"/>
          </w:tcPr>
          <w:p w:rsidR="006D422D" w:rsidRPr="003E5D7D" w:rsidRDefault="00E1159E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</w:t>
            </w:r>
            <w:r w:rsidR="006D422D" w:rsidRPr="003E5D7D">
              <w:rPr>
                <w:rFonts w:asciiTheme="minorHAnsi" w:hAnsiTheme="minorHAnsi" w:cstheme="minorHAnsi"/>
                <w:sz w:val="20"/>
              </w:rPr>
              <w:t xml:space="preserve"> de casos de pruebas</w:t>
            </w:r>
          </w:p>
        </w:tc>
        <w:tc>
          <w:tcPr>
            <w:tcW w:w="2976" w:type="dxa"/>
            <w:vAlign w:val="center"/>
          </w:tcPr>
          <w:p w:rsidR="006D422D" w:rsidRPr="003E5D7D" w:rsidRDefault="008139A2" w:rsidP="00B033D7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6D422D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B36D6E" w:rsidRPr="003E5D7D" w:rsidTr="00F8508C">
        <w:tc>
          <w:tcPr>
            <w:tcW w:w="4536" w:type="dxa"/>
            <w:vAlign w:val="center"/>
          </w:tcPr>
          <w:p w:rsidR="00B36D6E" w:rsidRPr="003E5D7D" w:rsidRDefault="00B36D6E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Generación de evidencias en video</w:t>
            </w:r>
          </w:p>
        </w:tc>
        <w:tc>
          <w:tcPr>
            <w:tcW w:w="2976" w:type="dxa"/>
            <w:vAlign w:val="center"/>
          </w:tcPr>
          <w:p w:rsidR="00B36D6E" w:rsidRPr="003E5D7D" w:rsidRDefault="00215B55" w:rsidP="00F8508C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16-julio</w:t>
            </w:r>
          </w:p>
        </w:tc>
        <w:tc>
          <w:tcPr>
            <w:tcW w:w="1164" w:type="dxa"/>
            <w:vAlign w:val="center"/>
          </w:tcPr>
          <w:p w:rsidR="00B36D6E" w:rsidRPr="003E5D7D" w:rsidRDefault="00B36D6E" w:rsidP="00F8508C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8139A2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Ejecución de pruebas de rendimiento</w:t>
            </w:r>
          </w:p>
        </w:tc>
        <w:tc>
          <w:tcPr>
            <w:tcW w:w="2976" w:type="dxa"/>
            <w:vAlign w:val="center"/>
          </w:tcPr>
          <w:p w:rsidR="008139A2" w:rsidRPr="003E5D7D" w:rsidRDefault="008139A2" w:rsidP="00D65204">
            <w:pPr>
              <w:rPr>
                <w:rFonts w:asciiTheme="minorHAnsi" w:hAnsiTheme="minorHAnsi" w:cstheme="minorHAnsi"/>
                <w:sz w:val="20"/>
                <w:highlight w:val="cyan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Ricardo </w:t>
            </w:r>
            <w:r w:rsidR="00924CEF" w:rsidRPr="003E5D7D">
              <w:rPr>
                <w:rFonts w:asciiTheme="minorHAnsi" w:hAnsiTheme="minorHAnsi" w:cstheme="minorHAnsi"/>
                <w:sz w:val="20"/>
              </w:rPr>
              <w:t>Jáuregui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10-agosto</w:t>
            </w:r>
          </w:p>
        </w:tc>
        <w:tc>
          <w:tcPr>
            <w:tcW w:w="1164" w:type="dxa"/>
            <w:vAlign w:val="center"/>
          </w:tcPr>
          <w:p w:rsidR="008139A2" w:rsidRPr="003E5D7D" w:rsidRDefault="008139A2" w:rsidP="00D65204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13-agosto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8139A2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Reportes de Pruebas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Manuel Galagarza</w:t>
            </w:r>
          </w:p>
        </w:tc>
        <w:tc>
          <w:tcPr>
            <w:tcW w:w="113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  <w:tc>
          <w:tcPr>
            <w:tcW w:w="1164" w:type="dxa"/>
            <w:vAlign w:val="center"/>
          </w:tcPr>
          <w:p w:rsidR="008139A2" w:rsidRPr="003E5D7D" w:rsidRDefault="00D65204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04-agosto</w:t>
            </w:r>
          </w:p>
        </w:tc>
      </w:tr>
      <w:tr w:rsidR="008139A2" w:rsidRPr="003E5D7D" w:rsidTr="00CC46FE">
        <w:tc>
          <w:tcPr>
            <w:tcW w:w="4536" w:type="dxa"/>
            <w:vAlign w:val="center"/>
          </w:tcPr>
          <w:p w:rsidR="008139A2" w:rsidRPr="003E5D7D" w:rsidRDefault="00D65204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Revisión de las evidencias</w:t>
            </w:r>
            <w:r w:rsidR="00215B55" w:rsidRPr="003E5D7D">
              <w:rPr>
                <w:rFonts w:asciiTheme="minorHAnsi" w:hAnsiTheme="minorHAnsi" w:cstheme="minorHAnsi"/>
                <w:sz w:val="20"/>
              </w:rPr>
              <w:t xml:space="preserve"> por parte de Yanbal</w:t>
            </w:r>
          </w:p>
        </w:tc>
        <w:tc>
          <w:tcPr>
            <w:tcW w:w="2976" w:type="dxa"/>
            <w:vAlign w:val="center"/>
          </w:tcPr>
          <w:p w:rsidR="008139A2" w:rsidRPr="003E5D7D" w:rsidRDefault="00215B55" w:rsidP="00B033D7">
            <w:pPr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Carlos Nalvarte</w:t>
            </w:r>
          </w:p>
        </w:tc>
        <w:tc>
          <w:tcPr>
            <w:tcW w:w="113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64" w:type="dxa"/>
            <w:vAlign w:val="center"/>
          </w:tcPr>
          <w:p w:rsidR="008139A2" w:rsidRPr="003E5D7D" w:rsidRDefault="008139A2" w:rsidP="00B033D7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CC46FE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69" w:name="_Toc427576100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Premisas específicas</w:t>
      </w:r>
      <w:bookmarkEnd w:id="69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p w:rsidR="00E1159E" w:rsidRPr="00E1159E" w:rsidRDefault="00E1159E" w:rsidP="00E1159E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entregables</w:t>
            </w:r>
            <w:r w:rsidR="009E63DD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 de pruebas: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solamente </w:t>
            </w:r>
            <w:r w:rsidRPr="00E1159E">
              <w:rPr>
                <w:rFonts w:eastAsia="Calibri" w:cs="Arial"/>
                <w:sz w:val="20"/>
                <w:szCs w:val="20"/>
              </w:rPr>
              <w:t>proveerá a Yanbal</w:t>
            </w:r>
            <w:r w:rsidR="00D65204" w:rsidRPr="00E1159E">
              <w:rPr>
                <w:rFonts w:eastAsia="Calibri" w:cs="Arial"/>
                <w:sz w:val="20"/>
                <w:szCs w:val="20"/>
              </w:rPr>
              <w:t xml:space="preserve"> la siguiente documentació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 de pruebas: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Plan de Pruebas (este documento), con la estructura</w:t>
            </w:r>
            <w:r w:rsidR="008D3C6C" w:rsidRPr="00BC5693">
              <w:rPr>
                <w:rFonts w:eastAsia="Calibri" w:cs="Arial"/>
                <w:sz w:val="20"/>
              </w:rPr>
              <w:t xml:space="preserve"> pre-establecida</w:t>
            </w:r>
            <w:r w:rsidRPr="00BC5693">
              <w:rPr>
                <w:rFonts w:eastAsia="Calibri" w:cs="Arial"/>
                <w:sz w:val="20"/>
              </w:rPr>
              <w:t xml:space="preserve"> por Yanbal.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Listado de Casos de Pruebas (LCP) con la estructura pre-esta</w:t>
            </w:r>
            <w:r w:rsidR="008D3C6C" w:rsidRPr="00BC5693">
              <w:rPr>
                <w:rFonts w:eastAsia="Calibri" w:cs="Arial"/>
                <w:sz w:val="20"/>
              </w:rPr>
              <w:t>blecida</w:t>
            </w:r>
            <w:r w:rsidRPr="00BC5693">
              <w:rPr>
                <w:rFonts w:eastAsia="Calibri" w:cs="Arial"/>
                <w:sz w:val="20"/>
              </w:rPr>
              <w:t xml:space="preserve"> por Yanbal.</w:t>
            </w:r>
          </w:p>
          <w:p w:rsidR="00845440" w:rsidRPr="00BC5693" w:rsidRDefault="00E1159E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Especificación</w:t>
            </w:r>
            <w:r w:rsidR="00845440" w:rsidRPr="00BC5693">
              <w:rPr>
                <w:rFonts w:eastAsia="Calibri" w:cs="Arial"/>
                <w:sz w:val="20"/>
              </w:rPr>
              <w:t xml:space="preserve"> de Casos de Prueba (ECP), con la estructura de Testlink generada al exportar la suite de pruebas. </w:t>
            </w:r>
          </w:p>
          <w:p w:rsidR="00845440" w:rsidRPr="00BC5693" w:rsidRDefault="00845440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Reporte de pruebas, con la estructura que Avantica defina según la </w:t>
            </w:r>
            <w:r w:rsidR="00F751D5" w:rsidRPr="00BC5693">
              <w:rPr>
                <w:rFonts w:eastAsia="Calibri" w:cs="Arial"/>
                <w:sz w:val="20"/>
              </w:rPr>
              <w:t>Metodología</w:t>
            </w:r>
            <w:r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8D3C6C" w:rsidRPr="00BC5693" w:rsidRDefault="00D65204" w:rsidP="0038286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Reporte de Evaluació</w:t>
            </w:r>
            <w:r w:rsidR="008D3C6C" w:rsidRPr="00BC5693">
              <w:rPr>
                <w:rFonts w:eastAsia="Calibri" w:cs="Arial"/>
                <w:sz w:val="20"/>
              </w:rPr>
              <w:t xml:space="preserve">n de </w:t>
            </w:r>
            <w:r w:rsidR="00C37FD1" w:rsidRPr="00BC5693">
              <w:rPr>
                <w:rFonts w:eastAsia="Calibri" w:cs="Arial"/>
                <w:sz w:val="20"/>
              </w:rPr>
              <w:t>Rendimiento</w:t>
            </w:r>
            <w:r w:rsidR="008D3C6C" w:rsidRPr="00BC5693">
              <w:rPr>
                <w:rFonts w:eastAsia="Calibri" w:cs="Arial"/>
                <w:sz w:val="20"/>
              </w:rPr>
              <w:t xml:space="preserve">, con la estructura que Avantica defina según la </w:t>
            </w:r>
            <w:r w:rsidR="00E1159E" w:rsidRPr="00BC5693">
              <w:rPr>
                <w:rFonts w:eastAsia="Calibri" w:cs="Arial"/>
                <w:sz w:val="20"/>
              </w:rPr>
              <w:t>Metodología</w:t>
            </w:r>
            <w:r w:rsidR="008D3C6C" w:rsidRPr="00BC5693">
              <w:rPr>
                <w:rFonts w:eastAsia="Calibri" w:cs="Arial"/>
                <w:sz w:val="20"/>
              </w:rPr>
              <w:t xml:space="preserve"> QA de Avantica.</w:t>
            </w:r>
          </w:p>
          <w:p w:rsidR="00302BB8" w:rsidRPr="00E1159E" w:rsidRDefault="00302BB8" w:rsidP="005B6198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BC5693" w:rsidRPr="003E5D7D" w:rsidTr="00302BB8">
        <w:trPr>
          <w:trHeight w:val="950"/>
        </w:trPr>
        <w:tc>
          <w:tcPr>
            <w:tcW w:w="9810" w:type="dxa"/>
          </w:tcPr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  <w:r>
              <w:rPr>
                <w:rFonts w:eastAsia="Calibri" w:cs="Arial"/>
                <w:b/>
                <w:sz w:val="20"/>
                <w:u w:val="single"/>
              </w:rPr>
              <w:t>Evidencias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Principales:</w:t>
            </w:r>
          </w:p>
          <w:p w:rsidR="00BC5693" w:rsidRPr="00BC5693" w:rsidRDefault="00BC5693" w:rsidP="00C4263C">
            <w:p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Se generará</w:t>
            </w:r>
            <w:r>
              <w:rPr>
                <w:rFonts w:eastAsia="Calibri" w:cs="Arial"/>
                <w:sz w:val="20"/>
              </w:rPr>
              <w:t>n</w:t>
            </w:r>
            <w:r w:rsidRPr="00BC5693">
              <w:rPr>
                <w:rFonts w:eastAsia="Calibri" w:cs="Arial"/>
                <w:sz w:val="20"/>
              </w:rPr>
              <w:t xml:space="preserve"> videos</w:t>
            </w:r>
            <w:r>
              <w:rPr>
                <w:rFonts w:eastAsia="Calibri" w:cs="Arial"/>
                <w:sz w:val="20"/>
              </w:rPr>
              <w:t xml:space="preserve"> para cada caso de prueba.</w:t>
            </w:r>
          </w:p>
          <w:p w:rsidR="00BC5693" w:rsidRDefault="00BC5693" w:rsidP="00C4263C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  <w:p w:rsidR="00BC5693" w:rsidRPr="00BC5693" w:rsidRDefault="00BC5693" w:rsidP="00C4263C">
            <w:pPr>
              <w:jc w:val="both"/>
              <w:rPr>
                <w:rFonts w:eastAsia="Calibri" w:cs="Arial"/>
                <w:b/>
                <w:sz w:val="20"/>
              </w:rPr>
            </w:pPr>
            <w:r w:rsidRPr="00BC5693">
              <w:rPr>
                <w:rFonts w:eastAsia="Calibri" w:cs="Arial"/>
                <w:b/>
                <w:sz w:val="20"/>
              </w:rPr>
              <w:t>Dispositivos Secundarios: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Estas pruebas serán generadas teniendo como guía a las instancias de prueba marcadas como P1 en el LCP, las cuales serán solo una referencia para que el Ingeniero de QA las tenga en cuenta.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>Los videos serán diferentes por dispositivo móvil, dado que no se están siguiendo pasos detallados, y serán realizados por diferentes personas.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sz w:val="20"/>
              </w:rPr>
            </w:pPr>
            <w:r w:rsidRPr="00BC5693">
              <w:rPr>
                <w:rFonts w:eastAsia="Calibri" w:cs="Arial"/>
                <w:sz w:val="20"/>
              </w:rPr>
              <w:t xml:space="preserve">Los videos no estarán asociados ni iniciarán necesariamente en un caso o instancia de prueba. Por lo mismo, el nombre del video solo será uno que corresponda con el contenido o finalidad de la prueba. </w:t>
            </w:r>
          </w:p>
          <w:p w:rsidR="00BC5693" w:rsidRPr="00BC5693" w:rsidRDefault="00BC5693" w:rsidP="0038286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eastAsia="Calibri" w:cs="Arial"/>
                <w:b/>
                <w:sz w:val="20"/>
                <w:u w:val="single"/>
              </w:rPr>
            </w:pPr>
            <w:r w:rsidRPr="00BC5693">
              <w:rPr>
                <w:rFonts w:eastAsia="Calibri" w:cs="Arial"/>
                <w:sz w:val="20"/>
              </w:rPr>
              <w:t>Los videos al no estar asociados a instancias de prueba ni tener pasos contra los cuales verificar, no podrán ser observados por Yanbal a ese nivel. Sin embargo, en caso se encuentre una funcionalidad que no tiene el comportamiento esperado, esto si será enviado como observación a Avantica, y se realizará la corrección necesaria para luego enviar un video de la funcionalidad corregida.</w:t>
            </w:r>
          </w:p>
          <w:p w:rsidR="00BC5693" w:rsidRPr="00BC5693" w:rsidRDefault="00BC5693" w:rsidP="00BC5693">
            <w:pPr>
              <w:jc w:val="both"/>
              <w:rPr>
                <w:rFonts w:eastAsia="Calibri" w:cs="Arial"/>
                <w:b/>
                <w:sz w:val="20"/>
                <w:u w:val="single"/>
              </w:rPr>
            </w:pPr>
          </w:p>
        </w:tc>
      </w:tr>
      <w:tr w:rsidR="00845440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C4263C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especifica</w:t>
            </w:r>
            <w:r w:rsidR="00EA0881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c</w:t>
            </w:r>
            <w:r w:rsidR="007F6C77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ió</w:t>
            </w: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n de casos de prueba:</w:t>
            </w:r>
          </w:p>
          <w:p w:rsidR="00C65762" w:rsidRPr="00E1159E" w:rsidRDefault="00C65762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C4263C" w:rsidRPr="00E1159E" w:rsidRDefault="00C4263C" w:rsidP="00C4263C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Avantica escribirá la especificación de casos de prueba en la herramienta </w:t>
            </w:r>
            <w:proofErr w:type="spellStart"/>
            <w:r w:rsidRPr="00E1159E">
              <w:rPr>
                <w:rFonts w:eastAsia="Calibri" w:cs="Arial"/>
                <w:sz w:val="20"/>
                <w:szCs w:val="20"/>
              </w:rPr>
              <w:t>TestLink</w:t>
            </w:r>
            <w:proofErr w:type="spellEnd"/>
            <w:r w:rsidRPr="00E1159E">
              <w:rPr>
                <w:rFonts w:eastAsia="Calibri" w:cs="Arial"/>
                <w:sz w:val="20"/>
                <w:szCs w:val="20"/>
              </w:rPr>
              <w:t>, qu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e será gestionada por Avantica,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base a mejores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prácticas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845440" w:rsidRPr="00E1159E" w:rsidRDefault="00845440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5B6198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5B6198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diseño de casos de prueba:</w:t>
            </w:r>
          </w:p>
          <w:p w:rsidR="00C65762" w:rsidRPr="00E1159E" w:rsidRDefault="00C65762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usara técnicas de diseño de casos de prueba, como clases equivalentes y arboles de decisión, con el fin de establecer la cobertura necesaria y suficiente de los requerimientos del sistema y tomando en cuenta los riesgos de producto identificados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5B6198" w:rsidRPr="00E1159E" w:rsidRDefault="005B6198" w:rsidP="005B6198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C65762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el seguimiento de defectos: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3164A" w:rsidRDefault="00B926D8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Durante la etapa de pruebas de 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Avantica</w:t>
            </w:r>
            <w:r>
              <w:rPr>
                <w:rFonts w:eastAsia="Calibri" w:cs="Arial"/>
                <w:sz w:val="20"/>
                <w:szCs w:val="20"/>
              </w:rPr>
              <w:t>, se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 xml:space="preserve"> realizará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 gestión de los </w:t>
            </w:r>
            <w:r>
              <w:rPr>
                <w:rFonts w:eastAsia="Calibri" w:cs="Arial"/>
                <w:sz w:val="20"/>
                <w:szCs w:val="20"/>
              </w:rPr>
              <w:t>defectos en la herramienta JIRA. E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l reporte de defectos y su categorización se realizara en base a mejores prácticas establecidas por la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Metodología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QA de Avantica. </w:t>
            </w:r>
          </w:p>
          <w:p w:rsidR="00B926D8" w:rsidRDefault="00B926D8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26D8" w:rsidRPr="00E1159E" w:rsidRDefault="00B926D8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Durante la etapa de certificación de Yanbal, el seguimiento de defectos se rea</w:t>
            </w:r>
            <w:r w:rsidR="00694AA2">
              <w:rPr>
                <w:rFonts w:eastAsia="Calibri" w:cs="Arial"/>
                <w:sz w:val="20"/>
                <w:szCs w:val="20"/>
              </w:rPr>
              <w:t>lizara con la herramienta Mantis</w:t>
            </w:r>
            <w:r>
              <w:rPr>
                <w:rFonts w:eastAsia="Calibri" w:cs="Arial"/>
                <w:sz w:val="20"/>
                <w:szCs w:val="20"/>
              </w:rPr>
              <w:t>, administrada por Yanbal.</w:t>
            </w:r>
          </w:p>
          <w:p w:rsidR="0023164A" w:rsidRPr="00E1159E" w:rsidRDefault="0023164A" w:rsidP="00DF69ED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lastRenderedPageBreak/>
              <w:t>Sobre los datos de prueba: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Yanbal proveerá los usuarios y datos de prueba que serán requeridos durante la etapa de pruebas.</w:t>
            </w:r>
            <w:r w:rsidR="00E46883" w:rsidRPr="00E1159E">
              <w:rPr>
                <w:rFonts w:eastAsia="Calibri" w:cs="Arial"/>
                <w:sz w:val="20"/>
                <w:szCs w:val="20"/>
              </w:rPr>
              <w:t xml:space="preserve"> Ver Sección 6.6 Datos de Prueba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96256A" w:rsidRPr="003E5D7D" w:rsidTr="00302BB8">
        <w:trPr>
          <w:trHeight w:val="950"/>
        </w:trPr>
        <w:tc>
          <w:tcPr>
            <w:tcW w:w="9810" w:type="dxa"/>
          </w:tcPr>
          <w:p w:rsidR="00C65762" w:rsidRPr="00E1159E" w:rsidRDefault="00C65762" w:rsidP="00941A62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ambientes de prueba:</w:t>
            </w:r>
          </w:p>
          <w:p w:rsidR="00C65762" w:rsidRPr="00E1159E" w:rsidRDefault="00C65762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96256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pruebas se realizar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>an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en 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13 ambientes categorizados en Principales y Secundarios (Ver detalles en </w:t>
            </w:r>
            <w:r w:rsidR="00924CEF" w:rsidRPr="00E1159E">
              <w:rPr>
                <w:rFonts w:eastAsia="Calibri" w:cs="Arial"/>
                <w:sz w:val="20"/>
                <w:szCs w:val="20"/>
              </w:rPr>
              <w:t>Sección</w:t>
            </w:r>
            <w:r w:rsidR="00CC51E1" w:rsidRPr="00E1159E">
              <w:rPr>
                <w:rFonts w:eastAsia="Calibri" w:cs="Arial"/>
                <w:sz w:val="20"/>
                <w:szCs w:val="20"/>
              </w:rPr>
              <w:t xml:space="preserve"> 6. 5 Ambientes de Prueba). </w:t>
            </w:r>
          </w:p>
          <w:p w:rsidR="0023164A" w:rsidRPr="00E1159E" w:rsidRDefault="0023164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CC51E1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Principales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la totalidad de casos de prueba definidos, para web y móvil respectivamente. En los ambientes categorizad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os como Secundarios se ejecutará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un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subconjunto de casos de prueba, denominado 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conjunto minino de aceptación, que son los casos de prueba 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categorizados como Prioridad Alta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 xml:space="preserve"> (P1 en el LCP)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75D68" w:rsidRPr="00E1159E" w:rsidRDefault="00275D68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EA0881">
        <w:trPr>
          <w:trHeight w:val="950"/>
        </w:trPr>
        <w:tc>
          <w:tcPr>
            <w:tcW w:w="9810" w:type="dxa"/>
          </w:tcPr>
          <w:p w:rsidR="0023164A" w:rsidRPr="00E1159E" w:rsidRDefault="0023164A" w:rsidP="00EA0881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los reportes de estado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Avantica usará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las siguientes métricas para monitorear el progreso de las pruebas, las mismas que usar</w:t>
            </w:r>
            <w:r w:rsidRPr="00E1159E">
              <w:rPr>
                <w:rFonts w:eastAsia="Calibri" w:cs="Arial"/>
                <w:sz w:val="20"/>
                <w:szCs w:val="20"/>
              </w:rPr>
              <w:t>á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 xml:space="preserve"> en el Reporte de Pruebas: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215B55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1) Nú</w:t>
            </w:r>
            <w:r w:rsidR="0023164A" w:rsidRPr="00E1159E">
              <w:rPr>
                <w:rFonts w:eastAsia="Calibri" w:cs="Arial"/>
                <w:sz w:val="20"/>
                <w:szCs w:val="20"/>
              </w:rPr>
              <w:t>mero de defectos reportados, por estado y por prioridad del defecto</w:t>
            </w:r>
            <w:r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Porcentaje de cobertura de casos de prueba por estado: Fallidos, Aceptados, Bloqueados, No Probados</w:t>
            </w:r>
            <w:r w:rsidR="00215B55" w:rsidRPr="00E1159E">
              <w:rPr>
                <w:rFonts w:eastAsia="Calibri" w:cs="Arial"/>
                <w:sz w:val="20"/>
                <w:szCs w:val="20"/>
              </w:rPr>
              <w:t>.</w:t>
            </w:r>
          </w:p>
          <w:p w:rsidR="0023164A" w:rsidRPr="00E1159E" w:rsidRDefault="0023164A" w:rsidP="00EA0881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BE6C62" w:rsidRPr="003E5D7D" w:rsidTr="00302BB8">
        <w:trPr>
          <w:trHeight w:val="950"/>
        </w:trPr>
        <w:tc>
          <w:tcPr>
            <w:tcW w:w="9810" w:type="dxa"/>
          </w:tcPr>
          <w:p w:rsidR="00BE6C62" w:rsidRPr="00E1159E" w:rsidRDefault="0023164A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Sobre la completitud de pruebas:</w:t>
            </w:r>
          </w:p>
          <w:p w:rsidR="00215B55" w:rsidRPr="00E1159E" w:rsidRDefault="00215B55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El criterio de completitud de las pruebas es: </w:t>
            </w:r>
          </w:p>
          <w:p w:rsidR="00215B55" w:rsidRPr="00E1159E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1) Se ha alcanzado una cobertura </w:t>
            </w:r>
            <w:r w:rsidR="00AF2D53" w:rsidRPr="00E1159E">
              <w:rPr>
                <w:rFonts w:eastAsia="Calibri" w:cs="Arial"/>
                <w:sz w:val="20"/>
                <w:szCs w:val="20"/>
              </w:rPr>
              <w:t>de requerimientos del 100%</w:t>
            </w:r>
            <w:r w:rsidR="00BD1C9C">
              <w:rPr>
                <w:rFonts w:eastAsia="Calibri" w:cs="Arial"/>
                <w:sz w:val="20"/>
                <w:szCs w:val="20"/>
              </w:rPr>
              <w:t>.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BD1C9C" w:rsidRDefault="0023164A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2) T</w:t>
            </w:r>
            <w:r w:rsidR="00BD1C9C">
              <w:rPr>
                <w:rFonts w:eastAsia="Calibri" w:cs="Arial"/>
                <w:sz w:val="20"/>
                <w:szCs w:val="20"/>
              </w:rPr>
              <w:t>odos los defectos reportados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han sido resueltos y verificados.</w:t>
            </w:r>
            <w:r w:rsidR="00BD1C9C">
              <w:rPr>
                <w:rFonts w:eastAsia="Calibri" w:cs="Arial"/>
                <w:sz w:val="20"/>
                <w:szCs w:val="20"/>
              </w:rPr>
              <w:t xml:space="preserve"> </w:t>
            </w:r>
          </w:p>
          <w:p w:rsidR="0023164A" w:rsidRPr="00E1159E" w:rsidRDefault="00BD1C9C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3) </w:t>
            </w:r>
            <w:r w:rsidRPr="00BD1C9C">
              <w:rPr>
                <w:rFonts w:eastAsia="Calibri" w:cs="Arial"/>
                <w:sz w:val="20"/>
                <w:szCs w:val="20"/>
              </w:rPr>
              <w:t>Cada observación deberá tener su evidencia de solución en video.</w:t>
            </w:r>
          </w:p>
          <w:p w:rsidR="00215B55" w:rsidRPr="00E1159E" w:rsidRDefault="00215B55" w:rsidP="00AF2D53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</w:tc>
      </w:tr>
      <w:tr w:rsidR="0023164A" w:rsidRPr="003E5D7D" w:rsidTr="00302BB8">
        <w:trPr>
          <w:trHeight w:val="950"/>
        </w:trPr>
        <w:tc>
          <w:tcPr>
            <w:tcW w:w="9810" w:type="dxa"/>
          </w:tcPr>
          <w:p w:rsidR="0023164A" w:rsidRPr="00E1159E" w:rsidRDefault="00C3065E" w:rsidP="0023164A">
            <w:pPr>
              <w:jc w:val="both"/>
              <w:rPr>
                <w:rFonts w:eastAsia="Calibri" w:cs="Arial"/>
                <w:b/>
                <w:sz w:val="20"/>
                <w:szCs w:val="20"/>
                <w:u w:val="single"/>
              </w:rPr>
            </w:pPr>
            <w:r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Sobre </w:t>
            </w:r>
            <w:r w:rsidR="00AF2D53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 xml:space="preserve">Re-Prueba y pruebas de </w:t>
            </w:r>
            <w:r w:rsidR="00215B55" w:rsidRPr="00E1159E">
              <w:rPr>
                <w:rFonts w:eastAsia="Calibri" w:cs="Arial"/>
                <w:b/>
                <w:sz w:val="20"/>
                <w:szCs w:val="20"/>
                <w:u w:val="single"/>
              </w:rPr>
              <w:t>regresión:</w:t>
            </w:r>
          </w:p>
          <w:p w:rsidR="00C3065E" w:rsidRPr="00E1159E" w:rsidRDefault="00C3065E" w:rsidP="0023164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re-pruebas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y regresiones realizadas será</w:t>
            </w:r>
            <w:r w:rsidRPr="00E1159E">
              <w:rPr>
                <w:rFonts w:eastAsia="Calibri" w:cs="Arial"/>
                <w:sz w:val="20"/>
                <w:szCs w:val="20"/>
              </w:rPr>
              <w:t>n las necesarias para cumplir con los criterios de completitud de pruebas. Todos los casos de prueba que resulten en el reporte de un defecto, deberán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ser </w:t>
            </w:r>
            <w:r w:rsidRPr="00E1159E">
              <w:rPr>
                <w:rFonts w:eastAsia="Calibri" w:cs="Arial"/>
                <w:sz w:val="20"/>
                <w:szCs w:val="20"/>
              </w:rPr>
              <w:t>probados</w:t>
            </w:r>
            <w:r w:rsidR="006C3FF6" w:rsidRPr="00E1159E">
              <w:rPr>
                <w:rFonts w:eastAsia="Calibri" w:cs="Arial"/>
                <w:sz w:val="20"/>
                <w:szCs w:val="20"/>
              </w:rPr>
              <w:t xml:space="preserve"> nuevamente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después de la corrección del defecto. Se estiman dos ciclos de pruebas, siendo el último de ellos un ciclo de regresión.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primer ciclo,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la totalidad de casos de prueba de la siguiente manera: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eb Principales (1), se ejecutará</w:t>
            </w:r>
            <w:r w:rsidRPr="00E1159E">
              <w:rPr>
                <w:rFonts w:eastAsia="Calibri" w:cs="Arial"/>
                <w:sz w:val="20"/>
                <w:szCs w:val="20"/>
              </w:rPr>
              <w:t>n todos los casos de pruebas funcionales 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Principales (5), se ejecutaran todos los casos de pruebas funcionales y no funcio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>nal</w:t>
            </w:r>
            <w:r w:rsidRPr="00E1159E">
              <w:rPr>
                <w:rFonts w:eastAsia="Calibri" w:cs="Arial"/>
                <w:sz w:val="20"/>
                <w:szCs w:val="20"/>
              </w:rPr>
              <w:t>es para 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Secundario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 </w:t>
            </w:r>
            <w:r w:rsidRPr="00E1159E">
              <w:rPr>
                <w:rFonts w:eastAsia="Calibri" w:cs="Arial"/>
                <w:sz w:val="20"/>
                <w:szCs w:val="20"/>
              </w:rPr>
              <w:t>(1),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pruebas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“Administrador Web”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móviles Secundarios (6),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se ejecuta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 de aceptación de casos de prueba </w:t>
            </w:r>
            <w:r w:rsidR="00920043" w:rsidRPr="00E1159E">
              <w:rPr>
                <w:rFonts w:eastAsia="Calibri" w:cs="Arial"/>
                <w:sz w:val="20"/>
                <w:szCs w:val="20"/>
              </w:rPr>
              <w:t xml:space="preserve">funcionales y no funcionales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identificados para “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>”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ciclo de pruebas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,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prueba.</w:t>
            </w:r>
          </w:p>
          <w:p w:rsidR="0060638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el segundo ciclo, se realizar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pruebas de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n, 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sobre un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“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Release </w:t>
            </w:r>
            <w:proofErr w:type="spellStart"/>
            <w:r w:rsidR="0060638A" w:rsidRPr="00E1159E">
              <w:rPr>
                <w:rFonts w:eastAsia="Calibri" w:cs="Arial"/>
                <w:sz w:val="20"/>
                <w:szCs w:val="20"/>
              </w:rPr>
              <w:t>Candidat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proofErr w:type="spellEnd"/>
            <w:r w:rsidR="003E5D7D" w:rsidRPr="00E1159E">
              <w:rPr>
                <w:rFonts w:eastAsia="Calibri" w:cs="Arial"/>
                <w:sz w:val="20"/>
                <w:szCs w:val="20"/>
              </w:rPr>
              <w:t>”</w:t>
            </w:r>
            <w:r w:rsidR="0060638A" w:rsidRPr="00E1159E">
              <w:rPr>
                <w:rFonts w:eastAsia="Calibri" w:cs="Arial"/>
                <w:sz w:val="20"/>
                <w:szCs w:val="20"/>
              </w:rPr>
              <w:t xml:space="preserve">, </w:t>
            </w:r>
            <w:r w:rsidRPr="00E1159E">
              <w:rPr>
                <w:rFonts w:eastAsia="Calibri" w:cs="Arial"/>
                <w:sz w:val="20"/>
                <w:szCs w:val="20"/>
              </w:rPr>
              <w:t>bajo el siguiente criterio: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En los ambientes Web Principales, se ejecutar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el conjunto m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í</w:t>
            </w:r>
            <w:r w:rsidRPr="00E1159E">
              <w:rPr>
                <w:rFonts w:eastAsia="Calibri" w:cs="Arial"/>
                <w:sz w:val="20"/>
                <w:szCs w:val="20"/>
              </w:rPr>
              <w:t>nimo de aceptación de casos de prueba.</w:t>
            </w:r>
          </w:p>
          <w:p w:rsidR="00B9610A" w:rsidRPr="00E1159E" w:rsidRDefault="00B9610A" w:rsidP="0038286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lastRenderedPageBreak/>
              <w:t xml:space="preserve">En los ambientes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Móviles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Principales, se ejecutara el conjunto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mínimo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de aceptación de casos de prueba.</w:t>
            </w:r>
          </w:p>
          <w:p w:rsidR="00B9610A" w:rsidRPr="00E1159E" w:rsidRDefault="00B9610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60638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 xml:space="preserve">No se 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harán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pruebas de regresión en los ambientes de prueba Secundarios</w:t>
            </w:r>
          </w:p>
          <w:p w:rsidR="003E5D7D" w:rsidRPr="00E1159E" w:rsidRDefault="003E5D7D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60638A" w:rsidRPr="00E1159E" w:rsidRDefault="0060638A" w:rsidP="00B9610A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Las prue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b</w:t>
            </w:r>
            <w:r w:rsidRPr="00E1159E">
              <w:rPr>
                <w:rFonts w:eastAsia="Calibri" w:cs="Arial"/>
                <w:sz w:val="20"/>
                <w:szCs w:val="20"/>
              </w:rPr>
              <w:t>as terminar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después de este ciclo d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e</w:t>
            </w:r>
            <w:r w:rsidRPr="00E1159E">
              <w:rPr>
                <w:rFonts w:eastAsia="Calibri" w:cs="Arial"/>
                <w:sz w:val="20"/>
                <w:szCs w:val="20"/>
              </w:rPr>
              <w:t xml:space="preserve"> regresi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ó</w:t>
            </w:r>
            <w:r w:rsidRPr="00E1159E">
              <w:rPr>
                <w:rFonts w:eastAsia="Calibri" w:cs="Arial"/>
                <w:sz w:val="20"/>
                <w:szCs w:val="20"/>
              </w:rPr>
              <w:t>n y al alcanzar el criterio de completitud de pruebas.</w:t>
            </w:r>
          </w:p>
          <w:p w:rsidR="003E5D7D" w:rsidRPr="00E1159E" w:rsidRDefault="003E5D7D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</w:p>
          <w:p w:rsidR="0023164A" w:rsidRPr="00E1159E" w:rsidRDefault="0060638A" w:rsidP="00941A62">
            <w:pPr>
              <w:jc w:val="both"/>
              <w:rPr>
                <w:rFonts w:eastAsia="Calibri" w:cs="Arial"/>
                <w:sz w:val="20"/>
                <w:szCs w:val="20"/>
              </w:rPr>
            </w:pPr>
            <w:r w:rsidRPr="00E1159E">
              <w:rPr>
                <w:rFonts w:eastAsia="Calibri" w:cs="Arial"/>
                <w:sz w:val="20"/>
                <w:szCs w:val="20"/>
              </w:rPr>
              <w:t>Durante este segundo ciclo, no se grabar</w:t>
            </w:r>
            <w:r w:rsidR="003E5D7D" w:rsidRPr="00E1159E">
              <w:rPr>
                <w:rFonts w:eastAsia="Calibri" w:cs="Arial"/>
                <w:sz w:val="20"/>
                <w:szCs w:val="20"/>
              </w:rPr>
              <w:t>á</w:t>
            </w:r>
            <w:r w:rsidRPr="00E1159E">
              <w:rPr>
                <w:rFonts w:eastAsia="Calibri" w:cs="Arial"/>
                <w:sz w:val="20"/>
                <w:szCs w:val="20"/>
              </w:rPr>
              <w:t>n evidencias de ejecución de casos de prueba</w:t>
            </w:r>
          </w:p>
        </w:tc>
      </w:tr>
    </w:tbl>
    <w:p w:rsidR="00CC46FE" w:rsidRPr="003E5D7D" w:rsidRDefault="00CC46FE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70" w:name="_Toc427576101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lastRenderedPageBreak/>
        <w:t>Niveles y tipos de prueba considerados</w:t>
      </w:r>
      <w:bookmarkEnd w:id="70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pPr w:leftFromText="141" w:rightFromText="141" w:vertAnchor="text" w:horzAnchor="margin" w:tblpX="483" w:tblpY="158"/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Layout w:type="fixed"/>
        <w:tblCellMar>
          <w:left w:w="57" w:type="dxa"/>
          <w:right w:w="57" w:type="dxa"/>
        </w:tblCellMar>
        <w:tblLook w:val="0000"/>
      </w:tblPr>
      <w:tblGrid>
        <w:gridCol w:w="3004"/>
        <w:gridCol w:w="1306"/>
        <w:gridCol w:w="1417"/>
        <w:gridCol w:w="1418"/>
        <w:gridCol w:w="1276"/>
        <w:gridCol w:w="1417"/>
      </w:tblGrid>
      <w:tr w:rsidR="00CC46FE" w:rsidRPr="003E5D7D" w:rsidTr="00764511">
        <w:trPr>
          <w:trHeight w:val="278"/>
          <w:tblHeader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tl2br w:val="single" w:sz="4" w:space="0" w:color="4F81BD" w:themeColor="accent1"/>
              <w:tr2bl w:val="nil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Nivel de prueba</w:t>
            </w: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ind w:left="426"/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Tipo de prueba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</w:t>
            </w:r>
          </w:p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unitarias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integración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sistema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usuario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de conformidad en Producción</w:t>
            </w:r>
          </w:p>
        </w:tc>
      </w:tr>
      <w:tr w:rsidR="00CC46FE" w:rsidRPr="003E5D7D" w:rsidTr="00CC46FE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  <w:vAlign w:val="center"/>
          </w:tcPr>
          <w:p w:rsidR="00CC46FE" w:rsidRPr="003E5D7D" w:rsidRDefault="00CC46FE" w:rsidP="00CC46FE">
            <w:pPr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Flujo transaccional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Regresión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Manejo de errores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 w:rsidP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490AFB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Interface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0328FF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297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Auditoría y control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983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</w:tcPr>
          <w:p w:rsidR="00643F12" w:rsidRPr="003E5D7D" w:rsidRDefault="000328FF" w:rsidP="00CC46FE">
            <w:pPr>
              <w:rPr>
                <w:rFonts w:asciiTheme="minorHAnsi" w:hAnsiTheme="minorHAnsi" w:cstheme="minorHAnsi"/>
                <w:bCs/>
                <w:color w:val="1F497D" w:themeColor="text2"/>
                <w:sz w:val="20"/>
                <w:highlight w:val="lightGray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Pruebas no funcionales</w:t>
            </w:r>
          </w:p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Instalación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806B81" w:rsidRPr="003E5D7D" w:rsidRDefault="000328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Esfuerzo / volumen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Contingencia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Rendimiento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7F6C77">
            <w:r w:rsidRPr="003E5D7D">
              <w:rPr>
                <w:rFonts w:asciiTheme="minorHAnsi" w:hAnsiTheme="minorHAnsi" w:cstheme="minorHAnsi"/>
                <w:b/>
                <w:sz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Usabilidad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  <w:tr w:rsidR="00643F12" w:rsidRPr="003E5D7D" w:rsidTr="000328FF">
        <w:trPr>
          <w:trHeight w:val="70"/>
        </w:trPr>
        <w:tc>
          <w:tcPr>
            <w:tcW w:w="3004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  <w:vAlign w:val="center"/>
          </w:tcPr>
          <w:p w:rsidR="00643F12" w:rsidRPr="003E5D7D" w:rsidRDefault="00643F12" w:rsidP="00CC46FE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</w:tcPr>
          <w:p w:rsidR="00643F12" w:rsidRPr="003E5D7D" w:rsidRDefault="00643F12"/>
        </w:tc>
        <w:tc>
          <w:tcPr>
            <w:tcW w:w="141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:rsidR="00643F12" w:rsidRPr="003E5D7D" w:rsidRDefault="00643F12"/>
        </w:tc>
        <w:tc>
          <w:tcPr>
            <w:tcW w:w="12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  <w:tc>
          <w:tcPr>
            <w:tcW w:w="141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FBFBF" w:themeFill="background1" w:themeFillShade="BF"/>
          </w:tcPr>
          <w:p w:rsidR="00643F12" w:rsidRPr="003E5D7D" w:rsidRDefault="00643F12"/>
        </w:tc>
      </w:tr>
    </w:tbl>
    <w:p w:rsidR="00CC46FE" w:rsidRPr="003E5D7D" w:rsidRDefault="00CC46FE" w:rsidP="00FF19F6">
      <w:pPr>
        <w:jc w:val="both"/>
        <w:rPr>
          <w:rFonts w:asciiTheme="minorHAnsi" w:hAnsiTheme="minorHAnsi" w:cstheme="minorHAnsi"/>
          <w:sz w:val="20"/>
        </w:rPr>
      </w:pPr>
    </w:p>
    <w:p w:rsidR="00E756CF" w:rsidRPr="003E5D7D" w:rsidRDefault="00E756CF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71" w:name="_Toc427576102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Ambientes de trabajo</w:t>
      </w:r>
      <w:bookmarkEnd w:id="71"/>
      <w:r w:rsidR="00E7317D"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 xml:space="preserve"> </w:t>
      </w:r>
    </w:p>
    <w:tbl>
      <w:tblPr>
        <w:tblW w:w="9780" w:type="dxa"/>
        <w:tblInd w:w="49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939"/>
        <w:gridCol w:w="865"/>
        <w:gridCol w:w="850"/>
        <w:gridCol w:w="851"/>
        <w:gridCol w:w="1275"/>
      </w:tblGrid>
      <w:tr w:rsidR="0096256A" w:rsidRPr="003E5D7D" w:rsidTr="00F96F51">
        <w:trPr>
          <w:tblHeader/>
        </w:trPr>
        <w:tc>
          <w:tcPr>
            <w:tcW w:w="5939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Aplicación</w:t>
            </w:r>
          </w:p>
        </w:tc>
        <w:tc>
          <w:tcPr>
            <w:tcW w:w="865" w:type="dxa"/>
            <w:shd w:val="clear" w:color="auto" w:fill="EEECE1" w:themeFill="background2"/>
          </w:tcPr>
          <w:p w:rsidR="00E1159E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</w:t>
            </w:r>
          </w:p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Avantica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proofErr w:type="spellStart"/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Testing</w:t>
            </w:r>
            <w:proofErr w:type="spellEnd"/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Soporte</w:t>
            </w:r>
            <w:r w:rsidR="00E1159E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 xml:space="preserve"> (UAT)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1F497D" w:themeColor="text2"/>
                <w:sz w:val="20"/>
              </w:rPr>
              <w:t>Producción</w:t>
            </w: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96256A" w:rsidP="0096256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Administrador Web:</w:t>
            </w:r>
          </w:p>
          <w:p w:rsidR="00CC51E1" w:rsidRPr="003E5D7D" w:rsidRDefault="00CC51E1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Internet Explorer 9 – Principal</w:t>
            </w:r>
          </w:p>
          <w:p w:rsidR="0096256A" w:rsidRPr="003E5D7D" w:rsidRDefault="005C3DA8" w:rsidP="0038286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Chrome</w:t>
            </w:r>
            <w:r w:rsidR="00CC51E1" w:rsidRPr="003E5D7D">
              <w:rPr>
                <w:rFonts w:asciiTheme="minorHAnsi" w:hAnsiTheme="minorHAnsi" w:cstheme="minorHAnsi"/>
                <w:sz w:val="20"/>
              </w:rPr>
              <w:t xml:space="preserve"> 40 - Secundario</w:t>
            </w:r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  <w:tr w:rsidR="0096256A" w:rsidRPr="003E5D7D" w:rsidTr="00F96F51">
        <w:tc>
          <w:tcPr>
            <w:tcW w:w="5939" w:type="dxa"/>
            <w:vAlign w:val="center"/>
          </w:tcPr>
          <w:p w:rsidR="0096256A" w:rsidRPr="003E5D7D" w:rsidRDefault="00F8508C" w:rsidP="00E756CF">
            <w:p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Móvil</w:t>
            </w:r>
            <w:r w:rsidR="0096256A" w:rsidRPr="003E5D7D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:</w:t>
            </w:r>
          </w:p>
          <w:p w:rsidR="0096256A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Tablets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iPad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/ iOS 8.1.1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Lenovo / Android 4.1.2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– Principal</w:t>
            </w:r>
          </w:p>
          <w:p w:rsidR="00CC51E1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Samsung Galaxy 10’’ / Android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</w:t>
            </w: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4.0.4</w:t>
            </w:r>
            <w:r w:rsidR="000F265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C51E1" w:rsidRPr="00C266E6" w:rsidRDefault="00CC51E1" w:rsidP="00941A62">
            <w:pPr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Smarthphones</w:t>
            </w:r>
            <w:proofErr w:type="spellEnd"/>
          </w:p>
          <w:p w:rsid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Nokia Lumia 520 / Windows Phone 8.1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B926D8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</w:pPr>
            <w:r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 xml:space="preserve">Nokia </w:t>
            </w:r>
            <w:proofErr w:type="spellStart"/>
            <w:r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>Lumia</w:t>
            </w:r>
            <w:proofErr w:type="spellEnd"/>
            <w:r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 xml:space="preserve"> 530 / Windows Phone 8.1 Update</w:t>
            </w:r>
            <w:r w:rsidR="00F96F51"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 xml:space="preserve"> –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5S / iOS 8.3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iPhone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4S / iOS 8.4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C266E6" w:rsidRPr="00B926D8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</w:pPr>
            <w:r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>Samsung Galaxy Pocket Neo S53 / Android 4.1.2</w:t>
            </w:r>
            <w:r w:rsidR="00F96F51"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 xml:space="preserve"> - </w:t>
            </w:r>
            <w:proofErr w:type="spellStart"/>
            <w:r w:rsidR="00F96F51"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>Secundario</w:t>
            </w:r>
            <w:proofErr w:type="spellEnd"/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Motorola Moto G / Android 4.4.4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Principal</w:t>
            </w:r>
          </w:p>
          <w:p w:rsidR="00C266E6" w:rsidRPr="00C266E6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</w:pPr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Sony </w:t>
            </w:r>
            <w:proofErr w:type="spellStart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>Experia</w:t>
            </w:r>
            <w:proofErr w:type="spellEnd"/>
            <w:r w:rsidRPr="00C266E6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L / Android 4.2.2</w:t>
            </w:r>
            <w:r w:rsidR="00F96F51">
              <w:rPr>
                <w:rFonts w:asciiTheme="minorHAnsi" w:hAnsiTheme="minorHAnsi" w:cstheme="minorHAnsi"/>
                <w:bCs/>
                <w:color w:val="000000" w:themeColor="text1"/>
                <w:sz w:val="20"/>
              </w:rPr>
              <w:t xml:space="preserve"> - Secundario</w:t>
            </w:r>
          </w:p>
          <w:p w:rsidR="0096256A" w:rsidRPr="00B926D8" w:rsidRDefault="00C266E6" w:rsidP="00382863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</w:pPr>
            <w:r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lastRenderedPageBreak/>
              <w:t>Samsung Galaxy S IV / Android 4.4.4</w:t>
            </w:r>
            <w:r w:rsidR="00F96F51"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 xml:space="preserve"> - </w:t>
            </w:r>
            <w:proofErr w:type="spellStart"/>
            <w:r w:rsidR="00F96F51" w:rsidRPr="00B926D8">
              <w:rPr>
                <w:rFonts w:asciiTheme="minorHAnsi" w:hAnsiTheme="minorHAnsi" w:cstheme="minorHAnsi"/>
                <w:bCs/>
                <w:color w:val="000000" w:themeColor="text1"/>
                <w:sz w:val="20"/>
                <w:lang w:val="en-US"/>
              </w:rPr>
              <w:t>Secundario</w:t>
            </w:r>
            <w:proofErr w:type="spellEnd"/>
          </w:p>
        </w:tc>
        <w:tc>
          <w:tcPr>
            <w:tcW w:w="865" w:type="dxa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 w:rsidRPr="003E5D7D">
              <w:rPr>
                <w:rFonts w:asciiTheme="minorHAnsi" w:hAnsiTheme="minorHAnsi" w:cstheme="minorHAnsi"/>
                <w:color w:val="000000" w:themeColor="text1"/>
                <w:sz w:val="20"/>
              </w:rPr>
              <w:lastRenderedPageBreak/>
              <w:t>X</w:t>
            </w:r>
          </w:p>
        </w:tc>
        <w:tc>
          <w:tcPr>
            <w:tcW w:w="850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851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  <w:tc>
          <w:tcPr>
            <w:tcW w:w="1275" w:type="dxa"/>
            <w:vAlign w:val="center"/>
          </w:tcPr>
          <w:p w:rsidR="0096256A" w:rsidRPr="003E5D7D" w:rsidRDefault="0096256A" w:rsidP="00E756CF">
            <w:pPr>
              <w:jc w:val="center"/>
              <w:rPr>
                <w:rFonts w:asciiTheme="minorHAnsi" w:hAnsiTheme="minorHAnsi" w:cstheme="minorHAnsi"/>
                <w:color w:val="000000" w:themeColor="text1"/>
                <w:sz w:val="20"/>
              </w:rPr>
            </w:pPr>
          </w:p>
        </w:tc>
      </w:tr>
    </w:tbl>
    <w:p w:rsidR="0041294B" w:rsidRPr="003E5D7D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41294B" w:rsidRPr="003E5D7D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72" w:name="_Toc427576103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Datos de prueba</w:t>
      </w:r>
      <w:bookmarkEnd w:id="72"/>
    </w:p>
    <w:p w:rsidR="00A41DB5" w:rsidRPr="003E5D7D" w:rsidRDefault="00A41DB5"/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E71090">
              <w:rPr>
                <w:rFonts w:asciiTheme="minorHAnsi" w:hAnsiTheme="minorHAnsi" w:cstheme="minorHAnsi"/>
                <w:sz w:val="20"/>
              </w:rPr>
              <w:t>Yanbal proveerá a Avantica los siguientes datos de prueba antes de iniciar la fase de ejecución</w:t>
            </w:r>
            <w:r w:rsidR="00E71090">
              <w:rPr>
                <w:rFonts w:asciiTheme="minorHAnsi" w:hAnsiTheme="minorHAnsi" w:cstheme="minorHAnsi"/>
                <w:sz w:val="20"/>
              </w:rPr>
              <w:t>:</w:t>
            </w:r>
            <w:r w:rsidRPr="00E7109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71090">
              <w:rPr>
                <w:rFonts w:asciiTheme="minorHAnsi" w:hAnsiTheme="minorHAnsi" w:cstheme="minorHAnsi"/>
                <w:sz w:val="20"/>
              </w:rPr>
              <w:t>(v</w:t>
            </w:r>
            <w:r w:rsidRPr="00E71090">
              <w:rPr>
                <w:rFonts w:asciiTheme="minorHAnsi" w:hAnsiTheme="minorHAnsi" w:cstheme="minorHAnsi"/>
                <w:sz w:val="20"/>
              </w:rPr>
              <w:t>er cronograma del proyecto</w:t>
            </w:r>
            <w:r w:rsidR="00E71090">
              <w:rPr>
                <w:rFonts w:asciiTheme="minorHAnsi" w:hAnsiTheme="minorHAnsi" w:cstheme="minorHAnsi"/>
                <w:sz w:val="20"/>
              </w:rPr>
              <w:t>)</w:t>
            </w:r>
          </w:p>
          <w:p w:rsidR="0023164A" w:rsidRPr="003E5D7D" w:rsidRDefault="0023164A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  <w:p w:rsidR="00F30E30" w:rsidRPr="003E5D7D" w:rsidRDefault="00F30E30" w:rsidP="005B6198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Usuarios de prueba:</w:t>
            </w:r>
          </w:p>
          <w:p w:rsidR="00302BB8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 xml:space="preserve"> UN, de PAIS </w:t>
            </w:r>
            <w:r w:rsidR="00D34A34" w:rsidRPr="00E1159E">
              <w:rPr>
                <w:rFonts w:asciiTheme="minorHAnsi" w:hAnsiTheme="minorHAnsi" w:cstheme="minorHAnsi"/>
                <w:sz w:val="20"/>
              </w:rPr>
              <w:t>Perú</w:t>
            </w:r>
          </w:p>
          <w:p w:rsidR="00A41DB5" w:rsidRPr="00E1159E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E1159E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E1159E">
              <w:rPr>
                <w:rFonts w:asciiTheme="minorHAnsi" w:hAnsiTheme="minorHAnsi" w:cstheme="minorHAnsi"/>
                <w:sz w:val="20"/>
              </w:rPr>
              <w:t>Admin</w:t>
            </w:r>
            <w:proofErr w:type="spellEnd"/>
            <w:r w:rsidRPr="00E1159E">
              <w:rPr>
                <w:rFonts w:asciiTheme="minorHAnsi" w:hAnsiTheme="minorHAnsi" w:cstheme="minorHAnsi"/>
                <w:sz w:val="20"/>
              </w:rPr>
              <w:t xml:space="preserve"> UN, de PAIS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CORP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Consultora,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Estrella,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 xml:space="preserve">Usuario de rol </w:t>
            </w:r>
            <w:proofErr w:type="spellStart"/>
            <w:r w:rsidRPr="003E5D7D">
              <w:rPr>
                <w:rFonts w:asciiTheme="minorHAnsi" w:hAnsiTheme="minorHAnsi" w:cstheme="minorHAnsi"/>
                <w:sz w:val="20"/>
              </w:rPr>
              <w:t>Staff</w:t>
            </w:r>
            <w:proofErr w:type="spellEnd"/>
            <w:r w:rsidRPr="003E5D7D">
              <w:rPr>
                <w:rFonts w:asciiTheme="minorHAnsi" w:hAnsiTheme="minorHAnsi" w:cstheme="minorHAnsi"/>
                <w:sz w:val="20"/>
              </w:rPr>
              <w:t>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Destacada, de país Colombia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PERU</w:t>
            </w:r>
          </w:p>
          <w:p w:rsidR="00A41DB5" w:rsidRPr="003E5D7D" w:rsidRDefault="00A41DB5" w:rsidP="0038286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Usuario de rol Directora, de país Colombia</w:t>
            </w:r>
          </w:p>
          <w:p w:rsidR="00A41DB5" w:rsidRPr="003E5D7D" w:rsidRDefault="00A41DB5" w:rsidP="00A41DB5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  <w:p w:rsidR="00F30E30" w:rsidRPr="003E5D7D" w:rsidRDefault="00F30E30" w:rsidP="00A41DB5">
            <w:pPr>
              <w:jc w:val="both"/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E5D7D">
              <w:rPr>
                <w:rFonts w:asciiTheme="minorHAnsi" w:hAnsiTheme="minorHAnsi" w:cstheme="minorHAnsi"/>
                <w:b/>
                <w:sz w:val="20"/>
                <w:u w:val="single"/>
              </w:rPr>
              <w:t>Archivos de prueba</w:t>
            </w:r>
          </w:p>
          <w:p w:rsidR="00A41DB5" w:rsidRPr="007F3907" w:rsidRDefault="00A41DB5" w:rsidP="00A41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7F3907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7F3907">
              <w:rPr>
                <w:rFonts w:asciiTheme="minorHAnsi" w:hAnsiTheme="minorHAnsi" w:cstheme="minorHAnsi"/>
                <w:sz w:val="20"/>
              </w:rPr>
              <w:t xml:space="preserve"> .pdf </w:t>
            </w:r>
            <w:r w:rsidR="004E0D90" w:rsidRPr="007F3907">
              <w:rPr>
                <w:rFonts w:asciiTheme="minorHAnsi" w:hAnsiTheme="minorHAnsi" w:cstheme="minorHAnsi"/>
                <w:sz w:val="20"/>
              </w:rPr>
              <w:t>en el tamaño promedio y máximo que Yanbal haya identificado de uso común entre sus usuarios</w:t>
            </w:r>
            <w:r w:rsidR="00D34A34" w:rsidRPr="007F3907">
              <w:rPr>
                <w:rFonts w:asciiTheme="minorHAnsi" w:hAnsiTheme="minorHAnsi" w:cstheme="minorHAnsi"/>
                <w:sz w:val="20"/>
              </w:rPr>
              <w:t>. También, el a</w:t>
            </w:r>
            <w:r w:rsidRPr="007F3907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 w:rsidRPr="007F3907">
              <w:rPr>
                <w:rFonts w:asciiTheme="minorHAnsi" w:hAnsiTheme="minorHAnsi" w:cstheme="minorHAnsi"/>
                <w:sz w:val="20"/>
              </w:rPr>
              <w:t>cuya extensión es .jpg.</w:t>
            </w:r>
          </w:p>
          <w:p w:rsidR="00D34A34" w:rsidRPr="007F3907" w:rsidRDefault="00A41DB5" w:rsidP="00D34A3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7F3907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7F3907">
              <w:rPr>
                <w:rFonts w:asciiTheme="minorHAnsi" w:hAnsiTheme="minorHAnsi" w:cstheme="minorHAnsi"/>
                <w:sz w:val="20"/>
              </w:rPr>
              <w:t xml:space="preserve"> .jpg</w:t>
            </w:r>
            <w:r w:rsidR="004E0D90" w:rsidRPr="007F3907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 w:rsidRPr="007F3907">
              <w:rPr>
                <w:rFonts w:asciiTheme="minorHAnsi" w:hAnsiTheme="minorHAnsi" w:cstheme="minorHAnsi"/>
                <w:sz w:val="20"/>
              </w:rPr>
              <w:t>. También, el archivo de vista previa cuya extensión es .jpg.</w:t>
            </w:r>
          </w:p>
          <w:p w:rsidR="00A41DB5" w:rsidRPr="007F3907" w:rsidRDefault="00A41DB5" w:rsidP="00A41DB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7F3907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7F3907">
              <w:rPr>
                <w:rFonts w:asciiTheme="minorHAnsi" w:hAnsiTheme="minorHAnsi" w:cstheme="minorHAnsi"/>
                <w:sz w:val="20"/>
              </w:rPr>
              <w:t xml:space="preserve"> .mp3</w:t>
            </w:r>
            <w:r w:rsidR="004E0D90" w:rsidRPr="007F3907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 w:rsidRPr="007F3907">
              <w:rPr>
                <w:rFonts w:asciiTheme="minorHAnsi" w:hAnsiTheme="minorHAnsi" w:cstheme="minorHAnsi"/>
                <w:sz w:val="20"/>
              </w:rPr>
              <w:t>. También, el archivo de vista previa cuya extensión es .jpg.</w:t>
            </w:r>
          </w:p>
          <w:p w:rsidR="004E0D90" w:rsidRPr="003E5D7D" w:rsidRDefault="00A41DB5" w:rsidP="0038286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3E5D7D">
              <w:rPr>
                <w:rFonts w:asciiTheme="minorHAnsi" w:hAnsiTheme="minorHAnsi" w:cstheme="minorHAnsi"/>
                <w:sz w:val="20"/>
              </w:rPr>
              <w:t>Archivo principal de extensión</w:t>
            </w:r>
            <w:r w:rsidR="004F30EB" w:rsidRPr="003E5D7D">
              <w:rPr>
                <w:rFonts w:asciiTheme="minorHAnsi" w:hAnsiTheme="minorHAnsi" w:cstheme="minorHAnsi"/>
                <w:sz w:val="20"/>
              </w:rPr>
              <w:t xml:space="preserve"> .mp4</w:t>
            </w:r>
            <w:r w:rsidR="004E0D90" w:rsidRPr="003E5D7D">
              <w:rPr>
                <w:rFonts w:asciiTheme="minorHAnsi" w:hAnsiTheme="minorHAnsi" w:cstheme="minorHAnsi"/>
                <w:sz w:val="20"/>
              </w:rPr>
              <w:t xml:space="preserve"> en el tamaño promedio y máximo que Yanbal haya identificado de uso común entre sus usuarios</w:t>
            </w:r>
            <w:r w:rsidR="00D34A34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También, el </w:t>
            </w:r>
            <w:r w:rsidR="00D34A34">
              <w:rPr>
                <w:rFonts w:asciiTheme="minorHAnsi" w:hAnsiTheme="minorHAnsi" w:cstheme="minorHAnsi"/>
                <w:sz w:val="20"/>
              </w:rPr>
              <w:t>a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 xml:space="preserve">rchivo de vista previa </w:t>
            </w:r>
            <w:r w:rsidR="00D34A34">
              <w:rPr>
                <w:rFonts w:asciiTheme="minorHAnsi" w:hAnsiTheme="minorHAnsi" w:cstheme="minorHAnsi"/>
                <w:sz w:val="20"/>
              </w:rPr>
              <w:t>cuya extensión es .jpg</w:t>
            </w:r>
            <w:r w:rsidR="00D34A34" w:rsidRPr="00D34A34">
              <w:rPr>
                <w:rFonts w:asciiTheme="minorHAnsi" w:hAnsiTheme="minorHAnsi" w:cstheme="minorHAnsi"/>
                <w:sz w:val="20"/>
              </w:rPr>
              <w:t>.</w:t>
            </w:r>
          </w:p>
          <w:p w:rsidR="00302BB8" w:rsidRPr="00D34A34" w:rsidRDefault="00302BB8" w:rsidP="00D34A34">
            <w:pPr>
              <w:ind w:left="36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41294B" w:rsidRDefault="0041294B" w:rsidP="00FF19F6">
      <w:pPr>
        <w:jc w:val="both"/>
        <w:rPr>
          <w:rFonts w:asciiTheme="minorHAnsi" w:hAnsiTheme="minorHAnsi" w:cstheme="minorHAnsi"/>
          <w:sz w:val="20"/>
        </w:rPr>
      </w:pPr>
    </w:p>
    <w:p w:rsidR="0041294B" w:rsidRDefault="0041294B" w:rsidP="00382863">
      <w:pPr>
        <w:pStyle w:val="Heading2"/>
        <w:keepLines/>
        <w:numPr>
          <w:ilvl w:val="1"/>
          <w:numId w:val="9"/>
        </w:numPr>
        <w:spacing w:before="200" w:after="0" w:line="276" w:lineRule="auto"/>
        <w:jc w:val="left"/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</w:pPr>
      <w:bookmarkStart w:id="73" w:name="_Toc427576104"/>
      <w:r w:rsidRPr="003E5D7D">
        <w:rPr>
          <w:rFonts w:asciiTheme="minorHAnsi" w:eastAsiaTheme="majorEastAsia" w:hAnsiTheme="minorHAnsi" w:cstheme="majorBidi"/>
          <w:bCs/>
          <w:i w:val="0"/>
          <w:color w:val="1F497D" w:themeColor="text2"/>
          <w:kern w:val="0"/>
          <w:sz w:val="22"/>
          <w:szCs w:val="26"/>
          <w:lang w:val="es-PE" w:eastAsia="en-US"/>
        </w:rPr>
        <w:t>Herramientas a usar</w:t>
      </w:r>
      <w:bookmarkEnd w:id="73"/>
    </w:p>
    <w:p w:rsidR="00E71090" w:rsidRPr="00E71090" w:rsidRDefault="00E71090" w:rsidP="00E71090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534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9810"/>
      </w:tblGrid>
      <w:tr w:rsidR="00302BB8" w:rsidRPr="003E5D7D" w:rsidTr="005B6198">
        <w:trPr>
          <w:trHeight w:val="950"/>
        </w:trPr>
        <w:tc>
          <w:tcPr>
            <w:tcW w:w="9810" w:type="dxa"/>
          </w:tcPr>
          <w:p w:rsidR="00D34A34" w:rsidRPr="00D34A34" w:rsidRDefault="00D34A34" w:rsidP="005B6198">
            <w:pPr>
              <w:jc w:val="both"/>
              <w:rPr>
                <w:rFonts w:asciiTheme="minorHAnsi" w:hAnsiTheme="minorHAnsi" w:cstheme="minorHAnsi"/>
                <w:sz w:val="20"/>
              </w:rPr>
            </w:pPr>
            <w:r w:rsidRPr="00D34A34">
              <w:rPr>
                <w:rFonts w:asciiTheme="minorHAnsi" w:hAnsiTheme="minorHAnsi" w:cstheme="minorHAnsi"/>
                <w:sz w:val="20"/>
              </w:rPr>
              <w:t>A continuación, las herramientas a usar en el entorno de Avantica:</w:t>
            </w:r>
          </w:p>
          <w:p w:rsidR="00D34A34" w:rsidRDefault="00D34A34" w:rsidP="005B6198">
            <w:pPr>
              <w:jc w:val="both"/>
              <w:rPr>
                <w:rFonts w:asciiTheme="minorHAnsi" w:hAnsiTheme="minorHAnsi" w:cstheme="minorHAnsi"/>
                <w:b/>
                <w:sz w:val="20"/>
              </w:rPr>
            </w:pPr>
          </w:p>
          <w:p w:rsidR="00302BB8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Testlink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, para la </w:t>
            </w:r>
            <w:r w:rsidR="00D34A34" w:rsidRPr="00DE1E2B">
              <w:rPr>
                <w:rFonts w:asciiTheme="minorHAnsi" w:hAnsiTheme="minorHAnsi" w:cstheme="minorHAnsi"/>
                <w:sz w:val="20"/>
              </w:rPr>
              <w:t>especificación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 xml:space="preserve"> de casos de prueba, la gestión de ejecución de casos de pruebas, y reportes.</w:t>
            </w:r>
          </w:p>
          <w:p w:rsidR="007F6C77" w:rsidRPr="00DE1E2B" w:rsidRDefault="007F6C77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="00947C0D" w:rsidRPr="00DE1E2B">
              <w:rPr>
                <w:rFonts w:asciiTheme="minorHAnsi" w:hAnsiTheme="minorHAnsi" w:cstheme="minorHAnsi"/>
                <w:sz w:val="20"/>
              </w:rPr>
              <w:t>, para la gestión de defectos.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Jira</w:t>
            </w:r>
            <w:r w:rsidRPr="00DE1E2B">
              <w:rPr>
                <w:rFonts w:asciiTheme="minorHAnsi" w:hAnsiTheme="minorHAnsi" w:cstheme="minorHAnsi"/>
                <w:sz w:val="20"/>
              </w:rPr>
              <w:t>, para el monitoreo del proceso de pruebas y repositorio de documentos de prueba.</w:t>
            </w:r>
          </w:p>
          <w:p w:rsidR="007F6C77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Tortoise</w:t>
            </w:r>
            <w:proofErr w:type="spellEnd"/>
            <w:r w:rsidR="007F6C77" w:rsidRPr="00DE1E2B">
              <w:rPr>
                <w:rFonts w:asciiTheme="minorHAnsi" w:hAnsiTheme="minorHAnsi" w:cstheme="minorHAnsi"/>
                <w:sz w:val="20"/>
              </w:rPr>
              <w:t>, para almacenar las evidencias de los casos de prueba.</w:t>
            </w:r>
          </w:p>
          <w:p w:rsidR="00DE1E2B" w:rsidRPr="00DE1E2B" w:rsidRDefault="00DE1E2B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DE1E2B">
              <w:rPr>
                <w:rFonts w:asciiTheme="minorHAnsi" w:hAnsiTheme="minorHAnsi" w:cstheme="minorHAnsi"/>
                <w:b/>
                <w:sz w:val="20"/>
              </w:rPr>
              <w:t>Googl</w:t>
            </w:r>
            <w:proofErr w:type="spellEnd"/>
            <w:r w:rsidRPr="00DE1E2B">
              <w:rPr>
                <w:rFonts w:asciiTheme="minorHAnsi" w:hAnsiTheme="minorHAnsi" w:cstheme="minorHAnsi"/>
                <w:b/>
                <w:sz w:val="20"/>
              </w:rPr>
              <w:t xml:space="preserve"> Drive</w:t>
            </w:r>
            <w:r w:rsidRPr="00DE1E2B">
              <w:rPr>
                <w:rFonts w:asciiTheme="minorHAnsi" w:hAnsiTheme="minorHAnsi" w:cstheme="minorHAnsi"/>
                <w:sz w:val="20"/>
              </w:rPr>
              <w:t>, para compartir las evidencias con los interesados de Yanbal.</w:t>
            </w:r>
          </w:p>
          <w:p w:rsidR="007F6C77" w:rsidRPr="00DE1E2B" w:rsidRDefault="008521FC" w:rsidP="00382863">
            <w:pPr>
              <w:pStyle w:val="ListParagraph"/>
              <w:numPr>
                <w:ilvl w:val="0"/>
                <w:numId w:val="17"/>
              </w:numPr>
              <w:tabs>
                <w:tab w:val="left" w:pos="1620"/>
              </w:tabs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JING</w:t>
            </w:r>
            <w:r w:rsidRPr="00DE1E2B">
              <w:rPr>
                <w:rFonts w:asciiTheme="minorHAnsi" w:hAnsiTheme="minorHAnsi" w:cstheme="minorHAnsi"/>
                <w:sz w:val="20"/>
              </w:rPr>
              <w:t>, para grabar en video los casos de prueba ejecutados en Web</w:t>
            </w:r>
          </w:p>
          <w:p w:rsidR="008521FC" w:rsidRPr="0068493E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8493E">
              <w:rPr>
                <w:rFonts w:asciiTheme="minorHAnsi" w:hAnsiTheme="minorHAnsi" w:cstheme="minorHAnsi"/>
                <w:b/>
                <w:sz w:val="20"/>
              </w:rPr>
              <w:t>Mobizen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, </w:t>
            </w:r>
            <w:r w:rsidRPr="0068493E">
              <w:rPr>
                <w:rFonts w:asciiTheme="minorHAnsi" w:hAnsiTheme="minorHAnsi" w:cstheme="minorHAnsi"/>
                <w:b/>
                <w:sz w:val="20"/>
              </w:rPr>
              <w:t>Reflector</w:t>
            </w:r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y My </w:t>
            </w:r>
            <w:proofErr w:type="spellStart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>Screen</w:t>
            </w:r>
            <w:proofErr w:type="spellEnd"/>
            <w:r w:rsidR="00C266E6" w:rsidRPr="0068493E">
              <w:rPr>
                <w:rFonts w:asciiTheme="minorHAnsi" w:hAnsiTheme="minorHAnsi" w:cstheme="minorHAnsi"/>
                <w:b/>
                <w:sz w:val="20"/>
              </w:rPr>
              <w:t xml:space="preserve"> App</w:t>
            </w:r>
            <w:r w:rsidR="008521FC" w:rsidRPr="0068493E">
              <w:rPr>
                <w:rFonts w:asciiTheme="minorHAnsi" w:hAnsiTheme="minorHAnsi" w:cstheme="minorHAnsi"/>
                <w:sz w:val="20"/>
              </w:rPr>
              <w:t xml:space="preserve">, para grabar en video los casos de prueba ejecutados en </w:t>
            </w:r>
            <w:r w:rsidR="00DE1E2B" w:rsidRPr="0068493E">
              <w:rPr>
                <w:rFonts w:asciiTheme="minorHAnsi" w:hAnsiTheme="minorHAnsi" w:cstheme="minorHAnsi"/>
                <w:sz w:val="20"/>
              </w:rPr>
              <w:t>Móvil</w:t>
            </w:r>
          </w:p>
          <w:p w:rsidR="00947C0D" w:rsidRPr="00DE1E2B" w:rsidRDefault="00947C0D" w:rsidP="0038286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</w:rPr>
            </w:pPr>
            <w:r w:rsidRPr="00DE1E2B">
              <w:rPr>
                <w:rFonts w:asciiTheme="minorHAnsi" w:hAnsiTheme="minorHAnsi" w:cstheme="minorHAnsi"/>
                <w:b/>
                <w:sz w:val="20"/>
              </w:rPr>
              <w:t>MS Project</w:t>
            </w:r>
            <w:r w:rsidRPr="00DE1E2B">
              <w:rPr>
                <w:rFonts w:asciiTheme="minorHAnsi" w:hAnsiTheme="minorHAnsi" w:cstheme="minorHAnsi"/>
                <w:sz w:val="20"/>
              </w:rPr>
              <w:t>, para hacer seguimiento del cronograma del proyecto.</w:t>
            </w:r>
          </w:p>
          <w:p w:rsidR="00302BB8" w:rsidRPr="003E5D7D" w:rsidRDefault="00302BB8" w:rsidP="00947C0D">
            <w:pPr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9163AC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74" w:name="_Toc427576105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RELACIÓN DE CASOS DE PRUEBA</w:t>
      </w:r>
      <w:bookmarkEnd w:id="74"/>
    </w:p>
    <w:p w:rsidR="0041294B" w:rsidRPr="003E5D7D" w:rsidRDefault="009817BD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>El listado de casos de pruebas (LCP) se encuentra en los siguientes documentos:</w:t>
      </w:r>
    </w:p>
    <w:p w:rsidR="00E71090" w:rsidRDefault="00E71090" w:rsidP="0041294B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9817BD" w:rsidRPr="00B926D8" w:rsidRDefault="009817BD" w:rsidP="0041294B">
      <w:pPr>
        <w:jc w:val="both"/>
        <w:rPr>
          <w:rFonts w:asciiTheme="minorHAnsi" w:hAnsiTheme="minorHAnsi" w:cstheme="minorHAnsi"/>
          <w:sz w:val="20"/>
          <w:lang w:val="en-US" w:eastAsia="en-US"/>
        </w:rPr>
      </w:pPr>
      <w:r w:rsidRPr="00B926D8">
        <w:rPr>
          <w:rFonts w:asciiTheme="minorHAnsi" w:hAnsiTheme="minorHAnsi" w:cstheme="minorHAnsi"/>
          <w:sz w:val="20"/>
          <w:lang w:val="en-US" w:eastAsia="en-US"/>
        </w:rPr>
        <w:t xml:space="preserve">1. LCP </w:t>
      </w:r>
      <w:proofErr w:type="spellStart"/>
      <w:r w:rsidRPr="00B926D8">
        <w:rPr>
          <w:rFonts w:asciiTheme="minorHAnsi" w:hAnsiTheme="minorHAnsi" w:cstheme="minorHAnsi"/>
          <w:sz w:val="20"/>
          <w:lang w:val="en-US" w:eastAsia="en-US"/>
        </w:rPr>
        <w:t>Administrador</w:t>
      </w:r>
      <w:proofErr w:type="spellEnd"/>
      <w:r w:rsidRPr="00B926D8">
        <w:rPr>
          <w:rFonts w:asciiTheme="minorHAnsi" w:hAnsiTheme="minorHAnsi" w:cstheme="minorHAnsi"/>
          <w:sz w:val="20"/>
          <w:lang w:val="en-US" w:eastAsia="en-US"/>
        </w:rPr>
        <w:t xml:space="preserve"> Web, LCP_Yanbal_Kiosko_V2_Web.xls</w:t>
      </w:r>
    </w:p>
    <w:p w:rsidR="0041294B" w:rsidRPr="003E5D7D" w:rsidRDefault="009817B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  <w:r w:rsidRPr="003E5D7D">
        <w:rPr>
          <w:rFonts w:asciiTheme="minorHAnsi" w:hAnsiTheme="minorHAnsi" w:cstheme="minorHAnsi"/>
          <w:sz w:val="20"/>
          <w:lang w:eastAsia="en-US"/>
        </w:rPr>
        <w:t xml:space="preserve">2. LCP </w:t>
      </w:r>
      <w:proofErr w:type="spellStart"/>
      <w:r w:rsidRPr="003E5D7D">
        <w:rPr>
          <w:rFonts w:asciiTheme="minorHAnsi" w:hAnsiTheme="minorHAnsi" w:cstheme="minorHAnsi"/>
          <w:sz w:val="20"/>
          <w:lang w:eastAsia="en-US"/>
        </w:rPr>
        <w:t>Movil</w:t>
      </w:r>
      <w:proofErr w:type="spellEnd"/>
      <w:r w:rsidRPr="003E5D7D">
        <w:rPr>
          <w:rFonts w:asciiTheme="minorHAnsi" w:hAnsiTheme="minorHAnsi" w:cstheme="minorHAnsi"/>
          <w:sz w:val="20"/>
          <w:lang w:eastAsia="en-US"/>
        </w:rPr>
        <w:t>, LCP_Yanbal_Kiosko_V2_Movil.xls</w:t>
      </w:r>
    </w:p>
    <w:p w:rsidR="00947C0D" w:rsidRPr="003E5D7D" w:rsidRDefault="00947C0D" w:rsidP="00947C0D">
      <w:pPr>
        <w:jc w:val="both"/>
        <w:rPr>
          <w:rFonts w:asciiTheme="minorHAnsi" w:hAnsiTheme="minorHAnsi" w:cstheme="minorHAnsi"/>
          <w:sz w:val="20"/>
          <w:lang w:eastAsia="en-US"/>
        </w:rPr>
      </w:pPr>
    </w:p>
    <w:p w:rsidR="0037049A" w:rsidRPr="003E5D7D" w:rsidRDefault="0041294B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75" w:name="_Toc427576106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>EVALUACIÓN DE RIESGOS</w:t>
      </w:r>
      <w:bookmarkEnd w:id="75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1E0"/>
      </w:tblPr>
      <w:tblGrid>
        <w:gridCol w:w="571"/>
        <w:gridCol w:w="3398"/>
        <w:gridCol w:w="908"/>
        <w:gridCol w:w="935"/>
        <w:gridCol w:w="2410"/>
        <w:gridCol w:w="1984"/>
      </w:tblGrid>
      <w:tr w:rsidR="0037049A" w:rsidRPr="003E5D7D" w:rsidTr="00840B79">
        <w:trPr>
          <w:tblHeader/>
        </w:trPr>
        <w:tc>
          <w:tcPr>
            <w:tcW w:w="571" w:type="dxa"/>
            <w:shd w:val="clear" w:color="auto" w:fill="EEECE1" w:themeFill="background2"/>
            <w:vAlign w:val="center"/>
          </w:tcPr>
          <w:p w:rsidR="0037049A" w:rsidRPr="003E5D7D" w:rsidRDefault="009D1A2E" w:rsidP="009D1A2E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</w:rPr>
              <w:t>Nro.</w:t>
            </w:r>
          </w:p>
        </w:tc>
        <w:tc>
          <w:tcPr>
            <w:tcW w:w="3398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Riesgo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dentificado</w:t>
            </w:r>
          </w:p>
        </w:tc>
        <w:tc>
          <w:tcPr>
            <w:tcW w:w="908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Probabi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-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proofErr w:type="spellStart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lidad</w:t>
            </w:r>
            <w:proofErr w:type="spellEnd"/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 (*)</w:t>
            </w:r>
          </w:p>
        </w:tc>
        <w:tc>
          <w:tcPr>
            <w:tcW w:w="935" w:type="dxa"/>
            <w:shd w:val="clear" w:color="auto" w:fill="EEECE1" w:themeFill="background2"/>
            <w:vAlign w:val="center"/>
          </w:tcPr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Impacto</w:t>
            </w:r>
          </w:p>
          <w:p w:rsidR="0037049A" w:rsidRPr="00651E16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651E16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(*)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contención</w:t>
            </w:r>
          </w:p>
        </w:tc>
        <w:tc>
          <w:tcPr>
            <w:tcW w:w="1984" w:type="dxa"/>
            <w:shd w:val="clear" w:color="auto" w:fill="EEECE1" w:themeFill="background2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 xml:space="preserve">Plan de </w:t>
            </w:r>
            <w:r w:rsidR="009D1A2E"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m</w:t>
            </w:r>
            <w:r w:rsidRPr="003E5D7D">
              <w:rPr>
                <w:rFonts w:asciiTheme="minorHAnsi" w:hAnsiTheme="minorHAnsi" w:cstheme="minorHAnsi"/>
                <w:bCs/>
                <w:iCs/>
                <w:color w:val="1F497D" w:themeColor="text2"/>
                <w:sz w:val="20"/>
              </w:rPr>
              <w:t>itigación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3E5D7D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1</w:t>
            </w:r>
          </w:p>
        </w:tc>
        <w:tc>
          <w:tcPr>
            <w:tcW w:w="3398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Dependencia del desarrollo.- Si el desarrollo se atrasa, las pruebas se atrasaran respectivamente.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651E16"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Realizar estimaciones y planeamientos realistas.</w:t>
            </w:r>
          </w:p>
        </w:tc>
        <w:tc>
          <w:tcPr>
            <w:tcW w:w="1984" w:type="dxa"/>
            <w:vAlign w:val="center"/>
          </w:tcPr>
          <w:p w:rsidR="0037049A" w:rsidRPr="001731B2" w:rsidRDefault="00C93C26" w:rsidP="00B84CAD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1731B2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840B79" w:rsidRPr="001731B2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1731B2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CA19A1" w:rsidRPr="001731B2">
              <w:rPr>
                <w:rFonts w:asciiTheme="minorHAnsi" w:hAnsiTheme="minorHAnsi" w:cstheme="minorHAnsi"/>
                <w:iCs/>
                <w:sz w:val="20"/>
              </w:rPr>
              <w:t>cronograma</w:t>
            </w:r>
            <w:r w:rsidRPr="001731B2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CA19A1" w:rsidRPr="001731B2">
              <w:rPr>
                <w:rFonts w:asciiTheme="minorHAnsi" w:hAnsiTheme="minorHAnsi" w:cstheme="minorHAnsi"/>
                <w:iCs/>
                <w:sz w:val="20"/>
              </w:rPr>
              <w:t>establecido</w:t>
            </w:r>
            <w:r w:rsidR="001731B2">
              <w:rPr>
                <w:rFonts w:asciiTheme="minorHAnsi" w:hAnsiTheme="minorHAnsi" w:cstheme="minorHAnsi"/>
                <w:iCs/>
                <w:sz w:val="20"/>
              </w:rPr>
              <w:t>. En caso el</w:t>
            </w:r>
            <w:r w:rsidR="00B84CAD">
              <w:rPr>
                <w:rFonts w:asciiTheme="minorHAnsi" w:hAnsiTheme="minorHAnsi" w:cstheme="minorHAnsi"/>
                <w:iCs/>
                <w:sz w:val="20"/>
              </w:rPr>
              <w:t xml:space="preserve"> origen del</w:t>
            </w:r>
            <w:r w:rsidR="001731B2">
              <w:rPr>
                <w:rFonts w:asciiTheme="minorHAnsi" w:hAnsiTheme="minorHAnsi" w:cstheme="minorHAnsi"/>
                <w:iCs/>
                <w:sz w:val="20"/>
              </w:rPr>
              <w:t xml:space="preserve"> retraso</w:t>
            </w:r>
            <w:r w:rsidR="00B84CAD">
              <w:rPr>
                <w:rFonts w:asciiTheme="minorHAnsi" w:hAnsiTheme="minorHAnsi" w:cstheme="minorHAnsi"/>
                <w:iCs/>
                <w:sz w:val="20"/>
              </w:rPr>
              <w:t xml:space="preserve"> haya sido originado por</w:t>
            </w:r>
            <w:r w:rsidR="00B84CAD" w:rsidRPr="00B84CAD">
              <w:rPr>
                <w:rFonts w:asciiTheme="minorHAnsi" w:hAnsiTheme="minorHAnsi" w:cstheme="minorHAnsi"/>
                <w:iCs/>
                <w:sz w:val="20"/>
              </w:rPr>
              <w:t xml:space="preserve"> Avantica</w:t>
            </w:r>
            <w:r w:rsidR="001731B2">
              <w:rPr>
                <w:rFonts w:asciiTheme="minorHAnsi" w:hAnsiTheme="minorHAnsi" w:cstheme="minorHAnsi"/>
                <w:iCs/>
                <w:sz w:val="20"/>
              </w:rPr>
              <w:t xml:space="preserve">, se establecerá una estrategia </w:t>
            </w:r>
            <w:r w:rsidR="000B1BBB">
              <w:rPr>
                <w:rFonts w:asciiTheme="minorHAnsi" w:hAnsiTheme="minorHAnsi" w:cstheme="minorHAnsi"/>
                <w:iCs/>
                <w:sz w:val="20"/>
              </w:rPr>
              <w:t xml:space="preserve">de recuperación </w:t>
            </w:r>
            <w:r w:rsidR="001731B2">
              <w:rPr>
                <w:rFonts w:asciiTheme="minorHAnsi" w:hAnsiTheme="minorHAnsi" w:cstheme="minorHAnsi"/>
                <w:iCs/>
                <w:sz w:val="20"/>
              </w:rPr>
              <w:t>que puede ser horas extras o agregar recursos.</w:t>
            </w:r>
          </w:p>
        </w:tc>
      </w:tr>
      <w:tr w:rsidR="0037049A" w:rsidRPr="003E5D7D" w:rsidTr="00840B79">
        <w:tc>
          <w:tcPr>
            <w:tcW w:w="571" w:type="dxa"/>
            <w:vAlign w:val="center"/>
          </w:tcPr>
          <w:p w:rsidR="0037049A" w:rsidRPr="00840B79" w:rsidRDefault="0037049A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2</w:t>
            </w:r>
          </w:p>
        </w:tc>
        <w:tc>
          <w:tcPr>
            <w:tcW w:w="3398" w:type="dxa"/>
            <w:vAlign w:val="center"/>
          </w:tcPr>
          <w:p w:rsidR="0037049A" w:rsidRPr="00840B79" w:rsidRDefault="00330446" w:rsidP="00DE1E2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Presencia de defectos bloqueantes.- Algunas pruebas podrían quedar pospuestas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 xml:space="preserve"> hasta correg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i</w:t>
            </w:r>
            <w:r w:rsidR="00A00E5A" w:rsidRPr="00840B79">
              <w:rPr>
                <w:rFonts w:asciiTheme="minorHAnsi" w:hAnsiTheme="minorHAnsi" w:cstheme="minorHAnsi"/>
                <w:iCs/>
                <w:sz w:val="20"/>
              </w:rPr>
              <w:t>r el defecto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 Podrí</w:t>
            </w:r>
            <w:r w:rsidRPr="00840B79">
              <w:rPr>
                <w:rFonts w:asciiTheme="minorHAnsi" w:hAnsiTheme="minorHAnsi" w:cstheme="minorHAnsi"/>
                <w:iCs/>
                <w:sz w:val="20"/>
              </w:rPr>
              <w:t>a dificultar seguir el cronograma establecido</w:t>
            </w:r>
            <w:r w:rsidR="00DE1E2B" w:rsidRPr="00840B79">
              <w:rPr>
                <w:rFonts w:asciiTheme="minorHAnsi" w:hAnsiTheme="minorHAnsi" w:cstheme="minorHAnsi"/>
                <w:iCs/>
                <w:sz w:val="20"/>
              </w:rPr>
              <w:t>.</w:t>
            </w:r>
          </w:p>
        </w:tc>
        <w:tc>
          <w:tcPr>
            <w:tcW w:w="908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37049A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37049A" w:rsidRPr="00840B79" w:rsidRDefault="00840B79" w:rsidP="00840B7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40B79">
              <w:rPr>
                <w:rFonts w:asciiTheme="minorHAnsi" w:hAnsiTheme="minorHAnsi" w:cstheme="minorHAnsi"/>
                <w:iCs/>
                <w:sz w:val="20"/>
              </w:rPr>
              <w:t>Al finalizar las tareas propias del desarrollo, hay una actividad “Pruebas de integración”, previo QA, para así verificar que no existan defectos bloqueantes.</w:t>
            </w:r>
          </w:p>
        </w:tc>
        <w:tc>
          <w:tcPr>
            <w:tcW w:w="1984" w:type="dxa"/>
            <w:vAlign w:val="center"/>
          </w:tcPr>
          <w:p w:rsidR="0037049A" w:rsidRPr="003E5D7D" w:rsidRDefault="00330446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8D6BAF">
              <w:rPr>
                <w:rFonts w:asciiTheme="minorHAnsi" w:hAnsiTheme="minorHAnsi" w:cstheme="minorHAnsi"/>
                <w:iCs/>
                <w:sz w:val="20"/>
              </w:rPr>
              <w:t>Corregir defectos bloqueantes lo más pronto posible</w:t>
            </w:r>
            <w:r w:rsidR="0039174B" w:rsidRPr="008D6BAF">
              <w:rPr>
                <w:rFonts w:asciiTheme="minorHAnsi" w:hAnsiTheme="minorHAnsi" w:cstheme="minorHAnsi"/>
                <w:iCs/>
                <w:sz w:val="20"/>
              </w:rPr>
              <w:t>: la duración máxima debe ser de 8 horas.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3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Cambios en la línea base de casos de prueba, por ejemplo, debido a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nuevos requerimientos 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Hacer una línea base de las especificaciones, y por ende, los casos de prueba y respetarla. 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EA0881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DE1E2B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4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Cambios en los formatos/estructura de los documentos que Avantica proveerá a Yanbal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 xml:space="preserve">.-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C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omo consecuencia, el esfuerzo de pruebas es usado para documentar en vez que para probar.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FA79E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Establecer claramente los formatos de LCP, ECP, Reporte de Pruebas y Reporte de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Rendimiento.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  <w:r w:rsidR="00FA79E6">
              <w:rPr>
                <w:rFonts w:asciiTheme="minorHAnsi" w:hAnsiTheme="minorHAnsi" w:cstheme="minorHAnsi"/>
                <w:iCs/>
                <w:sz w:val="20"/>
              </w:rPr>
              <w:t>R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>espetar las decisiones convenidas.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9D1A2E"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Seguir los procedimientos de control de cambios establecidos.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5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los ambientes de prueba acordados.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B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A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Determinar anticipadamente la 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disponibilidad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dispositivos móviles acordados para realizar las pruebas</w:t>
            </w:r>
          </w:p>
        </w:tc>
        <w:tc>
          <w:tcPr>
            <w:tcW w:w="1984" w:type="dxa"/>
            <w:vAlign w:val="center"/>
          </w:tcPr>
          <w:p w:rsidR="00C4263C" w:rsidRPr="003E5D7D" w:rsidRDefault="00C4263C" w:rsidP="00C4263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3E5D7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esfuerzo de QA. 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6</w:t>
            </w:r>
          </w:p>
        </w:tc>
        <w:tc>
          <w:tcPr>
            <w:tcW w:w="3398" w:type="dxa"/>
            <w:vAlign w:val="center"/>
          </w:tcPr>
          <w:p w:rsidR="00C4263C" w:rsidRPr="003E5D7D" w:rsidRDefault="00C4263C" w:rsidP="00A00E5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Falta de disponibilidad de datos de pruebas solicitados.- Algunos casos de prueba podrían quedar sin ejecutar.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Pr="003E5D7D" w:rsidRDefault="00C4263C" w:rsidP="000B1BB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Verificar antes de la ejecución de las pruebas</w:t>
            </w:r>
            <w:r w:rsidR="000B1BBB">
              <w:rPr>
                <w:rFonts w:asciiTheme="minorHAnsi" w:hAnsiTheme="minorHAnsi" w:cstheme="minorHAnsi"/>
                <w:iCs/>
                <w:sz w:val="20"/>
              </w:rPr>
              <w:t xml:space="preserve"> (como máximo 1 día antes)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, que los datos de prueba sean los necesarios 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lastRenderedPageBreak/>
              <w:t>para cubrir la totalidad de casos de prueba.</w:t>
            </w:r>
            <w:r w:rsidR="000B1BBB">
              <w:rPr>
                <w:rFonts w:asciiTheme="minorHAnsi" w:hAnsiTheme="minorHAnsi" w:cstheme="minorHAnsi"/>
                <w:iCs/>
                <w:sz w:val="20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4263C" w:rsidRPr="000B1BBB" w:rsidRDefault="00C4263C" w:rsidP="000B1BBB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0B1BBB">
              <w:rPr>
                <w:rFonts w:asciiTheme="minorHAnsi" w:hAnsiTheme="minorHAnsi" w:cstheme="minorHAnsi"/>
                <w:iCs/>
                <w:sz w:val="20"/>
              </w:rPr>
              <w:lastRenderedPageBreak/>
              <w:t>Re-</w:t>
            </w:r>
            <w:r w:rsidR="00FA79E6" w:rsidRPr="000B1BBB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0B1BBB">
              <w:rPr>
                <w:rFonts w:asciiTheme="minorHAnsi" w:hAnsiTheme="minorHAnsi" w:cstheme="minorHAnsi"/>
                <w:iCs/>
                <w:sz w:val="20"/>
              </w:rPr>
              <w:t xml:space="preserve"> de esfuerzo de QA</w:t>
            </w:r>
            <w:r w:rsidR="000B1BBB">
              <w:rPr>
                <w:rFonts w:asciiTheme="minorHAnsi" w:hAnsiTheme="minorHAnsi" w:cstheme="minorHAnsi"/>
                <w:iCs/>
                <w:sz w:val="20"/>
              </w:rPr>
              <w:t xml:space="preserve">. En caso Yanbal no envíe los datos correspondientes a </w:t>
            </w:r>
            <w:r w:rsidR="000B1BBB">
              <w:rPr>
                <w:rFonts w:asciiTheme="minorHAnsi" w:hAnsiTheme="minorHAnsi" w:cstheme="minorHAnsi"/>
                <w:iCs/>
                <w:sz w:val="20"/>
              </w:rPr>
              <w:lastRenderedPageBreak/>
              <w:t>todos los tipos de usuarios y países necesarios, debe asumir cualquier retraso.</w:t>
            </w:r>
          </w:p>
        </w:tc>
      </w:tr>
      <w:tr w:rsidR="00C4263C" w:rsidRPr="003E5D7D" w:rsidTr="00840B79">
        <w:tc>
          <w:tcPr>
            <w:tcW w:w="571" w:type="dxa"/>
            <w:vAlign w:val="center"/>
          </w:tcPr>
          <w:p w:rsidR="00C4263C" w:rsidRPr="003E5D7D" w:rsidRDefault="00C4263C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lastRenderedPageBreak/>
              <w:t>7</w:t>
            </w:r>
          </w:p>
        </w:tc>
        <w:tc>
          <w:tcPr>
            <w:tcW w:w="3398" w:type="dxa"/>
            <w:vAlign w:val="center"/>
          </w:tcPr>
          <w:p w:rsidR="00C4263C" w:rsidRPr="003E5D7D" w:rsidRDefault="00947C0D" w:rsidP="00CA19A1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Solicitud 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del Cliente</w:t>
            </w:r>
            <w:r w:rsidRPr="003E5D7D">
              <w:rPr>
                <w:rFonts w:asciiTheme="minorHAnsi" w:hAnsiTheme="minorHAnsi" w:cstheme="minorHAnsi"/>
                <w:iCs/>
                <w:sz w:val="20"/>
              </w:rPr>
              <w:t xml:space="preserve"> de re-grabar evidencias de ejecución de casos de prueba</w:t>
            </w:r>
            <w:r w:rsidR="00CA19A1" w:rsidRPr="003E5D7D">
              <w:rPr>
                <w:rFonts w:asciiTheme="minorHAnsi" w:hAnsiTheme="minorHAnsi" w:cstheme="minorHAnsi"/>
                <w:iCs/>
                <w:sz w:val="20"/>
              </w:rPr>
              <w:t>, después de concluidas las pruebas.</w:t>
            </w:r>
          </w:p>
        </w:tc>
        <w:tc>
          <w:tcPr>
            <w:tcW w:w="908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935" w:type="dxa"/>
            <w:vAlign w:val="center"/>
          </w:tcPr>
          <w:p w:rsidR="00C4263C" w:rsidRPr="00651E16" w:rsidRDefault="00651E16" w:rsidP="009D1A2E">
            <w:pPr>
              <w:jc w:val="center"/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M</w:t>
            </w:r>
          </w:p>
        </w:tc>
        <w:tc>
          <w:tcPr>
            <w:tcW w:w="2410" w:type="dxa"/>
            <w:vAlign w:val="center"/>
          </w:tcPr>
          <w:p w:rsidR="00C4263C" w:rsidRDefault="00947C0D" w:rsidP="00753F49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3E5D7D">
              <w:rPr>
                <w:rFonts w:asciiTheme="minorHAnsi" w:hAnsiTheme="minorHAnsi" w:cstheme="minorHAnsi"/>
                <w:iCs/>
                <w:sz w:val="20"/>
              </w:rPr>
              <w:t>Seleccionar herramientas de grabación de alta calidad y establecer los requerimientos de Yanbal para la grabación de evidencias de ejecución de casos de pruebas.</w:t>
            </w:r>
            <w:r w:rsidR="000200D6">
              <w:rPr>
                <w:rFonts w:asciiTheme="minorHAnsi" w:hAnsiTheme="minorHAnsi" w:cstheme="minorHAnsi"/>
                <w:iCs/>
                <w:sz w:val="20"/>
              </w:rPr>
              <w:t xml:space="preserve"> Además enviar videos modelo para establecer estándares de calidad de video, los cuales deben ser aprobados por Yanbal.</w:t>
            </w:r>
          </w:p>
          <w:p w:rsidR="000200D6" w:rsidRPr="003E5D7D" w:rsidRDefault="000B1BBB" w:rsidP="000B1BBB">
            <w:pPr>
              <w:rPr>
                <w:rFonts w:asciiTheme="minorHAnsi" w:hAnsiTheme="minorHAnsi" w:cstheme="minorHAnsi"/>
                <w:iCs/>
                <w:sz w:val="20"/>
              </w:rPr>
            </w:pPr>
            <w:r>
              <w:rPr>
                <w:rFonts w:asciiTheme="minorHAnsi" w:hAnsiTheme="minorHAnsi" w:cstheme="minorHAnsi"/>
                <w:iCs/>
                <w:sz w:val="20"/>
              </w:rPr>
              <w:t>También, realizar</w:t>
            </w:r>
            <w:r w:rsidR="000200D6">
              <w:rPr>
                <w:rFonts w:asciiTheme="minorHAnsi" w:hAnsiTheme="minorHAnsi" w:cstheme="minorHAnsi"/>
                <w:iCs/>
                <w:sz w:val="20"/>
              </w:rPr>
              <w:t xml:space="preserve"> envió de videos </w:t>
            </w:r>
            <w:r>
              <w:rPr>
                <w:rFonts w:asciiTheme="minorHAnsi" w:hAnsiTheme="minorHAnsi" w:cstheme="minorHAnsi"/>
                <w:iCs/>
                <w:sz w:val="20"/>
              </w:rPr>
              <w:t>diariamente para tener una</w:t>
            </w:r>
            <w:r w:rsidR="000200D6">
              <w:rPr>
                <w:rFonts w:asciiTheme="minorHAnsi" w:hAnsiTheme="minorHAnsi" w:cstheme="minorHAnsi"/>
                <w:iCs/>
                <w:sz w:val="20"/>
              </w:rPr>
              <w:t xml:space="preserve"> retroalimentación temprana</w:t>
            </w:r>
            <w:r>
              <w:rPr>
                <w:rFonts w:asciiTheme="minorHAnsi" w:hAnsiTheme="minorHAnsi" w:cstheme="minorHAnsi"/>
                <w:iCs/>
                <w:sz w:val="20"/>
              </w:rPr>
              <w:t>.</w:t>
            </w:r>
          </w:p>
        </w:tc>
        <w:tc>
          <w:tcPr>
            <w:tcW w:w="1984" w:type="dxa"/>
            <w:vAlign w:val="center"/>
          </w:tcPr>
          <w:p w:rsidR="00947C0D" w:rsidRPr="00B84CAD" w:rsidRDefault="00947C0D" w:rsidP="009D1A2E">
            <w:pPr>
              <w:rPr>
                <w:rFonts w:asciiTheme="minorHAnsi" w:hAnsiTheme="minorHAnsi" w:cstheme="minorHAnsi"/>
                <w:iCs/>
                <w:sz w:val="20"/>
              </w:rPr>
            </w:pPr>
          </w:p>
          <w:p w:rsidR="00C4263C" w:rsidRPr="00B84CAD" w:rsidRDefault="00947C0D" w:rsidP="00B84CAD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B84CAD">
              <w:rPr>
                <w:rFonts w:asciiTheme="minorHAnsi" w:hAnsiTheme="minorHAnsi" w:cstheme="minorHAnsi"/>
                <w:iCs/>
                <w:sz w:val="20"/>
              </w:rPr>
              <w:t>Re-</w:t>
            </w:r>
            <w:r w:rsidR="00FA79E6" w:rsidRPr="00B84CAD">
              <w:rPr>
                <w:rFonts w:asciiTheme="minorHAnsi" w:hAnsiTheme="minorHAnsi" w:cstheme="minorHAnsi"/>
                <w:iCs/>
                <w:sz w:val="20"/>
              </w:rPr>
              <w:t>evaluación</w:t>
            </w:r>
            <w:r w:rsidRPr="00B84CAD">
              <w:rPr>
                <w:rFonts w:asciiTheme="minorHAnsi" w:hAnsiTheme="minorHAnsi" w:cstheme="minorHAnsi"/>
                <w:iCs/>
                <w:sz w:val="20"/>
              </w:rPr>
              <w:t xml:space="preserve"> de esfuerzo de QA. </w:t>
            </w:r>
            <w:r w:rsidR="000B1BBB" w:rsidRPr="00B84CAD">
              <w:rPr>
                <w:rFonts w:asciiTheme="minorHAnsi" w:hAnsiTheme="minorHAnsi" w:cstheme="minorHAnsi"/>
                <w:iCs/>
                <w:sz w:val="20"/>
              </w:rPr>
              <w:t xml:space="preserve">En caso </w:t>
            </w:r>
            <w:r w:rsidR="00B84CAD">
              <w:rPr>
                <w:rFonts w:asciiTheme="minorHAnsi" w:hAnsiTheme="minorHAnsi" w:cstheme="minorHAnsi"/>
                <w:iCs/>
                <w:sz w:val="20"/>
              </w:rPr>
              <w:t>el origen de</w:t>
            </w:r>
            <w:r w:rsidR="000B1BBB" w:rsidRPr="00B84CAD">
              <w:rPr>
                <w:rFonts w:asciiTheme="minorHAnsi" w:hAnsiTheme="minorHAnsi" w:cstheme="minorHAnsi"/>
                <w:iCs/>
                <w:sz w:val="20"/>
              </w:rPr>
              <w:t xml:space="preserve">l re-trabajo </w:t>
            </w:r>
            <w:r w:rsidR="00B84CAD">
              <w:rPr>
                <w:rFonts w:asciiTheme="minorHAnsi" w:hAnsiTheme="minorHAnsi" w:cstheme="minorHAnsi"/>
                <w:iCs/>
                <w:sz w:val="20"/>
              </w:rPr>
              <w:t>haya sido originado por</w:t>
            </w:r>
            <w:r w:rsidR="000B1BBB" w:rsidRPr="00B84CAD">
              <w:rPr>
                <w:rFonts w:asciiTheme="minorHAnsi" w:hAnsiTheme="minorHAnsi" w:cstheme="minorHAnsi"/>
                <w:iCs/>
                <w:sz w:val="20"/>
              </w:rPr>
              <w:t xml:space="preserve"> Avantica, se establecerá una estrategia de recuperación que puede ser horas extras o agregar recursos.</w:t>
            </w:r>
          </w:p>
        </w:tc>
      </w:tr>
    </w:tbl>
    <w:p w:rsidR="002706C9" w:rsidRPr="003E5D7D" w:rsidRDefault="009D1A2E" w:rsidP="009D1A2E">
      <w:pPr>
        <w:jc w:val="both"/>
        <w:rPr>
          <w:rFonts w:asciiTheme="minorHAnsi" w:hAnsiTheme="minorHAnsi" w:cstheme="minorHAnsi"/>
          <w:i/>
          <w:iCs/>
          <w:sz w:val="20"/>
          <w:szCs w:val="16"/>
        </w:rPr>
      </w:pPr>
      <w:r w:rsidRPr="003E5D7D">
        <w:rPr>
          <w:rFonts w:asciiTheme="minorHAnsi" w:hAnsiTheme="minorHAnsi" w:cstheme="minorHAnsi"/>
          <w:i/>
          <w:iCs/>
          <w:sz w:val="20"/>
          <w:szCs w:val="16"/>
        </w:rPr>
        <w:t>(*) A: a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lto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 M: m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edio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>;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B:</w:t>
      </w:r>
      <w:r w:rsidRPr="003E5D7D">
        <w:rPr>
          <w:rFonts w:asciiTheme="minorHAnsi" w:hAnsiTheme="minorHAnsi" w:cstheme="minorHAnsi"/>
          <w:i/>
          <w:iCs/>
          <w:sz w:val="20"/>
          <w:szCs w:val="16"/>
        </w:rPr>
        <w:t xml:space="preserve"> b</w:t>
      </w:r>
      <w:r w:rsidR="0037049A" w:rsidRPr="003E5D7D">
        <w:rPr>
          <w:rFonts w:asciiTheme="minorHAnsi" w:hAnsiTheme="minorHAnsi" w:cstheme="minorHAnsi"/>
          <w:i/>
          <w:iCs/>
          <w:sz w:val="20"/>
          <w:szCs w:val="16"/>
        </w:rPr>
        <w:t>ajo</w:t>
      </w:r>
    </w:p>
    <w:p w:rsidR="007F3907" w:rsidRDefault="007F3907">
      <w:pPr>
        <w:rPr>
          <w:rFonts w:asciiTheme="minorHAnsi" w:eastAsiaTheme="majorEastAsia" w:hAnsiTheme="minorHAnsi" w:cstheme="majorBidi"/>
          <w:b/>
          <w:bCs/>
          <w:color w:val="1F497D" w:themeColor="text2"/>
          <w:szCs w:val="22"/>
          <w:lang w:eastAsia="en-US"/>
        </w:rPr>
      </w:pPr>
      <w:r>
        <w:rPr>
          <w:rFonts w:asciiTheme="minorHAnsi" w:eastAsiaTheme="majorEastAsia" w:hAnsiTheme="minorHAnsi" w:cstheme="majorBidi"/>
          <w:bCs/>
          <w:color w:val="1F497D" w:themeColor="text2"/>
          <w:szCs w:val="22"/>
          <w:lang w:eastAsia="en-US"/>
        </w:rPr>
        <w:br w:type="page"/>
      </w:r>
    </w:p>
    <w:p w:rsidR="009D1A2E" w:rsidRPr="003E5D7D" w:rsidRDefault="009D1A2E" w:rsidP="00382863">
      <w:pPr>
        <w:pStyle w:val="Heading1"/>
        <w:keepLines/>
        <w:numPr>
          <w:ilvl w:val="0"/>
          <w:numId w:val="8"/>
        </w:numPr>
        <w:spacing w:before="0" w:after="0" w:line="276" w:lineRule="auto"/>
        <w:jc w:val="left"/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</w:pPr>
      <w:bookmarkStart w:id="76" w:name="_Toc427576107"/>
      <w:r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lastRenderedPageBreak/>
        <w:t>CALENDARIO DE PRUEBAS</w:t>
      </w:r>
      <w:bookmarkEnd w:id="76"/>
      <w:r w:rsidR="00E7317D" w:rsidRPr="003E5D7D">
        <w:rPr>
          <w:rFonts w:asciiTheme="minorHAnsi" w:eastAsiaTheme="majorEastAsia" w:hAnsiTheme="minorHAnsi" w:cstheme="majorBidi"/>
          <w:bCs/>
          <w:color w:val="1F497D" w:themeColor="text2"/>
          <w:kern w:val="0"/>
          <w:sz w:val="22"/>
          <w:szCs w:val="22"/>
          <w:lang w:val="es-PE" w:eastAsia="en-US"/>
        </w:rPr>
        <w:t xml:space="preserve"> </w:t>
      </w:r>
      <w:bookmarkStart w:id="77" w:name="_GoBack"/>
      <w:bookmarkEnd w:id="77"/>
    </w:p>
    <w:p w:rsidR="003E32D1" w:rsidRPr="003E5D7D" w:rsidRDefault="003E32D1" w:rsidP="003E32D1">
      <w:pPr>
        <w:rPr>
          <w:rFonts w:eastAsiaTheme="majorEastAsia"/>
          <w:lang w:eastAsia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5812"/>
        <w:gridCol w:w="1559"/>
        <w:gridCol w:w="1418"/>
        <w:gridCol w:w="1447"/>
      </w:tblGrid>
      <w:tr w:rsidR="00440B49" w:rsidRPr="003E5D7D" w:rsidTr="007F3907">
        <w:trPr>
          <w:tblHeader/>
        </w:trPr>
        <w:tc>
          <w:tcPr>
            <w:tcW w:w="5812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Fase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40B49" w:rsidRPr="003E5D7D" w:rsidRDefault="00440B49" w:rsidP="003E32D1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Esfuerzo</w:t>
            </w:r>
            <w:r w:rsidR="003E32D1"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 xml:space="preserve"> </w:t>
            </w: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inicio</w:t>
            </w:r>
          </w:p>
        </w:tc>
        <w:tc>
          <w:tcPr>
            <w:tcW w:w="1447" w:type="dxa"/>
            <w:shd w:val="clear" w:color="auto" w:fill="EEECE1" w:themeFill="background2"/>
            <w:vAlign w:val="center"/>
          </w:tcPr>
          <w:p w:rsidR="00440B49" w:rsidRPr="003E5D7D" w:rsidRDefault="00440B49" w:rsidP="00440B49">
            <w:pPr>
              <w:jc w:val="center"/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</w:pPr>
            <w:r w:rsidRPr="003E5D7D">
              <w:rPr>
                <w:rFonts w:asciiTheme="minorHAnsi" w:hAnsiTheme="minorHAnsi" w:cstheme="minorHAnsi"/>
                <w:iCs/>
                <w:color w:val="1F497D" w:themeColor="text2"/>
                <w:sz w:val="20"/>
                <w:szCs w:val="21"/>
              </w:rPr>
              <w:t>Fecha fin</w:t>
            </w:r>
          </w:p>
        </w:tc>
      </w:tr>
      <w:tr w:rsidR="00440B49" w:rsidRPr="003D6C6C" w:rsidTr="007F3907">
        <w:tc>
          <w:tcPr>
            <w:tcW w:w="5812" w:type="dxa"/>
            <w:shd w:val="clear" w:color="auto" w:fill="EEECE1" w:themeFill="background2"/>
            <w:vAlign w:val="center"/>
          </w:tcPr>
          <w:p w:rsidR="00440B49" w:rsidRPr="003D6C6C" w:rsidRDefault="00AE093B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funcionales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EEECE1" w:themeFill="background2"/>
            <w:vAlign w:val="center"/>
          </w:tcPr>
          <w:p w:rsidR="00440B49" w:rsidRPr="003D6C6C" w:rsidRDefault="00440B49" w:rsidP="00FA79E6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</w:p>
        </w:tc>
      </w:tr>
      <w:tr w:rsidR="00440B49" w:rsidRPr="003D6C6C" w:rsidTr="007F3907">
        <w:tc>
          <w:tcPr>
            <w:tcW w:w="5812" w:type="dxa"/>
            <w:vAlign w:val="center"/>
          </w:tcPr>
          <w:p w:rsidR="003E32D1" w:rsidRPr="003D6C6C" w:rsidRDefault="00AE093B" w:rsidP="003E32D1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funcionales Administrador Web</w:t>
            </w:r>
          </w:p>
        </w:tc>
        <w:tc>
          <w:tcPr>
            <w:tcW w:w="1559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603AF8" w:rsidRPr="003D6C6C" w:rsidTr="007F3907">
        <w:tc>
          <w:tcPr>
            <w:tcW w:w="5812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559" w:type="dxa"/>
            <w:vAlign w:val="center"/>
          </w:tcPr>
          <w:p w:rsidR="00603AF8" w:rsidRPr="00300770" w:rsidRDefault="00603AF8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03AF8" w:rsidRPr="00300770" w:rsidRDefault="00603AF8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603AF8" w:rsidRPr="00300770" w:rsidRDefault="00603AF8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603AF8" w:rsidRPr="003D6C6C" w:rsidTr="007F3907">
        <w:tc>
          <w:tcPr>
            <w:tcW w:w="5812" w:type="dxa"/>
            <w:vAlign w:val="center"/>
          </w:tcPr>
          <w:p w:rsidR="00603AF8" w:rsidRPr="003D6C6C" w:rsidRDefault="00603AF8" w:rsidP="00603AF8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Secundario(1)</w:t>
            </w:r>
          </w:p>
        </w:tc>
        <w:tc>
          <w:tcPr>
            <w:tcW w:w="1559" w:type="dxa"/>
            <w:vAlign w:val="center"/>
          </w:tcPr>
          <w:p w:rsidR="00603AF8" w:rsidRPr="00300770" w:rsidRDefault="00603AF8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603AF8" w:rsidRPr="00300770" w:rsidRDefault="00603AF8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603AF8" w:rsidRPr="00300770" w:rsidRDefault="00603AF8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440B49" w:rsidRPr="003D6C6C" w:rsidTr="007F3907">
        <w:tc>
          <w:tcPr>
            <w:tcW w:w="5812" w:type="dxa"/>
            <w:vAlign w:val="center"/>
          </w:tcPr>
          <w:p w:rsidR="00440B49" w:rsidRPr="003D6C6C" w:rsidRDefault="00AE093B" w:rsidP="00AE093B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 xml:space="preserve">Pruebas funcionales </w:t>
            </w:r>
            <w:r w:rsidR="003D6C6C" w:rsidRPr="003D6C6C">
              <w:rPr>
                <w:rFonts w:asciiTheme="minorHAnsi" w:eastAsia="Calibri" w:hAnsiTheme="minorHAnsi" w:cs="Arial"/>
                <w:sz w:val="20"/>
                <w:szCs w:val="20"/>
              </w:rPr>
              <w:t>Móvil</w:t>
            </w:r>
          </w:p>
        </w:tc>
        <w:tc>
          <w:tcPr>
            <w:tcW w:w="1559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440B49" w:rsidRPr="00300770" w:rsidRDefault="00440B49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559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40295" w:rsidRPr="00300770" w:rsidRDefault="00240295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240295" w:rsidRPr="00300770" w:rsidRDefault="00240295" w:rsidP="00240295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vAlign w:val="center"/>
          </w:tcPr>
          <w:p w:rsidR="00240295" w:rsidRPr="003D6C6C" w:rsidRDefault="00240295" w:rsidP="00920043">
            <w:pPr>
              <w:ind w:left="1418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Secundarios (6)</w:t>
            </w:r>
          </w:p>
        </w:tc>
        <w:tc>
          <w:tcPr>
            <w:tcW w:w="1559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40295" w:rsidRPr="00300770" w:rsidRDefault="00240295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240295" w:rsidRPr="00300770" w:rsidRDefault="00240295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hAnsiTheme="minorHAnsi" w:cs="Arial"/>
                <w:iCs/>
                <w:sz w:val="20"/>
                <w:szCs w:val="20"/>
              </w:rPr>
            </w:pPr>
            <w:r w:rsidRPr="003D6C6C">
              <w:rPr>
                <w:rFonts w:asciiTheme="minorHAnsi" w:hAnsiTheme="minorHAnsi" w:cs="Arial"/>
                <w:iCs/>
                <w:sz w:val="20"/>
                <w:szCs w:val="20"/>
              </w:rPr>
              <w:t>Pruebas no funcionales Móvil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EEECE1" w:themeFill="background2"/>
            <w:vAlign w:val="center"/>
          </w:tcPr>
          <w:p w:rsidR="00240295" w:rsidRPr="00300770" w:rsidRDefault="00240295" w:rsidP="00FA79E6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vAlign w:val="center"/>
          </w:tcPr>
          <w:p w:rsidR="00240295" w:rsidRPr="003D6C6C" w:rsidRDefault="00240295" w:rsidP="001810DA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Principales (5)</w:t>
            </w:r>
          </w:p>
        </w:tc>
        <w:tc>
          <w:tcPr>
            <w:tcW w:w="1559" w:type="dxa"/>
            <w:vAlign w:val="center"/>
          </w:tcPr>
          <w:p w:rsidR="00240295" w:rsidRPr="00300770" w:rsidRDefault="00240295" w:rsidP="001810DA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40295" w:rsidRPr="00300770" w:rsidRDefault="00240295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240295" w:rsidRPr="00300770" w:rsidRDefault="00240295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shd w:val="clear" w:color="auto" w:fill="EEECE1" w:themeFill="background2"/>
            <w:vAlign w:val="center"/>
          </w:tcPr>
          <w:p w:rsidR="00240295" w:rsidRPr="003D6C6C" w:rsidRDefault="00240295" w:rsidP="001810DA">
            <w:pPr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regresión Administrador Web y Móvil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EEECE1" w:themeFill="background2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240295" w:rsidRPr="003D6C6C" w:rsidTr="007F3907">
        <w:tc>
          <w:tcPr>
            <w:tcW w:w="5812" w:type="dxa"/>
            <w:vAlign w:val="center"/>
          </w:tcPr>
          <w:p w:rsidR="00240295" w:rsidRPr="003D6C6C" w:rsidRDefault="00240295" w:rsidP="00920043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Web Principal (1)</w:t>
            </w:r>
          </w:p>
        </w:tc>
        <w:tc>
          <w:tcPr>
            <w:tcW w:w="1559" w:type="dxa"/>
            <w:vAlign w:val="center"/>
          </w:tcPr>
          <w:p w:rsidR="00240295" w:rsidRPr="00300770" w:rsidRDefault="00240295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40295" w:rsidRPr="00300770" w:rsidRDefault="00240295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240295" w:rsidRPr="00300770" w:rsidRDefault="00240295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7F3907">
        <w:tc>
          <w:tcPr>
            <w:tcW w:w="5812" w:type="dxa"/>
            <w:vAlign w:val="center"/>
          </w:tcPr>
          <w:p w:rsidR="00FE6073" w:rsidRPr="003D6C6C" w:rsidRDefault="00FE6073" w:rsidP="00C26E8B">
            <w:pPr>
              <w:ind w:left="709"/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Móvil Principal (</w:t>
            </w:r>
            <w:r>
              <w:rPr>
                <w:rFonts w:asciiTheme="minorHAnsi" w:eastAsia="Calibri" w:hAnsiTheme="minorHAnsi" w:cs="Arial"/>
                <w:sz w:val="20"/>
                <w:szCs w:val="20"/>
              </w:rPr>
              <w:t>2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)</w:t>
            </w:r>
          </w:p>
        </w:tc>
        <w:tc>
          <w:tcPr>
            <w:tcW w:w="1559" w:type="dxa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E6073" w:rsidRPr="00300770" w:rsidRDefault="00FE6073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FE6073" w:rsidRPr="00300770" w:rsidRDefault="00FE6073" w:rsidP="008D6BAF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7F3907">
        <w:tc>
          <w:tcPr>
            <w:tcW w:w="5812" w:type="dxa"/>
            <w:shd w:val="clear" w:color="auto" w:fill="EEECE1" w:themeFill="background2"/>
            <w:vAlign w:val="center"/>
          </w:tcPr>
          <w:p w:rsidR="00FE6073" w:rsidRPr="003D6C6C" w:rsidRDefault="00FE6073" w:rsidP="001810DA">
            <w:pPr>
              <w:rPr>
                <w:rFonts w:asciiTheme="minorHAnsi" w:hAnsiTheme="minorHAnsi" w:cstheme="minorHAnsi"/>
                <w:iCs/>
                <w:color w:val="0000FF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Pruebas de Rendimiento Servicios Web</w:t>
            </w:r>
          </w:p>
        </w:tc>
        <w:tc>
          <w:tcPr>
            <w:tcW w:w="1559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shd w:val="clear" w:color="auto" w:fill="EEECE1" w:themeFill="background2"/>
            <w:vAlign w:val="center"/>
          </w:tcPr>
          <w:p w:rsidR="00FE6073" w:rsidRPr="00300770" w:rsidRDefault="00FE6073" w:rsidP="00440B4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7F3907">
        <w:tc>
          <w:tcPr>
            <w:tcW w:w="5812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>
              <w:rPr>
                <w:rFonts w:asciiTheme="minorHAnsi" w:eastAsia="Calibri" w:hAnsiTheme="minorHAnsi" w:cs="Arial"/>
                <w:sz w:val="20"/>
                <w:szCs w:val="20"/>
              </w:rPr>
              <w:t xml:space="preserve">Análisis y </w:t>
            </w: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Creación de scripts</w:t>
            </w:r>
          </w:p>
        </w:tc>
        <w:tc>
          <w:tcPr>
            <w:tcW w:w="1559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7F3907">
        <w:tc>
          <w:tcPr>
            <w:tcW w:w="5812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Ejecución de pruebas</w:t>
            </w:r>
          </w:p>
        </w:tc>
        <w:tc>
          <w:tcPr>
            <w:tcW w:w="1559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E6073" w:rsidRPr="00300770" w:rsidRDefault="00FE6073" w:rsidP="00A75C83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FE6073" w:rsidRPr="00300770" w:rsidRDefault="00FE6073" w:rsidP="003346F0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tr w:rsidR="00FE6073" w:rsidRPr="003D6C6C" w:rsidTr="007F3907">
        <w:tc>
          <w:tcPr>
            <w:tcW w:w="5812" w:type="dxa"/>
            <w:vAlign w:val="center"/>
          </w:tcPr>
          <w:p w:rsidR="00FE6073" w:rsidRPr="003D6C6C" w:rsidRDefault="00FE6073" w:rsidP="00725D89">
            <w:pPr>
              <w:ind w:left="709"/>
              <w:rPr>
                <w:rFonts w:asciiTheme="minorHAnsi" w:eastAsia="Calibri" w:hAnsiTheme="minorHAnsi" w:cs="Arial"/>
                <w:sz w:val="20"/>
                <w:szCs w:val="20"/>
              </w:rPr>
            </w:pPr>
            <w:r w:rsidRPr="003D6C6C">
              <w:rPr>
                <w:rFonts w:asciiTheme="minorHAnsi" w:eastAsia="Calibri" w:hAnsiTheme="minorHAnsi" w:cs="Arial"/>
                <w:sz w:val="20"/>
                <w:szCs w:val="20"/>
              </w:rPr>
              <w:t>Documentación</w:t>
            </w:r>
          </w:p>
        </w:tc>
        <w:tc>
          <w:tcPr>
            <w:tcW w:w="1559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E6073" w:rsidRPr="00300770" w:rsidRDefault="00FE6073" w:rsidP="00F8508C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  <w:tc>
          <w:tcPr>
            <w:tcW w:w="1447" w:type="dxa"/>
            <w:vAlign w:val="center"/>
          </w:tcPr>
          <w:p w:rsidR="00FE6073" w:rsidRPr="003D6C6C" w:rsidRDefault="00FE6073" w:rsidP="00725D89">
            <w:pPr>
              <w:jc w:val="center"/>
              <w:rPr>
                <w:rFonts w:asciiTheme="minorHAnsi" w:eastAsia="Calibri" w:hAnsiTheme="minorHAnsi" w:cs="Arial"/>
                <w:sz w:val="20"/>
                <w:szCs w:val="20"/>
              </w:rPr>
            </w:pPr>
          </w:p>
        </w:tc>
      </w:tr>
      <w:bookmarkEnd w:id="3"/>
      <w:bookmarkEnd w:id="4"/>
      <w:bookmarkEnd w:id="5"/>
      <w:bookmarkEnd w:id="6"/>
      <w:bookmarkEnd w:id="7"/>
      <w:bookmarkEnd w:id="8"/>
      <w:bookmarkEnd w:id="9"/>
    </w:tbl>
    <w:p w:rsidR="002706C9" w:rsidRPr="003E5D7D" w:rsidRDefault="002706C9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8521FC" w:rsidRPr="003E5D7D" w:rsidRDefault="008521FC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/>
      </w:tblPr>
      <w:tblGrid>
        <w:gridCol w:w="571"/>
        <w:gridCol w:w="1558"/>
        <w:gridCol w:w="3719"/>
        <w:gridCol w:w="992"/>
        <w:gridCol w:w="993"/>
        <w:gridCol w:w="1275"/>
        <w:gridCol w:w="1134"/>
      </w:tblGrid>
      <w:tr w:rsidR="004619CC" w:rsidRPr="003E5D7D" w:rsidTr="000C76D8">
        <w:trPr>
          <w:tblHeader/>
        </w:trPr>
        <w:tc>
          <w:tcPr>
            <w:tcW w:w="535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Nro.</w:t>
            </w:r>
          </w:p>
        </w:tc>
        <w:tc>
          <w:tcPr>
            <w:tcW w:w="1558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Aplicación</w:t>
            </w:r>
          </w:p>
        </w:tc>
        <w:tc>
          <w:tcPr>
            <w:tcW w:w="3719" w:type="dxa"/>
            <w:shd w:val="clear" w:color="auto" w:fill="EEECE1" w:themeFill="background2"/>
            <w:vAlign w:val="center"/>
          </w:tcPr>
          <w:p w:rsidR="004619CC" w:rsidRPr="003E5D7D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  <w:t>Módulo / funcionalidad</w:t>
            </w:r>
          </w:p>
        </w:tc>
        <w:tc>
          <w:tcPr>
            <w:tcW w:w="992" w:type="dxa"/>
            <w:shd w:val="clear" w:color="auto" w:fill="EEECE1" w:themeFill="background2"/>
          </w:tcPr>
          <w:p w:rsidR="004619CC" w:rsidRPr="003E5D7D" w:rsidRDefault="004619CC" w:rsidP="004619C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CP totales </w:t>
            </w:r>
          </w:p>
        </w:tc>
        <w:tc>
          <w:tcPr>
            <w:tcW w:w="993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  <w:r w:rsidR="00632265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EEECE1" w:themeFill="background2"/>
          </w:tcPr>
          <w:p w:rsidR="004619CC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# </w:t>
            </w:r>
            <w:r w:rsidR="00955B37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 xml:space="preserve">CP min. </w:t>
            </w:r>
            <w:r w:rsidR="00924CEF"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aceptación</w:t>
            </w:r>
          </w:p>
        </w:tc>
        <w:tc>
          <w:tcPr>
            <w:tcW w:w="1134" w:type="dxa"/>
            <w:shd w:val="clear" w:color="auto" w:fill="EEECE1" w:themeFill="background2"/>
          </w:tcPr>
          <w:p w:rsidR="00632265" w:rsidRPr="003E5D7D" w:rsidRDefault="004619CC" w:rsidP="005953E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color w:val="1F497D" w:themeColor="text2"/>
                <w:sz w:val="20"/>
              </w:rPr>
            </w:pPr>
            <w:r w:rsidRPr="003E5D7D">
              <w:rPr>
                <w:rFonts w:asciiTheme="minorHAnsi" w:hAnsiTheme="minorHAnsi" w:cstheme="minorHAnsi"/>
                <w:color w:val="1F497D" w:themeColor="text2"/>
                <w:sz w:val="20"/>
              </w:rPr>
              <w:t>Esfuerzo</w:t>
            </w: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Administrador Web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(funcionales)</w:t>
            </w: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CUW-001 - Iniciar Sesión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CUW-002 - Configurar tamaño de Carga y Descarga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CUW-003 - Gestionar Colecciones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495AAC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CUW-004 - Gestionar Archivos</w:t>
            </w:r>
          </w:p>
        </w:tc>
        <w:tc>
          <w:tcPr>
            <w:tcW w:w="992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CUW-005 - Mover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CUW-006 - Enviar Notificaciones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E4098A">
              <w:rPr>
                <w:rFonts w:asciiTheme="minorHAnsi" w:hAnsiTheme="minorHAnsi"/>
                <w:color w:val="000000"/>
                <w:sz w:val="20"/>
                <w:szCs w:val="20"/>
              </w:rPr>
              <w:t>CUW-007 -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6322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6322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32265" w:rsidRPr="00E4098A" w:rsidRDefault="00B16433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AE093B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1810DA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632265" w:rsidRPr="00E4098A" w:rsidRDefault="00632265" w:rsidP="00632265">
            <w:pPr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58" w:type="dxa"/>
            <w:vMerge w:val="restart"/>
            <w:vAlign w:val="center"/>
          </w:tcPr>
          <w:p w:rsidR="004619CC" w:rsidRPr="00E4098A" w:rsidRDefault="00E4098A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</w:t>
            </w:r>
            <w:r w:rsidR="004619CC"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 (funcionales)</w:t>
            </w:r>
          </w:p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CUM-001 - Autenticar Usuario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CUM-002 - Sincronizar Datos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 xml:space="preserve">CUM-003 - Mostrar Nuevo Contenido 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CUM-004 - Navegar por las colecciones y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CUM-005 - Ver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13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CUM-006 - Descargar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CUM-007 - Eliminar Archivos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CUM-008 - Mostrar Notificación Nativa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16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CUM-009 - Enviar Métricas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  <w:tc>
          <w:tcPr>
            <w:tcW w:w="1558" w:type="dxa"/>
            <w:vMerge/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CUM-010 - Permitir Uso de Red Móvil en Descargas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18</w:t>
            </w:r>
          </w:p>
        </w:tc>
        <w:tc>
          <w:tcPr>
            <w:tcW w:w="1558" w:type="dxa"/>
            <w:vMerge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CUM-011 - Cerrar Sesión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732A0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4098A">
              <w:rPr>
                <w:rFonts w:asciiTheme="minorHAnsi" w:hAnsiTheme="minorHAnsi" w:cstheme="minorHAnsi"/>
                <w:sz w:val="20"/>
                <w:szCs w:val="20"/>
              </w:rPr>
              <w:t>Móvil (no funcionales)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E4098A" w:rsidRPr="00E4098A" w:rsidRDefault="00E4098A" w:rsidP="00E409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Características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especificas de dispositivos</w:t>
            </w:r>
            <w:r w:rsidRPr="00E4098A">
              <w:rPr>
                <w:rFonts w:asciiTheme="minorHAnsi" w:hAnsiTheme="minorHAnsi" w:cstheme="minorHAnsi"/>
                <w:sz w:val="20"/>
              </w:rPr>
              <w:t xml:space="preserve"> móviles y conectividad de red:</w:t>
            </w:r>
          </w:p>
          <w:p w:rsidR="004619CC" w:rsidRPr="00E4098A" w:rsidRDefault="00E4098A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R</w:t>
            </w:r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ecibir Llamadas / SMS / </w:t>
            </w:r>
            <w:proofErr w:type="spellStart"/>
            <w:r w:rsidR="004619CC" w:rsidRPr="00E4098A">
              <w:rPr>
                <w:rFonts w:asciiTheme="minorHAnsi" w:hAnsiTheme="minorHAnsi" w:cstheme="minorHAnsi"/>
                <w:sz w:val="20"/>
              </w:rPr>
              <w:t>WhatsApp</w:t>
            </w:r>
            <w:proofErr w:type="spellEnd"/>
            <w:r w:rsidR="004619CC" w:rsidRPr="00E4098A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 xml:space="preserve">Falla de Batería (apagado) </w:t>
            </w:r>
          </w:p>
          <w:p w:rsidR="00DF284F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lastRenderedPageBreak/>
              <w:t xml:space="preserve">Falla de RED (perdida de señal) </w:t>
            </w:r>
          </w:p>
          <w:p w:rsidR="00DF284F" w:rsidRPr="00DF284F" w:rsidRDefault="00DF284F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DF284F">
              <w:rPr>
                <w:rFonts w:asciiTheme="minorHAnsi" w:hAnsiTheme="minorHAnsi" w:cstheme="minorHAnsi"/>
                <w:sz w:val="20"/>
              </w:rPr>
              <w:t xml:space="preserve">Cambio de </w:t>
            </w:r>
            <w:proofErr w:type="spellStart"/>
            <w:r w:rsidRPr="00DF284F">
              <w:rPr>
                <w:rFonts w:asciiTheme="minorHAnsi" w:hAnsiTheme="minorHAnsi" w:cstheme="minorHAnsi"/>
                <w:sz w:val="20"/>
              </w:rPr>
              <w:t>Wi</w:t>
            </w:r>
            <w:proofErr w:type="spellEnd"/>
            <w:r w:rsidRPr="00DF284F">
              <w:rPr>
                <w:rFonts w:asciiTheme="minorHAnsi" w:hAnsiTheme="minorHAnsi" w:cstheme="minorHAnsi"/>
                <w:sz w:val="20"/>
              </w:rPr>
              <w:t>-Fi a Móvil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Conectar Cargador</w:t>
            </w:r>
          </w:p>
          <w:p w:rsidR="004619CC" w:rsidRPr="00E4098A" w:rsidRDefault="004619CC" w:rsidP="00382863">
            <w:pPr>
              <w:pStyle w:val="ListParagraph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</w:rPr>
            </w:pPr>
            <w:r w:rsidRPr="00E4098A">
              <w:rPr>
                <w:rFonts w:asciiTheme="minorHAnsi" w:hAnsiTheme="minorHAnsi" w:cstheme="minorHAnsi"/>
                <w:sz w:val="20"/>
              </w:rPr>
              <w:t>Salir de la App /Entrar a otra</w:t>
            </w:r>
            <w:r w:rsidRPr="00E4098A">
              <w:rPr>
                <w:rFonts w:asciiTheme="minorHAnsi" w:hAnsiTheme="minorHAnsi" w:cstheme="minorHAnsi"/>
                <w:sz w:val="20"/>
              </w:rPr>
              <w:tab/>
            </w:r>
            <w:r w:rsidRPr="00E4098A">
              <w:rPr>
                <w:rFonts w:asciiTheme="minorHAnsi" w:hAnsiTheme="minorHAnsi" w:cstheme="minorHAnsi"/>
                <w:sz w:val="20"/>
              </w:rPr>
              <w:cr/>
              <w:t xml:space="preserve">  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E4098A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F5365" w:rsidRPr="00B16433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2F5365" w:rsidRPr="00E4098A" w:rsidRDefault="00B16433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2F5365" w:rsidRPr="00E4098A" w:rsidRDefault="002F5365" w:rsidP="00B164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19CC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Servicios Web</w:t>
            </w: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vAlign w:val="center"/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Pruebas de Rendimiento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</w:tcPr>
          <w:p w:rsidR="004619CC" w:rsidRPr="00B16433" w:rsidRDefault="004619CC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006" w:rsidRPr="00E4098A" w:rsidTr="000C76D8">
        <w:tc>
          <w:tcPr>
            <w:tcW w:w="53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jc w:val="center"/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558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3719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906006" w:rsidRPr="00E4098A" w:rsidRDefault="00B16433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  <w:r w:rsidRPr="00B16433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993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275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1810D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  <w:tcBorders>
              <w:bottom w:val="single" w:sz="4" w:space="0" w:color="4F81BD" w:themeColor="accent1"/>
            </w:tcBorders>
            <w:shd w:val="clear" w:color="auto" w:fill="D9D9D9" w:themeFill="background1" w:themeFillShade="D9"/>
          </w:tcPr>
          <w:p w:rsidR="00906006" w:rsidRPr="00E4098A" w:rsidRDefault="00906006" w:rsidP="00AE09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</w:tabs>
              <w:rPr>
                <w:rFonts w:asciiTheme="minorHAnsi" w:hAnsiTheme="minorHAnsi" w:cstheme="minorHAnsi"/>
                <w:sz w:val="20"/>
                <w:szCs w:val="20"/>
                <w:highlight w:val="cyan"/>
              </w:rPr>
            </w:pPr>
          </w:p>
        </w:tc>
      </w:tr>
    </w:tbl>
    <w:p w:rsidR="00726935" w:rsidRPr="003E5D7D" w:rsidRDefault="00726935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p w:rsidR="001810DA" w:rsidRPr="003E5D7D" w:rsidRDefault="001810DA" w:rsidP="009D1A2E">
      <w:pPr>
        <w:jc w:val="both"/>
        <w:rPr>
          <w:rFonts w:asciiTheme="minorHAnsi" w:hAnsiTheme="minorHAnsi" w:cstheme="minorHAnsi"/>
          <w:sz w:val="20"/>
          <w:szCs w:val="18"/>
        </w:rPr>
      </w:pPr>
    </w:p>
    <w:sectPr w:rsidR="001810DA" w:rsidRPr="003E5D7D" w:rsidSect="00FF19F6">
      <w:headerReference w:type="default" r:id="rId8"/>
      <w:footerReference w:type="default" r:id="rId9"/>
      <w:pgSz w:w="11906" w:h="16838" w:code="9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AD6" w:rsidRDefault="00470AD6">
      <w:r>
        <w:separator/>
      </w:r>
    </w:p>
  </w:endnote>
  <w:endnote w:type="continuationSeparator" w:id="0">
    <w:p w:rsidR="00470AD6" w:rsidRDefault="00470A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tusWP Type">
    <w:charset w:val="00"/>
    <w:family w:val="roman"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1B2" w:rsidRPr="004154EA" w:rsidRDefault="001731B2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b/>
        <w:sz w:val="16"/>
        <w:szCs w:val="14"/>
        <w:u w:val="single"/>
      </w:rPr>
    </w:pPr>
    <w:r w:rsidRPr="004154EA">
      <w:rPr>
        <w:rFonts w:asciiTheme="minorHAnsi" w:hAnsiTheme="minorHAnsi"/>
        <w:b/>
        <w:sz w:val="16"/>
        <w:szCs w:val="14"/>
      </w:rPr>
      <w:t xml:space="preserve">PALABRAS CLAVES: </w:t>
    </w:r>
  </w:p>
  <w:p w:rsidR="001731B2" w:rsidRPr="004154EA" w:rsidRDefault="001731B2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16"/>
        <w:szCs w:val="14"/>
      </w:rPr>
    </w:pPr>
  </w:p>
  <w:p w:rsidR="001731B2" w:rsidRPr="00FF19F6" w:rsidRDefault="001731B2" w:rsidP="00FF19F6">
    <w:pPr>
      <w:pStyle w:val="DefaultText"/>
      <w:pBdr>
        <w:top w:val="single" w:sz="4" w:space="1" w:color="4F81BD" w:themeColor="accent1"/>
      </w:pBdr>
      <w:tabs>
        <w:tab w:val="clear" w:pos="720"/>
        <w:tab w:val="left" w:pos="0"/>
      </w:tabs>
      <w:spacing w:after="0"/>
      <w:ind w:left="0"/>
      <w:rPr>
        <w:rFonts w:asciiTheme="minorHAnsi" w:hAnsiTheme="minorHAnsi"/>
        <w:sz w:val="24"/>
        <w:lang w:val="es-UY"/>
      </w:rPr>
    </w:pPr>
    <w:r w:rsidRPr="004154EA">
      <w:rPr>
        <w:rFonts w:asciiTheme="minorHAnsi" w:hAnsiTheme="minorHAnsi"/>
        <w:sz w:val="16"/>
        <w:szCs w:val="14"/>
      </w:rPr>
      <w:t>® Todos los derechos de los contenidos son propiedad del Centro de Integración y Desarrollo. Se prohíbe la copia, descarga, almacenamiento (en cualquier soporte), transmisión, exhibición o reproducción en público, así como la adaptación o alteración del contenido de este documento bajo ningún concepto, sin la correspondiente autorización previa del Centro de Integración y Desarrollo.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AD6" w:rsidRDefault="00470AD6">
      <w:r>
        <w:separator/>
      </w:r>
    </w:p>
  </w:footnote>
  <w:footnote w:type="continuationSeparator" w:id="0">
    <w:p w:rsidR="00470AD6" w:rsidRDefault="00470A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Look w:val="04A0"/>
    </w:tblPr>
    <w:tblGrid>
      <w:gridCol w:w="1656"/>
      <w:gridCol w:w="1430"/>
      <w:gridCol w:w="4043"/>
      <w:gridCol w:w="1398"/>
      <w:gridCol w:w="1679"/>
    </w:tblGrid>
    <w:tr w:rsidR="001731B2" w:rsidRPr="00DC3D88" w:rsidTr="00C351E9">
      <w:tc>
        <w:tcPr>
          <w:tcW w:w="1476" w:type="dxa"/>
          <w:vMerge w:val="restart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noProof/>
              <w:lang w:val="es-PE" w:eastAsia="es-PE"/>
            </w:rPr>
            <w:drawing>
              <wp:inline distT="0" distB="0" distL="0" distR="0">
                <wp:extent cx="914400" cy="225468"/>
                <wp:effectExtent l="0" t="0" r="0" b="317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254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9" w:type="dxa"/>
          <w:gridSpan w:val="3"/>
          <w:vMerge w:val="restart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sz w:val="28"/>
            </w:rPr>
            <w:t>PLAN DE PRUEBAS</w:t>
          </w:r>
        </w:p>
      </w:tc>
      <w:tc>
        <w:tcPr>
          <w:tcW w:w="1701" w:type="dxa"/>
          <w:shd w:val="clear" w:color="auto" w:fill="B8CCE4" w:themeFill="accent1" w:themeFillTint="66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  <w:b/>
              <w:color w:val="1F497D" w:themeColor="text2"/>
              <w:sz w:val="20"/>
            </w:rPr>
          </w:pPr>
          <w:r w:rsidRPr="00DC3D88">
            <w:rPr>
              <w:rFonts w:asciiTheme="minorHAnsi" w:hAnsiTheme="minorHAnsi"/>
              <w:b/>
              <w:color w:val="1F497D" w:themeColor="text2"/>
              <w:sz w:val="20"/>
            </w:rPr>
            <w:t>FORMATO</w:t>
          </w:r>
        </w:p>
      </w:tc>
    </w:tr>
    <w:tr w:rsidR="001731B2" w:rsidRPr="00DC3D88" w:rsidTr="00C351E9">
      <w:tc>
        <w:tcPr>
          <w:tcW w:w="1476" w:type="dxa"/>
          <w:vMerge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1731B2" w:rsidRPr="00DC3D88" w:rsidRDefault="001731B2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SPP-F078</w:t>
          </w:r>
        </w:p>
      </w:tc>
    </w:tr>
    <w:tr w:rsidR="001731B2" w:rsidRPr="00DC3D88" w:rsidTr="00C351E9">
      <w:tc>
        <w:tcPr>
          <w:tcW w:w="1476" w:type="dxa"/>
          <w:vMerge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7029" w:type="dxa"/>
          <w:gridSpan w:val="3"/>
          <w:vMerge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701" w:type="dxa"/>
          <w:vAlign w:val="center"/>
        </w:tcPr>
        <w:p w:rsidR="001731B2" w:rsidRPr="00DC3D88" w:rsidRDefault="001731B2" w:rsidP="00F96716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sz w:val="20"/>
            </w:rPr>
            <w:t>5.0</w:t>
          </w:r>
          <w:r w:rsidRPr="00DC3D88">
            <w:rPr>
              <w:rFonts w:asciiTheme="minorHAnsi" w:hAnsiTheme="minorHAnsi"/>
              <w:sz w:val="20"/>
            </w:rPr>
            <w:t xml:space="preserve"> - 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</w:t>
          </w:r>
          <w:r>
            <w:rPr>
              <w:rFonts w:asciiTheme="minorHAnsi" w:hAnsiTheme="minorHAnsi"/>
              <w:sz w:val="20"/>
            </w:rPr>
            <w:t>06</w:t>
          </w:r>
          <w:r w:rsidRPr="00DC3D88">
            <w:rPr>
              <w:rFonts w:asciiTheme="minorHAnsi" w:hAnsiTheme="minorHAnsi"/>
              <w:sz w:val="20"/>
            </w:rPr>
            <w:t>/201</w:t>
          </w:r>
          <w:r>
            <w:rPr>
              <w:rFonts w:asciiTheme="minorHAnsi" w:hAnsiTheme="minorHAnsi"/>
              <w:sz w:val="20"/>
            </w:rPr>
            <w:t>3</w:t>
          </w:r>
        </w:p>
      </w:tc>
    </w:tr>
    <w:tr w:rsidR="001731B2" w:rsidRPr="00DC3D88" w:rsidTr="00C351E9">
      <w:trPr>
        <w:trHeight w:val="279"/>
      </w:trPr>
      <w:tc>
        <w:tcPr>
          <w:tcW w:w="1476" w:type="dxa"/>
          <w:vMerge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441" w:type="dxa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  <w:b/>
              <w:sz w:val="20"/>
            </w:rPr>
          </w:pPr>
          <w:r>
            <w:rPr>
              <w:rFonts w:asciiTheme="minorHAnsi" w:hAnsiTheme="minorHAnsi"/>
              <w:b/>
              <w:sz w:val="20"/>
            </w:rPr>
            <w:t>APROBADO</w:t>
          </w:r>
        </w:p>
      </w:tc>
      <w:tc>
        <w:tcPr>
          <w:tcW w:w="4171" w:type="dxa"/>
          <w:vAlign w:val="center"/>
        </w:tcPr>
        <w:p w:rsidR="001731B2" w:rsidRPr="00DC3D88" w:rsidRDefault="001731B2" w:rsidP="0039151F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Director </w:t>
          </w:r>
          <w:r>
            <w:rPr>
              <w:rFonts w:asciiTheme="minorHAnsi" w:hAnsiTheme="minorHAnsi"/>
              <w:sz w:val="20"/>
            </w:rPr>
            <w:t>del</w:t>
          </w:r>
          <w:r w:rsidRPr="00DC3D88">
            <w:rPr>
              <w:rFonts w:asciiTheme="minorHAnsi" w:hAnsiTheme="minorHAnsi"/>
              <w:sz w:val="20"/>
            </w:rPr>
            <w:t xml:space="preserve"> Centro de Integración y Desarrollo</w:t>
          </w:r>
        </w:p>
      </w:tc>
      <w:tc>
        <w:tcPr>
          <w:tcW w:w="1417" w:type="dxa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>Luis Kitayama</w:t>
          </w:r>
        </w:p>
      </w:tc>
      <w:tc>
        <w:tcPr>
          <w:tcW w:w="1701" w:type="dxa"/>
          <w:vAlign w:val="center"/>
        </w:tcPr>
        <w:p w:rsidR="001731B2" w:rsidRPr="00DC3D88" w:rsidRDefault="001731B2" w:rsidP="00C351E9">
          <w:pPr>
            <w:pStyle w:val="Header"/>
            <w:jc w:val="center"/>
            <w:rPr>
              <w:rFonts w:asciiTheme="minorHAnsi" w:hAnsiTheme="minorHAnsi"/>
              <w:sz w:val="20"/>
            </w:rPr>
          </w:pPr>
          <w:r w:rsidRPr="00DC3D88">
            <w:rPr>
              <w:rFonts w:asciiTheme="minorHAnsi" w:hAnsiTheme="minorHAnsi"/>
              <w:sz w:val="20"/>
            </w:rPr>
            <w:t xml:space="preserve">Página </w:t>
          </w:r>
          <w:r w:rsidRPr="00DC3D88">
            <w:rPr>
              <w:rFonts w:asciiTheme="minorHAnsi" w:hAnsiTheme="minorHAnsi"/>
              <w:sz w:val="20"/>
            </w:rPr>
            <w:fldChar w:fldCharType="begin"/>
          </w:r>
          <w:r w:rsidRPr="00DC3D88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DC3D88">
            <w:rPr>
              <w:rFonts w:asciiTheme="minorHAnsi" w:hAnsiTheme="minorHAnsi"/>
              <w:sz w:val="20"/>
            </w:rPr>
            <w:fldChar w:fldCharType="separate"/>
          </w:r>
          <w:r w:rsidR="00502286">
            <w:rPr>
              <w:rFonts w:asciiTheme="minorHAnsi" w:hAnsiTheme="minorHAnsi"/>
              <w:noProof/>
              <w:sz w:val="20"/>
            </w:rPr>
            <w:t>6</w:t>
          </w:r>
          <w:r w:rsidRPr="00DC3D88">
            <w:rPr>
              <w:rFonts w:asciiTheme="minorHAnsi" w:hAnsiTheme="minorHAnsi"/>
              <w:sz w:val="20"/>
            </w:rPr>
            <w:fldChar w:fldCharType="end"/>
          </w:r>
          <w:r w:rsidRPr="00DC3D88">
            <w:rPr>
              <w:rFonts w:asciiTheme="minorHAnsi" w:hAnsiTheme="minorHAnsi"/>
              <w:sz w:val="20"/>
            </w:rPr>
            <w:t xml:space="preserve"> de </w:t>
          </w:r>
          <w:fldSimple w:instr=" NUMPAGES   \* MERGEFORMAT ">
            <w:r w:rsidR="00502286" w:rsidRPr="00502286">
              <w:rPr>
                <w:rFonts w:asciiTheme="minorHAnsi" w:hAnsiTheme="minorHAnsi"/>
                <w:noProof/>
                <w:sz w:val="20"/>
              </w:rPr>
              <w:t>11</w:t>
            </w:r>
          </w:fldSimple>
        </w:p>
      </w:tc>
    </w:tr>
  </w:tbl>
  <w:p w:rsidR="001731B2" w:rsidRPr="00B025A7" w:rsidRDefault="001731B2" w:rsidP="00F96716">
    <w:pPr>
      <w:pStyle w:val="Header"/>
      <w:rPr>
        <w:rFonts w:ascii="Helvetica" w:hAnsi="Helvetica" w:cs="Helvetica"/>
        <w:smallCaps/>
        <w:color w:val="0000FF"/>
      </w:rPr>
    </w:pPr>
    <w:r w:rsidRPr="00046EA5">
      <w:rPr>
        <w:rFonts w:ascii="Helvetica" w:hAnsi="Helvetica" w:cs="Helvetica"/>
        <w:smallCaps/>
        <w:sz w:val="18"/>
        <w:szCs w:val="18"/>
        <w:lang w:val="es-ES"/>
      </w:rPr>
      <w:tab/>
    </w:r>
    <w:r>
      <w:rPr>
        <w:rFonts w:ascii="Helvetica" w:hAnsi="Helvetica" w:cs="Helvetica"/>
        <w:smallCaps/>
        <w:lang w:val="es-ES"/>
      </w:rPr>
      <w:t xml:space="preserve">               </w:t>
    </w:r>
    <w:r>
      <w:rPr>
        <w:rFonts w:ascii="Helvetica" w:hAnsi="Helvetica" w:cs="Helvetica"/>
        <w:smallCaps/>
      </w:rPr>
      <w:t xml:space="preserve"> </w:t>
    </w:r>
  </w:p>
  <w:p w:rsidR="001731B2" w:rsidRDefault="001731B2" w:rsidP="00046EA5">
    <w:pPr>
      <w:pStyle w:val="Header"/>
      <w:rPr>
        <w:rFonts w:ascii="Helvetica" w:hAnsi="Helvetica" w:cs="Arial"/>
        <w:smallCaps/>
        <w:noProof/>
        <w:szCs w:val="22"/>
        <w:lang w:val="es-PE" w:eastAsia="es-P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374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E4198"/>
    <w:multiLevelType w:val="multilevel"/>
    <w:tmpl w:val="2998004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1060"/>
        </w:tabs>
        <w:ind w:left="576" w:hanging="23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57"/>
        </w:tabs>
        <w:ind w:left="851" w:hanging="11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5E518F1"/>
    <w:multiLevelType w:val="multilevel"/>
    <w:tmpl w:val="0E400A9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Titulo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none"/>
      <w:pStyle w:val="Titulo5"/>
      <w:lvlText w:val=""/>
      <w:lvlJc w:val="left"/>
      <w:pPr>
        <w:tabs>
          <w:tab w:val="num" w:pos="1440"/>
        </w:tabs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3F57B1"/>
    <w:multiLevelType w:val="hybridMultilevel"/>
    <w:tmpl w:val="E06E8816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BB2CDE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D5692"/>
    <w:multiLevelType w:val="hybridMultilevel"/>
    <w:tmpl w:val="5A8641FE"/>
    <w:lvl w:ilvl="0" w:tplc="0B26FA20">
      <w:numFmt w:val="none"/>
      <w:pStyle w:val="VietaCursiva1"/>
      <w:lvlText w:val="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0142E6"/>
    <w:multiLevelType w:val="hybridMultilevel"/>
    <w:tmpl w:val="734207C4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C60C17"/>
    <w:multiLevelType w:val="hybridMultilevel"/>
    <w:tmpl w:val="E3805C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55715"/>
    <w:multiLevelType w:val="hybridMultilevel"/>
    <w:tmpl w:val="40DC8F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67354B"/>
    <w:multiLevelType w:val="hybridMultilevel"/>
    <w:tmpl w:val="CB6C671E"/>
    <w:lvl w:ilvl="0" w:tplc="97B0E0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D88044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C042A3D"/>
    <w:multiLevelType w:val="hybridMultilevel"/>
    <w:tmpl w:val="4C722D9C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4827B2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ED7040"/>
    <w:multiLevelType w:val="multilevel"/>
    <w:tmpl w:val="EDF8C78C"/>
    <w:lvl w:ilvl="0">
      <w:start w:val="1"/>
      <w:numFmt w:val="decimal"/>
      <w:pStyle w:val="Titulo1"/>
      <w:lvlText w:val="%1"/>
      <w:lvlJc w:val="left"/>
      <w:pPr>
        <w:tabs>
          <w:tab w:val="num" w:pos="700"/>
        </w:tabs>
        <w:ind w:left="700" w:hanging="48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791"/>
        </w:tabs>
        <w:ind w:left="1791" w:hanging="720"/>
      </w:pPr>
      <w:rPr>
        <w:rFonts w:hint="default"/>
      </w:rPr>
    </w:lvl>
    <w:lvl w:ilvl="2">
      <w:start w:val="1"/>
      <w:numFmt w:val="decimal"/>
      <w:pStyle w:val="Titulo3"/>
      <w:lvlText w:val="%2.%1.%3"/>
      <w:lvlJc w:val="left"/>
      <w:pPr>
        <w:tabs>
          <w:tab w:val="num" w:pos="2150"/>
        </w:tabs>
        <w:ind w:left="1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75"/>
        </w:tabs>
        <w:ind w:left="25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45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9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80"/>
        </w:tabs>
        <w:ind w:left="5780" w:hanging="2160"/>
      </w:pPr>
      <w:rPr>
        <w:rFonts w:hint="default"/>
      </w:rPr>
    </w:lvl>
  </w:abstractNum>
  <w:abstractNum w:abstractNumId="12">
    <w:nsid w:val="4718386B"/>
    <w:multiLevelType w:val="hybridMultilevel"/>
    <w:tmpl w:val="7BF6E8E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F0225F"/>
    <w:multiLevelType w:val="multilevel"/>
    <w:tmpl w:val="5BD20CE4"/>
    <w:name w:val="cnLTtext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2">
      <w:start w:val="1"/>
      <w:numFmt w:val="none"/>
      <w:lvlRestart w:val="0"/>
      <w:pStyle w:val="Paragraph"/>
      <w:lvlText w:val="●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Restart w:val="0"/>
      <w:pStyle w:val="CNLevel3Bullet"/>
      <w:lvlText w:val="●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pStyle w:val="CNLevel4Bullet"/>
      <w:lvlText w:val="●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Restart w:val="0"/>
      <w:pStyle w:val="StyleLevel21Before025"/>
      <w:lvlText w:val="●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Restart w:val="0"/>
      <w:pStyle w:val="CNInternalNoteEnd"/>
      <w:lvlText w:val="●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none"/>
      <w:lvlRestart w:val="0"/>
      <w:pStyle w:val="CNInternalNoteLevel1Bullet"/>
      <w:lvlText w:val="●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653A1ED4"/>
    <w:multiLevelType w:val="hybridMultilevel"/>
    <w:tmpl w:val="DF1CB892"/>
    <w:lvl w:ilvl="0" w:tplc="B4827B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5760E3"/>
    <w:multiLevelType w:val="singleLevel"/>
    <w:tmpl w:val="94E457A0"/>
    <w:lvl w:ilvl="0">
      <w:numFmt w:val="none"/>
      <w:pStyle w:val="Bullet"/>
      <w:lvlText w:val="w"/>
      <w:legacy w:legacy="1" w:legacySpace="0" w:legacyIndent="360"/>
      <w:lvlJc w:val="left"/>
      <w:pPr>
        <w:ind w:left="1080" w:hanging="360"/>
      </w:pPr>
      <w:rPr>
        <w:rFonts w:ascii="LotusWP Type" w:hAnsi="LotusWP Type" w:hint="default"/>
        <w:sz w:val="20"/>
      </w:rPr>
    </w:lvl>
  </w:abstractNum>
  <w:abstractNum w:abstractNumId="16">
    <w:nsid w:val="6CC76FB5"/>
    <w:multiLevelType w:val="multilevel"/>
    <w:tmpl w:val="3EC8E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777D6D"/>
    <w:multiLevelType w:val="hybridMultilevel"/>
    <w:tmpl w:val="AA785F4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CA6282"/>
    <w:multiLevelType w:val="hybridMultilevel"/>
    <w:tmpl w:val="17209E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392A35"/>
    <w:multiLevelType w:val="hybridMultilevel"/>
    <w:tmpl w:val="C50ACA68"/>
    <w:lvl w:ilvl="0" w:tplc="B4827B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93512"/>
    <w:multiLevelType w:val="hybridMultilevel"/>
    <w:tmpl w:val="747052C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8"/>
  </w:num>
  <w:num w:numId="14">
    <w:abstractNumId w:val="7"/>
  </w:num>
  <w:num w:numId="15">
    <w:abstractNumId w:val="20"/>
  </w:num>
  <w:num w:numId="16">
    <w:abstractNumId w:val="19"/>
  </w:num>
  <w:num w:numId="17">
    <w:abstractNumId w:val="3"/>
  </w:num>
  <w:num w:numId="18">
    <w:abstractNumId w:val="14"/>
  </w:num>
  <w:num w:numId="19">
    <w:abstractNumId w:val="4"/>
  </w:num>
  <w:num w:numId="20">
    <w:abstractNumId w:val="6"/>
  </w:num>
  <w:num w:numId="21">
    <w:abstractNumId w:val="1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ctiveWritingStyle w:appName="MSWord" w:lang="en-US" w:vendorID="8" w:dllVersion="513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s-PE" w:vendorID="9" w:dllVersion="512" w:checkStyle="1"/>
  <w:activeWritingStyle w:appName="MSWord" w:lang="es-MX" w:vendorID="9" w:dllVersion="512" w:checkStyle="1"/>
  <w:activeWritingStyle w:appName="MSWord" w:lang="pt-BR" w:vendorID="1" w:dllVersion="513" w:checkStyle="1"/>
  <w:proofState w:spelling="clean" w:grammar="clean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7A55E3"/>
    <w:rsid w:val="00006018"/>
    <w:rsid w:val="000075E2"/>
    <w:rsid w:val="00015B64"/>
    <w:rsid w:val="00020018"/>
    <w:rsid w:val="000200D6"/>
    <w:rsid w:val="0002552F"/>
    <w:rsid w:val="00025A33"/>
    <w:rsid w:val="000309DB"/>
    <w:rsid w:val="000328FF"/>
    <w:rsid w:val="000368C4"/>
    <w:rsid w:val="00046EA5"/>
    <w:rsid w:val="00050054"/>
    <w:rsid w:val="000521FA"/>
    <w:rsid w:val="00054092"/>
    <w:rsid w:val="00054984"/>
    <w:rsid w:val="000766D1"/>
    <w:rsid w:val="000837D6"/>
    <w:rsid w:val="000875D4"/>
    <w:rsid w:val="00091CCB"/>
    <w:rsid w:val="00091CFF"/>
    <w:rsid w:val="000A5BAC"/>
    <w:rsid w:val="000B1BBB"/>
    <w:rsid w:val="000B6177"/>
    <w:rsid w:val="000B7938"/>
    <w:rsid w:val="000C2848"/>
    <w:rsid w:val="000C4AF1"/>
    <w:rsid w:val="000C76D8"/>
    <w:rsid w:val="000D10FB"/>
    <w:rsid w:val="000D1502"/>
    <w:rsid w:val="000D1534"/>
    <w:rsid w:val="000D2719"/>
    <w:rsid w:val="000D515F"/>
    <w:rsid w:val="000E741B"/>
    <w:rsid w:val="000F0962"/>
    <w:rsid w:val="000F2043"/>
    <w:rsid w:val="000F237A"/>
    <w:rsid w:val="000F2656"/>
    <w:rsid w:val="00103321"/>
    <w:rsid w:val="001146AD"/>
    <w:rsid w:val="00115C6A"/>
    <w:rsid w:val="00120581"/>
    <w:rsid w:val="00122100"/>
    <w:rsid w:val="001361CB"/>
    <w:rsid w:val="0014265E"/>
    <w:rsid w:val="00144570"/>
    <w:rsid w:val="00146EF2"/>
    <w:rsid w:val="00152388"/>
    <w:rsid w:val="001571FC"/>
    <w:rsid w:val="001731B2"/>
    <w:rsid w:val="001810DA"/>
    <w:rsid w:val="001812DA"/>
    <w:rsid w:val="00186DC8"/>
    <w:rsid w:val="0018703E"/>
    <w:rsid w:val="001A5B05"/>
    <w:rsid w:val="001A6B19"/>
    <w:rsid w:val="001C0B5D"/>
    <w:rsid w:val="001C2A34"/>
    <w:rsid w:val="001D00DE"/>
    <w:rsid w:val="001D156C"/>
    <w:rsid w:val="001D1FCB"/>
    <w:rsid w:val="001D4C2E"/>
    <w:rsid w:val="001D5D1C"/>
    <w:rsid w:val="001E2509"/>
    <w:rsid w:val="001E4079"/>
    <w:rsid w:val="001E5A5C"/>
    <w:rsid w:val="001F1414"/>
    <w:rsid w:val="001F2C42"/>
    <w:rsid w:val="001F4A1A"/>
    <w:rsid w:val="001F5C55"/>
    <w:rsid w:val="00203981"/>
    <w:rsid w:val="00214420"/>
    <w:rsid w:val="00215B55"/>
    <w:rsid w:val="00217C66"/>
    <w:rsid w:val="002238CA"/>
    <w:rsid w:val="0022670D"/>
    <w:rsid w:val="002312D8"/>
    <w:rsid w:val="0023164A"/>
    <w:rsid w:val="00240295"/>
    <w:rsid w:val="00245F4C"/>
    <w:rsid w:val="00247AF7"/>
    <w:rsid w:val="00251D5D"/>
    <w:rsid w:val="002603C8"/>
    <w:rsid w:val="0026237D"/>
    <w:rsid w:val="00263386"/>
    <w:rsid w:val="002649C4"/>
    <w:rsid w:val="002659F8"/>
    <w:rsid w:val="002660C3"/>
    <w:rsid w:val="002678D5"/>
    <w:rsid w:val="0027069A"/>
    <w:rsid w:val="002706C9"/>
    <w:rsid w:val="00275D68"/>
    <w:rsid w:val="002906B2"/>
    <w:rsid w:val="002924CB"/>
    <w:rsid w:val="00295ADC"/>
    <w:rsid w:val="00296CCA"/>
    <w:rsid w:val="00296F0F"/>
    <w:rsid w:val="00296F51"/>
    <w:rsid w:val="002A2F32"/>
    <w:rsid w:val="002A39A6"/>
    <w:rsid w:val="002A466B"/>
    <w:rsid w:val="002A58DD"/>
    <w:rsid w:val="002A5D12"/>
    <w:rsid w:val="002A6CFF"/>
    <w:rsid w:val="002B057A"/>
    <w:rsid w:val="002E63AB"/>
    <w:rsid w:val="002F5365"/>
    <w:rsid w:val="0030041D"/>
    <w:rsid w:val="00300770"/>
    <w:rsid w:val="00302BB8"/>
    <w:rsid w:val="00312DBF"/>
    <w:rsid w:val="00313500"/>
    <w:rsid w:val="00330446"/>
    <w:rsid w:val="003346F0"/>
    <w:rsid w:val="00341992"/>
    <w:rsid w:val="00344921"/>
    <w:rsid w:val="00344C13"/>
    <w:rsid w:val="00346616"/>
    <w:rsid w:val="003622C7"/>
    <w:rsid w:val="003678E3"/>
    <w:rsid w:val="0037049A"/>
    <w:rsid w:val="0037129C"/>
    <w:rsid w:val="00372A62"/>
    <w:rsid w:val="00373481"/>
    <w:rsid w:val="00374617"/>
    <w:rsid w:val="00375EB4"/>
    <w:rsid w:val="00382863"/>
    <w:rsid w:val="00383128"/>
    <w:rsid w:val="0038455D"/>
    <w:rsid w:val="00384B40"/>
    <w:rsid w:val="00384E71"/>
    <w:rsid w:val="00385A39"/>
    <w:rsid w:val="003912CC"/>
    <w:rsid w:val="0039151F"/>
    <w:rsid w:val="0039174B"/>
    <w:rsid w:val="003974AA"/>
    <w:rsid w:val="00397A40"/>
    <w:rsid w:val="00397D0C"/>
    <w:rsid w:val="003A7F44"/>
    <w:rsid w:val="003D063D"/>
    <w:rsid w:val="003D28B5"/>
    <w:rsid w:val="003D6C6C"/>
    <w:rsid w:val="003E2424"/>
    <w:rsid w:val="003E32D1"/>
    <w:rsid w:val="003E5D7D"/>
    <w:rsid w:val="00400CB0"/>
    <w:rsid w:val="00404D51"/>
    <w:rsid w:val="0041294B"/>
    <w:rsid w:val="0042161A"/>
    <w:rsid w:val="00430E7D"/>
    <w:rsid w:val="004333AD"/>
    <w:rsid w:val="004353B6"/>
    <w:rsid w:val="00440B49"/>
    <w:rsid w:val="004411F7"/>
    <w:rsid w:val="0045159E"/>
    <w:rsid w:val="00451EFF"/>
    <w:rsid w:val="004529DD"/>
    <w:rsid w:val="004570BB"/>
    <w:rsid w:val="004619CC"/>
    <w:rsid w:val="00463E8C"/>
    <w:rsid w:val="00470AD6"/>
    <w:rsid w:val="0047574C"/>
    <w:rsid w:val="004851D0"/>
    <w:rsid w:val="00490AFB"/>
    <w:rsid w:val="00491935"/>
    <w:rsid w:val="00491F41"/>
    <w:rsid w:val="00495AAC"/>
    <w:rsid w:val="004A4446"/>
    <w:rsid w:val="004B0ADB"/>
    <w:rsid w:val="004E0D90"/>
    <w:rsid w:val="004F30EB"/>
    <w:rsid w:val="004F6033"/>
    <w:rsid w:val="004F6C1B"/>
    <w:rsid w:val="00502286"/>
    <w:rsid w:val="00505612"/>
    <w:rsid w:val="00506244"/>
    <w:rsid w:val="00512C18"/>
    <w:rsid w:val="00517920"/>
    <w:rsid w:val="00523553"/>
    <w:rsid w:val="00523A72"/>
    <w:rsid w:val="005314D9"/>
    <w:rsid w:val="00533F13"/>
    <w:rsid w:val="0053663B"/>
    <w:rsid w:val="0054248E"/>
    <w:rsid w:val="005441A1"/>
    <w:rsid w:val="005455B4"/>
    <w:rsid w:val="00546252"/>
    <w:rsid w:val="00552DC6"/>
    <w:rsid w:val="00556047"/>
    <w:rsid w:val="00560697"/>
    <w:rsid w:val="0056292D"/>
    <w:rsid w:val="005953EE"/>
    <w:rsid w:val="005A0FA9"/>
    <w:rsid w:val="005A2FE5"/>
    <w:rsid w:val="005A50E2"/>
    <w:rsid w:val="005B6198"/>
    <w:rsid w:val="005C3DA8"/>
    <w:rsid w:val="005C5F7F"/>
    <w:rsid w:val="005C74DC"/>
    <w:rsid w:val="005C7F4C"/>
    <w:rsid w:val="005D6974"/>
    <w:rsid w:val="005D73CD"/>
    <w:rsid w:val="005E672A"/>
    <w:rsid w:val="005E6EC6"/>
    <w:rsid w:val="005F234E"/>
    <w:rsid w:val="005F48C5"/>
    <w:rsid w:val="006004A6"/>
    <w:rsid w:val="00601A9A"/>
    <w:rsid w:val="00602F99"/>
    <w:rsid w:val="00603AF8"/>
    <w:rsid w:val="00603CF4"/>
    <w:rsid w:val="0060638A"/>
    <w:rsid w:val="00613231"/>
    <w:rsid w:val="00613D7C"/>
    <w:rsid w:val="00623B04"/>
    <w:rsid w:val="00632265"/>
    <w:rsid w:val="00643F12"/>
    <w:rsid w:val="00651238"/>
    <w:rsid w:val="00651E16"/>
    <w:rsid w:val="00672A8F"/>
    <w:rsid w:val="00677F85"/>
    <w:rsid w:val="00680FCD"/>
    <w:rsid w:val="0068493E"/>
    <w:rsid w:val="00692B60"/>
    <w:rsid w:val="00693ED7"/>
    <w:rsid w:val="00694AA2"/>
    <w:rsid w:val="006B0318"/>
    <w:rsid w:val="006B3B21"/>
    <w:rsid w:val="006B7F21"/>
    <w:rsid w:val="006C168C"/>
    <w:rsid w:val="006C3511"/>
    <w:rsid w:val="006C3FF6"/>
    <w:rsid w:val="006C6550"/>
    <w:rsid w:val="006C67FE"/>
    <w:rsid w:val="006D2458"/>
    <w:rsid w:val="006D3604"/>
    <w:rsid w:val="006D422D"/>
    <w:rsid w:val="00702BEB"/>
    <w:rsid w:val="007076FE"/>
    <w:rsid w:val="00716183"/>
    <w:rsid w:val="00725D89"/>
    <w:rsid w:val="0072689D"/>
    <w:rsid w:val="00726935"/>
    <w:rsid w:val="00732A0C"/>
    <w:rsid w:val="00753F49"/>
    <w:rsid w:val="00761ABF"/>
    <w:rsid w:val="00761E09"/>
    <w:rsid w:val="00763517"/>
    <w:rsid w:val="00764511"/>
    <w:rsid w:val="00764F64"/>
    <w:rsid w:val="0077282E"/>
    <w:rsid w:val="007838B4"/>
    <w:rsid w:val="00784243"/>
    <w:rsid w:val="0079452F"/>
    <w:rsid w:val="007954B9"/>
    <w:rsid w:val="007A35AC"/>
    <w:rsid w:val="007A55E3"/>
    <w:rsid w:val="007C1F84"/>
    <w:rsid w:val="007E02D1"/>
    <w:rsid w:val="007E482D"/>
    <w:rsid w:val="007F3907"/>
    <w:rsid w:val="007F6C77"/>
    <w:rsid w:val="007F738C"/>
    <w:rsid w:val="00801497"/>
    <w:rsid w:val="00806B81"/>
    <w:rsid w:val="008075B8"/>
    <w:rsid w:val="008121EE"/>
    <w:rsid w:val="008139A2"/>
    <w:rsid w:val="00813F1D"/>
    <w:rsid w:val="00814B34"/>
    <w:rsid w:val="008206A0"/>
    <w:rsid w:val="00825546"/>
    <w:rsid w:val="008271E2"/>
    <w:rsid w:val="00840B79"/>
    <w:rsid w:val="00845440"/>
    <w:rsid w:val="008455C7"/>
    <w:rsid w:val="008521FC"/>
    <w:rsid w:val="00852569"/>
    <w:rsid w:val="0085300D"/>
    <w:rsid w:val="0085596E"/>
    <w:rsid w:val="008650B7"/>
    <w:rsid w:val="008821A8"/>
    <w:rsid w:val="00884B82"/>
    <w:rsid w:val="00885F37"/>
    <w:rsid w:val="00886FED"/>
    <w:rsid w:val="008A0CD6"/>
    <w:rsid w:val="008C106C"/>
    <w:rsid w:val="008C1377"/>
    <w:rsid w:val="008C19A2"/>
    <w:rsid w:val="008C70BC"/>
    <w:rsid w:val="008D08EE"/>
    <w:rsid w:val="008D3C6C"/>
    <w:rsid w:val="008D6BAF"/>
    <w:rsid w:val="008E11DC"/>
    <w:rsid w:val="008E50EE"/>
    <w:rsid w:val="008E591F"/>
    <w:rsid w:val="00906006"/>
    <w:rsid w:val="00913633"/>
    <w:rsid w:val="00915E5E"/>
    <w:rsid w:val="009163AC"/>
    <w:rsid w:val="00920043"/>
    <w:rsid w:val="00921074"/>
    <w:rsid w:val="009222B6"/>
    <w:rsid w:val="00924CEF"/>
    <w:rsid w:val="00926C7C"/>
    <w:rsid w:val="00934D6D"/>
    <w:rsid w:val="00935800"/>
    <w:rsid w:val="009371A7"/>
    <w:rsid w:val="00941A62"/>
    <w:rsid w:val="00941DC7"/>
    <w:rsid w:val="00942BC0"/>
    <w:rsid w:val="00945743"/>
    <w:rsid w:val="00947C0D"/>
    <w:rsid w:val="00952672"/>
    <w:rsid w:val="00955B37"/>
    <w:rsid w:val="0095689B"/>
    <w:rsid w:val="00961791"/>
    <w:rsid w:val="0096256A"/>
    <w:rsid w:val="00970BC0"/>
    <w:rsid w:val="009732FF"/>
    <w:rsid w:val="009802A4"/>
    <w:rsid w:val="009817BD"/>
    <w:rsid w:val="00985253"/>
    <w:rsid w:val="00985909"/>
    <w:rsid w:val="00993865"/>
    <w:rsid w:val="009A1F9E"/>
    <w:rsid w:val="009A4394"/>
    <w:rsid w:val="009A5B33"/>
    <w:rsid w:val="009B78D6"/>
    <w:rsid w:val="009B7C9E"/>
    <w:rsid w:val="009C14D6"/>
    <w:rsid w:val="009C4E24"/>
    <w:rsid w:val="009D15FA"/>
    <w:rsid w:val="009D1A2E"/>
    <w:rsid w:val="009D31C9"/>
    <w:rsid w:val="009E63DD"/>
    <w:rsid w:val="009F22E4"/>
    <w:rsid w:val="009F41E8"/>
    <w:rsid w:val="009F5A53"/>
    <w:rsid w:val="00A00E5A"/>
    <w:rsid w:val="00A0294D"/>
    <w:rsid w:val="00A02E98"/>
    <w:rsid w:val="00A03C14"/>
    <w:rsid w:val="00A14427"/>
    <w:rsid w:val="00A14ED6"/>
    <w:rsid w:val="00A16B16"/>
    <w:rsid w:val="00A22140"/>
    <w:rsid w:val="00A30C11"/>
    <w:rsid w:val="00A31B32"/>
    <w:rsid w:val="00A33D92"/>
    <w:rsid w:val="00A370D6"/>
    <w:rsid w:val="00A41DB5"/>
    <w:rsid w:val="00A44FC3"/>
    <w:rsid w:val="00A50D2F"/>
    <w:rsid w:val="00A577A4"/>
    <w:rsid w:val="00A608FD"/>
    <w:rsid w:val="00A60FC1"/>
    <w:rsid w:val="00A66B43"/>
    <w:rsid w:val="00A70159"/>
    <w:rsid w:val="00A75C83"/>
    <w:rsid w:val="00A81E6A"/>
    <w:rsid w:val="00A8689F"/>
    <w:rsid w:val="00A90CE0"/>
    <w:rsid w:val="00A9184E"/>
    <w:rsid w:val="00A978B6"/>
    <w:rsid w:val="00AA4DE0"/>
    <w:rsid w:val="00AA6849"/>
    <w:rsid w:val="00AA7017"/>
    <w:rsid w:val="00AA79F8"/>
    <w:rsid w:val="00AB0E2F"/>
    <w:rsid w:val="00AB1F7F"/>
    <w:rsid w:val="00AB602B"/>
    <w:rsid w:val="00AD7BD0"/>
    <w:rsid w:val="00AE093B"/>
    <w:rsid w:val="00AE273F"/>
    <w:rsid w:val="00AF234F"/>
    <w:rsid w:val="00AF2D53"/>
    <w:rsid w:val="00AF44B5"/>
    <w:rsid w:val="00AF6DE5"/>
    <w:rsid w:val="00B02295"/>
    <w:rsid w:val="00B033D7"/>
    <w:rsid w:val="00B16433"/>
    <w:rsid w:val="00B2510C"/>
    <w:rsid w:val="00B26857"/>
    <w:rsid w:val="00B344A2"/>
    <w:rsid w:val="00B36D6E"/>
    <w:rsid w:val="00B36F1B"/>
    <w:rsid w:val="00B42237"/>
    <w:rsid w:val="00B46E14"/>
    <w:rsid w:val="00B5680C"/>
    <w:rsid w:val="00B74682"/>
    <w:rsid w:val="00B774CD"/>
    <w:rsid w:val="00B7793C"/>
    <w:rsid w:val="00B84CAD"/>
    <w:rsid w:val="00B926D8"/>
    <w:rsid w:val="00B935AD"/>
    <w:rsid w:val="00B9610A"/>
    <w:rsid w:val="00B96A4E"/>
    <w:rsid w:val="00BA113A"/>
    <w:rsid w:val="00BA277C"/>
    <w:rsid w:val="00BA791D"/>
    <w:rsid w:val="00BB0ACD"/>
    <w:rsid w:val="00BB22A3"/>
    <w:rsid w:val="00BB46E5"/>
    <w:rsid w:val="00BB4C99"/>
    <w:rsid w:val="00BB52F7"/>
    <w:rsid w:val="00BC1372"/>
    <w:rsid w:val="00BC35D6"/>
    <w:rsid w:val="00BC5693"/>
    <w:rsid w:val="00BD1C9C"/>
    <w:rsid w:val="00BD32C2"/>
    <w:rsid w:val="00BD42A4"/>
    <w:rsid w:val="00BE484B"/>
    <w:rsid w:val="00BE6586"/>
    <w:rsid w:val="00BE6C62"/>
    <w:rsid w:val="00BF2CE4"/>
    <w:rsid w:val="00C16D50"/>
    <w:rsid w:val="00C17FFD"/>
    <w:rsid w:val="00C20105"/>
    <w:rsid w:val="00C266E6"/>
    <w:rsid w:val="00C26E8B"/>
    <w:rsid w:val="00C3065E"/>
    <w:rsid w:val="00C3154A"/>
    <w:rsid w:val="00C3371E"/>
    <w:rsid w:val="00C33B58"/>
    <w:rsid w:val="00C346E6"/>
    <w:rsid w:val="00C351E9"/>
    <w:rsid w:val="00C37FA7"/>
    <w:rsid w:val="00C37FD1"/>
    <w:rsid w:val="00C4263C"/>
    <w:rsid w:val="00C45D59"/>
    <w:rsid w:val="00C5023F"/>
    <w:rsid w:val="00C51F9C"/>
    <w:rsid w:val="00C65762"/>
    <w:rsid w:val="00C6654D"/>
    <w:rsid w:val="00C70DE0"/>
    <w:rsid w:val="00C7167C"/>
    <w:rsid w:val="00C838BD"/>
    <w:rsid w:val="00C91A98"/>
    <w:rsid w:val="00C93367"/>
    <w:rsid w:val="00C93C26"/>
    <w:rsid w:val="00C97C05"/>
    <w:rsid w:val="00CA19A1"/>
    <w:rsid w:val="00CA6A83"/>
    <w:rsid w:val="00CB4643"/>
    <w:rsid w:val="00CC119D"/>
    <w:rsid w:val="00CC46FE"/>
    <w:rsid w:val="00CC51E1"/>
    <w:rsid w:val="00CD2E72"/>
    <w:rsid w:val="00CD56C6"/>
    <w:rsid w:val="00CE0DFF"/>
    <w:rsid w:val="00CE319F"/>
    <w:rsid w:val="00CE7B47"/>
    <w:rsid w:val="00CF3346"/>
    <w:rsid w:val="00CF49F6"/>
    <w:rsid w:val="00CF7455"/>
    <w:rsid w:val="00D14962"/>
    <w:rsid w:val="00D34A34"/>
    <w:rsid w:val="00D51EB2"/>
    <w:rsid w:val="00D54E04"/>
    <w:rsid w:val="00D5512D"/>
    <w:rsid w:val="00D65204"/>
    <w:rsid w:val="00D820C2"/>
    <w:rsid w:val="00D87073"/>
    <w:rsid w:val="00D87FD3"/>
    <w:rsid w:val="00DA47B8"/>
    <w:rsid w:val="00DB0C05"/>
    <w:rsid w:val="00DB33D2"/>
    <w:rsid w:val="00DE1A24"/>
    <w:rsid w:val="00DE1E2B"/>
    <w:rsid w:val="00DE3BD0"/>
    <w:rsid w:val="00DE437F"/>
    <w:rsid w:val="00DF284F"/>
    <w:rsid w:val="00DF69ED"/>
    <w:rsid w:val="00DF6BCE"/>
    <w:rsid w:val="00E10C2B"/>
    <w:rsid w:val="00E1159E"/>
    <w:rsid w:val="00E32B77"/>
    <w:rsid w:val="00E331EB"/>
    <w:rsid w:val="00E40508"/>
    <w:rsid w:val="00E40976"/>
    <w:rsid w:val="00E4098A"/>
    <w:rsid w:val="00E46883"/>
    <w:rsid w:val="00E47810"/>
    <w:rsid w:val="00E50ACE"/>
    <w:rsid w:val="00E5327C"/>
    <w:rsid w:val="00E60584"/>
    <w:rsid w:val="00E61B80"/>
    <w:rsid w:val="00E71090"/>
    <w:rsid w:val="00E7317D"/>
    <w:rsid w:val="00E756CF"/>
    <w:rsid w:val="00E80846"/>
    <w:rsid w:val="00E83905"/>
    <w:rsid w:val="00E92372"/>
    <w:rsid w:val="00E93DD7"/>
    <w:rsid w:val="00EA0881"/>
    <w:rsid w:val="00EA7861"/>
    <w:rsid w:val="00EB2E91"/>
    <w:rsid w:val="00EB531D"/>
    <w:rsid w:val="00EB6186"/>
    <w:rsid w:val="00EC0E38"/>
    <w:rsid w:val="00EC673F"/>
    <w:rsid w:val="00ED3F56"/>
    <w:rsid w:val="00ED4625"/>
    <w:rsid w:val="00ED6C96"/>
    <w:rsid w:val="00ED7F67"/>
    <w:rsid w:val="00EE046B"/>
    <w:rsid w:val="00EE2FBA"/>
    <w:rsid w:val="00EE525F"/>
    <w:rsid w:val="00EF286A"/>
    <w:rsid w:val="00EF3B41"/>
    <w:rsid w:val="00EF5AD8"/>
    <w:rsid w:val="00F0017D"/>
    <w:rsid w:val="00F00805"/>
    <w:rsid w:val="00F043C4"/>
    <w:rsid w:val="00F0692A"/>
    <w:rsid w:val="00F14054"/>
    <w:rsid w:val="00F16D11"/>
    <w:rsid w:val="00F23993"/>
    <w:rsid w:val="00F30E30"/>
    <w:rsid w:val="00F31E26"/>
    <w:rsid w:val="00F71BFD"/>
    <w:rsid w:val="00F751D5"/>
    <w:rsid w:val="00F84633"/>
    <w:rsid w:val="00F8508C"/>
    <w:rsid w:val="00F85D5D"/>
    <w:rsid w:val="00F87CBC"/>
    <w:rsid w:val="00F905C6"/>
    <w:rsid w:val="00F96716"/>
    <w:rsid w:val="00F96F49"/>
    <w:rsid w:val="00F96F51"/>
    <w:rsid w:val="00F97A91"/>
    <w:rsid w:val="00FA5009"/>
    <w:rsid w:val="00FA6552"/>
    <w:rsid w:val="00FA6DD0"/>
    <w:rsid w:val="00FA79E6"/>
    <w:rsid w:val="00FB291D"/>
    <w:rsid w:val="00FD176F"/>
    <w:rsid w:val="00FD6549"/>
    <w:rsid w:val="00FE6073"/>
    <w:rsid w:val="00FF1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Heading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Heading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Heading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Heading4">
    <w:name w:val="heading 4"/>
    <w:basedOn w:val="Normal"/>
    <w:next w:val="Normal"/>
    <w:qFormat/>
    <w:rsid w:val="00054984"/>
    <w:pPr>
      <w:keepNext/>
      <w:numPr>
        <w:ilvl w:val="3"/>
        <w:numId w:val="6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54984"/>
    <w:pPr>
      <w:keepNext/>
      <w:numPr>
        <w:ilvl w:val="4"/>
        <w:numId w:val="6"/>
      </w:numPr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54984"/>
    <w:pPr>
      <w:keepNext/>
      <w:numPr>
        <w:ilvl w:val="5"/>
        <w:numId w:val="6"/>
      </w:numPr>
      <w:outlineLvl w:val="5"/>
    </w:pPr>
    <w:rPr>
      <w:b/>
      <w:i/>
      <w:u w:val="single"/>
    </w:rPr>
  </w:style>
  <w:style w:type="paragraph" w:styleId="Heading7">
    <w:name w:val="heading 7"/>
    <w:basedOn w:val="Normal"/>
    <w:next w:val="Normal"/>
    <w:qFormat/>
    <w:rsid w:val="00054984"/>
    <w:pPr>
      <w:keepNext/>
      <w:numPr>
        <w:ilvl w:val="6"/>
        <w:numId w:val="6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Heading8">
    <w:name w:val="heading 8"/>
    <w:basedOn w:val="Normal"/>
    <w:next w:val="Normal"/>
    <w:qFormat/>
    <w:rsid w:val="00A81E6A"/>
    <w:pPr>
      <w:numPr>
        <w:ilvl w:val="7"/>
        <w:numId w:val="6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qFormat/>
    <w:rsid w:val="00054984"/>
    <w:pPr>
      <w:widowControl w:val="0"/>
      <w:numPr>
        <w:ilvl w:val="8"/>
        <w:numId w:val="6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itle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PageNumber">
    <w:name w:val="page number"/>
    <w:basedOn w:val="DefaultParagraphFont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Header">
    <w:name w:val="header"/>
    <w:basedOn w:val="Normal"/>
    <w:link w:val="HeaderCh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Footer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1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O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O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OC4">
    <w:name w:val="toc 4"/>
    <w:basedOn w:val="Normal"/>
    <w:next w:val="Normal"/>
    <w:autoRedefine/>
    <w:semiHidden/>
    <w:rsid w:val="00054984"/>
    <w:pPr>
      <w:ind w:left="660"/>
    </w:pPr>
  </w:style>
  <w:style w:type="paragraph" w:styleId="TOC5">
    <w:name w:val="toc 5"/>
    <w:basedOn w:val="Normal"/>
    <w:next w:val="Normal"/>
    <w:autoRedefine/>
    <w:semiHidden/>
    <w:rsid w:val="00054984"/>
    <w:pPr>
      <w:ind w:left="880"/>
    </w:pPr>
  </w:style>
  <w:style w:type="paragraph" w:styleId="TOC6">
    <w:name w:val="toc 6"/>
    <w:basedOn w:val="Normal"/>
    <w:next w:val="Normal"/>
    <w:autoRedefine/>
    <w:semiHidden/>
    <w:rsid w:val="00054984"/>
    <w:pPr>
      <w:ind w:left="1100"/>
    </w:pPr>
  </w:style>
  <w:style w:type="paragraph" w:styleId="TOC7">
    <w:name w:val="toc 7"/>
    <w:basedOn w:val="Normal"/>
    <w:next w:val="Normal"/>
    <w:autoRedefine/>
    <w:semiHidden/>
    <w:rsid w:val="00054984"/>
    <w:pPr>
      <w:ind w:left="1320"/>
    </w:pPr>
  </w:style>
  <w:style w:type="paragraph" w:styleId="TOC8">
    <w:name w:val="toc 8"/>
    <w:basedOn w:val="Normal"/>
    <w:next w:val="Normal"/>
    <w:autoRedefine/>
    <w:semiHidden/>
    <w:rsid w:val="00054984"/>
    <w:pPr>
      <w:ind w:left="1540"/>
    </w:pPr>
  </w:style>
  <w:style w:type="paragraph" w:styleId="TOC9">
    <w:name w:val="toc 9"/>
    <w:basedOn w:val="Normal"/>
    <w:next w:val="Normal"/>
    <w:autoRedefine/>
    <w:semiHidden/>
    <w:rsid w:val="00054984"/>
    <w:pPr>
      <w:ind w:left="1760"/>
    </w:pPr>
  </w:style>
  <w:style w:type="character" w:styleId="Hyperlink">
    <w:name w:val="Hyperlink"/>
    <w:basedOn w:val="DefaultParagraphFont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FootnoteReference">
    <w:name w:val="footnote reference"/>
    <w:basedOn w:val="DefaultParagraphFont"/>
    <w:semiHidden/>
    <w:rsid w:val="00054984"/>
    <w:rPr>
      <w:vertAlign w:val="superscript"/>
    </w:rPr>
  </w:style>
  <w:style w:type="paragraph" w:styleId="BodyText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3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3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3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3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3"/>
      </w:numPr>
    </w:pPr>
  </w:style>
  <w:style w:type="paragraph" w:customStyle="1" w:styleId="Bullet1">
    <w:name w:val="Bullet 1"/>
    <w:basedOn w:val="Normal"/>
    <w:rsid w:val="00054984"/>
    <w:pPr>
      <w:numPr>
        <w:numId w:val="2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3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3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FollowedHyperlink">
    <w:name w:val="FollowedHyperlink"/>
    <w:basedOn w:val="DefaultParagraphFont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5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7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7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5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4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DefaultParagraphFont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DefaultParagraphFont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BodyTextIndent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BodyTextIndent2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046EA5"/>
    <w:rPr>
      <w:rFonts w:ascii="Arial" w:hAnsi="Arial"/>
      <w:sz w:val="22"/>
      <w:lang w:val="pt-BR"/>
    </w:rPr>
  </w:style>
  <w:style w:type="table" w:styleId="TableGrid">
    <w:name w:val="Table Grid"/>
    <w:basedOn w:val="Table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  <w:style w:type="character" w:styleId="CommentReference">
    <w:name w:val="annotation reference"/>
    <w:basedOn w:val="DefaultParagraphFont"/>
    <w:rsid w:val="008139A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39A2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139A2"/>
    <w:rPr>
      <w:rFonts w:ascii="Arial" w:hAnsi="Arial"/>
      <w:lang w:val="es-PE"/>
    </w:rPr>
  </w:style>
  <w:style w:type="paragraph" w:styleId="CommentSubject">
    <w:name w:val="annotation subject"/>
    <w:basedOn w:val="CommentText"/>
    <w:next w:val="CommentText"/>
    <w:link w:val="CommentSubjectChar"/>
    <w:rsid w:val="00813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139A2"/>
    <w:rPr>
      <w:b/>
      <w:bCs/>
    </w:rPr>
  </w:style>
  <w:style w:type="paragraph" w:styleId="DocumentMap">
    <w:name w:val="Document Map"/>
    <w:basedOn w:val="Normal"/>
    <w:link w:val="DocumentMapChar"/>
    <w:rsid w:val="00F751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751D5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4984"/>
    <w:rPr>
      <w:rFonts w:ascii="Arial" w:hAnsi="Arial"/>
      <w:sz w:val="22"/>
      <w:lang w:val="es-PE"/>
    </w:rPr>
  </w:style>
  <w:style w:type="paragraph" w:styleId="Ttulo1">
    <w:name w:val="heading 1"/>
    <w:basedOn w:val="Normal"/>
    <w:next w:val="Normal"/>
    <w:uiPriority w:val="9"/>
    <w:qFormat/>
    <w:rsid w:val="00054984"/>
    <w:pPr>
      <w:keepNext/>
      <w:spacing w:before="20" w:after="20"/>
      <w:jc w:val="both"/>
      <w:outlineLvl w:val="0"/>
    </w:pPr>
    <w:rPr>
      <w:b/>
      <w:kern w:val="28"/>
      <w:sz w:val="36"/>
      <w:lang w:val="es-MX"/>
    </w:rPr>
  </w:style>
  <w:style w:type="paragraph" w:styleId="Ttulo2">
    <w:name w:val="heading 2"/>
    <w:basedOn w:val="Normal"/>
    <w:next w:val="Normal"/>
    <w:uiPriority w:val="9"/>
    <w:qFormat/>
    <w:rsid w:val="00054984"/>
    <w:pPr>
      <w:keepNext/>
      <w:spacing w:before="240" w:after="120"/>
      <w:jc w:val="both"/>
      <w:outlineLvl w:val="1"/>
    </w:pPr>
    <w:rPr>
      <w:b/>
      <w:i/>
      <w:kern w:val="21"/>
      <w:sz w:val="28"/>
      <w:lang w:val="es-MX"/>
    </w:rPr>
  </w:style>
  <w:style w:type="paragraph" w:styleId="Ttulo3">
    <w:name w:val="heading 3"/>
    <w:basedOn w:val="Normal"/>
    <w:qFormat/>
    <w:rsid w:val="00054984"/>
    <w:pPr>
      <w:keepLines/>
      <w:spacing w:before="120" w:after="120"/>
      <w:ind w:left="720"/>
      <w:jc w:val="both"/>
      <w:outlineLvl w:val="2"/>
    </w:pPr>
    <w:rPr>
      <w:b/>
      <w:snapToGrid w:val="0"/>
      <w:lang w:val="en-US" w:eastAsia="pt-BR"/>
    </w:rPr>
  </w:style>
  <w:style w:type="paragraph" w:styleId="Ttulo4">
    <w:name w:val="heading 4"/>
    <w:basedOn w:val="Normal"/>
    <w:next w:val="Normal"/>
    <w:qFormat/>
    <w:rsid w:val="00054984"/>
    <w:pPr>
      <w:keepNext/>
      <w:numPr>
        <w:ilvl w:val="3"/>
        <w:numId w:val="9"/>
      </w:numPr>
      <w:outlineLvl w:val="3"/>
    </w:pPr>
    <w:rPr>
      <w:b/>
    </w:rPr>
  </w:style>
  <w:style w:type="paragraph" w:styleId="Ttulo5">
    <w:name w:val="heading 5"/>
    <w:basedOn w:val="Normal"/>
    <w:next w:val="Normal"/>
    <w:qFormat/>
    <w:rsid w:val="00054984"/>
    <w:pPr>
      <w:keepNext/>
      <w:numPr>
        <w:ilvl w:val="4"/>
        <w:numId w:val="9"/>
      </w:numPr>
      <w:jc w:val="both"/>
      <w:outlineLvl w:val="4"/>
    </w:pPr>
    <w:rPr>
      <w:b/>
      <w:u w:val="single"/>
    </w:rPr>
  </w:style>
  <w:style w:type="paragraph" w:styleId="Ttulo6">
    <w:name w:val="heading 6"/>
    <w:basedOn w:val="Normal"/>
    <w:next w:val="Normal"/>
    <w:qFormat/>
    <w:rsid w:val="00054984"/>
    <w:pPr>
      <w:keepNext/>
      <w:numPr>
        <w:ilvl w:val="5"/>
        <w:numId w:val="9"/>
      </w:numPr>
      <w:outlineLvl w:val="5"/>
    </w:pPr>
    <w:rPr>
      <w:b/>
      <w:i/>
      <w:u w:val="single"/>
    </w:rPr>
  </w:style>
  <w:style w:type="paragraph" w:styleId="Ttulo7">
    <w:name w:val="heading 7"/>
    <w:basedOn w:val="Normal"/>
    <w:next w:val="Normal"/>
    <w:qFormat/>
    <w:rsid w:val="00054984"/>
    <w:pPr>
      <w:keepNext/>
      <w:numPr>
        <w:ilvl w:val="6"/>
        <w:numId w:val="9"/>
      </w:numPr>
      <w:tabs>
        <w:tab w:val="left" w:pos="981"/>
        <w:tab w:val="left" w:pos="1701"/>
        <w:tab w:val="left" w:pos="2421"/>
        <w:tab w:val="left" w:pos="3141"/>
        <w:tab w:val="left" w:pos="3861"/>
        <w:tab w:val="left" w:pos="4581"/>
        <w:tab w:val="left" w:pos="5301"/>
        <w:tab w:val="left" w:pos="6021"/>
        <w:tab w:val="left" w:pos="6741"/>
        <w:tab w:val="left" w:pos="7461"/>
        <w:tab w:val="left" w:pos="8181"/>
        <w:tab w:val="left" w:pos="8901"/>
      </w:tabs>
      <w:ind w:right="142"/>
      <w:outlineLvl w:val="6"/>
    </w:pPr>
    <w:rPr>
      <w:rFonts w:ascii="Tms Rmn" w:hAnsi="Tms Rmn"/>
      <w:b/>
      <w:snapToGrid w:val="0"/>
      <w:color w:val="800000"/>
      <w:u w:val="single"/>
      <w:lang w:val="es-ES" w:eastAsia="pt-BR"/>
    </w:rPr>
  </w:style>
  <w:style w:type="paragraph" w:styleId="Ttulo8">
    <w:name w:val="heading 8"/>
    <w:basedOn w:val="Normal"/>
    <w:next w:val="Normal"/>
    <w:qFormat/>
    <w:rsid w:val="00A81E6A"/>
    <w:pPr>
      <w:numPr>
        <w:ilvl w:val="7"/>
        <w:numId w:val="9"/>
      </w:numPr>
      <w:overflowPunct w:val="0"/>
      <w:autoSpaceDE w:val="0"/>
      <w:autoSpaceDN w:val="0"/>
      <w:adjustRightInd w:val="0"/>
      <w:spacing w:before="240" w:after="60"/>
      <w:jc w:val="both"/>
      <w:textAlignment w:val="baseline"/>
      <w:outlineLvl w:val="7"/>
    </w:pPr>
    <w:rPr>
      <w:rFonts w:ascii="Times New Roman" w:hAnsi="Times New Roman"/>
      <w:i/>
      <w:iCs/>
      <w:color w:val="000000"/>
      <w:sz w:val="24"/>
      <w:szCs w:val="24"/>
      <w:lang w:val="en-US" w:eastAsia="en-US"/>
    </w:rPr>
  </w:style>
  <w:style w:type="paragraph" w:styleId="Ttulo9">
    <w:name w:val="heading 9"/>
    <w:basedOn w:val="Normal"/>
    <w:next w:val="Normal"/>
    <w:qFormat/>
    <w:rsid w:val="00054984"/>
    <w:pPr>
      <w:widowControl w:val="0"/>
      <w:numPr>
        <w:ilvl w:val="8"/>
        <w:numId w:val="9"/>
      </w:numPr>
      <w:spacing w:before="240" w:after="60"/>
      <w:jc w:val="both"/>
      <w:outlineLvl w:val="8"/>
    </w:pPr>
    <w:rPr>
      <w:b/>
      <w:i/>
      <w:snapToGrid w:val="0"/>
      <w:sz w:val="18"/>
      <w:lang w:val="it-IT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54984"/>
    <w:pPr>
      <w:jc w:val="both"/>
    </w:pPr>
  </w:style>
  <w:style w:type="paragraph" w:customStyle="1" w:styleId="NumberLevel1">
    <w:name w:val="Number Level 1"/>
    <w:basedOn w:val="Normal"/>
    <w:rsid w:val="00054984"/>
    <w:pPr>
      <w:spacing w:after="240" w:line="240" w:lineRule="atLeast"/>
    </w:pPr>
    <w:rPr>
      <w:spacing w:val="-5"/>
      <w:sz w:val="20"/>
      <w:lang w:val="es-ES"/>
    </w:rPr>
  </w:style>
  <w:style w:type="paragraph" w:styleId="Ttulo">
    <w:name w:val="Title"/>
    <w:basedOn w:val="Normal"/>
    <w:qFormat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720"/>
      <w:jc w:val="center"/>
    </w:pPr>
    <w:rPr>
      <w:rFonts w:ascii="Helvetica" w:hAnsi="Helvetica"/>
      <w:b/>
      <w:snapToGrid w:val="0"/>
      <w:sz w:val="40"/>
      <w:lang w:val="en-US" w:eastAsia="pt-BR"/>
    </w:rPr>
  </w:style>
  <w:style w:type="paragraph" w:customStyle="1" w:styleId="preamble">
    <w:name w:val="preamble"/>
    <w:basedOn w:val="Normal"/>
    <w:rsid w:val="00054984"/>
    <w:pPr>
      <w:spacing w:line="216" w:lineRule="exact"/>
      <w:jc w:val="right"/>
    </w:pPr>
    <w:rPr>
      <w:rFonts w:ascii="Helvetica" w:hAnsi="Helvetica"/>
      <w:b/>
      <w:i/>
      <w:snapToGrid w:val="0"/>
      <w:lang w:val="en-US" w:eastAsia="pt-BR"/>
    </w:rPr>
  </w:style>
  <w:style w:type="character" w:styleId="Nmerodepgina">
    <w:name w:val="page number"/>
    <w:basedOn w:val="Fuentedeprrafopredeter"/>
    <w:rsid w:val="00054984"/>
  </w:style>
  <w:style w:type="paragraph" w:customStyle="1" w:styleId="DefaultText">
    <w:name w:val="Default Text"/>
    <w:basedOn w:val="Normal"/>
    <w:rsid w:val="0005498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/>
      <w:jc w:val="both"/>
    </w:pPr>
    <w:rPr>
      <w:snapToGrid w:val="0"/>
      <w:lang w:eastAsia="pt-BR"/>
    </w:rPr>
  </w:style>
  <w:style w:type="paragraph" w:styleId="Encabezado">
    <w:name w:val="header"/>
    <w:basedOn w:val="Normal"/>
    <w:link w:val="EncabezadoCar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styleId="Piedepgina">
    <w:name w:val="footer"/>
    <w:basedOn w:val="Normal"/>
    <w:rsid w:val="00054984"/>
    <w:pPr>
      <w:tabs>
        <w:tab w:val="center" w:pos="4320"/>
        <w:tab w:val="right" w:pos="8640"/>
      </w:tabs>
    </w:pPr>
    <w:rPr>
      <w:lang w:val="pt-BR"/>
    </w:rPr>
  </w:style>
  <w:style w:type="paragraph" w:customStyle="1" w:styleId="Step">
    <w:name w:val="Step"/>
    <w:basedOn w:val="Normal"/>
    <w:rsid w:val="00054984"/>
    <w:pPr>
      <w:spacing w:after="240" w:line="240" w:lineRule="atLeast"/>
      <w:ind w:left="1440" w:hanging="360"/>
    </w:pPr>
    <w:rPr>
      <w:b/>
      <w:spacing w:val="-5"/>
      <w:lang w:val="en-US"/>
    </w:rPr>
  </w:style>
  <w:style w:type="paragraph" w:customStyle="1" w:styleId="Bullet">
    <w:name w:val="Bullet"/>
    <w:basedOn w:val="Normal"/>
    <w:rsid w:val="00054984"/>
    <w:pPr>
      <w:numPr>
        <w:numId w:val="2"/>
      </w:numPr>
      <w:tabs>
        <w:tab w:val="left" w:pos="0"/>
        <w:tab w:val="left" w:pos="1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72"/>
      <w:ind w:right="72"/>
      <w:jc w:val="both"/>
    </w:pPr>
    <w:rPr>
      <w:snapToGrid w:val="0"/>
      <w:color w:val="000000"/>
      <w:lang w:val="es-ES" w:eastAsia="pt-BR"/>
    </w:rPr>
  </w:style>
  <w:style w:type="paragraph" w:styleId="TDC1">
    <w:name w:val="toc 1"/>
    <w:basedOn w:val="Normal"/>
    <w:next w:val="Normal"/>
    <w:autoRedefine/>
    <w:uiPriority w:val="39"/>
    <w:qFormat/>
    <w:rsid w:val="00015B64"/>
    <w:pPr>
      <w:tabs>
        <w:tab w:val="left" w:pos="440"/>
        <w:tab w:val="right" w:leader="dot" w:pos="9487"/>
      </w:tabs>
      <w:ind w:left="220"/>
      <w:jc w:val="both"/>
    </w:pPr>
  </w:style>
  <w:style w:type="paragraph" w:styleId="TDC2">
    <w:name w:val="toc 2"/>
    <w:basedOn w:val="Normal"/>
    <w:next w:val="Normal"/>
    <w:autoRedefine/>
    <w:uiPriority w:val="39"/>
    <w:qFormat/>
    <w:rsid w:val="00054984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qFormat/>
    <w:rsid w:val="00054984"/>
    <w:pPr>
      <w:ind w:left="440"/>
    </w:pPr>
  </w:style>
  <w:style w:type="paragraph" w:styleId="TDC4">
    <w:name w:val="toc 4"/>
    <w:basedOn w:val="Normal"/>
    <w:next w:val="Normal"/>
    <w:autoRedefine/>
    <w:semiHidden/>
    <w:rsid w:val="00054984"/>
    <w:pPr>
      <w:ind w:left="660"/>
    </w:pPr>
  </w:style>
  <w:style w:type="paragraph" w:styleId="TDC5">
    <w:name w:val="toc 5"/>
    <w:basedOn w:val="Normal"/>
    <w:next w:val="Normal"/>
    <w:autoRedefine/>
    <w:semiHidden/>
    <w:rsid w:val="00054984"/>
    <w:pPr>
      <w:ind w:left="880"/>
    </w:pPr>
  </w:style>
  <w:style w:type="paragraph" w:styleId="TDC6">
    <w:name w:val="toc 6"/>
    <w:basedOn w:val="Normal"/>
    <w:next w:val="Normal"/>
    <w:autoRedefine/>
    <w:semiHidden/>
    <w:rsid w:val="00054984"/>
    <w:pPr>
      <w:ind w:left="1100"/>
    </w:pPr>
  </w:style>
  <w:style w:type="paragraph" w:styleId="TDC7">
    <w:name w:val="toc 7"/>
    <w:basedOn w:val="Normal"/>
    <w:next w:val="Normal"/>
    <w:autoRedefine/>
    <w:semiHidden/>
    <w:rsid w:val="00054984"/>
    <w:pPr>
      <w:ind w:left="1320"/>
    </w:pPr>
  </w:style>
  <w:style w:type="paragraph" w:styleId="TDC8">
    <w:name w:val="toc 8"/>
    <w:basedOn w:val="Normal"/>
    <w:next w:val="Normal"/>
    <w:autoRedefine/>
    <w:semiHidden/>
    <w:rsid w:val="00054984"/>
    <w:pPr>
      <w:ind w:left="1540"/>
    </w:pPr>
  </w:style>
  <w:style w:type="paragraph" w:styleId="TDC9">
    <w:name w:val="toc 9"/>
    <w:basedOn w:val="Normal"/>
    <w:next w:val="Normal"/>
    <w:autoRedefine/>
    <w:semiHidden/>
    <w:rsid w:val="00054984"/>
    <w:pPr>
      <w:ind w:left="1760"/>
    </w:pPr>
  </w:style>
  <w:style w:type="character" w:styleId="Hipervnculo">
    <w:name w:val="Hyperlink"/>
    <w:basedOn w:val="Fuentedeprrafopredeter"/>
    <w:uiPriority w:val="99"/>
    <w:rsid w:val="00054984"/>
    <w:rPr>
      <w:color w:val="0000FF"/>
      <w:u w:val="single"/>
    </w:rPr>
  </w:style>
  <w:style w:type="paragraph" w:customStyle="1" w:styleId="sli2">
    <w:name w:val="sli2"/>
    <w:basedOn w:val="Normal"/>
    <w:rsid w:val="00054984"/>
    <w:pPr>
      <w:spacing w:before="216"/>
      <w:ind w:left="3600"/>
    </w:pPr>
    <w:rPr>
      <w:rFonts w:ascii="Times New Roman" w:hAnsi="Times New Roman"/>
      <w:noProof/>
      <w:sz w:val="24"/>
      <w:lang w:val="es-ES"/>
    </w:rPr>
  </w:style>
  <w:style w:type="character" w:styleId="Refdenotaalpie">
    <w:name w:val="footnote reference"/>
    <w:basedOn w:val="Fuentedeprrafopredeter"/>
    <w:semiHidden/>
    <w:rsid w:val="00054984"/>
    <w:rPr>
      <w:vertAlign w:val="superscript"/>
    </w:rPr>
  </w:style>
  <w:style w:type="paragraph" w:styleId="Textoindependiente2">
    <w:name w:val="Body Text 2"/>
    <w:basedOn w:val="Normal"/>
    <w:rsid w:val="00054984"/>
    <w:pPr>
      <w:spacing w:after="120" w:line="480" w:lineRule="auto"/>
    </w:pPr>
  </w:style>
  <w:style w:type="paragraph" w:customStyle="1" w:styleId="BalloonText1">
    <w:name w:val="Balloon Text1"/>
    <w:basedOn w:val="Normal"/>
    <w:semiHidden/>
    <w:rsid w:val="00054984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054984"/>
    <w:rPr>
      <w:rFonts w:ascii="Tahoma" w:hAnsi="Tahoma" w:cs="Tahoma"/>
      <w:sz w:val="16"/>
      <w:szCs w:val="16"/>
    </w:rPr>
  </w:style>
  <w:style w:type="paragraph" w:customStyle="1" w:styleId="CNParagraph">
    <w:name w:val="CN Paragraph"/>
    <w:rsid w:val="00054984"/>
    <w:pPr>
      <w:spacing w:before="28" w:after="28"/>
      <w:jc w:val="both"/>
    </w:pPr>
    <w:rPr>
      <w:rFonts w:ascii="Arial" w:hAnsi="Arial"/>
      <w:lang w:val="es-CL" w:eastAsia="en-US"/>
    </w:rPr>
  </w:style>
  <w:style w:type="paragraph" w:customStyle="1" w:styleId="CNLevel1Bullet">
    <w:name w:val="CN Level 1 Bullet"/>
    <w:basedOn w:val="CNParagraph"/>
    <w:rsid w:val="00054984"/>
    <w:pPr>
      <w:numPr>
        <w:numId w:val="4"/>
      </w:numPr>
    </w:pPr>
  </w:style>
  <w:style w:type="paragraph" w:customStyle="1" w:styleId="CNLevel2Bullet">
    <w:name w:val="CN Level 2 Bullet"/>
    <w:basedOn w:val="CNParagraph"/>
    <w:rsid w:val="00054984"/>
    <w:pPr>
      <w:numPr>
        <w:ilvl w:val="1"/>
        <w:numId w:val="4"/>
      </w:numPr>
    </w:pPr>
  </w:style>
  <w:style w:type="paragraph" w:customStyle="1" w:styleId="Paragraph">
    <w:name w:val="Paragraph"/>
    <w:basedOn w:val="Normal"/>
    <w:rsid w:val="00054984"/>
    <w:pPr>
      <w:numPr>
        <w:ilvl w:val="2"/>
        <w:numId w:val="4"/>
      </w:numPr>
      <w:tabs>
        <w:tab w:val="left" w:pos="450"/>
      </w:tabs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Level3Bullet">
    <w:name w:val="CN Level 3 Bullet"/>
    <w:basedOn w:val="CNParagraph"/>
    <w:rsid w:val="00054984"/>
    <w:pPr>
      <w:numPr>
        <w:ilvl w:val="3"/>
        <w:numId w:val="4"/>
      </w:numPr>
    </w:pPr>
  </w:style>
  <w:style w:type="paragraph" w:customStyle="1" w:styleId="CNLevel4Bullet">
    <w:name w:val="CN Level 4 Bullet"/>
    <w:basedOn w:val="CNParagraph"/>
    <w:rsid w:val="00054984"/>
    <w:pPr>
      <w:numPr>
        <w:ilvl w:val="4"/>
        <w:numId w:val="4"/>
      </w:numPr>
    </w:pPr>
  </w:style>
  <w:style w:type="paragraph" w:customStyle="1" w:styleId="Bullet1">
    <w:name w:val="Bullet 1"/>
    <w:basedOn w:val="Normal"/>
    <w:rsid w:val="00054984"/>
    <w:pPr>
      <w:numPr>
        <w:numId w:val="3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StyleLevel21Before025">
    <w:name w:val="Style Level 2: 1. + Before:  0.25&quot;"/>
    <w:basedOn w:val="Normal"/>
    <w:rsid w:val="00054984"/>
    <w:pPr>
      <w:numPr>
        <w:ilvl w:val="5"/>
        <w:numId w:val="4"/>
      </w:numPr>
      <w:spacing w:before="28" w:after="28"/>
      <w:jc w:val="both"/>
    </w:pPr>
    <w:rPr>
      <w:rFonts w:cs="Arial"/>
      <w:sz w:val="20"/>
      <w:szCs w:val="24"/>
      <w:lang w:val="en-US" w:eastAsia="en-US"/>
    </w:rPr>
  </w:style>
  <w:style w:type="paragraph" w:customStyle="1" w:styleId="CNInternalNoteEnd">
    <w:name w:val="CN Internal Note End"/>
    <w:basedOn w:val="Normal"/>
    <w:next w:val="CNParagraph"/>
    <w:rsid w:val="00054984"/>
    <w:pPr>
      <w:numPr>
        <w:ilvl w:val="6"/>
        <w:numId w:val="4"/>
      </w:numPr>
      <w:pBdr>
        <w:bottom w:val="doubleWave" w:sz="6" w:space="1" w:color="FF0000"/>
        <w:right w:val="doubleWave" w:sz="6" w:space="4" w:color="FF0000"/>
      </w:pBdr>
      <w:spacing w:after="72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InternalNoteLevel1Bullet">
    <w:name w:val="CN Internal Note Level 1 Bullet"/>
    <w:basedOn w:val="Normal"/>
    <w:rsid w:val="00054984"/>
    <w:pPr>
      <w:numPr>
        <w:ilvl w:val="7"/>
        <w:numId w:val="4"/>
      </w:numPr>
      <w:pBdr>
        <w:right w:val="doubleWave" w:sz="6" w:space="4" w:color="FF0000"/>
      </w:pBdr>
      <w:spacing w:before="28" w:after="28"/>
      <w:jc w:val="both"/>
    </w:pPr>
    <w:rPr>
      <w:rFonts w:ascii="Times New Roman" w:hAnsi="Times New Roman"/>
      <w:color w:val="FF0000"/>
      <w:sz w:val="20"/>
      <w:lang w:val="es-CL" w:eastAsia="en-US"/>
    </w:rPr>
  </w:style>
  <w:style w:type="paragraph" w:customStyle="1" w:styleId="CNParagraphBold">
    <w:name w:val="CN Paragraph Bold"/>
    <w:basedOn w:val="CNParagraph"/>
    <w:rsid w:val="00054984"/>
    <w:pPr>
      <w:keepNext/>
    </w:pPr>
    <w:rPr>
      <w:b/>
    </w:rPr>
  </w:style>
  <w:style w:type="character" w:styleId="Hipervnculovisitado">
    <w:name w:val="FollowedHyperlink"/>
    <w:basedOn w:val="Fuentedeprrafopredeter"/>
    <w:rsid w:val="00054984"/>
    <w:rPr>
      <w:color w:val="800080"/>
      <w:u w:val="single"/>
    </w:rPr>
  </w:style>
  <w:style w:type="paragraph" w:customStyle="1" w:styleId="DefaultText2">
    <w:name w:val="Default Text:2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hAnsi="Times New Roman"/>
      <w:color w:val="000000"/>
      <w:sz w:val="24"/>
      <w:lang w:val="en-US" w:eastAsia="en-US"/>
    </w:rPr>
  </w:style>
  <w:style w:type="paragraph" w:customStyle="1" w:styleId="CellText">
    <w:name w:val="Cell Text"/>
    <w:basedOn w:val="Normal"/>
    <w:rsid w:val="00054984"/>
    <w:pPr>
      <w:overflowPunct w:val="0"/>
      <w:autoSpaceDE w:val="0"/>
      <w:autoSpaceDN w:val="0"/>
      <w:adjustRightInd w:val="0"/>
      <w:spacing w:before="60" w:after="60"/>
      <w:textAlignment w:val="baseline"/>
    </w:pPr>
    <w:rPr>
      <w:color w:val="000000"/>
      <w:sz w:val="20"/>
      <w:lang w:val="en-AU" w:eastAsia="en-US"/>
    </w:rPr>
  </w:style>
  <w:style w:type="paragraph" w:customStyle="1" w:styleId="TableText">
    <w:name w:val="Table Text"/>
    <w:basedOn w:val="Normal"/>
    <w:rsid w:val="00054984"/>
    <w:pPr>
      <w:overflowPunct w:val="0"/>
      <w:autoSpaceDE w:val="0"/>
      <w:autoSpaceDN w:val="0"/>
      <w:adjustRightInd w:val="0"/>
      <w:spacing w:after="60"/>
      <w:jc w:val="right"/>
      <w:textAlignment w:val="baseline"/>
    </w:pPr>
    <w:rPr>
      <w:color w:val="000000"/>
      <w:sz w:val="20"/>
      <w:lang w:val="en-US" w:eastAsia="en-US"/>
    </w:rPr>
  </w:style>
  <w:style w:type="paragraph" w:customStyle="1" w:styleId="DefaultText1">
    <w:name w:val="Default Text:1"/>
    <w:basedOn w:val="Normal"/>
    <w:rsid w:val="00054984"/>
    <w:pPr>
      <w:overflowPunct w:val="0"/>
      <w:autoSpaceDE w:val="0"/>
      <w:autoSpaceDN w:val="0"/>
      <w:adjustRightInd w:val="0"/>
      <w:spacing w:after="60"/>
      <w:textAlignment w:val="baseline"/>
    </w:pPr>
    <w:rPr>
      <w:color w:val="000000"/>
      <w:sz w:val="20"/>
      <w:lang w:val="en-US" w:eastAsia="en-US"/>
    </w:rPr>
  </w:style>
  <w:style w:type="paragraph" w:customStyle="1" w:styleId="TituloTabla1">
    <w:name w:val="Titulo Tabla 1"/>
    <w:basedOn w:val="Normal"/>
    <w:rsid w:val="00054984"/>
    <w:pPr>
      <w:tabs>
        <w:tab w:val="center" w:pos="-2880"/>
      </w:tabs>
      <w:overflowPunct w:val="0"/>
      <w:autoSpaceDE w:val="0"/>
      <w:autoSpaceDN w:val="0"/>
      <w:adjustRightInd w:val="0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Titulo5">
    <w:name w:val="Titulo 5"/>
    <w:basedOn w:val="Normal"/>
    <w:rsid w:val="00054984"/>
    <w:pPr>
      <w:numPr>
        <w:ilvl w:val="3"/>
        <w:numId w:val="6"/>
      </w:numPr>
      <w:tabs>
        <w:tab w:val="clear" w:pos="1440"/>
        <w:tab w:val="num" w:pos="1080"/>
      </w:tabs>
      <w:overflowPunct w:val="0"/>
      <w:autoSpaceDE w:val="0"/>
      <w:autoSpaceDN w:val="0"/>
      <w:adjustRightInd w:val="0"/>
      <w:spacing w:before="120" w:after="120"/>
      <w:ind w:left="1080" w:firstLine="0"/>
      <w:jc w:val="both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1">
    <w:name w:val="Texto Tabla 1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 w:val="24"/>
      <w:szCs w:val="24"/>
      <w:lang w:val="es-ES" w:eastAsia="ko-KR"/>
    </w:rPr>
  </w:style>
  <w:style w:type="paragraph" w:customStyle="1" w:styleId="TituloTabla2">
    <w:name w:val="Titulo Tabla 2"/>
    <w:basedOn w:val="Normal"/>
    <w:rsid w:val="00054984"/>
    <w:pPr>
      <w:overflowPunct w:val="0"/>
      <w:autoSpaceDE w:val="0"/>
      <w:autoSpaceDN w:val="0"/>
      <w:adjustRightInd w:val="0"/>
      <w:jc w:val="center"/>
      <w:textAlignment w:val="baseline"/>
    </w:pPr>
    <w:rPr>
      <w:rFonts w:cs="Arial"/>
      <w:b/>
      <w:szCs w:val="22"/>
      <w:lang w:val="es-ES" w:eastAsia="ko-KR"/>
    </w:rPr>
  </w:style>
  <w:style w:type="paragraph" w:customStyle="1" w:styleId="TextoTabla2">
    <w:name w:val="Texto Tabla 2"/>
    <w:basedOn w:val="Normal"/>
    <w:rsid w:val="00054984"/>
    <w:pPr>
      <w:overflowPunct w:val="0"/>
      <w:autoSpaceDE w:val="0"/>
      <w:autoSpaceDN w:val="0"/>
      <w:adjustRightInd w:val="0"/>
      <w:textAlignment w:val="baseline"/>
    </w:pPr>
    <w:rPr>
      <w:rFonts w:cs="Arial"/>
      <w:szCs w:val="22"/>
      <w:lang w:val="es-ES" w:eastAsia="ko-KR"/>
    </w:rPr>
  </w:style>
  <w:style w:type="paragraph" w:customStyle="1" w:styleId="Titulo1">
    <w:name w:val="Titulo 1"/>
    <w:basedOn w:val="Normal"/>
    <w:rsid w:val="00054984"/>
    <w:pPr>
      <w:keepNext/>
      <w:pageBreakBefore/>
      <w:numPr>
        <w:numId w:val="10"/>
      </w:numPr>
      <w:pBdr>
        <w:top w:val="single" w:sz="24" w:space="7" w:color="000000"/>
      </w:pBdr>
      <w:overflowPunct w:val="0"/>
      <w:autoSpaceDE w:val="0"/>
      <w:autoSpaceDN w:val="0"/>
      <w:adjustRightInd w:val="0"/>
      <w:spacing w:before="320" w:after="160"/>
      <w:jc w:val="both"/>
      <w:textAlignment w:val="baseline"/>
      <w:outlineLvl w:val="0"/>
    </w:pPr>
    <w:rPr>
      <w:rFonts w:cs="Arial"/>
      <w:b/>
      <w:bCs/>
      <w:color w:val="000000"/>
      <w:sz w:val="32"/>
      <w:lang w:eastAsia="en-US"/>
    </w:rPr>
  </w:style>
  <w:style w:type="paragraph" w:customStyle="1" w:styleId="Titulo2">
    <w:name w:val="Titulo 2"/>
    <w:basedOn w:val="Normal"/>
    <w:rsid w:val="00054984"/>
    <w:pPr>
      <w:keepNext/>
      <w:numPr>
        <w:ilvl w:val="1"/>
        <w:numId w:val="10"/>
      </w:numPr>
      <w:pBdr>
        <w:top w:val="single" w:sz="12" w:space="0" w:color="000000"/>
      </w:pBdr>
      <w:overflowPunct w:val="0"/>
      <w:autoSpaceDE w:val="0"/>
      <w:autoSpaceDN w:val="0"/>
      <w:adjustRightInd w:val="0"/>
      <w:spacing w:before="360" w:after="160"/>
      <w:jc w:val="both"/>
      <w:textAlignment w:val="baseline"/>
      <w:outlineLvl w:val="1"/>
    </w:pPr>
    <w:rPr>
      <w:rFonts w:cs="Arial"/>
      <w:b/>
      <w:color w:val="000000"/>
      <w:sz w:val="28"/>
      <w:lang w:eastAsia="en-US"/>
    </w:rPr>
  </w:style>
  <w:style w:type="paragraph" w:customStyle="1" w:styleId="Titulo3">
    <w:name w:val="Titulo 3"/>
    <w:basedOn w:val="Titulo2"/>
    <w:rsid w:val="00054984"/>
    <w:pPr>
      <w:numPr>
        <w:ilvl w:val="2"/>
      </w:numPr>
      <w:pBdr>
        <w:top w:val="single" w:sz="8" w:space="7" w:color="000000"/>
      </w:pBdr>
      <w:spacing w:before="140" w:after="140"/>
      <w:outlineLvl w:val="2"/>
    </w:pPr>
    <w:rPr>
      <w:rFonts w:cs="Times New Roman"/>
      <w:sz w:val="24"/>
      <w:szCs w:val="22"/>
    </w:rPr>
  </w:style>
  <w:style w:type="paragraph" w:customStyle="1" w:styleId="Titulo4">
    <w:name w:val="Titulo 4"/>
    <w:basedOn w:val="Titulo3"/>
    <w:rsid w:val="00054984"/>
    <w:pPr>
      <w:numPr>
        <w:numId w:val="6"/>
      </w:numPr>
      <w:spacing w:before="120"/>
    </w:pPr>
    <w:rPr>
      <w:i/>
      <w:sz w:val="22"/>
    </w:rPr>
  </w:style>
  <w:style w:type="paragraph" w:customStyle="1" w:styleId="Texto2">
    <w:name w:val="Texto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overflowPunct/>
      <w:spacing w:before="100" w:after="100"/>
      <w:ind w:left="323"/>
      <w:textAlignment w:val="auto"/>
      <w:outlineLvl w:val="9"/>
    </w:pPr>
    <w:rPr>
      <w:rFonts w:eastAsia="SimSun"/>
      <w:b w:val="0"/>
      <w:i w:val="0"/>
      <w:color w:val="auto"/>
      <w:sz w:val="20"/>
      <w:szCs w:val="24"/>
      <w:lang w:eastAsia="zh-CN"/>
    </w:rPr>
  </w:style>
  <w:style w:type="paragraph" w:customStyle="1" w:styleId="TextoCursivo1">
    <w:name w:val="Texto Cursivo 1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cs="Arial"/>
      <w:i/>
      <w:color w:val="0000FF"/>
      <w:sz w:val="24"/>
      <w:szCs w:val="24"/>
      <w:lang w:eastAsia="ko-KR"/>
    </w:rPr>
  </w:style>
  <w:style w:type="paragraph" w:customStyle="1" w:styleId="TextoCursivo2">
    <w:name w:val="Texto Cursivo 2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paragraph" w:customStyle="1" w:styleId="VietaCursiva1">
    <w:name w:val="Viñeta Cursiva 1"/>
    <w:basedOn w:val="Normal"/>
    <w:rsid w:val="00054984"/>
    <w:pPr>
      <w:numPr>
        <w:numId w:val="5"/>
      </w:numPr>
      <w:overflowPunct w:val="0"/>
      <w:autoSpaceDE w:val="0"/>
      <w:autoSpaceDN w:val="0"/>
      <w:adjustRightInd w:val="0"/>
      <w:jc w:val="both"/>
      <w:textAlignment w:val="baseline"/>
    </w:pPr>
    <w:rPr>
      <w:rFonts w:cs="Arial"/>
      <w:i/>
      <w:color w:val="0000FF"/>
      <w:szCs w:val="24"/>
      <w:lang w:eastAsia="ko-KR"/>
    </w:rPr>
  </w:style>
  <w:style w:type="paragraph" w:customStyle="1" w:styleId="Panel">
    <w:name w:val="Panel"/>
    <w:basedOn w:val="Normal"/>
    <w:rsid w:val="00054984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cs="Arial"/>
      <w:b/>
      <w:sz w:val="24"/>
      <w:szCs w:val="24"/>
      <w:lang w:val="es-ES" w:eastAsia="ko-KR"/>
    </w:rPr>
  </w:style>
  <w:style w:type="paragraph" w:customStyle="1" w:styleId="Vieta2">
    <w:name w:val="Viñeta 2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tabs>
        <w:tab w:val="num" w:pos="720"/>
      </w:tabs>
      <w:spacing w:before="0" w:after="0"/>
      <w:ind w:left="720" w:hanging="360"/>
      <w:outlineLvl w:val="9"/>
    </w:pPr>
    <w:rPr>
      <w:b w:val="0"/>
      <w:i w:val="0"/>
      <w:sz w:val="20"/>
      <w:szCs w:val="20"/>
    </w:rPr>
  </w:style>
  <w:style w:type="paragraph" w:customStyle="1" w:styleId="Texto1">
    <w:name w:val="Texto 1"/>
    <w:basedOn w:val="Texto2"/>
    <w:rsid w:val="00054984"/>
    <w:pPr>
      <w:ind w:left="0"/>
    </w:pPr>
    <w:rPr>
      <w:szCs w:val="21"/>
    </w:rPr>
  </w:style>
  <w:style w:type="paragraph" w:customStyle="1" w:styleId="Texto3">
    <w:name w:val="Texto 3"/>
    <w:basedOn w:val="Texto2"/>
    <w:rsid w:val="00054984"/>
    <w:pPr>
      <w:ind w:left="1080"/>
    </w:pPr>
  </w:style>
  <w:style w:type="paragraph" w:customStyle="1" w:styleId="Vieta3">
    <w:name w:val="Viñeta 3"/>
    <w:basedOn w:val="Titulo4"/>
    <w:rsid w:val="00054984"/>
    <w:pPr>
      <w:keepNext w:val="0"/>
      <w:numPr>
        <w:ilvl w:val="0"/>
        <w:numId w:val="0"/>
      </w:numPr>
      <w:pBdr>
        <w:top w:val="none" w:sz="0" w:space="0" w:color="auto"/>
      </w:pBdr>
      <w:spacing w:before="0" w:after="0"/>
      <w:outlineLvl w:val="9"/>
    </w:pPr>
    <w:rPr>
      <w:rFonts w:cs="Arial"/>
      <w:b w:val="0"/>
      <w:i w:val="0"/>
      <w:sz w:val="20"/>
      <w:szCs w:val="20"/>
    </w:rPr>
  </w:style>
  <w:style w:type="paragraph" w:customStyle="1" w:styleId="Titulo3Car">
    <w:name w:val="Titulo 3 Car"/>
    <w:basedOn w:val="Titulo2"/>
    <w:rsid w:val="00054984"/>
    <w:pPr>
      <w:numPr>
        <w:ilvl w:val="0"/>
        <w:numId w:val="0"/>
      </w:numPr>
      <w:tabs>
        <w:tab w:val="num" w:pos="720"/>
      </w:tabs>
      <w:ind w:left="720" w:hanging="360"/>
    </w:pPr>
  </w:style>
  <w:style w:type="character" w:customStyle="1" w:styleId="Titulo3CarCar">
    <w:name w:val="Titulo 3 Car Car"/>
    <w:basedOn w:val="Fuentedeprrafopredeter"/>
    <w:rsid w:val="00054984"/>
    <w:rPr>
      <w:rFonts w:ascii="Arial" w:hAnsi="Arial" w:cs="Arial"/>
      <w:b/>
      <w:sz w:val="24"/>
      <w:szCs w:val="24"/>
      <w:u w:val="single"/>
      <w:lang w:val="es-ES" w:eastAsia="ko-KR" w:bidi="ar-SA"/>
    </w:rPr>
  </w:style>
  <w:style w:type="character" w:customStyle="1" w:styleId="Titulo4Car">
    <w:name w:val="Titulo 4 Car"/>
    <w:basedOn w:val="Titulo3Car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2Car">
    <w:name w:val="Texto 2 Car"/>
    <w:basedOn w:val="Titulo4"/>
    <w:rsid w:val="00054984"/>
    <w:pPr>
      <w:numPr>
        <w:ilvl w:val="0"/>
        <w:numId w:val="0"/>
      </w:numPr>
      <w:spacing w:before="0"/>
      <w:ind w:left="720"/>
    </w:pPr>
  </w:style>
  <w:style w:type="character" w:customStyle="1" w:styleId="Texto2CarCar">
    <w:name w:val="Texto 2 Car Car"/>
    <w:basedOn w:val="Titulo4Car"/>
    <w:rsid w:val="00054984"/>
    <w:rPr>
      <w:rFonts w:ascii="Arial" w:hAnsi="Arial" w:cs="Arial"/>
      <w:b/>
      <w:i/>
      <w:sz w:val="22"/>
      <w:szCs w:val="22"/>
      <w:u w:val="single"/>
      <w:lang w:val="es-ES" w:eastAsia="ko-KR" w:bidi="ar-SA"/>
    </w:rPr>
  </w:style>
  <w:style w:type="paragraph" w:customStyle="1" w:styleId="TextoCursivo2Car">
    <w:name w:val="Texto Cursivo 2 Car"/>
    <w:basedOn w:val="Normal"/>
    <w:rsid w:val="00054984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i/>
      <w:color w:val="0000FF"/>
      <w:szCs w:val="22"/>
      <w:lang w:val="es-ES" w:eastAsia="ko-KR"/>
    </w:rPr>
  </w:style>
  <w:style w:type="character" w:customStyle="1" w:styleId="TextoCursivo2CarCar">
    <w:name w:val="Texto Cursivo 2 Car Car"/>
    <w:basedOn w:val="Fuentedeprrafopredeter"/>
    <w:rsid w:val="00054984"/>
    <w:rPr>
      <w:rFonts w:ascii="Arial" w:hAnsi="Arial"/>
      <w:i/>
      <w:color w:val="0000FF"/>
      <w:sz w:val="22"/>
      <w:szCs w:val="22"/>
      <w:lang w:val="es-ES" w:eastAsia="ko-KR" w:bidi="ar-SA"/>
    </w:rPr>
  </w:style>
  <w:style w:type="paragraph" w:customStyle="1" w:styleId="Pie">
    <w:name w:val="Pie"/>
    <w:basedOn w:val="DefaultText"/>
    <w:rsid w:val="00054984"/>
    <w:pPr>
      <w:pBdr>
        <w:top w:val="single" w:sz="4" w:space="7" w:color="000000"/>
      </w:pBd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  <w:overflowPunct w:val="0"/>
      <w:autoSpaceDE w:val="0"/>
      <w:autoSpaceDN w:val="0"/>
      <w:adjustRightInd w:val="0"/>
      <w:spacing w:after="0"/>
      <w:ind w:left="0"/>
      <w:textAlignment w:val="baseline"/>
    </w:pPr>
    <w:rPr>
      <w:snapToGrid/>
      <w:color w:val="000000"/>
      <w:sz w:val="16"/>
      <w:lang w:val="en-US" w:eastAsia="en-US"/>
    </w:rPr>
  </w:style>
  <w:style w:type="paragraph" w:styleId="Sangradetextonormal">
    <w:name w:val="Body Text Indent"/>
    <w:basedOn w:val="Normal"/>
    <w:rsid w:val="00054984"/>
    <w:pPr>
      <w:ind w:left="425"/>
      <w:jc w:val="both"/>
    </w:pPr>
    <w:rPr>
      <w:i/>
      <w:iCs/>
      <w:color w:val="0000FF"/>
      <w:sz w:val="21"/>
      <w:lang w:val="es-MX"/>
    </w:rPr>
  </w:style>
  <w:style w:type="paragraph" w:styleId="Sangra2detindependiente">
    <w:name w:val="Body Text Indent 2"/>
    <w:basedOn w:val="Normal"/>
    <w:rsid w:val="00054984"/>
    <w:pPr>
      <w:ind w:left="425"/>
      <w:jc w:val="both"/>
      <w:outlineLvl w:val="0"/>
    </w:pPr>
    <w:rPr>
      <w:i/>
      <w:iCs/>
      <w:color w:val="0000FF"/>
      <w:lang w:val="es-MX"/>
    </w:rPr>
  </w:style>
  <w:style w:type="paragraph" w:customStyle="1" w:styleId="Heading">
    <w:name w:val="Heading"/>
    <w:basedOn w:val="Normal"/>
    <w:rsid w:val="007A55E3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jc w:val="both"/>
      <w:textAlignment w:val="baseline"/>
    </w:pPr>
    <w:rPr>
      <w:b/>
      <w:color w:val="000000"/>
      <w:sz w:val="32"/>
      <w:lang w:val="en-US" w:eastAsia="en-US"/>
    </w:rPr>
  </w:style>
  <w:style w:type="paragraph" w:customStyle="1" w:styleId="CaratulaTablaDetalle">
    <w:name w:val="Caratula Tabla Detalle"/>
    <w:basedOn w:val="DefaultText"/>
    <w:rsid w:val="007A55E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paragraph" w:customStyle="1" w:styleId="TablaTitulo">
    <w:name w:val="Tabla Titulo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center"/>
      <w:textAlignment w:val="baseline"/>
    </w:pPr>
    <w:rPr>
      <w:rFonts w:cs="Arial"/>
      <w:b/>
      <w:bCs/>
      <w:snapToGrid/>
      <w:color w:val="000000"/>
      <w:sz w:val="20"/>
      <w:lang w:eastAsia="en-US"/>
    </w:rPr>
  </w:style>
  <w:style w:type="paragraph" w:customStyle="1" w:styleId="TablaDetalle">
    <w:name w:val="Tabla Detalle"/>
    <w:basedOn w:val="DefaultText"/>
    <w:rsid w:val="00A81E6A"/>
    <w:pPr>
      <w:numPr>
        <w:ilvl w:val="12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overflowPunct w:val="0"/>
      <w:autoSpaceDE w:val="0"/>
      <w:autoSpaceDN w:val="0"/>
      <w:adjustRightInd w:val="0"/>
      <w:spacing w:after="0"/>
      <w:ind w:left="720"/>
      <w:jc w:val="left"/>
      <w:textAlignment w:val="baseline"/>
    </w:pPr>
    <w:rPr>
      <w:rFonts w:cs="Arial"/>
      <w:snapToGrid/>
      <w:color w:val="000000"/>
      <w:sz w:val="20"/>
      <w:lang w:eastAsia="en-US"/>
    </w:rPr>
  </w:style>
  <w:style w:type="character" w:customStyle="1" w:styleId="EncabezadoCar">
    <w:name w:val="Encabezado Car"/>
    <w:basedOn w:val="Fuentedeprrafopredeter"/>
    <w:link w:val="Encabezado"/>
    <w:locked/>
    <w:rsid w:val="00046EA5"/>
    <w:rPr>
      <w:rFonts w:ascii="Arial" w:hAnsi="Arial"/>
      <w:sz w:val="22"/>
      <w:lang w:val="pt-BR"/>
    </w:rPr>
  </w:style>
  <w:style w:type="table" w:styleId="Tablaconcuadrcula">
    <w:name w:val="Table Grid"/>
    <w:basedOn w:val="Tablanormal"/>
    <w:uiPriority w:val="59"/>
    <w:rsid w:val="0010332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A1F9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F19F6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36602-DDDD-4F15-B97C-17A3A196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2881</Words>
  <Characters>15847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SPP-F078 Plan de pruebas</vt:lpstr>
      <vt:lpstr>SPP-F078 Plan de pruebas</vt:lpstr>
    </vt:vector>
  </TitlesOfParts>
  <Company>IBM SSA</Company>
  <LinksUpToDate>false</LinksUpToDate>
  <CharactersWithSpaces>18691</CharactersWithSpaces>
  <SharedDoc>false</SharedDoc>
  <HLinks>
    <vt:vector size="168" baseType="variant">
      <vt:variant>
        <vt:i4>1179703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_Toc214949545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_Toc214949544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_Toc214949543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_Toc214949542</vt:lpwstr>
      </vt:variant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_Toc214949541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_Toc214949540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_Toc214949539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_Toc214949538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_Toc214949537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_Toc214949536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_Toc214949535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_Toc214949534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_Toc214949533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_Toc214949532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_Toc214949531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_Toc214949530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_Toc214949529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_Toc214949528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_Toc214949527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_Toc214949526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_Toc214949525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_Toc214949524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_Toc214949523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_Toc214949522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_Toc214949521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_Toc214949520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_Toc214949519</vt:lpwstr>
      </vt:variant>
      <vt:variant>
        <vt:i4>589912</vt:i4>
      </vt:variant>
      <vt:variant>
        <vt:i4>-1</vt:i4>
      </vt:variant>
      <vt:variant>
        <vt:i4>2117</vt:i4>
      </vt:variant>
      <vt:variant>
        <vt:i4>1</vt:i4>
      </vt:variant>
      <vt:variant>
        <vt:lpwstr>_x0010_logo yanbal2.tif                                               00000013_x0006_Kareen                         B9AF53E9: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SPP-F078 Plan de pruebas</dc:title>
  <dc:subject>Metodología del CID</dc:subject>
  <dc:creator>Jenny Alegre</dc:creator>
  <cp:keywords>plan, prueba</cp:keywords>
  <cp:lastModifiedBy>Manuel Galagarza Garcia</cp:lastModifiedBy>
  <cp:revision>10</cp:revision>
  <cp:lastPrinted>2013-06-07T17:13:00Z</cp:lastPrinted>
  <dcterms:created xsi:type="dcterms:W3CDTF">2015-08-17T16:09:00Z</dcterms:created>
  <dcterms:modified xsi:type="dcterms:W3CDTF">2015-08-17T16:59:00Z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IBM</vt:lpwstr>
  </property>
</Properties>
</file>