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0042A" w14:textId="77777777" w:rsidR="00814F8A" w:rsidRPr="00814F8A" w:rsidRDefault="00814F8A" w:rsidP="00814F8A">
      <w:pPr>
        <w:rPr>
          <w:b/>
          <w:bCs/>
        </w:rPr>
      </w:pPr>
      <w:r w:rsidRPr="00814F8A">
        <w:rPr>
          <w:b/>
          <w:bCs/>
        </w:rPr>
        <w:t>Capstone Project Proposal</w:t>
      </w:r>
    </w:p>
    <w:p w14:paraId="577CA682" w14:textId="77777777" w:rsidR="00814F8A" w:rsidRPr="00814F8A" w:rsidRDefault="00814F8A" w:rsidP="00814F8A">
      <w:pPr>
        <w:rPr>
          <w:b/>
          <w:bCs/>
        </w:rPr>
      </w:pPr>
      <w:r w:rsidRPr="00814F8A">
        <w:rPr>
          <w:b/>
          <w:bCs/>
        </w:rPr>
        <w:t>Title: Predicting Wine Quality Using Machine Learning</w:t>
      </w:r>
    </w:p>
    <w:p w14:paraId="640CAE9A" w14:textId="77777777" w:rsidR="00814F8A" w:rsidRPr="00814F8A" w:rsidRDefault="00814F8A" w:rsidP="00814F8A">
      <w:r w:rsidRPr="00814F8A">
        <w:pict w14:anchorId="6556989A">
          <v:rect id="_x0000_i1079" style="width:0;height:1.5pt" o:hralign="center" o:hrstd="t" o:hr="t" fillcolor="#a0a0a0" stroked="f"/>
        </w:pict>
      </w:r>
    </w:p>
    <w:p w14:paraId="559340EE" w14:textId="77777777" w:rsidR="00814F8A" w:rsidRPr="00814F8A" w:rsidRDefault="00814F8A" w:rsidP="00814F8A">
      <w:pPr>
        <w:rPr>
          <w:b/>
          <w:bCs/>
        </w:rPr>
      </w:pPr>
      <w:r w:rsidRPr="00814F8A">
        <w:rPr>
          <w:b/>
          <w:bCs/>
        </w:rPr>
        <w:t>Problem Identification</w:t>
      </w:r>
    </w:p>
    <w:p w14:paraId="0D2ED563" w14:textId="77777777" w:rsidR="00814F8A" w:rsidRPr="00814F8A" w:rsidRDefault="00814F8A" w:rsidP="00814F8A">
      <w:pPr>
        <w:rPr>
          <w:b/>
          <w:bCs/>
        </w:rPr>
      </w:pPr>
      <w:r w:rsidRPr="00814F8A">
        <w:rPr>
          <w:b/>
          <w:bCs/>
        </w:rPr>
        <w:t>Problem Statement</w:t>
      </w:r>
    </w:p>
    <w:p w14:paraId="58BCF228" w14:textId="77777777" w:rsidR="00814F8A" w:rsidRPr="00814F8A" w:rsidRDefault="00814F8A" w:rsidP="00814F8A">
      <w:r w:rsidRPr="00814F8A">
        <w:t>Wine quality is traditionally assessed by human tasters, which makes the process subjective, inconsistent, and time-consuming. The goal of this project is to build a machine learning model that can objectively predict the quality of wine based on its physicochemical properties. This will aid in faster, more consistent quality control processes in the wine industry.</w:t>
      </w:r>
    </w:p>
    <w:p w14:paraId="63A2D566" w14:textId="77777777" w:rsidR="00814F8A" w:rsidRPr="00814F8A" w:rsidRDefault="00814F8A" w:rsidP="00814F8A">
      <w:r w:rsidRPr="00814F8A">
        <w:pict w14:anchorId="462935F8">
          <v:rect id="_x0000_i1080" style="width:0;height:1.5pt" o:hralign="center" o:hrstd="t" o:hr="t" fillcolor="#a0a0a0" stroked="f"/>
        </w:pict>
      </w:r>
    </w:p>
    <w:p w14:paraId="78E1A755" w14:textId="77777777" w:rsidR="00814F8A" w:rsidRPr="00814F8A" w:rsidRDefault="00814F8A" w:rsidP="00814F8A">
      <w:pPr>
        <w:rPr>
          <w:b/>
          <w:bCs/>
        </w:rPr>
      </w:pPr>
      <w:r w:rsidRPr="00814F8A">
        <w:rPr>
          <w:b/>
          <w:bCs/>
        </w:rPr>
        <w:t>Context</w:t>
      </w:r>
    </w:p>
    <w:p w14:paraId="03DD5CB2" w14:textId="77777777" w:rsidR="00814F8A" w:rsidRPr="00814F8A" w:rsidRDefault="00814F8A" w:rsidP="00814F8A">
      <w:r w:rsidRPr="00814F8A">
        <w:t>In the competitive wine industry, ensuring product quality is crucial for brand reputation and customer satisfaction. Vinho Verde, a well-known Portuguese wine, is evaluated by experts for quality, but such assessments can vary. By leveraging historical data and machine learning, this project aims to replicate or enhance expert evaluations in a consistent and scalable manner.</w:t>
      </w:r>
    </w:p>
    <w:p w14:paraId="5E39D308" w14:textId="77777777" w:rsidR="00814F8A" w:rsidRPr="00814F8A" w:rsidRDefault="00814F8A" w:rsidP="00814F8A">
      <w:r w:rsidRPr="00814F8A">
        <w:pict w14:anchorId="360845C2">
          <v:rect id="_x0000_i1081" style="width:0;height:1.5pt" o:hralign="center" o:hrstd="t" o:hr="t" fillcolor="#a0a0a0" stroked="f"/>
        </w:pict>
      </w:r>
    </w:p>
    <w:p w14:paraId="6B61C6DA" w14:textId="77777777" w:rsidR="00814F8A" w:rsidRPr="00814F8A" w:rsidRDefault="00814F8A" w:rsidP="00814F8A">
      <w:pPr>
        <w:rPr>
          <w:b/>
          <w:bCs/>
        </w:rPr>
      </w:pPr>
      <w:r w:rsidRPr="00814F8A">
        <w:rPr>
          <w:b/>
          <w:bCs/>
        </w:rPr>
        <w:t>Criteria for Success</w:t>
      </w:r>
    </w:p>
    <w:p w14:paraId="21167715" w14:textId="77777777" w:rsidR="00814F8A" w:rsidRPr="00814F8A" w:rsidRDefault="00814F8A" w:rsidP="00814F8A">
      <w:pPr>
        <w:numPr>
          <w:ilvl w:val="0"/>
          <w:numId w:val="1"/>
        </w:numPr>
      </w:pPr>
      <w:r w:rsidRPr="00814F8A">
        <w:t>Develop a machine learning model with strong predictive accuracy (classification accuracy or regression RMSE, depending on chosen approach).</w:t>
      </w:r>
    </w:p>
    <w:p w14:paraId="75E32B08" w14:textId="77777777" w:rsidR="00814F8A" w:rsidRPr="00814F8A" w:rsidRDefault="00814F8A" w:rsidP="00814F8A">
      <w:pPr>
        <w:numPr>
          <w:ilvl w:val="0"/>
          <w:numId w:val="1"/>
        </w:numPr>
      </w:pPr>
      <w:r w:rsidRPr="00814F8A">
        <w:t>Evaluate model performance against baseline models and account for class imbalance.</w:t>
      </w:r>
    </w:p>
    <w:p w14:paraId="26F6B9E9" w14:textId="77777777" w:rsidR="00814F8A" w:rsidRPr="00814F8A" w:rsidRDefault="00814F8A" w:rsidP="00814F8A">
      <w:pPr>
        <w:numPr>
          <w:ilvl w:val="0"/>
          <w:numId w:val="1"/>
        </w:numPr>
      </w:pPr>
      <w:r w:rsidRPr="00814F8A">
        <w:t>Identify the most influential features affecting wine quality.</w:t>
      </w:r>
    </w:p>
    <w:p w14:paraId="6246D79D" w14:textId="77777777" w:rsidR="00814F8A" w:rsidRPr="00814F8A" w:rsidRDefault="00814F8A" w:rsidP="00814F8A">
      <w:pPr>
        <w:numPr>
          <w:ilvl w:val="0"/>
          <w:numId w:val="1"/>
        </w:numPr>
      </w:pPr>
      <w:r w:rsidRPr="00814F8A">
        <w:t>Deliver a reproducible analysis with interpretable insights for stakeholders.</w:t>
      </w:r>
    </w:p>
    <w:p w14:paraId="52CA962C" w14:textId="77777777" w:rsidR="00814F8A" w:rsidRPr="00814F8A" w:rsidRDefault="00814F8A" w:rsidP="00814F8A">
      <w:r w:rsidRPr="00814F8A">
        <w:pict w14:anchorId="7668F512">
          <v:rect id="_x0000_i1082" style="width:0;height:1.5pt" o:hralign="center" o:hrstd="t" o:hr="t" fillcolor="#a0a0a0" stroked="f"/>
        </w:pict>
      </w:r>
    </w:p>
    <w:p w14:paraId="40F004A7" w14:textId="77777777" w:rsidR="00814F8A" w:rsidRPr="00814F8A" w:rsidRDefault="00814F8A" w:rsidP="00814F8A">
      <w:pPr>
        <w:rPr>
          <w:b/>
          <w:bCs/>
        </w:rPr>
      </w:pPr>
      <w:r w:rsidRPr="00814F8A">
        <w:rPr>
          <w:b/>
          <w:bCs/>
        </w:rPr>
        <w:t>Scope of Solution Space</w:t>
      </w:r>
    </w:p>
    <w:p w14:paraId="52EF5F5F" w14:textId="77777777" w:rsidR="00814F8A" w:rsidRPr="00814F8A" w:rsidRDefault="00814F8A" w:rsidP="00814F8A">
      <w:pPr>
        <w:numPr>
          <w:ilvl w:val="0"/>
          <w:numId w:val="2"/>
        </w:numPr>
      </w:pPr>
      <w:r w:rsidRPr="00814F8A">
        <w:rPr>
          <w:b/>
          <w:bCs/>
        </w:rPr>
        <w:t>Approaches</w:t>
      </w:r>
      <w:r w:rsidRPr="00814F8A">
        <w:t xml:space="preserve">: Both </w:t>
      </w:r>
      <w:r w:rsidRPr="00814F8A">
        <w:rPr>
          <w:b/>
          <w:bCs/>
        </w:rPr>
        <w:t>classification</w:t>
      </w:r>
      <w:r w:rsidRPr="00814F8A">
        <w:t xml:space="preserve"> (predicting discrete quality categories) and </w:t>
      </w:r>
      <w:r w:rsidRPr="00814F8A">
        <w:rPr>
          <w:b/>
          <w:bCs/>
        </w:rPr>
        <w:t>regression</w:t>
      </w:r>
      <w:r w:rsidRPr="00814F8A">
        <w:t xml:space="preserve"> (predicting numerical quality scores) will be explored.</w:t>
      </w:r>
    </w:p>
    <w:p w14:paraId="442A9E25" w14:textId="77777777" w:rsidR="00814F8A" w:rsidRPr="00814F8A" w:rsidRDefault="00814F8A" w:rsidP="00814F8A">
      <w:pPr>
        <w:numPr>
          <w:ilvl w:val="0"/>
          <w:numId w:val="2"/>
        </w:numPr>
      </w:pPr>
      <w:r w:rsidRPr="00814F8A">
        <w:rPr>
          <w:b/>
          <w:bCs/>
        </w:rPr>
        <w:lastRenderedPageBreak/>
        <w:t>Algorithms</w:t>
      </w:r>
      <w:r w:rsidRPr="00814F8A">
        <w:t xml:space="preserve">: Baseline models (Logistic Regression, Linear Regression), followed by advanced models such as Random Forest, </w:t>
      </w:r>
      <w:proofErr w:type="spellStart"/>
      <w:r w:rsidRPr="00814F8A">
        <w:t>XGBoost</w:t>
      </w:r>
      <w:proofErr w:type="spellEnd"/>
      <w:r w:rsidRPr="00814F8A">
        <w:t>, and potentially neural networks.</w:t>
      </w:r>
    </w:p>
    <w:p w14:paraId="3201DB17" w14:textId="77777777" w:rsidR="00814F8A" w:rsidRPr="00814F8A" w:rsidRDefault="00814F8A" w:rsidP="00814F8A">
      <w:pPr>
        <w:numPr>
          <w:ilvl w:val="0"/>
          <w:numId w:val="2"/>
        </w:numPr>
      </w:pPr>
      <w:r w:rsidRPr="00814F8A">
        <w:rPr>
          <w:b/>
          <w:bCs/>
        </w:rPr>
        <w:t>Feature Engineering</w:t>
      </w:r>
      <w:r w:rsidRPr="00814F8A">
        <w:t>: Explore feature interactions, scaling, and dimensionality reduction (e.g., PCA).</w:t>
      </w:r>
    </w:p>
    <w:p w14:paraId="0C3EDF8B" w14:textId="77777777" w:rsidR="00814F8A" w:rsidRPr="00814F8A" w:rsidRDefault="00814F8A" w:rsidP="00814F8A">
      <w:pPr>
        <w:numPr>
          <w:ilvl w:val="0"/>
          <w:numId w:val="2"/>
        </w:numPr>
      </w:pPr>
      <w:r w:rsidRPr="00814F8A">
        <w:rPr>
          <w:b/>
          <w:bCs/>
        </w:rPr>
        <w:t>Model Evaluation</w:t>
      </w:r>
      <w:r w:rsidRPr="00814F8A">
        <w:t>: Use metrics like accuracy, precision/recall (for classification) and RMSE/MAE (for regression). Also consider ROC-AUC for imbalanced data.</w:t>
      </w:r>
    </w:p>
    <w:p w14:paraId="63129755" w14:textId="77777777" w:rsidR="00814F8A" w:rsidRPr="00814F8A" w:rsidRDefault="00814F8A" w:rsidP="00814F8A">
      <w:r w:rsidRPr="00814F8A">
        <w:pict w14:anchorId="338EAC53">
          <v:rect id="_x0000_i1083" style="width:0;height:1.5pt" o:hralign="center" o:hrstd="t" o:hr="t" fillcolor="#a0a0a0" stroked="f"/>
        </w:pict>
      </w:r>
    </w:p>
    <w:p w14:paraId="5B448ECA" w14:textId="77777777" w:rsidR="00814F8A" w:rsidRPr="00814F8A" w:rsidRDefault="00814F8A" w:rsidP="00814F8A">
      <w:pPr>
        <w:rPr>
          <w:b/>
          <w:bCs/>
        </w:rPr>
      </w:pPr>
      <w:r w:rsidRPr="00814F8A">
        <w:rPr>
          <w:b/>
          <w:bCs/>
        </w:rPr>
        <w:t>Constraints</w:t>
      </w:r>
    </w:p>
    <w:p w14:paraId="7026BF56" w14:textId="77777777" w:rsidR="00814F8A" w:rsidRPr="00814F8A" w:rsidRDefault="00814F8A" w:rsidP="00814F8A">
      <w:pPr>
        <w:numPr>
          <w:ilvl w:val="0"/>
          <w:numId w:val="3"/>
        </w:numPr>
      </w:pPr>
      <w:r w:rsidRPr="00814F8A">
        <w:t>The dataset lacks domain-specific details like grape type, brand, or price due to privacy.</w:t>
      </w:r>
    </w:p>
    <w:p w14:paraId="19872BEC" w14:textId="77777777" w:rsidR="00814F8A" w:rsidRPr="00814F8A" w:rsidRDefault="00814F8A" w:rsidP="00814F8A">
      <w:pPr>
        <w:numPr>
          <w:ilvl w:val="0"/>
          <w:numId w:val="3"/>
        </w:numPr>
      </w:pPr>
      <w:r w:rsidRPr="00814F8A">
        <w:t>The quality scores are imbalanced; most wines are rated average (score 5-6).</w:t>
      </w:r>
    </w:p>
    <w:p w14:paraId="71ACC2F1" w14:textId="77777777" w:rsidR="00814F8A" w:rsidRPr="00814F8A" w:rsidRDefault="00814F8A" w:rsidP="00814F8A">
      <w:pPr>
        <w:numPr>
          <w:ilvl w:val="0"/>
          <w:numId w:val="3"/>
        </w:numPr>
      </w:pPr>
      <w:r w:rsidRPr="00814F8A">
        <w:t>Wine quality is inherently subjective, so some noise in the data may be irreducible.</w:t>
      </w:r>
    </w:p>
    <w:p w14:paraId="0BBF78F6" w14:textId="77777777" w:rsidR="00814F8A" w:rsidRPr="00814F8A" w:rsidRDefault="00814F8A" w:rsidP="00814F8A">
      <w:r w:rsidRPr="00814F8A">
        <w:pict w14:anchorId="0375BE81">
          <v:rect id="_x0000_i1084" style="width:0;height:1.5pt" o:hralign="center" o:hrstd="t" o:hr="t" fillcolor="#a0a0a0" stroked="f"/>
        </w:pict>
      </w:r>
    </w:p>
    <w:p w14:paraId="4B902DF0" w14:textId="77777777" w:rsidR="00814F8A" w:rsidRPr="00814F8A" w:rsidRDefault="00814F8A" w:rsidP="00814F8A">
      <w:pPr>
        <w:rPr>
          <w:b/>
          <w:bCs/>
        </w:rPr>
      </w:pPr>
      <w:r w:rsidRPr="00814F8A">
        <w:rPr>
          <w:b/>
          <w:bCs/>
        </w:rPr>
        <w:t>Stakeholders</w:t>
      </w:r>
    </w:p>
    <w:p w14:paraId="753F2F58" w14:textId="77777777" w:rsidR="00814F8A" w:rsidRPr="00814F8A" w:rsidRDefault="00814F8A" w:rsidP="00814F8A">
      <w:pPr>
        <w:numPr>
          <w:ilvl w:val="0"/>
          <w:numId w:val="4"/>
        </w:numPr>
      </w:pPr>
      <w:r w:rsidRPr="00814F8A">
        <w:rPr>
          <w:b/>
          <w:bCs/>
        </w:rPr>
        <w:t>Wine Producers &amp; Quality Control Teams</w:t>
      </w:r>
      <w:r w:rsidRPr="00814F8A">
        <w:t>: Can use the model to flag low or high-quality batches early.</w:t>
      </w:r>
    </w:p>
    <w:p w14:paraId="14083709" w14:textId="77777777" w:rsidR="00814F8A" w:rsidRPr="00814F8A" w:rsidRDefault="00814F8A" w:rsidP="00814F8A">
      <w:pPr>
        <w:numPr>
          <w:ilvl w:val="0"/>
          <w:numId w:val="4"/>
        </w:numPr>
      </w:pPr>
      <w:r w:rsidRPr="00814F8A">
        <w:rPr>
          <w:b/>
          <w:bCs/>
        </w:rPr>
        <w:t>Distributors/Retailers</w:t>
      </w:r>
      <w:r w:rsidRPr="00814F8A">
        <w:t>: May benefit from consistent, data-backed quality metrics for marketing or pricing decisions.</w:t>
      </w:r>
    </w:p>
    <w:p w14:paraId="1A3415AF" w14:textId="77777777" w:rsidR="00814F8A" w:rsidRPr="00814F8A" w:rsidRDefault="00814F8A" w:rsidP="00814F8A">
      <w:pPr>
        <w:numPr>
          <w:ilvl w:val="0"/>
          <w:numId w:val="4"/>
        </w:numPr>
      </w:pPr>
      <w:r w:rsidRPr="00814F8A">
        <w:rPr>
          <w:b/>
          <w:bCs/>
        </w:rPr>
        <w:t>Consumers</w:t>
      </w:r>
      <w:r w:rsidRPr="00814F8A">
        <w:t>: Indirectly benefit through more consistent product quality.</w:t>
      </w:r>
    </w:p>
    <w:p w14:paraId="5B30A401" w14:textId="77777777" w:rsidR="00814F8A" w:rsidRPr="00814F8A" w:rsidRDefault="00814F8A" w:rsidP="00814F8A">
      <w:pPr>
        <w:numPr>
          <w:ilvl w:val="0"/>
          <w:numId w:val="4"/>
        </w:numPr>
      </w:pPr>
      <w:r w:rsidRPr="00814F8A">
        <w:rPr>
          <w:b/>
          <w:bCs/>
        </w:rPr>
        <w:t>Data Scientists</w:t>
      </w:r>
      <w:r w:rsidRPr="00814F8A">
        <w:t>: Gain a reusable framework for product quality prediction tasks in other industries.</w:t>
      </w:r>
    </w:p>
    <w:p w14:paraId="74109480" w14:textId="77777777" w:rsidR="00814F8A" w:rsidRPr="00814F8A" w:rsidRDefault="00814F8A" w:rsidP="00814F8A">
      <w:r w:rsidRPr="00814F8A">
        <w:pict w14:anchorId="5719FFE0">
          <v:rect id="_x0000_i1085" style="width:0;height:1.5pt" o:hralign="center" o:hrstd="t" o:hr="t" fillcolor="#a0a0a0" stroked="f"/>
        </w:pict>
      </w:r>
    </w:p>
    <w:p w14:paraId="3B1DE00C" w14:textId="77777777" w:rsidR="00814F8A" w:rsidRPr="00814F8A" w:rsidRDefault="00814F8A" w:rsidP="00814F8A">
      <w:pPr>
        <w:rPr>
          <w:b/>
          <w:bCs/>
        </w:rPr>
      </w:pPr>
      <w:r w:rsidRPr="00814F8A">
        <w:rPr>
          <w:b/>
          <w:bCs/>
        </w:rPr>
        <w:t>Data Sources</w:t>
      </w:r>
    </w:p>
    <w:p w14:paraId="0428F56B" w14:textId="77777777" w:rsidR="00814F8A" w:rsidRPr="00814F8A" w:rsidRDefault="00814F8A" w:rsidP="00814F8A">
      <w:pPr>
        <w:numPr>
          <w:ilvl w:val="0"/>
          <w:numId w:val="5"/>
        </w:numPr>
      </w:pPr>
      <w:r w:rsidRPr="00814F8A">
        <w:t>The dataset is publicly available from the UCI Machine Learning Repository:</w:t>
      </w:r>
      <w:r w:rsidRPr="00814F8A">
        <w:br/>
      </w:r>
      <w:hyperlink r:id="rId5" w:tgtFrame="_new" w:history="1">
        <w:r w:rsidRPr="00814F8A">
          <w:rPr>
            <w:rStyle w:val="Hyperlink"/>
          </w:rPr>
          <w:t>https://archive.ics.uci.edu/ml/datasets/wine+quality</w:t>
        </w:r>
      </w:hyperlink>
    </w:p>
    <w:p w14:paraId="325BC12B" w14:textId="77777777" w:rsidR="00814F8A" w:rsidRPr="00814F8A" w:rsidRDefault="00814F8A" w:rsidP="00814F8A">
      <w:pPr>
        <w:numPr>
          <w:ilvl w:val="0"/>
          <w:numId w:val="5"/>
        </w:numPr>
      </w:pPr>
      <w:r w:rsidRPr="00814F8A">
        <w:t>It contains two datasets: red and white wine samples.</w:t>
      </w:r>
    </w:p>
    <w:p w14:paraId="050E6A6A" w14:textId="77777777" w:rsidR="00814F8A" w:rsidRPr="00814F8A" w:rsidRDefault="00814F8A" w:rsidP="00814F8A">
      <w:pPr>
        <w:numPr>
          <w:ilvl w:val="0"/>
          <w:numId w:val="5"/>
        </w:numPr>
      </w:pPr>
      <w:r w:rsidRPr="00814F8A">
        <w:t>Each sample includes 11 physicochemical properties (e.g., fixed acidity, pH, alcohol) and a quality score (0–10 scale).</w:t>
      </w:r>
    </w:p>
    <w:p w14:paraId="1515052E" w14:textId="77777777" w:rsidR="00814F8A" w:rsidRPr="00814F8A" w:rsidRDefault="00814F8A" w:rsidP="00814F8A">
      <w:r w:rsidRPr="00814F8A">
        <w:lastRenderedPageBreak/>
        <w:pict w14:anchorId="1B7A2A3D">
          <v:rect id="_x0000_i1086" style="width:0;height:1.5pt" o:hralign="center" o:hrstd="t" o:hr="t" fillcolor="#a0a0a0" stroked="f"/>
        </w:pict>
      </w:r>
    </w:p>
    <w:p w14:paraId="627470AD" w14:textId="77777777" w:rsidR="00814F8A" w:rsidRPr="00814F8A" w:rsidRDefault="00814F8A" w:rsidP="00814F8A">
      <w:pPr>
        <w:rPr>
          <w:b/>
          <w:bCs/>
        </w:rPr>
      </w:pPr>
      <w:r w:rsidRPr="00814F8A">
        <w:rPr>
          <w:b/>
          <w:bCs/>
        </w:rPr>
        <w:t>Approach Overview</w:t>
      </w:r>
    </w:p>
    <w:p w14:paraId="28139B2E" w14:textId="77777777" w:rsidR="00814F8A" w:rsidRPr="00814F8A" w:rsidRDefault="00814F8A" w:rsidP="00814F8A">
      <w:pPr>
        <w:numPr>
          <w:ilvl w:val="0"/>
          <w:numId w:val="6"/>
        </w:numPr>
      </w:pPr>
      <w:r w:rsidRPr="00814F8A">
        <w:rPr>
          <w:b/>
          <w:bCs/>
        </w:rPr>
        <w:t>Exploratory Data Analysis (EDA)</w:t>
      </w:r>
    </w:p>
    <w:p w14:paraId="1334F0A1" w14:textId="77777777" w:rsidR="00814F8A" w:rsidRPr="00814F8A" w:rsidRDefault="00814F8A" w:rsidP="00814F8A">
      <w:pPr>
        <w:numPr>
          <w:ilvl w:val="1"/>
          <w:numId w:val="6"/>
        </w:numPr>
      </w:pPr>
      <w:r w:rsidRPr="00814F8A">
        <w:t>Understand feature distributions, correlations, and outliers.</w:t>
      </w:r>
    </w:p>
    <w:p w14:paraId="71001DD0" w14:textId="77777777" w:rsidR="00814F8A" w:rsidRPr="00814F8A" w:rsidRDefault="00814F8A" w:rsidP="00814F8A">
      <w:pPr>
        <w:numPr>
          <w:ilvl w:val="1"/>
          <w:numId w:val="6"/>
        </w:numPr>
      </w:pPr>
      <w:r w:rsidRPr="00814F8A">
        <w:t>Assess class imbalance and decide on resampling techniques if needed.</w:t>
      </w:r>
    </w:p>
    <w:p w14:paraId="2C849FC9" w14:textId="77777777" w:rsidR="00814F8A" w:rsidRPr="00814F8A" w:rsidRDefault="00814F8A" w:rsidP="00814F8A">
      <w:pPr>
        <w:numPr>
          <w:ilvl w:val="0"/>
          <w:numId w:val="6"/>
        </w:numPr>
      </w:pPr>
      <w:r w:rsidRPr="00814F8A">
        <w:rPr>
          <w:b/>
          <w:bCs/>
        </w:rPr>
        <w:t>Preprocessing</w:t>
      </w:r>
    </w:p>
    <w:p w14:paraId="76F2B928" w14:textId="77777777" w:rsidR="00814F8A" w:rsidRPr="00814F8A" w:rsidRDefault="00814F8A" w:rsidP="00814F8A">
      <w:pPr>
        <w:numPr>
          <w:ilvl w:val="1"/>
          <w:numId w:val="6"/>
        </w:numPr>
      </w:pPr>
      <w:r w:rsidRPr="00814F8A">
        <w:t>Scale features, encode targets (if classification), handle missing values (if any).</w:t>
      </w:r>
    </w:p>
    <w:p w14:paraId="58B63D40" w14:textId="77777777" w:rsidR="00814F8A" w:rsidRPr="00814F8A" w:rsidRDefault="00814F8A" w:rsidP="00814F8A">
      <w:pPr>
        <w:numPr>
          <w:ilvl w:val="1"/>
          <w:numId w:val="6"/>
        </w:numPr>
      </w:pPr>
      <w:r w:rsidRPr="00814F8A">
        <w:t>Outlier detection (e.g., IQR, Isolation Forest).</w:t>
      </w:r>
    </w:p>
    <w:p w14:paraId="625894B1" w14:textId="77777777" w:rsidR="00814F8A" w:rsidRPr="00814F8A" w:rsidRDefault="00814F8A" w:rsidP="00814F8A">
      <w:pPr>
        <w:numPr>
          <w:ilvl w:val="0"/>
          <w:numId w:val="6"/>
        </w:numPr>
      </w:pPr>
      <w:r w:rsidRPr="00814F8A">
        <w:rPr>
          <w:b/>
          <w:bCs/>
        </w:rPr>
        <w:t>Modeling</w:t>
      </w:r>
    </w:p>
    <w:p w14:paraId="7B4D3F56" w14:textId="77777777" w:rsidR="00814F8A" w:rsidRPr="00814F8A" w:rsidRDefault="00814F8A" w:rsidP="00814F8A">
      <w:pPr>
        <w:numPr>
          <w:ilvl w:val="1"/>
          <w:numId w:val="6"/>
        </w:numPr>
      </w:pPr>
      <w:r w:rsidRPr="00814F8A">
        <w:t>Test both regression and classification frameworks.</w:t>
      </w:r>
    </w:p>
    <w:p w14:paraId="5D83BBCE" w14:textId="77777777" w:rsidR="00814F8A" w:rsidRPr="00814F8A" w:rsidRDefault="00814F8A" w:rsidP="00814F8A">
      <w:pPr>
        <w:numPr>
          <w:ilvl w:val="1"/>
          <w:numId w:val="6"/>
        </w:numPr>
      </w:pPr>
      <w:r w:rsidRPr="00814F8A">
        <w:t xml:space="preserve">Start with baseline models; then try </w:t>
      </w:r>
      <w:proofErr w:type="gramStart"/>
      <w:r w:rsidRPr="00814F8A">
        <w:t>tree</w:t>
      </w:r>
      <w:proofErr w:type="gramEnd"/>
      <w:r w:rsidRPr="00814F8A">
        <w:t>-based methods and ensembles.</w:t>
      </w:r>
    </w:p>
    <w:p w14:paraId="21C8A787" w14:textId="77777777" w:rsidR="00814F8A" w:rsidRPr="00814F8A" w:rsidRDefault="00814F8A" w:rsidP="00814F8A">
      <w:pPr>
        <w:numPr>
          <w:ilvl w:val="0"/>
          <w:numId w:val="6"/>
        </w:numPr>
      </w:pPr>
      <w:r w:rsidRPr="00814F8A">
        <w:rPr>
          <w:b/>
          <w:bCs/>
        </w:rPr>
        <w:t>Evaluation &amp; Interpretation</w:t>
      </w:r>
    </w:p>
    <w:p w14:paraId="29CFA9C8" w14:textId="77777777" w:rsidR="00814F8A" w:rsidRPr="00814F8A" w:rsidRDefault="00814F8A" w:rsidP="00814F8A">
      <w:pPr>
        <w:numPr>
          <w:ilvl w:val="1"/>
          <w:numId w:val="6"/>
        </w:numPr>
      </w:pPr>
      <w:r w:rsidRPr="00814F8A">
        <w:t>Use cross-validation and metrics appropriate for the task.</w:t>
      </w:r>
    </w:p>
    <w:p w14:paraId="1EB118ED" w14:textId="77777777" w:rsidR="00814F8A" w:rsidRPr="00814F8A" w:rsidRDefault="00814F8A" w:rsidP="00814F8A">
      <w:pPr>
        <w:numPr>
          <w:ilvl w:val="1"/>
          <w:numId w:val="6"/>
        </w:numPr>
      </w:pPr>
      <w:r w:rsidRPr="00814F8A">
        <w:t>SHAP or feature importance analysis for interpretability.</w:t>
      </w:r>
    </w:p>
    <w:p w14:paraId="0B160994" w14:textId="77777777" w:rsidR="00814F8A" w:rsidRPr="00814F8A" w:rsidRDefault="00814F8A" w:rsidP="00814F8A">
      <w:pPr>
        <w:numPr>
          <w:ilvl w:val="0"/>
          <w:numId w:val="6"/>
        </w:numPr>
      </w:pPr>
      <w:r w:rsidRPr="00814F8A">
        <w:rPr>
          <w:b/>
          <w:bCs/>
        </w:rPr>
        <w:t>Deployment (Optional)</w:t>
      </w:r>
    </w:p>
    <w:p w14:paraId="677A1F32" w14:textId="77777777" w:rsidR="00814F8A" w:rsidRPr="00814F8A" w:rsidRDefault="00814F8A" w:rsidP="00814F8A">
      <w:pPr>
        <w:numPr>
          <w:ilvl w:val="1"/>
          <w:numId w:val="6"/>
        </w:numPr>
      </w:pPr>
      <w:r w:rsidRPr="00814F8A">
        <w:t xml:space="preserve">A simple </w:t>
      </w:r>
      <w:proofErr w:type="spellStart"/>
      <w:r w:rsidRPr="00814F8A">
        <w:t>streamlit</w:t>
      </w:r>
      <w:proofErr w:type="spellEnd"/>
      <w:r w:rsidRPr="00814F8A">
        <w:t xml:space="preserve"> or flask-based UI where users can input wine attributes and get a predicted quality score.</w:t>
      </w:r>
    </w:p>
    <w:p w14:paraId="530BB65A" w14:textId="77777777" w:rsidR="00814F8A" w:rsidRPr="00814F8A" w:rsidRDefault="00814F8A" w:rsidP="00814F8A">
      <w:r w:rsidRPr="00814F8A">
        <w:pict w14:anchorId="38B33549">
          <v:rect id="_x0000_i1087" style="width:0;height:1.5pt" o:hralign="center" o:hrstd="t" o:hr="t" fillcolor="#a0a0a0" stroked="f"/>
        </w:pict>
      </w:r>
    </w:p>
    <w:p w14:paraId="035F77D6" w14:textId="77777777" w:rsidR="00814F8A" w:rsidRPr="00814F8A" w:rsidRDefault="00814F8A" w:rsidP="00814F8A">
      <w:pPr>
        <w:rPr>
          <w:b/>
          <w:bCs/>
        </w:rPr>
      </w:pPr>
      <w:r w:rsidRPr="00814F8A">
        <w:rPr>
          <w:b/>
          <w:bCs/>
        </w:rPr>
        <w:t>Deliverables</w:t>
      </w:r>
    </w:p>
    <w:p w14:paraId="0084F7C1" w14:textId="77777777" w:rsidR="00814F8A" w:rsidRPr="00814F8A" w:rsidRDefault="00814F8A" w:rsidP="00814F8A">
      <w:pPr>
        <w:numPr>
          <w:ilvl w:val="0"/>
          <w:numId w:val="7"/>
        </w:numPr>
      </w:pPr>
      <w:proofErr w:type="spellStart"/>
      <w:r w:rsidRPr="00814F8A">
        <w:t>Jupyter</w:t>
      </w:r>
      <w:proofErr w:type="spellEnd"/>
      <w:r w:rsidRPr="00814F8A">
        <w:t xml:space="preserve"> Notebooks with complete EDA, modeling, and evaluation.</w:t>
      </w:r>
    </w:p>
    <w:p w14:paraId="082164A2" w14:textId="77777777" w:rsidR="00814F8A" w:rsidRPr="00814F8A" w:rsidRDefault="00814F8A" w:rsidP="00814F8A">
      <w:pPr>
        <w:numPr>
          <w:ilvl w:val="0"/>
          <w:numId w:val="7"/>
        </w:numPr>
      </w:pPr>
      <w:r w:rsidRPr="00814F8A">
        <w:t>A final slide deck summarizing findings, approach, and key results.</w:t>
      </w:r>
    </w:p>
    <w:p w14:paraId="041E5334" w14:textId="77777777" w:rsidR="00814F8A" w:rsidRPr="00814F8A" w:rsidRDefault="00814F8A" w:rsidP="00814F8A">
      <w:pPr>
        <w:numPr>
          <w:ilvl w:val="0"/>
          <w:numId w:val="7"/>
        </w:numPr>
      </w:pPr>
      <w:r w:rsidRPr="00814F8A">
        <w:t>A well-documented GitHub repository with code, README, and instructions.</w:t>
      </w:r>
    </w:p>
    <w:p w14:paraId="1A6AA149" w14:textId="77777777" w:rsidR="00814F8A" w:rsidRPr="00814F8A" w:rsidRDefault="00814F8A" w:rsidP="00814F8A">
      <w:pPr>
        <w:numPr>
          <w:ilvl w:val="0"/>
          <w:numId w:val="7"/>
        </w:numPr>
      </w:pPr>
      <w:r w:rsidRPr="00814F8A">
        <w:t>Optional: Web-based demo (</w:t>
      </w:r>
      <w:proofErr w:type="spellStart"/>
      <w:r w:rsidRPr="00814F8A">
        <w:t>Streamlit</w:t>
      </w:r>
      <w:proofErr w:type="spellEnd"/>
      <w:r w:rsidRPr="00814F8A">
        <w:t xml:space="preserve"> app).</w:t>
      </w:r>
    </w:p>
    <w:p w14:paraId="3CD2D92C" w14:textId="77777777" w:rsidR="00814F8A" w:rsidRDefault="00814F8A"/>
    <w:sectPr w:rsidR="00814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0B2F"/>
    <w:multiLevelType w:val="multilevel"/>
    <w:tmpl w:val="512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FE1"/>
    <w:multiLevelType w:val="multilevel"/>
    <w:tmpl w:val="5D3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C52BC"/>
    <w:multiLevelType w:val="multilevel"/>
    <w:tmpl w:val="7BB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57BA4"/>
    <w:multiLevelType w:val="multilevel"/>
    <w:tmpl w:val="095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74F29"/>
    <w:multiLevelType w:val="multilevel"/>
    <w:tmpl w:val="2B86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F6A86"/>
    <w:multiLevelType w:val="multilevel"/>
    <w:tmpl w:val="BE903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974AF"/>
    <w:multiLevelType w:val="multilevel"/>
    <w:tmpl w:val="6ED8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13013">
    <w:abstractNumId w:val="0"/>
  </w:num>
  <w:num w:numId="2" w16cid:durableId="1438329540">
    <w:abstractNumId w:val="3"/>
  </w:num>
  <w:num w:numId="3" w16cid:durableId="1746762544">
    <w:abstractNumId w:val="6"/>
  </w:num>
  <w:num w:numId="4" w16cid:durableId="1633174642">
    <w:abstractNumId w:val="4"/>
  </w:num>
  <w:num w:numId="5" w16cid:durableId="1154687162">
    <w:abstractNumId w:val="1"/>
  </w:num>
  <w:num w:numId="6" w16cid:durableId="2120176962">
    <w:abstractNumId w:val="5"/>
  </w:num>
  <w:num w:numId="7" w16cid:durableId="1598826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A"/>
    <w:rsid w:val="00565604"/>
    <w:rsid w:val="0081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B0A38"/>
  <w15:chartTrackingRefBased/>
  <w15:docId w15:val="{F68A839B-C0CA-483C-88A7-B7B282A3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F8A"/>
    <w:rPr>
      <w:rFonts w:eastAsiaTheme="majorEastAsia" w:cstheme="majorBidi"/>
      <w:color w:val="272727" w:themeColor="text1" w:themeTint="D8"/>
    </w:rPr>
  </w:style>
  <w:style w:type="paragraph" w:styleId="Title">
    <w:name w:val="Title"/>
    <w:basedOn w:val="Normal"/>
    <w:next w:val="Normal"/>
    <w:link w:val="TitleChar"/>
    <w:uiPriority w:val="10"/>
    <w:qFormat/>
    <w:rsid w:val="0081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F8A"/>
    <w:pPr>
      <w:spacing w:before="160"/>
      <w:jc w:val="center"/>
    </w:pPr>
    <w:rPr>
      <w:i/>
      <w:iCs/>
      <w:color w:val="404040" w:themeColor="text1" w:themeTint="BF"/>
    </w:rPr>
  </w:style>
  <w:style w:type="character" w:customStyle="1" w:styleId="QuoteChar">
    <w:name w:val="Quote Char"/>
    <w:basedOn w:val="DefaultParagraphFont"/>
    <w:link w:val="Quote"/>
    <w:uiPriority w:val="29"/>
    <w:rsid w:val="00814F8A"/>
    <w:rPr>
      <w:i/>
      <w:iCs/>
      <w:color w:val="404040" w:themeColor="text1" w:themeTint="BF"/>
    </w:rPr>
  </w:style>
  <w:style w:type="paragraph" w:styleId="ListParagraph">
    <w:name w:val="List Paragraph"/>
    <w:basedOn w:val="Normal"/>
    <w:uiPriority w:val="34"/>
    <w:qFormat/>
    <w:rsid w:val="00814F8A"/>
    <w:pPr>
      <w:ind w:left="720"/>
      <w:contextualSpacing/>
    </w:pPr>
  </w:style>
  <w:style w:type="character" w:styleId="IntenseEmphasis">
    <w:name w:val="Intense Emphasis"/>
    <w:basedOn w:val="DefaultParagraphFont"/>
    <w:uiPriority w:val="21"/>
    <w:qFormat/>
    <w:rsid w:val="00814F8A"/>
    <w:rPr>
      <w:i/>
      <w:iCs/>
      <w:color w:val="0F4761" w:themeColor="accent1" w:themeShade="BF"/>
    </w:rPr>
  </w:style>
  <w:style w:type="paragraph" w:styleId="IntenseQuote">
    <w:name w:val="Intense Quote"/>
    <w:basedOn w:val="Normal"/>
    <w:next w:val="Normal"/>
    <w:link w:val="IntenseQuoteChar"/>
    <w:uiPriority w:val="30"/>
    <w:qFormat/>
    <w:rsid w:val="0081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F8A"/>
    <w:rPr>
      <w:i/>
      <w:iCs/>
      <w:color w:val="0F4761" w:themeColor="accent1" w:themeShade="BF"/>
    </w:rPr>
  </w:style>
  <w:style w:type="character" w:styleId="IntenseReference">
    <w:name w:val="Intense Reference"/>
    <w:basedOn w:val="DefaultParagraphFont"/>
    <w:uiPriority w:val="32"/>
    <w:qFormat/>
    <w:rsid w:val="00814F8A"/>
    <w:rPr>
      <w:b/>
      <w:bCs/>
      <w:smallCaps/>
      <w:color w:val="0F4761" w:themeColor="accent1" w:themeShade="BF"/>
      <w:spacing w:val="5"/>
    </w:rPr>
  </w:style>
  <w:style w:type="character" w:styleId="Hyperlink">
    <w:name w:val="Hyperlink"/>
    <w:basedOn w:val="DefaultParagraphFont"/>
    <w:uiPriority w:val="99"/>
    <w:unhideWhenUsed/>
    <w:rsid w:val="00814F8A"/>
    <w:rPr>
      <w:color w:val="467886" w:themeColor="hyperlink"/>
      <w:u w:val="single"/>
    </w:rPr>
  </w:style>
  <w:style w:type="character" w:styleId="UnresolvedMention">
    <w:name w:val="Unresolved Mention"/>
    <w:basedOn w:val="DefaultParagraphFont"/>
    <w:uiPriority w:val="99"/>
    <w:semiHidden/>
    <w:unhideWhenUsed/>
    <w:rsid w:val="00814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009324">
      <w:bodyDiv w:val="1"/>
      <w:marLeft w:val="0"/>
      <w:marRight w:val="0"/>
      <w:marTop w:val="0"/>
      <w:marBottom w:val="0"/>
      <w:divBdr>
        <w:top w:val="none" w:sz="0" w:space="0" w:color="auto"/>
        <w:left w:val="none" w:sz="0" w:space="0" w:color="auto"/>
        <w:bottom w:val="none" w:sz="0" w:space="0" w:color="auto"/>
        <w:right w:val="none" w:sz="0" w:space="0" w:color="auto"/>
      </w:divBdr>
    </w:div>
    <w:div w:id="87519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Saad</dc:creator>
  <cp:keywords/>
  <dc:description/>
  <cp:lastModifiedBy>Samia Saad</cp:lastModifiedBy>
  <cp:revision>1</cp:revision>
  <dcterms:created xsi:type="dcterms:W3CDTF">2025-04-08T21:04:00Z</dcterms:created>
  <dcterms:modified xsi:type="dcterms:W3CDTF">2025-04-08T21:05:00Z</dcterms:modified>
</cp:coreProperties>
</file>