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8E7A" w14:textId="52775F4B" w:rsidR="006C655F" w:rsidRPr="006C655F" w:rsidRDefault="006C655F" w:rsidP="006C655F">
      <w:pPr>
        <w:pStyle w:val="ListParagraph"/>
        <w:numPr>
          <w:ilvl w:val="0"/>
          <w:numId w:val="4"/>
        </w:numPr>
        <w:rPr>
          <w:b/>
          <w:bCs/>
        </w:rPr>
      </w:pPr>
      <w:r w:rsidRPr="006C655F">
        <w:rPr>
          <w:b/>
          <w:bCs/>
        </w:rPr>
        <w:t>Predicting Wine Quality Using Machine Learning</w:t>
      </w:r>
    </w:p>
    <w:p w14:paraId="48FABF0D" w14:textId="77777777" w:rsidR="006C655F" w:rsidRPr="006C655F" w:rsidRDefault="006C655F" w:rsidP="006C655F">
      <w:r w:rsidRPr="006C655F">
        <w:rPr>
          <w:b/>
          <w:bCs/>
        </w:rPr>
        <w:t>Problem:</w:t>
      </w:r>
      <w:r w:rsidRPr="006C655F">
        <w:t xml:space="preserve"> Assessing wine quality is traditionally subjective and inconsistent, relying on human experts. A data-driven model can provide a more objective and efficient quality prediction method.</w:t>
      </w:r>
    </w:p>
    <w:p w14:paraId="568042AB" w14:textId="77777777" w:rsidR="006C655F" w:rsidRPr="006C655F" w:rsidRDefault="006C655F" w:rsidP="006C655F">
      <w:r w:rsidRPr="006C655F">
        <w:rPr>
          <w:b/>
          <w:bCs/>
        </w:rPr>
        <w:t>Data:</w:t>
      </w:r>
      <w:r w:rsidRPr="006C655F">
        <w:t xml:space="preserve"> The dataset consists of physicochemical properties of Portuguese </w:t>
      </w:r>
      <w:r w:rsidRPr="006C655F">
        <w:rPr>
          <w:i/>
          <w:iCs/>
        </w:rPr>
        <w:t>Vinho Verde</w:t>
      </w:r>
      <w:r w:rsidRPr="006C655F">
        <w:t xml:space="preserve"> red and white wines, such as acidity, alcohol content, pH, and sulfates. The target variable is the sensory quality rating given by experts. Due to privacy constraints, details like grape type, brand, and price are unavailable.</w:t>
      </w:r>
    </w:p>
    <w:p w14:paraId="118A7802" w14:textId="77777777" w:rsidR="006C655F" w:rsidRPr="006C655F" w:rsidRDefault="006C655F" w:rsidP="006C655F">
      <w:r w:rsidRPr="006C655F">
        <w:rPr>
          <w:b/>
          <w:bCs/>
        </w:rPr>
        <w:t>Challenges &amp; Considerations:</w:t>
      </w:r>
    </w:p>
    <w:p w14:paraId="082AAF0F" w14:textId="77777777" w:rsidR="006C655F" w:rsidRPr="006C655F" w:rsidRDefault="006C655F" w:rsidP="006C655F">
      <w:pPr>
        <w:numPr>
          <w:ilvl w:val="0"/>
          <w:numId w:val="1"/>
        </w:numPr>
      </w:pPr>
      <w:r w:rsidRPr="006C655F">
        <w:t>The dataset can be used for both classification and regression tasks.</w:t>
      </w:r>
    </w:p>
    <w:p w14:paraId="688A8D1E" w14:textId="77777777" w:rsidR="006C655F" w:rsidRPr="006C655F" w:rsidRDefault="006C655F" w:rsidP="006C655F">
      <w:pPr>
        <w:numPr>
          <w:ilvl w:val="0"/>
          <w:numId w:val="1"/>
        </w:numPr>
      </w:pPr>
      <w:r w:rsidRPr="006C655F">
        <w:t>The wine quality scores are imbalanced, with more average-rated wines than excellent or poor ones.</w:t>
      </w:r>
    </w:p>
    <w:p w14:paraId="26549A5B" w14:textId="77777777" w:rsidR="006C655F" w:rsidRPr="006C655F" w:rsidRDefault="006C655F" w:rsidP="006C655F">
      <w:pPr>
        <w:numPr>
          <w:ilvl w:val="0"/>
          <w:numId w:val="1"/>
        </w:numPr>
      </w:pPr>
      <w:r w:rsidRPr="006C655F">
        <w:t>Outlier detection techniques may help identify exceptional wines.</w:t>
      </w:r>
    </w:p>
    <w:p w14:paraId="16B26276" w14:textId="77777777" w:rsidR="006C655F" w:rsidRPr="006C655F" w:rsidRDefault="006C655F" w:rsidP="006C655F">
      <w:pPr>
        <w:numPr>
          <w:ilvl w:val="0"/>
          <w:numId w:val="1"/>
        </w:numPr>
      </w:pPr>
      <w:r w:rsidRPr="006C655F">
        <w:t>Feature selection could improve model performance by identifying the most relevant variables.</w:t>
      </w:r>
    </w:p>
    <w:p w14:paraId="39B14D55" w14:textId="77777777" w:rsidR="006C655F" w:rsidRDefault="006C655F"/>
    <w:p w14:paraId="6626E2B2" w14:textId="350D9ADC" w:rsidR="006C655F" w:rsidRPr="006C655F" w:rsidRDefault="006C655F" w:rsidP="006C655F">
      <w:pPr>
        <w:pStyle w:val="ListParagraph"/>
        <w:numPr>
          <w:ilvl w:val="0"/>
          <w:numId w:val="4"/>
        </w:numPr>
        <w:rPr>
          <w:b/>
          <w:bCs/>
        </w:rPr>
      </w:pPr>
      <w:r w:rsidRPr="006C655F">
        <w:rPr>
          <w:b/>
          <w:bCs/>
        </w:rPr>
        <w:t>Breast Cancer Diagnosis Using Machine Learning</w:t>
      </w:r>
    </w:p>
    <w:p w14:paraId="7CD3BE3F" w14:textId="77777777" w:rsidR="006C655F" w:rsidRPr="006C655F" w:rsidRDefault="006C655F" w:rsidP="006C655F">
      <w:r w:rsidRPr="006C655F">
        <w:rPr>
          <w:b/>
          <w:bCs/>
        </w:rPr>
        <w:t>Problem:</w:t>
      </w:r>
      <w:r w:rsidRPr="006C655F">
        <w:t xml:space="preserve"> Early and accurate detection of breast cancer is crucial for effective treatment. The goal is to classify tumors as benign or malignant based on digitized fine needle aspirate (FNA) images of breast masses.</w:t>
      </w:r>
    </w:p>
    <w:p w14:paraId="62367331" w14:textId="77777777" w:rsidR="006C655F" w:rsidRPr="006C655F" w:rsidRDefault="006C655F" w:rsidP="006C655F">
      <w:r w:rsidRPr="006C655F">
        <w:rPr>
          <w:b/>
          <w:bCs/>
        </w:rPr>
        <w:t>Data:</w:t>
      </w:r>
      <w:r w:rsidRPr="006C655F">
        <w:t xml:space="preserve"> The dataset consists of features extracted from FNA images, describing cell nuclei characteristics such as radius, texture, perimeter, smoothness, and concavity. These features help distinguish between benign and malignant cases.</w:t>
      </w:r>
    </w:p>
    <w:p w14:paraId="5DEE05D3" w14:textId="77777777" w:rsidR="006C655F" w:rsidRPr="006C655F" w:rsidRDefault="006C655F" w:rsidP="006C655F">
      <w:r w:rsidRPr="006C655F">
        <w:rPr>
          <w:b/>
          <w:bCs/>
        </w:rPr>
        <w:t>Challenges &amp; Considerations:</w:t>
      </w:r>
    </w:p>
    <w:p w14:paraId="0F62667E" w14:textId="77777777" w:rsidR="006C655F" w:rsidRPr="006C655F" w:rsidRDefault="006C655F" w:rsidP="006C655F">
      <w:pPr>
        <w:numPr>
          <w:ilvl w:val="0"/>
          <w:numId w:val="2"/>
        </w:numPr>
      </w:pPr>
      <w:r w:rsidRPr="006C655F">
        <w:t>The dataset supports a binary classification task (benign vs. malignant).</w:t>
      </w:r>
    </w:p>
    <w:p w14:paraId="4D02A665" w14:textId="77777777" w:rsidR="006C655F" w:rsidRPr="006C655F" w:rsidRDefault="006C655F" w:rsidP="006C655F">
      <w:pPr>
        <w:numPr>
          <w:ilvl w:val="0"/>
          <w:numId w:val="2"/>
        </w:numPr>
      </w:pPr>
      <w:r w:rsidRPr="006C655F">
        <w:t>Some features may be more relevant than others, so feature selection techniques can be applied.</w:t>
      </w:r>
    </w:p>
    <w:p w14:paraId="79B65A7D" w14:textId="77777777" w:rsidR="006C655F" w:rsidRPr="006C655F" w:rsidRDefault="006C655F" w:rsidP="006C655F">
      <w:pPr>
        <w:numPr>
          <w:ilvl w:val="0"/>
          <w:numId w:val="2"/>
        </w:numPr>
      </w:pPr>
      <w:r w:rsidRPr="006C655F">
        <w:t>Outlier detection could help refine predictions.</w:t>
      </w:r>
    </w:p>
    <w:p w14:paraId="63BA5988" w14:textId="77777777" w:rsidR="006C655F" w:rsidRPr="006C655F" w:rsidRDefault="006C655F" w:rsidP="006C655F">
      <w:pPr>
        <w:numPr>
          <w:ilvl w:val="0"/>
          <w:numId w:val="2"/>
        </w:numPr>
      </w:pPr>
      <w:r w:rsidRPr="006C655F">
        <w:t>Since linear methods (MSM-T, linear programming) have been used before, exploring non-linear models like Random Forest or Neural Networks could be beneficial.</w:t>
      </w:r>
    </w:p>
    <w:p w14:paraId="240EE4B6" w14:textId="476CA818" w:rsidR="006C655F" w:rsidRPr="006C655F" w:rsidRDefault="006C655F" w:rsidP="006C655F">
      <w:pPr>
        <w:pStyle w:val="ListParagraph"/>
        <w:numPr>
          <w:ilvl w:val="0"/>
          <w:numId w:val="4"/>
        </w:numPr>
        <w:rPr>
          <w:b/>
          <w:bCs/>
        </w:rPr>
      </w:pPr>
      <w:r w:rsidRPr="006C655F">
        <w:rPr>
          <w:b/>
          <w:bCs/>
        </w:rPr>
        <w:lastRenderedPageBreak/>
        <w:t>Income Prediction Using the U.S. Census Adult Dataset</w:t>
      </w:r>
    </w:p>
    <w:p w14:paraId="6A68DFE0" w14:textId="77777777" w:rsidR="006C655F" w:rsidRPr="006C655F" w:rsidRDefault="006C655F" w:rsidP="006C655F">
      <w:r w:rsidRPr="006C655F">
        <w:rPr>
          <w:b/>
          <w:bCs/>
        </w:rPr>
        <w:t>Problem:</w:t>
      </w:r>
      <w:r w:rsidRPr="006C655F">
        <w:t xml:space="preserve"> Understanding the factors that influence income levels can help in socio-economic studies and </w:t>
      </w:r>
      <w:proofErr w:type="gramStart"/>
      <w:r w:rsidRPr="006C655F">
        <w:t>policy-making</w:t>
      </w:r>
      <w:proofErr w:type="gramEnd"/>
      <w:r w:rsidRPr="006C655F">
        <w:t>. The goal is to predict whether an individual's income exceeds $50,000 per year based on demographic and employment attributes.</w:t>
      </w:r>
    </w:p>
    <w:p w14:paraId="54617256" w14:textId="77777777" w:rsidR="006C655F" w:rsidRPr="006C655F" w:rsidRDefault="006C655F" w:rsidP="006C655F">
      <w:r w:rsidRPr="006C655F">
        <w:rPr>
          <w:b/>
          <w:bCs/>
        </w:rPr>
        <w:t>Data:</w:t>
      </w:r>
      <w:r w:rsidRPr="006C655F">
        <w:t xml:space="preserve"> The dataset is extracted from the 1994 U.S. Census and includes variables such as age, education, occupation, marital status, hours worked per week, and capital gains/losses. It contains missing values that need to be handled appropriately.</w:t>
      </w:r>
    </w:p>
    <w:p w14:paraId="396C1E8A" w14:textId="77777777" w:rsidR="006C655F" w:rsidRPr="006C655F" w:rsidRDefault="006C655F" w:rsidP="006C655F">
      <w:r w:rsidRPr="006C655F">
        <w:rPr>
          <w:b/>
          <w:bCs/>
        </w:rPr>
        <w:t>Challenges &amp; Considerations:</w:t>
      </w:r>
    </w:p>
    <w:p w14:paraId="03DC710C" w14:textId="77777777" w:rsidR="006C655F" w:rsidRPr="006C655F" w:rsidRDefault="006C655F" w:rsidP="006C655F">
      <w:pPr>
        <w:numPr>
          <w:ilvl w:val="0"/>
          <w:numId w:val="3"/>
        </w:numPr>
      </w:pPr>
      <w:r w:rsidRPr="006C655F">
        <w:t>The dataset supports a binary classification task (&gt;50K vs. ≤50K income).</w:t>
      </w:r>
    </w:p>
    <w:p w14:paraId="3AE995D4" w14:textId="77777777" w:rsidR="006C655F" w:rsidRPr="006C655F" w:rsidRDefault="006C655F" w:rsidP="006C655F">
      <w:pPr>
        <w:numPr>
          <w:ilvl w:val="0"/>
          <w:numId w:val="3"/>
        </w:numPr>
      </w:pPr>
      <w:r w:rsidRPr="006C655F">
        <w:t>Some features may have strong correlations, requiring feature selection or engineering.</w:t>
      </w:r>
    </w:p>
    <w:p w14:paraId="2E25AFE5" w14:textId="77777777" w:rsidR="006C655F" w:rsidRPr="006C655F" w:rsidRDefault="006C655F" w:rsidP="006C655F">
      <w:pPr>
        <w:numPr>
          <w:ilvl w:val="0"/>
          <w:numId w:val="3"/>
        </w:numPr>
      </w:pPr>
      <w:r w:rsidRPr="006C655F">
        <w:t>Handling missing values and categorical data encoding (e.g., one-hot encoding) will be necessary.</w:t>
      </w:r>
    </w:p>
    <w:p w14:paraId="76D9C1C6" w14:textId="77777777" w:rsidR="006C655F" w:rsidRPr="006C655F" w:rsidRDefault="006C655F" w:rsidP="006C655F">
      <w:pPr>
        <w:numPr>
          <w:ilvl w:val="0"/>
          <w:numId w:val="3"/>
        </w:numPr>
      </w:pPr>
      <w:r w:rsidRPr="006C655F">
        <w:t>Addressing potential class imbalance, as fewer individuals earn above $50K.</w:t>
      </w:r>
    </w:p>
    <w:p w14:paraId="0A36DB24" w14:textId="77777777" w:rsidR="006C655F" w:rsidRDefault="006C655F"/>
    <w:sectPr w:rsidR="006C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64689"/>
    <w:multiLevelType w:val="multilevel"/>
    <w:tmpl w:val="54B0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539E3"/>
    <w:multiLevelType w:val="multilevel"/>
    <w:tmpl w:val="1394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D3A49"/>
    <w:multiLevelType w:val="hybridMultilevel"/>
    <w:tmpl w:val="AF664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57023"/>
    <w:multiLevelType w:val="multilevel"/>
    <w:tmpl w:val="961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430116">
    <w:abstractNumId w:val="3"/>
  </w:num>
  <w:num w:numId="2" w16cid:durableId="1474836991">
    <w:abstractNumId w:val="0"/>
  </w:num>
  <w:num w:numId="3" w16cid:durableId="1832796742">
    <w:abstractNumId w:val="1"/>
  </w:num>
  <w:num w:numId="4" w16cid:durableId="178933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5F"/>
    <w:rsid w:val="006C655F"/>
    <w:rsid w:val="009C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64F0"/>
  <w15:chartTrackingRefBased/>
  <w15:docId w15:val="{605EDFF1-C58E-4CC2-A169-6B28EED2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55F"/>
    <w:rPr>
      <w:rFonts w:eastAsiaTheme="majorEastAsia" w:cstheme="majorBidi"/>
      <w:color w:val="272727" w:themeColor="text1" w:themeTint="D8"/>
    </w:rPr>
  </w:style>
  <w:style w:type="paragraph" w:styleId="Title">
    <w:name w:val="Title"/>
    <w:basedOn w:val="Normal"/>
    <w:next w:val="Normal"/>
    <w:link w:val="TitleChar"/>
    <w:uiPriority w:val="10"/>
    <w:qFormat/>
    <w:rsid w:val="006C6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55F"/>
    <w:pPr>
      <w:spacing w:before="160"/>
      <w:jc w:val="center"/>
    </w:pPr>
    <w:rPr>
      <w:i/>
      <w:iCs/>
      <w:color w:val="404040" w:themeColor="text1" w:themeTint="BF"/>
    </w:rPr>
  </w:style>
  <w:style w:type="character" w:customStyle="1" w:styleId="QuoteChar">
    <w:name w:val="Quote Char"/>
    <w:basedOn w:val="DefaultParagraphFont"/>
    <w:link w:val="Quote"/>
    <w:uiPriority w:val="29"/>
    <w:rsid w:val="006C655F"/>
    <w:rPr>
      <w:i/>
      <w:iCs/>
      <w:color w:val="404040" w:themeColor="text1" w:themeTint="BF"/>
    </w:rPr>
  </w:style>
  <w:style w:type="paragraph" w:styleId="ListParagraph">
    <w:name w:val="List Paragraph"/>
    <w:basedOn w:val="Normal"/>
    <w:uiPriority w:val="34"/>
    <w:qFormat/>
    <w:rsid w:val="006C655F"/>
    <w:pPr>
      <w:ind w:left="720"/>
      <w:contextualSpacing/>
    </w:pPr>
  </w:style>
  <w:style w:type="character" w:styleId="IntenseEmphasis">
    <w:name w:val="Intense Emphasis"/>
    <w:basedOn w:val="DefaultParagraphFont"/>
    <w:uiPriority w:val="21"/>
    <w:qFormat/>
    <w:rsid w:val="006C655F"/>
    <w:rPr>
      <w:i/>
      <w:iCs/>
      <w:color w:val="0F4761" w:themeColor="accent1" w:themeShade="BF"/>
    </w:rPr>
  </w:style>
  <w:style w:type="paragraph" w:styleId="IntenseQuote">
    <w:name w:val="Intense Quote"/>
    <w:basedOn w:val="Normal"/>
    <w:next w:val="Normal"/>
    <w:link w:val="IntenseQuoteChar"/>
    <w:uiPriority w:val="30"/>
    <w:qFormat/>
    <w:rsid w:val="006C6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55F"/>
    <w:rPr>
      <w:i/>
      <w:iCs/>
      <w:color w:val="0F4761" w:themeColor="accent1" w:themeShade="BF"/>
    </w:rPr>
  </w:style>
  <w:style w:type="character" w:styleId="IntenseReference">
    <w:name w:val="Intense Reference"/>
    <w:basedOn w:val="DefaultParagraphFont"/>
    <w:uiPriority w:val="32"/>
    <w:qFormat/>
    <w:rsid w:val="006C65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603518">
      <w:bodyDiv w:val="1"/>
      <w:marLeft w:val="0"/>
      <w:marRight w:val="0"/>
      <w:marTop w:val="0"/>
      <w:marBottom w:val="0"/>
      <w:divBdr>
        <w:top w:val="none" w:sz="0" w:space="0" w:color="auto"/>
        <w:left w:val="none" w:sz="0" w:space="0" w:color="auto"/>
        <w:bottom w:val="none" w:sz="0" w:space="0" w:color="auto"/>
        <w:right w:val="none" w:sz="0" w:space="0" w:color="auto"/>
      </w:divBdr>
    </w:div>
    <w:div w:id="829947953">
      <w:bodyDiv w:val="1"/>
      <w:marLeft w:val="0"/>
      <w:marRight w:val="0"/>
      <w:marTop w:val="0"/>
      <w:marBottom w:val="0"/>
      <w:divBdr>
        <w:top w:val="none" w:sz="0" w:space="0" w:color="auto"/>
        <w:left w:val="none" w:sz="0" w:space="0" w:color="auto"/>
        <w:bottom w:val="none" w:sz="0" w:space="0" w:color="auto"/>
        <w:right w:val="none" w:sz="0" w:space="0" w:color="auto"/>
      </w:divBdr>
    </w:div>
    <w:div w:id="1682972011">
      <w:bodyDiv w:val="1"/>
      <w:marLeft w:val="0"/>
      <w:marRight w:val="0"/>
      <w:marTop w:val="0"/>
      <w:marBottom w:val="0"/>
      <w:divBdr>
        <w:top w:val="none" w:sz="0" w:space="0" w:color="auto"/>
        <w:left w:val="none" w:sz="0" w:space="0" w:color="auto"/>
        <w:bottom w:val="none" w:sz="0" w:space="0" w:color="auto"/>
        <w:right w:val="none" w:sz="0" w:space="0" w:color="auto"/>
      </w:divBdr>
      <w:divsChild>
        <w:div w:id="2048986382">
          <w:marLeft w:val="0"/>
          <w:marRight w:val="0"/>
          <w:marTop w:val="0"/>
          <w:marBottom w:val="0"/>
          <w:divBdr>
            <w:top w:val="none" w:sz="0" w:space="0" w:color="auto"/>
            <w:left w:val="none" w:sz="0" w:space="0" w:color="auto"/>
            <w:bottom w:val="none" w:sz="0" w:space="0" w:color="auto"/>
            <w:right w:val="none" w:sz="0" w:space="0" w:color="auto"/>
          </w:divBdr>
          <w:divsChild>
            <w:div w:id="1262882083">
              <w:marLeft w:val="0"/>
              <w:marRight w:val="0"/>
              <w:marTop w:val="0"/>
              <w:marBottom w:val="0"/>
              <w:divBdr>
                <w:top w:val="none" w:sz="0" w:space="0" w:color="auto"/>
                <w:left w:val="none" w:sz="0" w:space="0" w:color="auto"/>
                <w:bottom w:val="none" w:sz="0" w:space="0" w:color="auto"/>
                <w:right w:val="none" w:sz="0" w:space="0" w:color="auto"/>
              </w:divBdr>
              <w:divsChild>
                <w:div w:id="1318336988">
                  <w:marLeft w:val="0"/>
                  <w:marRight w:val="0"/>
                  <w:marTop w:val="0"/>
                  <w:marBottom w:val="0"/>
                  <w:divBdr>
                    <w:top w:val="none" w:sz="0" w:space="0" w:color="auto"/>
                    <w:left w:val="none" w:sz="0" w:space="0" w:color="auto"/>
                    <w:bottom w:val="none" w:sz="0" w:space="0" w:color="auto"/>
                    <w:right w:val="none" w:sz="0" w:space="0" w:color="auto"/>
                  </w:divBdr>
                  <w:divsChild>
                    <w:div w:id="1978561439">
                      <w:marLeft w:val="0"/>
                      <w:marRight w:val="0"/>
                      <w:marTop w:val="0"/>
                      <w:marBottom w:val="0"/>
                      <w:divBdr>
                        <w:top w:val="none" w:sz="0" w:space="0" w:color="auto"/>
                        <w:left w:val="none" w:sz="0" w:space="0" w:color="auto"/>
                        <w:bottom w:val="none" w:sz="0" w:space="0" w:color="auto"/>
                        <w:right w:val="none" w:sz="0" w:space="0" w:color="auto"/>
                      </w:divBdr>
                      <w:divsChild>
                        <w:div w:id="1051074770">
                          <w:marLeft w:val="0"/>
                          <w:marRight w:val="0"/>
                          <w:marTop w:val="0"/>
                          <w:marBottom w:val="0"/>
                          <w:divBdr>
                            <w:top w:val="none" w:sz="0" w:space="0" w:color="auto"/>
                            <w:left w:val="none" w:sz="0" w:space="0" w:color="auto"/>
                            <w:bottom w:val="none" w:sz="0" w:space="0" w:color="auto"/>
                            <w:right w:val="none" w:sz="0" w:space="0" w:color="auto"/>
                          </w:divBdr>
                          <w:divsChild>
                            <w:div w:id="1890875906">
                              <w:marLeft w:val="0"/>
                              <w:marRight w:val="0"/>
                              <w:marTop w:val="0"/>
                              <w:marBottom w:val="0"/>
                              <w:divBdr>
                                <w:top w:val="none" w:sz="0" w:space="0" w:color="auto"/>
                                <w:left w:val="none" w:sz="0" w:space="0" w:color="auto"/>
                                <w:bottom w:val="none" w:sz="0" w:space="0" w:color="auto"/>
                                <w:right w:val="none" w:sz="0" w:space="0" w:color="auto"/>
                              </w:divBdr>
                              <w:divsChild>
                                <w:div w:id="1455951973">
                                  <w:marLeft w:val="0"/>
                                  <w:marRight w:val="0"/>
                                  <w:marTop w:val="0"/>
                                  <w:marBottom w:val="0"/>
                                  <w:divBdr>
                                    <w:top w:val="none" w:sz="0" w:space="0" w:color="auto"/>
                                    <w:left w:val="none" w:sz="0" w:space="0" w:color="auto"/>
                                    <w:bottom w:val="none" w:sz="0" w:space="0" w:color="auto"/>
                                    <w:right w:val="none" w:sz="0" w:space="0" w:color="auto"/>
                                  </w:divBdr>
                                  <w:divsChild>
                                    <w:div w:id="5749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6709">
                          <w:marLeft w:val="0"/>
                          <w:marRight w:val="0"/>
                          <w:marTop w:val="0"/>
                          <w:marBottom w:val="0"/>
                          <w:divBdr>
                            <w:top w:val="none" w:sz="0" w:space="0" w:color="auto"/>
                            <w:left w:val="none" w:sz="0" w:space="0" w:color="auto"/>
                            <w:bottom w:val="none" w:sz="0" w:space="0" w:color="auto"/>
                            <w:right w:val="none" w:sz="0" w:space="0" w:color="auto"/>
                          </w:divBdr>
                          <w:divsChild>
                            <w:div w:id="629628865">
                              <w:marLeft w:val="0"/>
                              <w:marRight w:val="0"/>
                              <w:marTop w:val="0"/>
                              <w:marBottom w:val="0"/>
                              <w:divBdr>
                                <w:top w:val="none" w:sz="0" w:space="0" w:color="auto"/>
                                <w:left w:val="none" w:sz="0" w:space="0" w:color="auto"/>
                                <w:bottom w:val="none" w:sz="0" w:space="0" w:color="auto"/>
                                <w:right w:val="none" w:sz="0" w:space="0" w:color="auto"/>
                              </w:divBdr>
                              <w:divsChild>
                                <w:div w:id="4632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402573">
      <w:bodyDiv w:val="1"/>
      <w:marLeft w:val="0"/>
      <w:marRight w:val="0"/>
      <w:marTop w:val="0"/>
      <w:marBottom w:val="0"/>
      <w:divBdr>
        <w:top w:val="none" w:sz="0" w:space="0" w:color="auto"/>
        <w:left w:val="none" w:sz="0" w:space="0" w:color="auto"/>
        <w:bottom w:val="none" w:sz="0" w:space="0" w:color="auto"/>
        <w:right w:val="none" w:sz="0" w:space="0" w:color="auto"/>
      </w:divBdr>
      <w:divsChild>
        <w:div w:id="1323581257">
          <w:marLeft w:val="0"/>
          <w:marRight w:val="0"/>
          <w:marTop w:val="0"/>
          <w:marBottom w:val="0"/>
          <w:divBdr>
            <w:top w:val="none" w:sz="0" w:space="0" w:color="auto"/>
            <w:left w:val="none" w:sz="0" w:space="0" w:color="auto"/>
            <w:bottom w:val="none" w:sz="0" w:space="0" w:color="auto"/>
            <w:right w:val="none" w:sz="0" w:space="0" w:color="auto"/>
          </w:divBdr>
          <w:divsChild>
            <w:div w:id="1889300280">
              <w:marLeft w:val="0"/>
              <w:marRight w:val="0"/>
              <w:marTop w:val="0"/>
              <w:marBottom w:val="0"/>
              <w:divBdr>
                <w:top w:val="none" w:sz="0" w:space="0" w:color="auto"/>
                <w:left w:val="none" w:sz="0" w:space="0" w:color="auto"/>
                <w:bottom w:val="none" w:sz="0" w:space="0" w:color="auto"/>
                <w:right w:val="none" w:sz="0" w:space="0" w:color="auto"/>
              </w:divBdr>
              <w:divsChild>
                <w:div w:id="1434130079">
                  <w:marLeft w:val="0"/>
                  <w:marRight w:val="0"/>
                  <w:marTop w:val="0"/>
                  <w:marBottom w:val="0"/>
                  <w:divBdr>
                    <w:top w:val="none" w:sz="0" w:space="0" w:color="auto"/>
                    <w:left w:val="none" w:sz="0" w:space="0" w:color="auto"/>
                    <w:bottom w:val="none" w:sz="0" w:space="0" w:color="auto"/>
                    <w:right w:val="none" w:sz="0" w:space="0" w:color="auto"/>
                  </w:divBdr>
                  <w:divsChild>
                    <w:div w:id="1861626728">
                      <w:marLeft w:val="0"/>
                      <w:marRight w:val="0"/>
                      <w:marTop w:val="0"/>
                      <w:marBottom w:val="0"/>
                      <w:divBdr>
                        <w:top w:val="none" w:sz="0" w:space="0" w:color="auto"/>
                        <w:left w:val="none" w:sz="0" w:space="0" w:color="auto"/>
                        <w:bottom w:val="none" w:sz="0" w:space="0" w:color="auto"/>
                        <w:right w:val="none" w:sz="0" w:space="0" w:color="auto"/>
                      </w:divBdr>
                      <w:divsChild>
                        <w:div w:id="1968974533">
                          <w:marLeft w:val="0"/>
                          <w:marRight w:val="0"/>
                          <w:marTop w:val="0"/>
                          <w:marBottom w:val="0"/>
                          <w:divBdr>
                            <w:top w:val="none" w:sz="0" w:space="0" w:color="auto"/>
                            <w:left w:val="none" w:sz="0" w:space="0" w:color="auto"/>
                            <w:bottom w:val="none" w:sz="0" w:space="0" w:color="auto"/>
                            <w:right w:val="none" w:sz="0" w:space="0" w:color="auto"/>
                          </w:divBdr>
                          <w:divsChild>
                            <w:div w:id="1411392481">
                              <w:marLeft w:val="0"/>
                              <w:marRight w:val="0"/>
                              <w:marTop w:val="0"/>
                              <w:marBottom w:val="0"/>
                              <w:divBdr>
                                <w:top w:val="none" w:sz="0" w:space="0" w:color="auto"/>
                                <w:left w:val="none" w:sz="0" w:space="0" w:color="auto"/>
                                <w:bottom w:val="none" w:sz="0" w:space="0" w:color="auto"/>
                                <w:right w:val="none" w:sz="0" w:space="0" w:color="auto"/>
                              </w:divBdr>
                              <w:divsChild>
                                <w:div w:id="1257514853">
                                  <w:marLeft w:val="0"/>
                                  <w:marRight w:val="0"/>
                                  <w:marTop w:val="0"/>
                                  <w:marBottom w:val="0"/>
                                  <w:divBdr>
                                    <w:top w:val="none" w:sz="0" w:space="0" w:color="auto"/>
                                    <w:left w:val="none" w:sz="0" w:space="0" w:color="auto"/>
                                    <w:bottom w:val="none" w:sz="0" w:space="0" w:color="auto"/>
                                    <w:right w:val="none" w:sz="0" w:space="0" w:color="auto"/>
                                  </w:divBdr>
                                  <w:divsChild>
                                    <w:div w:id="9932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7885">
                          <w:marLeft w:val="0"/>
                          <w:marRight w:val="0"/>
                          <w:marTop w:val="0"/>
                          <w:marBottom w:val="0"/>
                          <w:divBdr>
                            <w:top w:val="none" w:sz="0" w:space="0" w:color="auto"/>
                            <w:left w:val="none" w:sz="0" w:space="0" w:color="auto"/>
                            <w:bottom w:val="none" w:sz="0" w:space="0" w:color="auto"/>
                            <w:right w:val="none" w:sz="0" w:space="0" w:color="auto"/>
                          </w:divBdr>
                          <w:divsChild>
                            <w:div w:id="649752056">
                              <w:marLeft w:val="0"/>
                              <w:marRight w:val="0"/>
                              <w:marTop w:val="0"/>
                              <w:marBottom w:val="0"/>
                              <w:divBdr>
                                <w:top w:val="none" w:sz="0" w:space="0" w:color="auto"/>
                                <w:left w:val="none" w:sz="0" w:space="0" w:color="auto"/>
                                <w:bottom w:val="none" w:sz="0" w:space="0" w:color="auto"/>
                                <w:right w:val="none" w:sz="0" w:space="0" w:color="auto"/>
                              </w:divBdr>
                              <w:divsChild>
                                <w:div w:id="15422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230719">
      <w:bodyDiv w:val="1"/>
      <w:marLeft w:val="0"/>
      <w:marRight w:val="0"/>
      <w:marTop w:val="0"/>
      <w:marBottom w:val="0"/>
      <w:divBdr>
        <w:top w:val="none" w:sz="0" w:space="0" w:color="auto"/>
        <w:left w:val="none" w:sz="0" w:space="0" w:color="auto"/>
        <w:bottom w:val="none" w:sz="0" w:space="0" w:color="auto"/>
        <w:right w:val="none" w:sz="0" w:space="0" w:color="auto"/>
      </w:divBdr>
    </w:div>
    <w:div w:id="19993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Saad</dc:creator>
  <cp:keywords/>
  <dc:description/>
  <cp:lastModifiedBy>Samia Saad</cp:lastModifiedBy>
  <cp:revision>1</cp:revision>
  <dcterms:created xsi:type="dcterms:W3CDTF">2025-04-01T20:56:00Z</dcterms:created>
  <dcterms:modified xsi:type="dcterms:W3CDTF">2025-04-01T20:59:00Z</dcterms:modified>
</cp:coreProperties>
</file>