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7B7" w:rsidRDefault="00753C6F" w:rsidP="00753C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Ma’ruza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7: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753C6F">
        <w:rPr>
          <w:rFonts w:ascii="Times New Roman" w:hAnsi="Times New Roman" w:cs="Times New Roman"/>
          <w:b/>
          <w:bCs/>
          <w:sz w:val="28"/>
          <w:szCs w:val="28"/>
          <w:lang w:val="en-US"/>
        </w:rPr>
        <w:t>byektlarning</w:t>
      </w:r>
      <w:proofErr w:type="spellEnd"/>
      <w:r w:rsidRPr="00753C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53C6F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‘</w:t>
      </w:r>
      <w:proofErr w:type="gramEnd"/>
      <w:r w:rsidRPr="00753C6F">
        <w:rPr>
          <w:rFonts w:ascii="Times New Roman" w:hAnsi="Times New Roman" w:cs="Times New Roman"/>
          <w:b/>
          <w:bCs/>
          <w:sz w:val="28"/>
          <w:szCs w:val="28"/>
          <w:lang w:val="en-US"/>
        </w:rPr>
        <w:t>zaro</w:t>
      </w:r>
      <w:proofErr w:type="spellEnd"/>
      <w:r w:rsidRPr="00753C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53C6F">
        <w:rPr>
          <w:rFonts w:ascii="Times New Roman" w:hAnsi="Times New Roman" w:cs="Times New Roman"/>
          <w:b/>
          <w:bCs/>
          <w:sz w:val="28"/>
          <w:szCs w:val="28"/>
          <w:lang w:val="en-US"/>
        </w:rPr>
        <w:t>aloqasi</w:t>
      </w:r>
      <w:proofErr w:type="spellEnd"/>
      <w:r w:rsidRPr="00753C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proofErr w:type="gramStart"/>
      <w:r w:rsidRPr="00753C6F">
        <w:rPr>
          <w:rFonts w:ascii="Times New Roman" w:hAnsi="Times New Roman" w:cs="Times New Roman"/>
          <w:b/>
          <w:bCs/>
          <w:sz w:val="28"/>
          <w:szCs w:val="28"/>
          <w:lang w:val="en-US"/>
        </w:rPr>
        <w:t>Bog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‘</w:t>
      </w:r>
      <w:proofErr w:type="gramEnd"/>
      <w:r w:rsidRPr="00753C6F">
        <w:rPr>
          <w:rFonts w:ascii="Times New Roman" w:hAnsi="Times New Roman" w:cs="Times New Roman"/>
          <w:b/>
          <w:bCs/>
          <w:sz w:val="28"/>
          <w:szCs w:val="28"/>
          <w:lang w:val="en-US"/>
        </w:rPr>
        <w:t>lanish</w:t>
      </w:r>
      <w:proofErr w:type="spellEnd"/>
      <w:r w:rsidRPr="00753C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53C6F">
        <w:rPr>
          <w:rFonts w:ascii="Times New Roman" w:hAnsi="Times New Roman" w:cs="Times New Roman"/>
          <w:b/>
          <w:bCs/>
          <w:sz w:val="28"/>
          <w:szCs w:val="28"/>
          <w:lang w:val="en-US"/>
        </w:rPr>
        <w:t>turlari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904294" w:rsidRDefault="00904294" w:rsidP="0090429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ektlar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bir-biri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b/>
          <w:bCs/>
          <w:sz w:val="28"/>
          <w:szCs w:val="28"/>
          <w:lang w:val="en-US"/>
        </w:rPr>
        <w:t>metodlar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904294">
        <w:rPr>
          <w:rFonts w:ascii="Times New Roman" w:hAnsi="Times New Roman" w:cs="Times New Roman"/>
          <w:sz w:val="28"/>
          <w:szCs w:val="28"/>
          <w:lang w:val="en-US"/>
        </w:rPr>
        <w:t>zaro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bog‘lanadilar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ektlar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metodlar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904294">
        <w:rPr>
          <w:rFonts w:ascii="Times New Roman" w:hAnsi="Times New Roman" w:cs="Times New Roman"/>
          <w:sz w:val="28"/>
          <w:szCs w:val="28"/>
          <w:lang w:val="en-US"/>
        </w:rPr>
        <w:t>zaro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bog‘lanadilar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4294" w:rsidRDefault="00904294" w:rsidP="009042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04294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 calls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>Chaqiruv</w:t>
      </w:r>
      <w:proofErr w:type="spellEnd"/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>usuli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Ob’ektlar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bir-birining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chaqirish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04294">
        <w:rPr>
          <w:rFonts w:ascii="Times New Roman" w:hAnsi="Times New Roman" w:cs="Times New Roman"/>
          <w:sz w:val="28"/>
          <w:szCs w:val="28"/>
          <w:lang w:val="en-US"/>
        </w:rPr>
        <w:t>zaro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sizda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sinfidagi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ob’ekt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sinfidagi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ob’ekt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4294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904294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ob’ekti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ob’ektida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tezligini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to‘xtatish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o‘zgartirish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usullarni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chaqirishi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750C" w:rsidRDefault="004E3871" w:rsidP="009042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16912D" wp14:editId="12AA51DA">
            <wp:extent cx="5943600" cy="6497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0C" w:rsidRDefault="00B2750C" w:rsidP="009042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15E5BD" wp14:editId="729083D1">
            <wp:extent cx="5943600" cy="5425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0C" w:rsidRPr="00B2750C" w:rsidRDefault="00B2750C" w:rsidP="00B275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dasturda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bizda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sinfida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dvigatelni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2750C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B2750C">
        <w:rPr>
          <w:rFonts w:ascii="Times New Roman" w:hAnsi="Times New Roman" w:cs="Times New Roman"/>
          <w:sz w:val="28"/>
          <w:szCs w:val="28"/>
          <w:lang w:val="en-US"/>
        </w:rPr>
        <w:t>xtatish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tezligini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klassi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xususiy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zo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B2750C">
        <w:rPr>
          <w:rFonts w:ascii="Times New Roman" w:hAnsi="Times New Roman" w:cs="Times New Roman"/>
          <w:sz w:val="28"/>
          <w:szCs w:val="28"/>
          <w:lang w:val="en-US"/>
        </w:rPr>
        <w:t>zgaruvchisi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ektiga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avtomobilni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mashinani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xtatish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avtomobilni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tezlashtirish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usullariga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750C" w:rsidRPr="00B2750C" w:rsidRDefault="00B2750C" w:rsidP="00B275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funksiyasida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biz “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namunasini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dvigatelini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start()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chaqiramiz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. Keyin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tezligini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accelerate(</w:t>
      </w:r>
      <w:proofErr w:type="gramEnd"/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chaqiramiz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nihoyat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dvigatelini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to‘xtatish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stop()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chaqiramiz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750C" w:rsidRPr="00B2750C" w:rsidRDefault="00B2750C" w:rsidP="00B275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start(</w:t>
      </w:r>
      <w:proofErr w:type="gramEnd"/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chaqirilganda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ektining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start()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chaqiradi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Xuddi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17F77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317F77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accelerate(</w:t>
      </w:r>
      <w:proofErr w:type="gramEnd"/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lastRenderedPageBreak/>
        <w:t>usuli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chaqirilganda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tezligini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F77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 w:rsidR="00317F77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ektining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artırmaSpeed</w:t>
      </w:r>
      <w:proofErr w:type="spellEnd"/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chaqiradi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Nihoyat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“Car”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stop(</w:t>
      </w:r>
      <w:proofErr w:type="gramEnd"/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chaqirilganda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dvigatelini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to‘xtatish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obyektining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75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stop()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chaqiradi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750C" w:rsidRDefault="00B2750C" w:rsidP="009042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sinflar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ektlari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bir-birining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chaqirish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bir-biri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zaro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ta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sir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ko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rsatadi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bizga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murakkab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moslashuvchan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dasturlarni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4294" w:rsidRDefault="00904294" w:rsidP="009042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>Ob’ektlarni</w:t>
      </w:r>
      <w:proofErr w:type="spellEnd"/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argument </w:t>
      </w:r>
      <w:proofErr w:type="spellStart"/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>sifatida</w:t>
      </w:r>
      <w:proofErr w:type="spellEnd"/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</w:t>
      </w:r>
      <w:proofErr w:type="gramEnd"/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>tkazish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ektlar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ektlarning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usullariga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argument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uzatilishi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toifasidagi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ektda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bank </w:t>
      </w:r>
      <w:proofErr w:type="spellStart"/>
      <w:proofErr w:type="gramStart"/>
      <w:r w:rsidRPr="00904294">
        <w:rPr>
          <w:rFonts w:ascii="Times New Roman" w:hAnsi="Times New Roman" w:cs="Times New Roman"/>
          <w:sz w:val="28"/>
          <w:szCs w:val="28"/>
          <w:lang w:val="en-US"/>
        </w:rPr>
        <w:t>hisobvarag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904294">
        <w:rPr>
          <w:rFonts w:ascii="Times New Roman" w:hAnsi="Times New Roman" w:cs="Times New Roman"/>
          <w:sz w:val="28"/>
          <w:szCs w:val="28"/>
          <w:lang w:val="en-US"/>
        </w:rPr>
        <w:t>iga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tkazish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bo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hisob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rtasida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tkazish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usulga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argument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ektini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tkazishingiz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750C" w:rsidRDefault="00B2750C" w:rsidP="009042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8DD8C9" wp14:editId="10A7CD9D">
            <wp:extent cx="5943600" cy="42284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DAF78" wp14:editId="58ADB49C">
            <wp:extent cx="5943600" cy="25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732569C0" wp14:editId="2B75618E">
            <wp:extent cx="5943600" cy="1914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22F243D8" wp14:editId="3BDA62AB">
            <wp:extent cx="5943600" cy="4272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0709" w:rsidRDefault="00B2750C" w:rsidP="00B275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dasturda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bizda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bank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hisobiga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B2750C">
        <w:rPr>
          <w:rFonts w:ascii="Times New Roman" w:hAnsi="Times New Roman" w:cs="Times New Roman"/>
          <w:sz w:val="28"/>
          <w:szCs w:val="28"/>
          <w:lang w:val="en-US"/>
        </w:rPr>
        <w:t>tkazish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transferTo</w:t>
      </w:r>
      <w:proofErr w:type="spellEnd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="004A070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klassi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argument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="004A070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ektiga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havolani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B2750C">
        <w:rPr>
          <w:rFonts w:ascii="Times New Roman" w:hAnsi="Times New Roman" w:cs="Times New Roman"/>
          <w:sz w:val="28"/>
          <w:szCs w:val="28"/>
          <w:lang w:val="en-US"/>
        </w:rPr>
        <w:t>tkazmalari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miqdorini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750C" w:rsidRPr="00B2750C" w:rsidRDefault="00B2750C" w:rsidP="00B275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funksiyasida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="004A070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nusxasini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qoldiqlarini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rsatish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displayBalance</w:t>
      </w:r>
      <w:proofErr w:type="spellEnd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chaqiramiz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. Keyin biz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hisobning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transferTo</w:t>
      </w:r>
      <w:proofErr w:type="spellEnd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chaqiramiz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hisobda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argument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tkazish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summa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tamiz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hisobda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mablag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‘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yetarli</w:t>
      </w:r>
      <w:proofErr w:type="spellEnd"/>
      <w:proofErr w:type="gram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o‘tkazmasi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muvaffaqiyatli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ikkala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hisobning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lastRenderedPageBreak/>
        <w:t>qoldiqlari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ham shunga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yangilanadi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hisobda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mablag</w:t>
      </w:r>
      <w:proofErr w:type="spellEnd"/>
      <w:r w:rsidR="004A0709">
        <w:rPr>
          <w:rFonts w:ascii="Times New Roman" w:hAnsi="Times New Roman" w:cs="Times New Roman"/>
          <w:sz w:val="28"/>
          <w:szCs w:val="28"/>
          <w:lang w:val="en-US"/>
        </w:rPr>
        <w:t xml:space="preserve">‘ </w:t>
      </w:r>
      <w:proofErr w:type="spellStart"/>
      <w:r w:rsidR="004A0709">
        <w:rPr>
          <w:rFonts w:ascii="Times New Roman" w:hAnsi="Times New Roman" w:cs="Times New Roman"/>
          <w:sz w:val="28"/>
          <w:szCs w:val="28"/>
          <w:lang w:val="en-US"/>
        </w:rPr>
        <w:t>ye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tarli</w:t>
      </w:r>
      <w:proofErr w:type="spellEnd"/>
      <w:proofErr w:type="gram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lmasa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tkazma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oshmaydi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xato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xabari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rsatiladi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0709" w:rsidRDefault="00B2750C" w:rsidP="00B275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Keyin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ikkala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hisobning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yangilangan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qoldiqlarini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2750C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B2750C">
        <w:rPr>
          <w:rFonts w:ascii="Times New Roman" w:hAnsi="Times New Roman" w:cs="Times New Roman"/>
          <w:sz w:val="28"/>
          <w:szCs w:val="28"/>
          <w:lang w:val="en-US"/>
        </w:rPr>
        <w:t>rsatish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displayBalance</w:t>
      </w:r>
      <w:proofErr w:type="spellEnd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chaqiramiz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Nihoyat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biz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hisobning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transferTo</w:t>
      </w:r>
      <w:proofErr w:type="spellEnd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chaqiramiz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hisobda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argument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tkazish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summa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tamiz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hisobda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B2750C">
        <w:rPr>
          <w:rFonts w:ascii="Times New Roman" w:hAnsi="Times New Roman" w:cs="Times New Roman"/>
          <w:sz w:val="28"/>
          <w:szCs w:val="28"/>
          <w:lang w:val="en-US"/>
        </w:rPr>
        <w:t>tkazmasini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etarli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mablag</w:t>
      </w:r>
      <w:proofErr w:type="spellEnd"/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yo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qligi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tkazma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bajarilmaydi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xato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xabari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rsatiladi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750C" w:rsidRDefault="00B2750C" w:rsidP="009042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ektlarini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ektlarning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usullariga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argument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B2750C">
        <w:rPr>
          <w:rFonts w:ascii="Times New Roman" w:hAnsi="Times New Roman" w:cs="Times New Roman"/>
          <w:sz w:val="28"/>
          <w:szCs w:val="28"/>
          <w:lang w:val="en-US"/>
        </w:rPr>
        <w:t>tkazish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rsatadi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bizga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sinfning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misollari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A070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2750C">
        <w:rPr>
          <w:rFonts w:ascii="Times New Roman" w:hAnsi="Times New Roman" w:cs="Times New Roman"/>
          <w:sz w:val="28"/>
          <w:szCs w:val="28"/>
          <w:lang w:val="en-US"/>
        </w:rPr>
        <w:t>rtasida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operatsiyalarni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bajarishga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50C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B275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4294" w:rsidRDefault="00904294" w:rsidP="009042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>Ob’ektlarni</w:t>
      </w:r>
      <w:proofErr w:type="spellEnd"/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>qaytarish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ektlar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ektlarning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="005C7F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C7F85">
        <w:rPr>
          <w:rFonts w:ascii="Times New Roman" w:hAnsi="Times New Roman" w:cs="Times New Roman"/>
          <w:sz w:val="28"/>
          <w:szCs w:val="28"/>
          <w:lang w:val="en-US"/>
        </w:rPr>
        <w:t>metodlari</w:t>
      </w:r>
      <w:proofErr w:type="spellEnd"/>
      <w:r w:rsidR="005C7F8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dan ham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qaytarilishi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C7F8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Shaxs</w:t>
      </w:r>
      <w:proofErr w:type="spellEnd"/>
      <w:r w:rsidR="005C7F8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5C7F85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ektida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7F8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Manzil</w:t>
      </w:r>
      <w:r w:rsidR="005C7F8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5C7F85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ektini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4294">
        <w:rPr>
          <w:rFonts w:ascii="Times New Roman" w:hAnsi="Times New Roman" w:cs="Times New Roman"/>
          <w:sz w:val="28"/>
          <w:szCs w:val="28"/>
          <w:lang w:val="en-US"/>
        </w:rPr>
        <w:t>qo</w:t>
      </w:r>
      <w:r w:rsidR="005C7F85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904294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5C7F85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iroq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qiluvchiga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qaytarish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="005C7F85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904294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294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9042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0709" w:rsidRDefault="004A0709" w:rsidP="00904294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43233B2" wp14:editId="776C0513">
            <wp:extent cx="5943600" cy="61582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7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404709" wp14:editId="43AE0A13">
            <wp:extent cx="5943600" cy="962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70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43AF957" wp14:editId="696A9047">
            <wp:extent cx="5943600" cy="18599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09" w:rsidRDefault="004A0709" w:rsidP="004A0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dasturda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bizda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A0709">
        <w:rPr>
          <w:rFonts w:ascii="Times New Roman" w:hAnsi="Times New Roman" w:cs="Times New Roman"/>
          <w:sz w:val="28"/>
          <w:szCs w:val="28"/>
          <w:lang w:val="en-US"/>
        </w:rPr>
        <w:t>Manzil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A0709">
        <w:rPr>
          <w:rFonts w:ascii="Times New Roman" w:hAnsi="Times New Roman" w:cs="Times New Roman"/>
          <w:sz w:val="28"/>
          <w:szCs w:val="28"/>
          <w:lang w:val="en-US"/>
        </w:rPr>
        <w:t>ektini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qaytaruvchi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proofErr w:type="gramStart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getAddress</w:t>
      </w:r>
      <w:proofErr w:type="spellEnd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usuliga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Shaxs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klassi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usul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chaqirilganda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konstruktor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“Manzil”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obyektini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yaratadi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chaqiruvchiga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qaytaradi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0709" w:rsidRDefault="004A0709" w:rsidP="004A0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funksiyasida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biz “Person”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namunasini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odam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manzilini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getAddress</w:t>
      </w:r>
      <w:proofErr w:type="spellEnd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usulini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chaqiramiz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. Keyin biz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qaytarilgan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A0709">
        <w:rPr>
          <w:rFonts w:ascii="Times New Roman" w:hAnsi="Times New Roman" w:cs="Times New Roman"/>
          <w:sz w:val="28"/>
          <w:szCs w:val="28"/>
          <w:lang w:val="en-US"/>
        </w:rPr>
        <w:t>ektni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A0709">
        <w:rPr>
          <w:rFonts w:ascii="Times New Roman" w:hAnsi="Times New Roman" w:cs="Times New Roman"/>
          <w:sz w:val="28"/>
          <w:szCs w:val="28"/>
          <w:lang w:val="en-US"/>
        </w:rPr>
        <w:t>Manzil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A0709">
        <w:rPr>
          <w:rFonts w:ascii="Times New Roman" w:hAnsi="Times New Roman" w:cs="Times New Roman"/>
          <w:sz w:val="28"/>
          <w:szCs w:val="28"/>
          <w:lang w:val="en-US"/>
        </w:rPr>
        <w:t>ektiga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tayinlaymiz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manzilni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A0709">
        <w:rPr>
          <w:rFonts w:ascii="Times New Roman" w:hAnsi="Times New Roman" w:cs="Times New Roman"/>
          <w:sz w:val="28"/>
          <w:szCs w:val="28"/>
          <w:lang w:val="en-US"/>
        </w:rPr>
        <w:t>ko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4A0709">
        <w:rPr>
          <w:rFonts w:ascii="Times New Roman" w:hAnsi="Times New Roman" w:cs="Times New Roman"/>
          <w:sz w:val="28"/>
          <w:szCs w:val="28"/>
          <w:lang w:val="en-US"/>
        </w:rPr>
        <w:t>rsatish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displayAddress</w:t>
      </w:r>
      <w:proofErr w:type="spellEnd"/>
      <w:r w:rsidRPr="004A0709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usulini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chaqiramiz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0709" w:rsidRDefault="004A0709" w:rsidP="004A0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A0709">
        <w:rPr>
          <w:rFonts w:ascii="Times New Roman" w:hAnsi="Times New Roman" w:cs="Times New Roman"/>
          <w:sz w:val="28"/>
          <w:szCs w:val="28"/>
          <w:lang w:val="en-US"/>
        </w:rPr>
        <w:t>ektlarning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usullaridan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A0709">
        <w:rPr>
          <w:rFonts w:ascii="Times New Roman" w:hAnsi="Times New Roman" w:cs="Times New Roman"/>
          <w:sz w:val="28"/>
          <w:szCs w:val="28"/>
          <w:lang w:val="en-US"/>
        </w:rPr>
        <w:t>ektlarni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qaytarish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A0709">
        <w:rPr>
          <w:rFonts w:ascii="Times New Roman" w:hAnsi="Times New Roman" w:cs="Times New Roman"/>
          <w:sz w:val="28"/>
          <w:szCs w:val="28"/>
          <w:lang w:val="en-US"/>
        </w:rPr>
        <w:t>ko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4A0709">
        <w:rPr>
          <w:rFonts w:ascii="Times New Roman" w:hAnsi="Times New Roman" w:cs="Times New Roman"/>
          <w:sz w:val="28"/>
          <w:szCs w:val="28"/>
          <w:lang w:val="en-US"/>
        </w:rPr>
        <w:t>rsatadi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bizga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sinflarning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namunalarini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dasturimizda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ishlatish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709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4A07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C7F85" w:rsidRDefault="005C7F85" w:rsidP="009042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>Meros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>Inheritance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ob'ektlar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ob'ektlardan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xususiyatlar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usullarni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meros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sizda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vositalariga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xususiyatlar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usullarni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belgilaydigan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F77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="00317F77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sinfingiz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so'ngra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F77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="00317F77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sinfidan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meros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F77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="00317F77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F77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Yuk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mashinasi</w:t>
      </w:r>
      <w:proofErr w:type="spellEnd"/>
      <w:r w:rsidR="00317F77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sinflarni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yaratib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o'ziga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xosligini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qo'shishingiz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4E2D" w:rsidRDefault="00544E2D" w:rsidP="009042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31DA51" wp14:editId="4B84BF10">
            <wp:extent cx="5943600" cy="57708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104CE37E" wp14:editId="79587EF0">
            <wp:extent cx="5943600" cy="476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5E18A8AE" wp14:editId="30C1377C">
            <wp:extent cx="5943600" cy="542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39AE762A" wp14:editId="4F3AAAC5">
            <wp:extent cx="5943600" cy="23298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44E2D" w:rsidRDefault="00544E2D" w:rsidP="00544E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dasturda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bizda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marka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, model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vositalari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xususiyatlar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usullarni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, transport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vositasini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44E2D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44E2D">
        <w:rPr>
          <w:rFonts w:ascii="Times New Roman" w:hAnsi="Times New Roman" w:cs="Times New Roman"/>
          <w:sz w:val="28"/>
          <w:szCs w:val="28"/>
          <w:lang w:val="en-US"/>
        </w:rPr>
        <w:t>xtatish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belgilaydigan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klassi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4E2D" w:rsidRDefault="00544E2D" w:rsidP="00544E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Keyin biz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spetsifikatsiyasi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sinfidan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meros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44E2D">
        <w:rPr>
          <w:rFonts w:ascii="Times New Roman" w:hAnsi="Times New Roman" w:cs="Times New Roman"/>
          <w:sz w:val="28"/>
          <w:szCs w:val="28"/>
          <w:lang w:val="en-US"/>
        </w:rPr>
        <w:t>bo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44E2D">
        <w:rPr>
          <w:rFonts w:ascii="Times New Roman" w:hAnsi="Times New Roman" w:cs="Times New Roman"/>
          <w:sz w:val="28"/>
          <w:szCs w:val="28"/>
          <w:lang w:val="en-US"/>
        </w:rPr>
        <w:t>ladigan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sinfini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klassi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44E2D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44E2D">
        <w:rPr>
          <w:rFonts w:ascii="Times New Roman" w:hAnsi="Times New Roman" w:cs="Times New Roman"/>
          <w:sz w:val="28"/>
          <w:szCs w:val="28"/>
          <w:lang w:val="en-US"/>
        </w:rPr>
        <w:t>zining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noyob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xususiyatini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eshiklar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xususiyatlarini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ettiruvchi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displey</w:t>
      </w:r>
      <w:proofErr w:type="spellEnd"/>
      <w:r w:rsidRPr="00544E2D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usulini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qo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44E2D">
        <w:rPr>
          <w:rFonts w:ascii="Times New Roman" w:hAnsi="Times New Roman" w:cs="Times New Roman"/>
          <w:sz w:val="28"/>
          <w:szCs w:val="28"/>
          <w:lang w:val="en-US"/>
        </w:rPr>
        <w:t>shadi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4E2D" w:rsidRPr="00544E2D" w:rsidRDefault="00544E2D" w:rsidP="00544E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E2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544E2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funksiyasida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biz “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namunasini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mashinani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ko‘rsatish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to‘xtatish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chaqiramiz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klassi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Pr="00544E2D">
        <w:rPr>
          <w:rFonts w:ascii="Times New Roman" w:hAnsi="Times New Roman" w:cs="Times New Roman"/>
          <w:sz w:val="28"/>
          <w:szCs w:val="28"/>
          <w:lang w:val="en-US"/>
        </w:rPr>
        <w:t>Vehicle</w:t>
      </w:r>
      <w:r>
        <w:rPr>
          <w:rFonts w:ascii="Times New Roman" w:hAnsi="Times New Roman" w:cs="Times New Roman"/>
          <w:sz w:val="28"/>
          <w:szCs w:val="28"/>
          <w:lang w:val="en-US"/>
        </w:rPr>
        <w:t>”(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Transport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vositasi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sinfidan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meros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bo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44E2D">
        <w:rPr>
          <w:rFonts w:ascii="Times New Roman" w:hAnsi="Times New Roman" w:cs="Times New Roman"/>
          <w:sz w:val="28"/>
          <w:szCs w:val="28"/>
          <w:lang w:val="en-US"/>
        </w:rPr>
        <w:t>lganligi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avtomatik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E2D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start()</w:t>
      </w:r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E2D">
        <w:rPr>
          <w:rFonts w:ascii="Times New Roman" w:hAnsi="Times New Roman" w:cs="Times New Roman"/>
          <w:b/>
          <w:bCs/>
          <w:sz w:val="28"/>
          <w:szCs w:val="28"/>
          <w:lang w:val="en-US"/>
        </w:rPr>
        <w:t>stop()</w:t>
      </w:r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usullariga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huquqiga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4E2D" w:rsidRDefault="00544E2D" w:rsidP="00544E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C++ da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meros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quyi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sinflar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aniqroq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sinflarni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sinfga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oʻz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xossalari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qoʻshishi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E2D">
        <w:rPr>
          <w:rFonts w:ascii="Times New Roman" w:hAnsi="Times New Roman" w:cs="Times New Roman"/>
          <w:sz w:val="28"/>
          <w:szCs w:val="28"/>
          <w:lang w:val="en-US"/>
        </w:rPr>
        <w:t>koʻrsatadi</w:t>
      </w:r>
      <w:proofErr w:type="spellEnd"/>
      <w:r w:rsidRPr="00544E2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C7F85" w:rsidRDefault="005C7F85" w:rsidP="00544E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>Tarkib</w:t>
      </w:r>
      <w:proofErr w:type="spellEnd"/>
      <w:r w:rsidRPr="005C7F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(Composition)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>ektlar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>ektlardan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C7F85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7F85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C7F85">
        <w:rPr>
          <w:rFonts w:ascii="Times New Roman" w:hAnsi="Times New Roman" w:cs="Times New Roman"/>
          <w:sz w:val="28"/>
          <w:szCs w:val="28"/>
          <w:lang w:val="en-US"/>
        </w:rPr>
        <w:t>ekti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Transmissiya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>ildirak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Tormoz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>ektlaridan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avtomobilning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funksionalligiga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hissa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qo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>shadigan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usullariga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7F77" w:rsidRDefault="00317F77" w:rsidP="009042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252788" wp14:editId="72BA8160">
            <wp:extent cx="5943600" cy="42716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7E203930" wp14:editId="0E1D749B">
            <wp:extent cx="5943600" cy="2825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0E9D81FD" wp14:editId="193167CC">
            <wp:extent cx="5943600" cy="1530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17F77" w:rsidRDefault="00317F77" w:rsidP="00317F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dasturda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bizda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Transmissiya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Transmissiya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sinflari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avtomobilning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komponentlarini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ifodalaydi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317F77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usullariga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>. “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Transmissiya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obyektidan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7F7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317F77"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konstruktoriga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7F77" w:rsidRPr="00317F77" w:rsidRDefault="00317F77" w:rsidP="00317F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klassi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avtomobilni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7F77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317F77">
        <w:rPr>
          <w:rFonts w:ascii="Times New Roman" w:hAnsi="Times New Roman" w:cs="Times New Roman"/>
          <w:sz w:val="28"/>
          <w:szCs w:val="28"/>
          <w:lang w:val="en-US"/>
        </w:rPr>
        <w:t>xtatishning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>ziga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usullariga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transmissiyada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yuqoriga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pastga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siljish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usullariga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usullar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oddiygina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>ektining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7F77">
        <w:rPr>
          <w:rFonts w:ascii="Times New Roman" w:hAnsi="Times New Roman" w:cs="Times New Roman"/>
          <w:sz w:val="28"/>
          <w:szCs w:val="28"/>
          <w:lang w:val="en-US"/>
        </w:rPr>
        <w:t>bo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317F77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Transmissiya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>ektlarining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chaqiradi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7F77" w:rsidRDefault="00317F77" w:rsidP="00317F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F7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317F7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funksiyasida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biz 200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ot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kuchiga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>ektini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avtomatik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>Transmission</w:t>
      </w:r>
      <w:r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>ektini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. Keyin biz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>ektini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Transmissiya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>ektlariga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317F77">
        <w:rPr>
          <w:rFonts w:ascii="Times New Roman" w:hAnsi="Times New Roman" w:cs="Times New Roman"/>
          <w:sz w:val="28"/>
          <w:szCs w:val="28"/>
          <w:lang w:val="en-US"/>
        </w:rPr>
        <w:t>tamiz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Dvigatelni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uzatishda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yuqoriga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pastga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siljish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dvigatelni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7F77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317F77">
        <w:rPr>
          <w:rFonts w:ascii="Times New Roman" w:hAnsi="Times New Roman" w:cs="Times New Roman"/>
          <w:sz w:val="28"/>
          <w:szCs w:val="28"/>
          <w:lang w:val="en-US"/>
        </w:rPr>
        <w:t>xtatish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>ektida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usullarni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chaqiramiz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7F77" w:rsidRDefault="00317F77" w:rsidP="009042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kompozitsiyaning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C++ da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murakkabroq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tizimlarni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qurish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>ektlar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>ektlardan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F77">
        <w:rPr>
          <w:rFonts w:ascii="Times New Roman" w:hAnsi="Times New Roman" w:cs="Times New Roman"/>
          <w:sz w:val="28"/>
          <w:szCs w:val="28"/>
          <w:lang w:val="en-US"/>
        </w:rPr>
        <w:t>ko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317F77">
        <w:rPr>
          <w:rFonts w:ascii="Times New Roman" w:hAnsi="Times New Roman" w:cs="Times New Roman"/>
          <w:sz w:val="28"/>
          <w:szCs w:val="28"/>
          <w:lang w:val="en-US"/>
        </w:rPr>
        <w:t>rsatadi</w:t>
      </w:r>
      <w:proofErr w:type="spellEnd"/>
      <w:r w:rsidRPr="00317F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4294" w:rsidRDefault="005C7F85" w:rsidP="00317F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Bular C++ da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>ektlarning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bir-biri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7F85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C7F85">
        <w:rPr>
          <w:rFonts w:ascii="Times New Roman" w:hAnsi="Times New Roman" w:cs="Times New Roman"/>
          <w:sz w:val="28"/>
          <w:szCs w:val="28"/>
          <w:lang w:val="en-US"/>
        </w:rPr>
        <w:t>zaro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ta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>siriga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misollardir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Muayyan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7F85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C7F85">
        <w:rPr>
          <w:rFonts w:ascii="Times New Roman" w:hAnsi="Times New Roman" w:cs="Times New Roman"/>
          <w:sz w:val="28"/>
          <w:szCs w:val="28"/>
          <w:lang w:val="en-US"/>
        </w:rPr>
        <w:t>zaro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ta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>sirlar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sizning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dasturingizdagi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>ektlarning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dizayni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bir-biriga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munosabatlariga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bog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>liq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F85">
        <w:rPr>
          <w:rFonts w:ascii="Times New Roman" w:hAnsi="Times New Roman" w:cs="Times New Roman"/>
          <w:sz w:val="28"/>
          <w:szCs w:val="28"/>
          <w:lang w:val="en-US"/>
        </w:rPr>
        <w:t>bo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C7F85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Pr="005C7F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7F77" w:rsidRDefault="0046303A" w:rsidP="00317F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6303A">
        <w:rPr>
          <w:rFonts w:ascii="Times New Roman" w:hAnsi="Times New Roman" w:cs="Times New Roman"/>
          <w:b/>
          <w:bCs/>
          <w:sz w:val="28"/>
          <w:szCs w:val="28"/>
          <w:lang w:val="en-US"/>
        </w:rPr>
        <w:t>Savollar</w:t>
      </w:r>
      <w:proofErr w:type="spellEnd"/>
      <w:r w:rsidRPr="0046303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46303A" w:rsidRPr="0046303A" w:rsidRDefault="0046303A" w:rsidP="0046303A">
      <w:pPr>
        <w:pStyle w:val="a4"/>
        <w:numPr>
          <w:ilvl w:val="0"/>
          <w:numId w:val="3"/>
        </w:numPr>
        <w:jc w:val="both"/>
        <w:rPr>
          <w:rStyle w:val="rynqvb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303A">
        <w:rPr>
          <w:rStyle w:val="rynqvb"/>
          <w:rFonts w:ascii="Times New Roman" w:hAnsi="Times New Roman" w:cs="Times New Roman"/>
          <w:sz w:val="28"/>
          <w:szCs w:val="28"/>
          <w:lang w:val="uz-Latn-UZ"/>
        </w:rPr>
        <w:t>Ob</w:t>
      </w:r>
      <w:r>
        <w:rPr>
          <w:rStyle w:val="rynqvb"/>
          <w:rFonts w:ascii="Times New Roman" w:hAnsi="Times New Roman" w:cs="Times New Roman"/>
          <w:sz w:val="28"/>
          <w:szCs w:val="28"/>
          <w:lang w:val="uz-Latn-UZ"/>
        </w:rPr>
        <w:t>’</w:t>
      </w:r>
      <w:r w:rsidRPr="0046303A">
        <w:rPr>
          <w:rStyle w:val="rynqvb"/>
          <w:rFonts w:ascii="Times New Roman" w:hAnsi="Times New Roman" w:cs="Times New Roman"/>
          <w:sz w:val="28"/>
          <w:szCs w:val="28"/>
          <w:lang w:val="uz-Latn-UZ"/>
        </w:rPr>
        <w:t>ektga yo</w:t>
      </w:r>
      <w:r>
        <w:rPr>
          <w:rStyle w:val="rynqvb"/>
          <w:rFonts w:ascii="Times New Roman" w:hAnsi="Times New Roman" w:cs="Times New Roman"/>
          <w:sz w:val="28"/>
          <w:szCs w:val="28"/>
          <w:lang w:val="uz-Latn-UZ"/>
        </w:rPr>
        <w:t>‘</w:t>
      </w:r>
      <w:r w:rsidRPr="0046303A">
        <w:rPr>
          <w:rStyle w:val="rynqvb"/>
          <w:rFonts w:ascii="Times New Roman" w:hAnsi="Times New Roman" w:cs="Times New Roman"/>
          <w:sz w:val="28"/>
          <w:szCs w:val="28"/>
          <w:lang w:val="uz-Latn-UZ"/>
        </w:rPr>
        <w:t>naltirilgan dasturlash nima va u nima uchun foydali?</w:t>
      </w:r>
    </w:p>
    <w:p w:rsidR="0046303A" w:rsidRPr="0046303A" w:rsidRDefault="0046303A" w:rsidP="0046303A">
      <w:pPr>
        <w:pStyle w:val="a4"/>
        <w:numPr>
          <w:ilvl w:val="0"/>
          <w:numId w:val="3"/>
        </w:numPr>
        <w:jc w:val="both"/>
        <w:rPr>
          <w:rStyle w:val="rynqvb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303A">
        <w:rPr>
          <w:rStyle w:val="rynqvb"/>
          <w:rFonts w:ascii="Times New Roman" w:hAnsi="Times New Roman" w:cs="Times New Roman"/>
          <w:sz w:val="28"/>
          <w:szCs w:val="28"/>
          <w:lang w:val="uz-Latn-UZ"/>
        </w:rPr>
        <w:t>C++ tilidagi ob'ektlar orasidagi bog'lanishning besh turi qanday?</w:t>
      </w:r>
    </w:p>
    <w:p w:rsidR="0046303A" w:rsidRPr="0046303A" w:rsidRDefault="0046303A" w:rsidP="0046303A">
      <w:pPr>
        <w:pStyle w:val="a4"/>
        <w:numPr>
          <w:ilvl w:val="0"/>
          <w:numId w:val="3"/>
        </w:numPr>
        <w:jc w:val="both"/>
        <w:rPr>
          <w:rStyle w:val="rynqvb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303A">
        <w:rPr>
          <w:rStyle w:val="rynqvb"/>
          <w:rFonts w:ascii="Times New Roman" w:hAnsi="Times New Roman" w:cs="Times New Roman"/>
          <w:sz w:val="28"/>
          <w:szCs w:val="28"/>
          <w:lang w:val="uz-Latn-UZ"/>
        </w:rPr>
        <w:t>Usul chaqiruvlari orqali ob'ektlar bir-biri bilan qanday o'zaro ta'sir qilishi mumkin?</w:t>
      </w:r>
    </w:p>
    <w:p w:rsidR="0046303A" w:rsidRPr="0046303A" w:rsidRDefault="0046303A" w:rsidP="0046303A">
      <w:pPr>
        <w:pStyle w:val="a4"/>
        <w:numPr>
          <w:ilvl w:val="0"/>
          <w:numId w:val="3"/>
        </w:numPr>
        <w:jc w:val="both"/>
        <w:rPr>
          <w:rStyle w:val="rynqvb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303A">
        <w:rPr>
          <w:rStyle w:val="rynqvb"/>
          <w:rFonts w:ascii="Times New Roman" w:hAnsi="Times New Roman" w:cs="Times New Roman"/>
          <w:sz w:val="28"/>
          <w:szCs w:val="28"/>
          <w:lang w:val="uz-Latn-UZ"/>
        </w:rPr>
        <w:t>Meros nima va u C++ da qanday ishlaydi?</w:t>
      </w:r>
    </w:p>
    <w:p w:rsidR="0046303A" w:rsidRPr="0046303A" w:rsidRDefault="0046303A" w:rsidP="0046303A">
      <w:pPr>
        <w:pStyle w:val="a4"/>
        <w:numPr>
          <w:ilvl w:val="0"/>
          <w:numId w:val="3"/>
        </w:numPr>
        <w:jc w:val="both"/>
        <w:rPr>
          <w:rStyle w:val="rynqvb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303A">
        <w:rPr>
          <w:rStyle w:val="rynqvb"/>
          <w:rFonts w:ascii="Times New Roman" w:hAnsi="Times New Roman" w:cs="Times New Roman"/>
          <w:sz w:val="28"/>
          <w:szCs w:val="28"/>
          <w:lang w:val="uz-Latn-UZ"/>
        </w:rPr>
        <w:lastRenderedPageBreak/>
        <w:t>Kichikroq qismlardan murakkab ob'ektlarni qurish uchun kompozitsiyadan qanday foydalanish mumkin?</w:t>
      </w:r>
    </w:p>
    <w:p w:rsidR="0046303A" w:rsidRDefault="0046303A" w:rsidP="0046303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6303A">
        <w:rPr>
          <w:rFonts w:ascii="Times New Roman" w:hAnsi="Times New Roman" w:cs="Times New Roman"/>
          <w:b/>
          <w:bCs/>
          <w:sz w:val="28"/>
          <w:szCs w:val="28"/>
          <w:lang w:val="en-US"/>
        </w:rPr>
        <w:t>Mashqlar</w:t>
      </w:r>
      <w:proofErr w:type="spellEnd"/>
      <w:r w:rsidRPr="0046303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46303A" w:rsidRDefault="0046303A" w:rsidP="0046303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Har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birining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6303A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46303A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yoshi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bo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46303A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Shaxs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6303A">
        <w:rPr>
          <w:rFonts w:ascii="Times New Roman" w:hAnsi="Times New Roman" w:cs="Times New Roman"/>
          <w:sz w:val="28"/>
          <w:szCs w:val="28"/>
          <w:lang w:val="en-US"/>
        </w:rPr>
        <w:t>ektini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yaratadigan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C++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yozing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. Bir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ikkinchisiga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384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6303A">
        <w:rPr>
          <w:rFonts w:ascii="Times New Roman" w:hAnsi="Times New Roman" w:cs="Times New Roman"/>
          <w:sz w:val="28"/>
          <w:szCs w:val="28"/>
          <w:lang w:val="en-US"/>
        </w:rPr>
        <w:t>Salom</w:t>
      </w:r>
      <w:r w:rsidR="0025384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deyishi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usul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chaqiruvidan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foydalaning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303A" w:rsidRDefault="0046303A" w:rsidP="0046303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Kenglik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balandlik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xususiyatlariga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3847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proofErr w:type="gramStart"/>
      <w:r w:rsidRPr="0046303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53847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46303A">
        <w:rPr>
          <w:rFonts w:ascii="Times New Roman" w:hAnsi="Times New Roman" w:cs="Times New Roman"/>
          <w:sz w:val="28"/>
          <w:szCs w:val="28"/>
          <w:lang w:val="en-US"/>
        </w:rPr>
        <w:t>rtburchak</w:t>
      </w:r>
      <w:proofErr w:type="spellEnd"/>
      <w:r w:rsidR="0025384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C++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sinfini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46303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53847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46303A">
        <w:rPr>
          <w:rFonts w:ascii="Times New Roman" w:hAnsi="Times New Roman" w:cs="Times New Roman"/>
          <w:sz w:val="28"/>
          <w:szCs w:val="28"/>
          <w:lang w:val="en-US"/>
        </w:rPr>
        <w:t>rtburchakning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maydonini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hisoblaydigan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usulni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25384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6303A">
        <w:rPr>
          <w:rFonts w:ascii="Times New Roman" w:hAnsi="Times New Roman" w:cs="Times New Roman"/>
          <w:sz w:val="28"/>
          <w:szCs w:val="28"/>
          <w:lang w:val="en-US"/>
        </w:rPr>
        <w:t>ektini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maydonni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konsolga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etadigan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25384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6303A">
        <w:rPr>
          <w:rFonts w:ascii="Times New Roman" w:hAnsi="Times New Roman" w:cs="Times New Roman"/>
          <w:sz w:val="28"/>
          <w:szCs w:val="28"/>
          <w:lang w:val="en-US"/>
        </w:rPr>
        <w:t>ektning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usuliga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argument </w:t>
      </w:r>
      <w:proofErr w:type="spellStart"/>
      <w:r w:rsidRPr="0046303A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6303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53847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46303A">
        <w:rPr>
          <w:rFonts w:ascii="Times New Roman" w:hAnsi="Times New Roman" w:cs="Times New Roman"/>
          <w:sz w:val="28"/>
          <w:szCs w:val="28"/>
          <w:lang w:val="en-US"/>
        </w:rPr>
        <w:t>tkazing</w:t>
      </w:r>
      <w:proofErr w:type="spellEnd"/>
      <w:r w:rsidRPr="004630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303A" w:rsidRDefault="00253847" w:rsidP="0046303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Marka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model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xususiyatlariga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meros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3847">
        <w:rPr>
          <w:rFonts w:ascii="Times New Roman" w:hAnsi="Times New Roman" w:cs="Times New Roman"/>
          <w:sz w:val="28"/>
          <w:szCs w:val="28"/>
          <w:lang w:val="en-US"/>
        </w:rPr>
        <w:t>bo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253847"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eshiklar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yoqilg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2538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xususiyatlarni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qo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253847">
        <w:rPr>
          <w:rFonts w:ascii="Times New Roman" w:hAnsi="Times New Roman" w:cs="Times New Roman"/>
          <w:sz w:val="28"/>
          <w:szCs w:val="28"/>
          <w:lang w:val="en-US"/>
        </w:rPr>
        <w:t>shadigan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253847">
        <w:rPr>
          <w:rFonts w:ascii="Times New Roman" w:hAnsi="Times New Roman" w:cs="Times New Roman"/>
          <w:sz w:val="28"/>
          <w:szCs w:val="28"/>
          <w:lang w:val="en-US"/>
        </w:rPr>
        <w:t>ektini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xususiyatlarini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konsolga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eting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F0209" w:rsidRDefault="000F0209" w:rsidP="0046303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Hayvon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ob</w:t>
      </w:r>
      <w:proofErr w:type="spellEnd"/>
      <w:r w:rsidR="00E77FBB">
        <w:rPr>
          <w:rFonts w:ascii="Times New Roman" w:hAnsi="Times New Roman" w:cs="Times New Roman"/>
          <w:sz w:val="28"/>
          <w:szCs w:val="28"/>
          <w:lang w:val="uz-Cyrl-UZ"/>
        </w:rPr>
        <w:t>э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ektini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qaytaradigan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usul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7FBB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Hayvon</w:t>
      </w:r>
      <w:proofErr w:type="spellEnd"/>
      <w:r w:rsidR="00E77FB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7FBB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Dasturingizning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funksiyasida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Hayvon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obyektini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obyekt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usulni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chaqiring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0F0209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Pr="000F0209">
        <w:rPr>
          <w:rFonts w:ascii="Times New Roman" w:hAnsi="Times New Roman" w:cs="Times New Roman"/>
          <w:sz w:val="28"/>
          <w:szCs w:val="28"/>
          <w:lang w:val="en-US"/>
        </w:rPr>
        <w:t>ngra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xususiyatlarini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konsolga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 w:rsidRPr="000F0209">
        <w:rPr>
          <w:rFonts w:ascii="Times New Roman" w:hAnsi="Times New Roman" w:cs="Times New Roman"/>
          <w:sz w:val="28"/>
          <w:szCs w:val="28"/>
          <w:lang w:val="en-US"/>
        </w:rPr>
        <w:t>eting</w:t>
      </w:r>
      <w:proofErr w:type="spellEnd"/>
      <w:r w:rsidRPr="000F02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3847" w:rsidRPr="0046303A" w:rsidRDefault="00253847" w:rsidP="0046303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847">
        <w:rPr>
          <w:rFonts w:ascii="Times New Roman" w:hAnsi="Times New Roman" w:cs="Times New Roman"/>
          <w:sz w:val="28"/>
          <w:szCs w:val="28"/>
          <w:lang w:val="en-US"/>
        </w:rPr>
        <w:t>"Song"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shiq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ob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253847">
        <w:rPr>
          <w:rFonts w:ascii="Times New Roman" w:hAnsi="Times New Roman" w:cs="Times New Roman"/>
          <w:sz w:val="28"/>
          <w:szCs w:val="28"/>
          <w:lang w:val="en-US"/>
        </w:rPr>
        <w:t>ektlaridan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Pleylist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" deb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Pleylistga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qo'shiqlar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qo'shish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o'chirish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ro'yxatdagi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qo'shiqni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ijro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usullarni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belgilang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>. "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Pleylist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sinfining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ob'ektini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qo'shiqlarni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qo'shing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so'ngra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pleylistni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tinglash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ijro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usulini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847">
        <w:rPr>
          <w:rFonts w:ascii="Times New Roman" w:hAnsi="Times New Roman" w:cs="Times New Roman"/>
          <w:sz w:val="28"/>
          <w:szCs w:val="28"/>
          <w:lang w:val="en-US"/>
        </w:rPr>
        <w:t>chaqiring</w:t>
      </w:r>
      <w:proofErr w:type="spellEnd"/>
      <w:r w:rsidRPr="002538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253847" w:rsidRPr="0046303A" w:rsidSect="007E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D5F"/>
    <w:multiLevelType w:val="hybridMultilevel"/>
    <w:tmpl w:val="E7F67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21CF3"/>
    <w:multiLevelType w:val="multilevel"/>
    <w:tmpl w:val="74C4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40197"/>
    <w:multiLevelType w:val="hybridMultilevel"/>
    <w:tmpl w:val="F86AB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057B0"/>
    <w:multiLevelType w:val="hybridMultilevel"/>
    <w:tmpl w:val="5518D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463484">
    <w:abstractNumId w:val="1"/>
  </w:num>
  <w:num w:numId="2" w16cid:durableId="1155337563">
    <w:abstractNumId w:val="2"/>
  </w:num>
  <w:num w:numId="3" w16cid:durableId="794063955">
    <w:abstractNumId w:val="0"/>
  </w:num>
  <w:num w:numId="4" w16cid:durableId="1694695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6F"/>
    <w:rsid w:val="000F0209"/>
    <w:rsid w:val="00253847"/>
    <w:rsid w:val="00317F77"/>
    <w:rsid w:val="0046303A"/>
    <w:rsid w:val="004A0709"/>
    <w:rsid w:val="004E3871"/>
    <w:rsid w:val="005057B7"/>
    <w:rsid w:val="00544E2D"/>
    <w:rsid w:val="005C7F85"/>
    <w:rsid w:val="00753C6F"/>
    <w:rsid w:val="007E36BB"/>
    <w:rsid w:val="00904294"/>
    <w:rsid w:val="00B2750C"/>
    <w:rsid w:val="00C4118A"/>
    <w:rsid w:val="00E77FBB"/>
    <w:rsid w:val="00F0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C47B"/>
  <w15:docId w15:val="{5CDE5AB2-B8AC-46F4-B21A-6DEFBA1A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753C6F"/>
    <w:pPr>
      <w:ind w:left="720"/>
      <w:contextualSpacing/>
    </w:pPr>
  </w:style>
  <w:style w:type="character" w:customStyle="1" w:styleId="rynqvb">
    <w:name w:val="rynqvb"/>
    <w:basedOn w:val="a0"/>
    <w:rsid w:val="00463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Samiddin Ravshanov</dc:creator>
  <cp:keywords/>
  <dc:description/>
  <cp:lastModifiedBy>Samiddin Ravshanov</cp:lastModifiedBy>
  <cp:revision>2</cp:revision>
  <dcterms:created xsi:type="dcterms:W3CDTF">2023-03-31T12:23:00Z</dcterms:created>
  <dcterms:modified xsi:type="dcterms:W3CDTF">2023-03-31T14:21:00Z</dcterms:modified>
</cp:coreProperties>
</file>