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864C5" w14:textId="77777777" w:rsidR="00B926CB" w:rsidRPr="00DB4DC5" w:rsidRDefault="00B926CB" w:rsidP="00B926CB">
      <w:pPr>
        <w:spacing w:after="120" w:line="240" w:lineRule="auto"/>
        <w:jc w:val="right"/>
        <w:textAlignment w:val="baseline"/>
        <w:rPr>
          <w:rFonts w:ascii="Times New Roman" w:eastAsia="Times New Roman" w:hAnsi="Times New Roman" w:cs="Times New Roman"/>
          <w:sz w:val="18"/>
          <w:szCs w:val="18"/>
        </w:rPr>
      </w:pPr>
      <w:r w:rsidRPr="00DB4DC5">
        <w:rPr>
          <w:rFonts w:ascii="Times New Roman" w:eastAsia="Times New Roman" w:hAnsi="Times New Roman" w:cs="Times New Roman"/>
          <w:color w:val="000000"/>
          <w:sz w:val="27"/>
          <w:szCs w:val="27"/>
          <w:lang w:val="en-GB"/>
        </w:rPr>
        <w:t> </w:t>
      </w:r>
      <w:r w:rsidRPr="00DB4DC5">
        <w:rPr>
          <w:rFonts w:ascii="Times New Roman" w:hAnsi="Times New Roman" w:cs="Times New Roman"/>
          <w:noProof/>
        </w:rPr>
        <w:drawing>
          <wp:inline distT="0" distB="0" distL="0" distR="0" wp14:anchorId="4E8A41E1" wp14:editId="290E322D">
            <wp:extent cx="1860550" cy="771525"/>
            <wp:effectExtent l="0" t="0" r="6350" b="9525"/>
            <wp:docPr id="4" name="Picture 4"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up of a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60550" cy="771525"/>
                    </a:xfrm>
                    <a:prstGeom prst="rect">
                      <a:avLst/>
                    </a:prstGeom>
                    <a:noFill/>
                    <a:ln>
                      <a:noFill/>
                    </a:ln>
                  </pic:spPr>
                </pic:pic>
              </a:graphicData>
            </a:graphic>
          </wp:inline>
        </w:drawing>
      </w:r>
      <w:r w:rsidRPr="00DB4DC5">
        <w:rPr>
          <w:rFonts w:ascii="Times New Roman" w:eastAsia="Times New Roman" w:hAnsi="Times New Roman" w:cs="Times New Roman"/>
          <w:sz w:val="24"/>
          <w:szCs w:val="24"/>
        </w:rPr>
        <w:t> </w:t>
      </w:r>
    </w:p>
    <w:p w14:paraId="60AE92A9" w14:textId="77777777" w:rsidR="00B926CB" w:rsidRPr="00DB4DC5" w:rsidRDefault="00B926CB" w:rsidP="00B926CB">
      <w:pPr>
        <w:spacing w:after="120" w:line="240" w:lineRule="auto"/>
        <w:textAlignment w:val="baseline"/>
        <w:rPr>
          <w:rFonts w:ascii="Times New Roman" w:eastAsia="Times New Roman" w:hAnsi="Times New Roman" w:cs="Times New Roman"/>
          <w:sz w:val="18"/>
          <w:szCs w:val="18"/>
        </w:rPr>
      </w:pPr>
      <w:r w:rsidRPr="00DB4DC5">
        <w:rPr>
          <w:rFonts w:ascii="Times New Roman" w:eastAsia="Times New Roman" w:hAnsi="Times New Roman" w:cs="Times New Roman"/>
          <w:sz w:val="24"/>
          <w:szCs w:val="24"/>
        </w:rPr>
        <w:t> </w:t>
      </w:r>
    </w:p>
    <w:p w14:paraId="243D46F8" w14:textId="77777777" w:rsidR="00B926CB" w:rsidRPr="00DB4DC5" w:rsidRDefault="00B926CB" w:rsidP="00B926CB">
      <w:pPr>
        <w:spacing w:after="120" w:line="240" w:lineRule="auto"/>
        <w:textAlignment w:val="baseline"/>
        <w:rPr>
          <w:rFonts w:ascii="Times New Roman" w:eastAsia="Times New Roman" w:hAnsi="Times New Roman" w:cs="Times New Roman"/>
          <w:sz w:val="18"/>
          <w:szCs w:val="18"/>
        </w:rPr>
      </w:pPr>
      <w:r w:rsidRPr="00DB4DC5">
        <w:rPr>
          <w:rFonts w:ascii="Times New Roman" w:eastAsia="Times New Roman" w:hAnsi="Times New Roman" w:cs="Times New Roman"/>
          <w:sz w:val="24"/>
          <w:szCs w:val="24"/>
        </w:rPr>
        <w:t> </w:t>
      </w:r>
    </w:p>
    <w:p w14:paraId="5DD86F4F" w14:textId="77777777" w:rsidR="00B926CB" w:rsidRPr="00DB4DC5" w:rsidRDefault="00B926CB" w:rsidP="00B926CB">
      <w:pPr>
        <w:spacing w:after="120" w:line="240" w:lineRule="auto"/>
        <w:textAlignment w:val="baseline"/>
        <w:rPr>
          <w:rFonts w:ascii="Times New Roman" w:eastAsia="Times New Roman" w:hAnsi="Times New Roman" w:cs="Times New Roman"/>
          <w:sz w:val="18"/>
          <w:szCs w:val="18"/>
        </w:rPr>
      </w:pPr>
      <w:r w:rsidRPr="00DB4DC5">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0A7AF3B" wp14:editId="5BFA3DD4">
                <wp:simplePos x="0" y="0"/>
                <wp:positionH relativeFrom="column">
                  <wp:posOffset>27305</wp:posOffset>
                </wp:positionH>
                <wp:positionV relativeFrom="paragraph">
                  <wp:posOffset>12065</wp:posOffset>
                </wp:positionV>
                <wp:extent cx="587502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8750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4DAA7B"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5pt,.95pt" to="464.7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" strokecolor="black [3200]" strokeweight=".5pt">
                <v:stroke joinstyle="miter"/>
              </v:line>
            </w:pict>
          </mc:Fallback>
        </mc:AlternateContent>
      </w:r>
      <w:r w:rsidRPr="00DB4DC5">
        <w:rPr>
          <w:rFonts w:ascii="Times New Roman" w:eastAsia="Times New Roman" w:hAnsi="Times New Roman" w:cs="Times New Roman"/>
          <w:sz w:val="24"/>
          <w:szCs w:val="24"/>
        </w:rPr>
        <w:t> </w:t>
      </w:r>
    </w:p>
    <w:p w14:paraId="53331406" w14:textId="77777777" w:rsidR="00B926CB" w:rsidRPr="00DB4DC5" w:rsidRDefault="00B926CB" w:rsidP="00B926CB">
      <w:pPr>
        <w:spacing w:after="120" w:line="240" w:lineRule="auto"/>
        <w:ind w:left="330" w:right="375"/>
        <w:textAlignment w:val="baseline"/>
        <w:rPr>
          <w:rFonts w:ascii="Times New Roman" w:eastAsia="Times New Roman" w:hAnsi="Times New Roman" w:cs="Times New Roman"/>
          <w:sz w:val="18"/>
          <w:szCs w:val="18"/>
        </w:rPr>
      </w:pPr>
      <w:r w:rsidRPr="00DB4DC5">
        <w:rPr>
          <w:rFonts w:ascii="Times New Roman" w:eastAsia="Times New Roman" w:hAnsi="Times New Roman" w:cs="Times New Roman"/>
          <w:color w:val="000000"/>
          <w:sz w:val="50"/>
          <w:szCs w:val="50"/>
        </w:rPr>
        <w:t> </w:t>
      </w:r>
    </w:p>
    <w:p w14:paraId="6993FA5A" w14:textId="77777777" w:rsidR="00B926CB" w:rsidRPr="00DB4DC5" w:rsidRDefault="00B926CB" w:rsidP="00B926CB">
      <w:pPr>
        <w:spacing w:after="120" w:line="240" w:lineRule="auto"/>
        <w:ind w:left="330" w:right="375"/>
        <w:textAlignment w:val="baseline"/>
        <w:rPr>
          <w:rFonts w:ascii="Times New Roman" w:eastAsia="Times New Roman" w:hAnsi="Times New Roman" w:cs="Times New Roman"/>
          <w:sz w:val="18"/>
          <w:szCs w:val="18"/>
        </w:rPr>
      </w:pPr>
      <w:r w:rsidRPr="00DB4DC5">
        <w:rPr>
          <w:rFonts w:ascii="Times New Roman" w:eastAsia="Times New Roman" w:hAnsi="Times New Roman" w:cs="Times New Roman"/>
          <w:color w:val="000000"/>
          <w:sz w:val="50"/>
          <w:szCs w:val="50"/>
        </w:rPr>
        <w:t> </w:t>
      </w:r>
    </w:p>
    <w:p w14:paraId="22552337" w14:textId="77777777" w:rsidR="00B926CB" w:rsidRPr="00DB4DC5" w:rsidRDefault="00B926CB" w:rsidP="00B926CB">
      <w:pPr>
        <w:spacing w:after="120" w:line="240" w:lineRule="auto"/>
        <w:ind w:left="330" w:right="375"/>
        <w:textAlignment w:val="baseline"/>
        <w:rPr>
          <w:rFonts w:ascii="Times New Roman" w:eastAsia="Times New Roman" w:hAnsi="Times New Roman" w:cs="Times New Roman"/>
          <w:b/>
          <w:bCs/>
          <w:color w:val="000000"/>
          <w:sz w:val="50"/>
          <w:szCs w:val="50"/>
          <w:lang w:val="en-GB"/>
        </w:rPr>
      </w:pPr>
      <w:r w:rsidRPr="00DB4DC5">
        <w:rPr>
          <w:rFonts w:ascii="Times New Roman" w:eastAsia="Times New Roman" w:hAnsi="Times New Roman" w:cs="Times New Roman"/>
          <w:b/>
          <w:bCs/>
          <w:color w:val="000000"/>
          <w:sz w:val="50"/>
          <w:szCs w:val="50"/>
          <w:lang w:val="en-GB"/>
        </w:rPr>
        <w:t>COMP</w:t>
      </w:r>
      <w:r w:rsidRPr="00DB4DC5">
        <w:rPr>
          <w:rFonts w:ascii="Times New Roman" w:eastAsia="Times New Roman" w:hAnsi="Times New Roman" w:cs="Times New Roman"/>
          <w:b/>
          <w:bCs/>
          <w:color w:val="000000"/>
          <w:sz w:val="50"/>
          <w:szCs w:val="50"/>
          <w:lang w:val="en-GB"/>
        </w:rPr>
        <w:t>4082</w:t>
      </w:r>
      <w:r w:rsidRPr="00DB4DC5">
        <w:rPr>
          <w:rFonts w:ascii="Times New Roman" w:eastAsia="Times New Roman" w:hAnsi="Times New Roman" w:cs="Times New Roman"/>
          <w:b/>
          <w:bCs/>
          <w:color w:val="000000"/>
          <w:sz w:val="50"/>
          <w:szCs w:val="50"/>
          <w:lang w:val="en-GB"/>
        </w:rPr>
        <w:t xml:space="preserve"> </w:t>
      </w:r>
      <w:r w:rsidRPr="00DB4DC5">
        <w:rPr>
          <w:rFonts w:ascii="Times New Roman" w:eastAsia="Times New Roman" w:hAnsi="Times New Roman" w:cs="Times New Roman"/>
          <w:b/>
          <w:bCs/>
          <w:color w:val="000000"/>
          <w:sz w:val="50"/>
          <w:szCs w:val="50"/>
          <w:lang w:val="en-GB"/>
        </w:rPr>
        <w:t>–</w:t>
      </w:r>
      <w:r w:rsidRPr="00DB4DC5">
        <w:rPr>
          <w:rFonts w:ascii="Times New Roman" w:eastAsia="Times New Roman" w:hAnsi="Times New Roman" w:cs="Times New Roman"/>
          <w:b/>
          <w:bCs/>
          <w:color w:val="000000"/>
          <w:sz w:val="50"/>
          <w:szCs w:val="50"/>
          <w:lang w:val="en-GB"/>
        </w:rPr>
        <w:t xml:space="preserve"> </w:t>
      </w:r>
      <w:r w:rsidRPr="00DB4DC5">
        <w:rPr>
          <w:rFonts w:ascii="Times New Roman" w:eastAsia="Times New Roman" w:hAnsi="Times New Roman" w:cs="Times New Roman"/>
          <w:b/>
          <w:bCs/>
          <w:color w:val="000000"/>
          <w:sz w:val="50"/>
          <w:szCs w:val="50"/>
          <w:lang w:val="en-GB"/>
        </w:rPr>
        <w:t xml:space="preserve">Autonomous Robotics System </w:t>
      </w:r>
    </w:p>
    <w:p w14:paraId="4CA96A14" w14:textId="77777777" w:rsidR="00B926CB" w:rsidRPr="00DB4DC5" w:rsidRDefault="00B926CB" w:rsidP="00B926CB">
      <w:pPr>
        <w:spacing w:after="120" w:line="240" w:lineRule="auto"/>
        <w:ind w:left="330" w:right="375"/>
        <w:textAlignment w:val="baseline"/>
        <w:rPr>
          <w:rFonts w:ascii="Times New Roman" w:eastAsia="Times New Roman" w:hAnsi="Times New Roman" w:cs="Times New Roman"/>
          <w:b/>
          <w:bCs/>
          <w:color w:val="000000"/>
          <w:sz w:val="50"/>
          <w:szCs w:val="50"/>
          <w:lang w:val="en-GB"/>
        </w:rPr>
      </w:pPr>
    </w:p>
    <w:p w14:paraId="6CF8362B" w14:textId="126876FC" w:rsidR="00B926CB" w:rsidRPr="00DB4DC5" w:rsidRDefault="00B926CB" w:rsidP="00B926CB">
      <w:pPr>
        <w:spacing w:after="120" w:line="240" w:lineRule="auto"/>
        <w:ind w:left="330" w:right="375"/>
        <w:textAlignment w:val="baseline"/>
        <w:rPr>
          <w:rFonts w:ascii="Times New Roman" w:eastAsia="Times New Roman" w:hAnsi="Times New Roman" w:cs="Times New Roman"/>
          <w:sz w:val="18"/>
          <w:szCs w:val="18"/>
        </w:rPr>
      </w:pPr>
      <w:r w:rsidRPr="00DB4DC5">
        <w:rPr>
          <w:rFonts w:ascii="Times New Roman" w:eastAsia="Times New Roman" w:hAnsi="Times New Roman" w:cs="Times New Roman"/>
          <w:b/>
          <w:bCs/>
          <w:color w:val="000000"/>
          <w:sz w:val="50"/>
          <w:szCs w:val="50"/>
          <w:lang w:val="en-GB"/>
        </w:rPr>
        <w:t xml:space="preserve">Coursework </w:t>
      </w:r>
      <w:r w:rsidRPr="00DB4DC5">
        <w:rPr>
          <w:rFonts w:ascii="Times New Roman" w:eastAsia="Times New Roman" w:hAnsi="Times New Roman" w:cs="Times New Roman"/>
          <w:color w:val="000000"/>
          <w:sz w:val="50"/>
          <w:szCs w:val="50"/>
        </w:rPr>
        <w:t> </w:t>
      </w:r>
    </w:p>
    <w:p w14:paraId="094309E8" w14:textId="77777777" w:rsidR="00B926CB" w:rsidRPr="00DB4DC5" w:rsidRDefault="00B926CB" w:rsidP="00B926CB">
      <w:pPr>
        <w:spacing w:after="120" w:line="240" w:lineRule="auto"/>
        <w:ind w:left="330" w:right="375"/>
        <w:textAlignment w:val="baseline"/>
        <w:rPr>
          <w:rFonts w:ascii="Times New Roman" w:eastAsia="Times New Roman" w:hAnsi="Times New Roman" w:cs="Times New Roman"/>
          <w:b/>
          <w:bCs/>
          <w:color w:val="000000"/>
          <w:sz w:val="50"/>
          <w:szCs w:val="50"/>
          <w:lang w:val="en-GB"/>
        </w:rPr>
      </w:pPr>
    </w:p>
    <w:p w14:paraId="6BDFCD8A" w14:textId="4B057822" w:rsidR="00B926CB" w:rsidRPr="00DB4DC5" w:rsidRDefault="00B926CB" w:rsidP="00B926CB">
      <w:pPr>
        <w:spacing w:after="120" w:line="240" w:lineRule="auto"/>
        <w:ind w:left="330" w:right="375"/>
        <w:textAlignment w:val="baseline"/>
        <w:rPr>
          <w:rFonts w:ascii="Times New Roman" w:eastAsia="Times New Roman" w:hAnsi="Times New Roman" w:cs="Times New Roman"/>
          <w:sz w:val="18"/>
          <w:szCs w:val="18"/>
        </w:rPr>
      </w:pPr>
      <w:r w:rsidRPr="00DB4DC5">
        <w:rPr>
          <w:rFonts w:ascii="Times New Roman" w:eastAsia="Times New Roman" w:hAnsi="Times New Roman" w:cs="Times New Roman"/>
          <w:b/>
          <w:bCs/>
          <w:color w:val="000000"/>
          <w:sz w:val="50"/>
          <w:szCs w:val="50"/>
          <w:lang w:val="en-GB"/>
        </w:rPr>
        <w:t>Task 1</w:t>
      </w:r>
    </w:p>
    <w:p w14:paraId="03DD132F" w14:textId="77777777" w:rsidR="00B926CB" w:rsidRPr="00DB4DC5" w:rsidRDefault="00B926CB" w:rsidP="00B926CB">
      <w:pPr>
        <w:spacing w:after="120" w:line="240" w:lineRule="auto"/>
        <w:ind w:left="330" w:right="375"/>
        <w:textAlignment w:val="baseline"/>
        <w:rPr>
          <w:rFonts w:ascii="Times New Roman" w:eastAsia="Times New Roman" w:hAnsi="Times New Roman" w:cs="Times New Roman"/>
          <w:sz w:val="18"/>
          <w:szCs w:val="18"/>
        </w:rPr>
      </w:pPr>
      <w:r w:rsidRPr="00DB4DC5">
        <w:rPr>
          <w:rFonts w:ascii="Times New Roman" w:eastAsia="Times New Roman" w:hAnsi="Times New Roman" w:cs="Times New Roman"/>
          <w:b/>
          <w:bCs/>
          <w:color w:val="000000"/>
          <w:sz w:val="50"/>
          <w:szCs w:val="50"/>
          <w:lang w:val="en-GB"/>
        </w:rPr>
        <w:t> </w:t>
      </w:r>
      <w:r w:rsidRPr="00DB4DC5">
        <w:rPr>
          <w:rFonts w:ascii="Times New Roman" w:eastAsia="Times New Roman" w:hAnsi="Times New Roman" w:cs="Times New Roman"/>
          <w:color w:val="000000"/>
          <w:sz w:val="50"/>
          <w:szCs w:val="50"/>
        </w:rPr>
        <w:t> </w:t>
      </w:r>
    </w:p>
    <w:p w14:paraId="780B580D" w14:textId="4B56213C" w:rsidR="00B926CB" w:rsidRPr="00DB4DC5" w:rsidRDefault="00B926CB" w:rsidP="00B926CB">
      <w:pPr>
        <w:spacing w:after="120" w:line="240" w:lineRule="auto"/>
        <w:textAlignment w:val="baseline"/>
        <w:rPr>
          <w:rFonts w:ascii="Times New Roman" w:eastAsia="Times New Roman" w:hAnsi="Times New Roman" w:cs="Times New Roman"/>
          <w:sz w:val="18"/>
          <w:szCs w:val="18"/>
        </w:rPr>
      </w:pPr>
      <w:r w:rsidRPr="00DB4DC5">
        <w:rPr>
          <w:rFonts w:ascii="Times New Roman" w:eastAsia="Times New Roman" w:hAnsi="Times New Roman" w:cs="Times New Roman"/>
        </w:rPr>
        <w:t> </w:t>
      </w:r>
    </w:p>
    <w:p w14:paraId="663DE886" w14:textId="77777777" w:rsidR="00B926CB" w:rsidRPr="00DB4DC5" w:rsidRDefault="00B926CB" w:rsidP="00B926CB">
      <w:pPr>
        <w:spacing w:after="120" w:line="240" w:lineRule="auto"/>
        <w:textAlignment w:val="baseline"/>
        <w:rPr>
          <w:rFonts w:ascii="Times New Roman" w:eastAsia="Times New Roman" w:hAnsi="Times New Roman" w:cs="Times New Roman"/>
        </w:rPr>
      </w:pPr>
      <w:r w:rsidRPr="00DB4DC5">
        <w:rPr>
          <w:rFonts w:ascii="Times New Roman" w:eastAsia="Times New Roman" w:hAnsi="Times New Roman" w:cs="Times New Roman"/>
        </w:rPr>
        <w:t> </w:t>
      </w:r>
    </w:p>
    <w:p w14:paraId="700E5BFB" w14:textId="77777777" w:rsidR="00B926CB" w:rsidRPr="00DB4DC5" w:rsidRDefault="00B926CB" w:rsidP="00B926CB">
      <w:pPr>
        <w:spacing w:after="120" w:line="240" w:lineRule="auto"/>
        <w:textAlignment w:val="baseline"/>
        <w:rPr>
          <w:rFonts w:ascii="Times New Roman" w:eastAsia="Times New Roman" w:hAnsi="Times New Roman" w:cs="Times New Roman"/>
        </w:rPr>
      </w:pPr>
    </w:p>
    <w:p w14:paraId="3DBD9966" w14:textId="77777777" w:rsidR="00B926CB" w:rsidRPr="00DB4DC5" w:rsidRDefault="00B926CB" w:rsidP="00B926CB">
      <w:pPr>
        <w:spacing w:after="120" w:line="240" w:lineRule="auto"/>
        <w:textAlignment w:val="baseline"/>
        <w:rPr>
          <w:rFonts w:ascii="Times New Roman" w:eastAsia="Times New Roman" w:hAnsi="Times New Roman" w:cs="Times New Roman"/>
          <w:sz w:val="18"/>
          <w:szCs w:val="18"/>
        </w:rPr>
      </w:pPr>
    </w:p>
    <w:p w14:paraId="2DB2AC82" w14:textId="575B1815" w:rsidR="00B926CB" w:rsidRPr="00DB4DC5" w:rsidRDefault="00B926CB" w:rsidP="00B926CB">
      <w:pPr>
        <w:spacing w:after="120" w:line="240" w:lineRule="auto"/>
        <w:ind w:left="330" w:right="375"/>
        <w:textAlignment w:val="baseline"/>
        <w:rPr>
          <w:rFonts w:ascii="Times New Roman" w:eastAsia="Times New Roman" w:hAnsi="Times New Roman" w:cs="Times New Roman"/>
          <w:sz w:val="18"/>
          <w:szCs w:val="18"/>
        </w:rPr>
      </w:pPr>
      <w:r w:rsidRPr="00DB4DC5">
        <w:rPr>
          <w:rFonts w:ascii="Times New Roman" w:eastAsia="Times New Roman" w:hAnsi="Times New Roman" w:cs="Times New Roman"/>
          <w:b/>
          <w:bCs/>
          <w:color w:val="000000"/>
          <w:sz w:val="26"/>
          <w:szCs w:val="26"/>
          <w:lang w:val="en-GB"/>
        </w:rPr>
        <w:t>Authors</w:t>
      </w:r>
    </w:p>
    <w:p w14:paraId="4ED9B391" w14:textId="2BDE8386" w:rsidR="00B926CB" w:rsidRPr="00DB4DC5" w:rsidRDefault="00B926CB" w:rsidP="00B926CB">
      <w:pPr>
        <w:spacing w:after="120" w:line="240" w:lineRule="auto"/>
        <w:ind w:left="330" w:right="375"/>
        <w:textAlignment w:val="baseline"/>
        <w:rPr>
          <w:rFonts w:ascii="Times New Roman" w:eastAsia="Times New Roman" w:hAnsi="Times New Roman" w:cs="Times New Roman"/>
          <w:sz w:val="18"/>
          <w:szCs w:val="18"/>
        </w:rPr>
      </w:pPr>
      <w:r w:rsidRPr="00DB4DC5">
        <w:rPr>
          <w:rFonts w:ascii="Times New Roman" w:eastAsia="Times New Roman" w:hAnsi="Times New Roman" w:cs="Times New Roman"/>
          <w:color w:val="000000"/>
          <w:sz w:val="26"/>
          <w:szCs w:val="26"/>
          <w:lang w:val="en-GB"/>
        </w:rPr>
        <w:t xml:space="preserve">Samien Shaheed </w:t>
      </w:r>
      <w:r w:rsidRPr="00DB4DC5">
        <w:rPr>
          <w:rFonts w:ascii="Times New Roman" w:eastAsia="Times New Roman" w:hAnsi="Times New Roman" w:cs="Times New Roman"/>
          <w:b/>
          <w:bCs/>
          <w:color w:val="000000"/>
          <w:sz w:val="26"/>
          <w:szCs w:val="26"/>
          <w:lang w:val="en-GB"/>
        </w:rPr>
        <w:t>(20291244)</w:t>
      </w:r>
      <w:r w:rsidRPr="00DB4DC5">
        <w:rPr>
          <w:rFonts w:ascii="Times New Roman" w:eastAsia="Times New Roman" w:hAnsi="Times New Roman" w:cs="Times New Roman"/>
          <w:color w:val="000000"/>
          <w:sz w:val="26"/>
          <w:szCs w:val="26"/>
        </w:rPr>
        <w:t> </w:t>
      </w:r>
      <w:r w:rsidRPr="00DB4DC5">
        <w:rPr>
          <w:rFonts w:ascii="Times New Roman" w:eastAsia="Times New Roman" w:hAnsi="Times New Roman" w:cs="Times New Roman"/>
          <w:color w:val="000000"/>
          <w:sz w:val="28"/>
          <w:szCs w:val="28"/>
        </w:rPr>
        <w:t> </w:t>
      </w:r>
    </w:p>
    <w:p w14:paraId="10CAA63C" w14:textId="77777777" w:rsidR="00B926CB" w:rsidRPr="00DB4DC5" w:rsidRDefault="00B926CB" w:rsidP="00B926CB">
      <w:pPr>
        <w:spacing w:after="120" w:line="240" w:lineRule="auto"/>
        <w:textAlignment w:val="baseline"/>
        <w:rPr>
          <w:rFonts w:ascii="Times New Roman" w:eastAsia="Times New Roman" w:hAnsi="Times New Roman" w:cs="Times New Roman"/>
          <w:b/>
          <w:bCs/>
          <w:color w:val="000000"/>
          <w:sz w:val="28"/>
          <w:szCs w:val="28"/>
          <w:lang w:val="en-GB"/>
        </w:rPr>
      </w:pPr>
    </w:p>
    <w:p w14:paraId="4957F622" w14:textId="629B84CD" w:rsidR="00B926CB" w:rsidRPr="00DB4DC5" w:rsidRDefault="00B926CB" w:rsidP="00B926CB">
      <w:pPr>
        <w:spacing w:after="120" w:line="240" w:lineRule="auto"/>
        <w:textAlignment w:val="baseline"/>
        <w:rPr>
          <w:rFonts w:ascii="Times New Roman" w:eastAsia="Times New Roman" w:hAnsi="Times New Roman" w:cs="Times New Roman"/>
          <w:b/>
          <w:bCs/>
          <w:color w:val="000000"/>
          <w:sz w:val="28"/>
          <w:szCs w:val="28"/>
          <w:lang w:val="en-GB"/>
        </w:rPr>
      </w:pPr>
    </w:p>
    <w:p w14:paraId="034291A1" w14:textId="3B43F73A" w:rsidR="00AA5FED" w:rsidRDefault="00AA5FED" w:rsidP="00B926CB">
      <w:pPr>
        <w:spacing w:after="120" w:line="240" w:lineRule="auto"/>
        <w:textAlignment w:val="baseline"/>
        <w:rPr>
          <w:rFonts w:ascii="Times New Roman" w:eastAsia="Times New Roman" w:hAnsi="Times New Roman" w:cs="Times New Roman"/>
          <w:b/>
          <w:bCs/>
          <w:color w:val="000000"/>
          <w:sz w:val="28"/>
          <w:szCs w:val="28"/>
          <w:lang w:val="en-GB"/>
        </w:rPr>
      </w:pPr>
    </w:p>
    <w:p w14:paraId="6E4CDCF2" w14:textId="03AEE6D0" w:rsidR="00186D68" w:rsidRPr="00FF2B6F" w:rsidRDefault="00186D68" w:rsidP="00FF2B6F">
      <w:pPr>
        <w:pStyle w:val="TOCHeading"/>
        <w:rPr>
          <w:rFonts w:ascii="Times New Roman" w:hAnsi="Times New Roman" w:cs="Times New Roman"/>
        </w:rPr>
      </w:pPr>
    </w:p>
    <w:p w14:paraId="4BDDB6A1" w14:textId="3231B9F1" w:rsidR="00186D68" w:rsidRPr="00DB4DC5" w:rsidRDefault="00186D68" w:rsidP="00B926CB">
      <w:pPr>
        <w:spacing w:after="120" w:line="240" w:lineRule="auto"/>
        <w:textAlignment w:val="baseline"/>
        <w:rPr>
          <w:rFonts w:ascii="Times New Roman" w:eastAsia="Times New Roman" w:hAnsi="Times New Roman" w:cs="Times New Roman"/>
          <w:b/>
          <w:bCs/>
          <w:color w:val="000000"/>
          <w:sz w:val="28"/>
          <w:szCs w:val="28"/>
          <w:lang w:val="en-GB"/>
        </w:rPr>
      </w:pPr>
    </w:p>
    <w:p w14:paraId="0D4915D4" w14:textId="77777777" w:rsidR="00186D68" w:rsidRPr="00DB4DC5" w:rsidRDefault="00186D68" w:rsidP="00B926CB">
      <w:pPr>
        <w:spacing w:after="120" w:line="240" w:lineRule="auto"/>
        <w:textAlignment w:val="baseline"/>
        <w:rPr>
          <w:rFonts w:ascii="Times New Roman" w:eastAsia="Times New Roman" w:hAnsi="Times New Roman" w:cs="Times New Roman"/>
          <w:b/>
          <w:bCs/>
          <w:color w:val="000000"/>
          <w:sz w:val="28"/>
          <w:szCs w:val="28"/>
          <w:lang w:val="en-GB"/>
        </w:rPr>
      </w:pPr>
    </w:p>
    <w:p w14:paraId="6253E159" w14:textId="2EBFB506" w:rsidR="00314F8D" w:rsidRPr="00DB4DC5" w:rsidRDefault="00AA5FED" w:rsidP="00AA5FED">
      <w:pPr>
        <w:pStyle w:val="Heading1"/>
        <w:rPr>
          <w:rFonts w:ascii="Times New Roman" w:hAnsi="Times New Roman" w:cs="Times New Roman"/>
          <w:b/>
          <w:bCs/>
          <w:color w:val="auto"/>
        </w:rPr>
      </w:pPr>
      <w:bookmarkStart w:id="0" w:name="_Toc153392949"/>
      <w:proofErr w:type="spellStart"/>
      <w:r w:rsidRPr="00DB4DC5">
        <w:rPr>
          <w:rFonts w:ascii="Times New Roman" w:hAnsi="Times New Roman" w:cs="Times New Roman"/>
          <w:b/>
          <w:bCs/>
          <w:color w:val="auto"/>
        </w:rPr>
        <w:lastRenderedPageBreak/>
        <w:t>OpenAI</w:t>
      </w:r>
      <w:proofErr w:type="spellEnd"/>
      <w:r w:rsidRPr="00DB4DC5">
        <w:rPr>
          <w:rFonts w:ascii="Times New Roman" w:hAnsi="Times New Roman" w:cs="Times New Roman"/>
          <w:b/>
          <w:bCs/>
          <w:color w:val="auto"/>
        </w:rPr>
        <w:t xml:space="preserve"> Gymnasium Classic Controls</w:t>
      </w:r>
      <w:bookmarkEnd w:id="0"/>
    </w:p>
    <w:p w14:paraId="0B9068F8" w14:textId="3CDA57C6" w:rsidR="00AA5FED" w:rsidRPr="00DB4DC5" w:rsidRDefault="00AA5FED" w:rsidP="00AA5FED">
      <w:pPr>
        <w:pStyle w:val="Heading2"/>
        <w:rPr>
          <w:rFonts w:ascii="Times New Roman" w:hAnsi="Times New Roman" w:cs="Times New Roman"/>
          <w:color w:val="auto"/>
          <w:sz w:val="28"/>
          <w:szCs w:val="28"/>
        </w:rPr>
      </w:pPr>
      <w:bookmarkStart w:id="1" w:name="_Toc153392950"/>
      <w:r w:rsidRPr="00DB4DC5">
        <w:rPr>
          <w:rFonts w:ascii="Times New Roman" w:hAnsi="Times New Roman" w:cs="Times New Roman"/>
          <w:color w:val="auto"/>
          <w:sz w:val="28"/>
          <w:szCs w:val="28"/>
        </w:rPr>
        <w:t>Mountain Car</w:t>
      </w:r>
      <w:bookmarkEnd w:id="1"/>
    </w:p>
    <w:p w14:paraId="1F662B09" w14:textId="24A90C8A" w:rsidR="00AA5FED" w:rsidRPr="00DB4DC5" w:rsidRDefault="00AA5FED" w:rsidP="00AA5FED">
      <w:pPr>
        <w:rPr>
          <w:rFonts w:ascii="Times New Roman" w:hAnsi="Times New Roman" w:cs="Times New Roman"/>
        </w:rPr>
      </w:pPr>
      <w:r w:rsidRPr="00DB4DC5">
        <w:rPr>
          <w:rFonts w:ascii="Times New Roman" w:hAnsi="Times New Roman" w:cs="Times New Roman"/>
        </w:rPr>
        <w:t xml:space="preserve">Experimentations on </w:t>
      </w:r>
      <w:r w:rsidR="00A12006">
        <w:rPr>
          <w:rFonts w:ascii="Times New Roman" w:hAnsi="Times New Roman" w:cs="Times New Roman"/>
        </w:rPr>
        <w:t xml:space="preserve">the </w:t>
      </w:r>
      <w:r w:rsidRPr="00DB4DC5">
        <w:rPr>
          <w:rFonts w:ascii="Times New Roman" w:hAnsi="Times New Roman" w:cs="Times New Roman"/>
        </w:rPr>
        <w:t>“MountainCar-v0” environment w</w:t>
      </w:r>
      <w:r w:rsidR="00A12006">
        <w:rPr>
          <w:rFonts w:ascii="Times New Roman" w:hAnsi="Times New Roman" w:cs="Times New Roman"/>
        </w:rPr>
        <w:t>ere</w:t>
      </w:r>
      <w:r w:rsidRPr="00DB4DC5">
        <w:rPr>
          <w:rFonts w:ascii="Times New Roman" w:hAnsi="Times New Roman" w:cs="Times New Roman"/>
        </w:rPr>
        <w:t xml:space="preserve"> c</w:t>
      </w:r>
      <w:r w:rsidR="00A12006">
        <w:rPr>
          <w:rFonts w:ascii="Times New Roman" w:hAnsi="Times New Roman" w:cs="Times New Roman"/>
        </w:rPr>
        <w:t>onducted</w:t>
      </w:r>
      <w:r w:rsidRPr="00DB4DC5">
        <w:rPr>
          <w:rFonts w:ascii="Times New Roman" w:hAnsi="Times New Roman" w:cs="Times New Roman"/>
        </w:rPr>
        <w:t xml:space="preserve"> during initial</w:t>
      </w:r>
      <w:r w:rsidR="00202BCA" w:rsidRPr="00DB4DC5">
        <w:rPr>
          <w:rFonts w:ascii="Times New Roman" w:hAnsi="Times New Roman" w:cs="Times New Roman"/>
        </w:rPr>
        <w:t xml:space="preserve"> trial sessions. The environment has a discrete action space, where the </w:t>
      </w:r>
      <w:r w:rsidR="00A12006">
        <w:rPr>
          <w:rFonts w:ascii="Times New Roman" w:hAnsi="Times New Roman" w:cs="Times New Roman"/>
        </w:rPr>
        <w:t>primary</w:t>
      </w:r>
      <w:r w:rsidR="00202BCA" w:rsidRPr="00DB4DC5">
        <w:rPr>
          <w:rFonts w:ascii="Times New Roman" w:hAnsi="Times New Roman" w:cs="Times New Roman"/>
        </w:rPr>
        <w:t xml:space="preserve"> strategy included pushing the car right if the velocity was positive and vice versa. </w:t>
      </w:r>
    </w:p>
    <w:p w14:paraId="08A47187" w14:textId="0452CC99" w:rsidR="004B3A77" w:rsidRPr="00DB4DC5" w:rsidRDefault="00186D68" w:rsidP="00AA5FED">
      <w:pPr>
        <w:rPr>
          <w:rFonts w:ascii="Times New Roman" w:hAnsi="Times New Roman" w:cs="Times New Roman"/>
        </w:rPr>
      </w:pPr>
      <w:r w:rsidRPr="00DB4DC5">
        <w:rPr>
          <w:rFonts w:ascii="Times New Roman" w:hAnsi="Times New Roman" w:cs="Times New Roman"/>
        </w:rPr>
        <w:t>The agent was rewarded -1 for each timestep</w:t>
      </w:r>
      <w:r w:rsidR="00A12006">
        <w:rPr>
          <w:rFonts w:ascii="Times New Roman" w:hAnsi="Times New Roman" w:cs="Times New Roman"/>
        </w:rPr>
        <w:t>,</w:t>
      </w:r>
      <w:r w:rsidRPr="00DB4DC5">
        <w:rPr>
          <w:rFonts w:ascii="Times New Roman" w:hAnsi="Times New Roman" w:cs="Times New Roman"/>
        </w:rPr>
        <w:t xml:space="preserve"> not at the goal, but </w:t>
      </w:r>
      <w:r w:rsidR="00A12006">
        <w:rPr>
          <w:rFonts w:ascii="Times New Roman" w:hAnsi="Times New Roman" w:cs="Times New Roman"/>
        </w:rPr>
        <w:t>an additional energy stored value was added to the reward function for experimentation purposes</w:t>
      </w:r>
      <w:r w:rsidRPr="00DB4DC5">
        <w:rPr>
          <w:rFonts w:ascii="Times New Roman" w:hAnsi="Times New Roman" w:cs="Times New Roman"/>
        </w:rPr>
        <w:t>. The function calculated the total energy in the system by adding potential and kinetic energy.</w:t>
      </w:r>
    </w:p>
    <w:p w14:paraId="7E1FB7FF" w14:textId="27A4088F" w:rsidR="00186D68" w:rsidRPr="00DB4DC5" w:rsidRDefault="00186D68" w:rsidP="004B3A77">
      <w:pPr>
        <w:jc w:val="center"/>
        <w:rPr>
          <w:rFonts w:ascii="Times New Roman" w:hAnsi="Times New Roman" w:cs="Times New Roman"/>
        </w:rPr>
      </w:pPr>
      <w:r w:rsidRPr="00DB4DC5">
        <w:rPr>
          <w:rFonts w:ascii="Times New Roman" w:hAnsi="Times New Roman" w:cs="Times New Roman"/>
          <w:noProof/>
        </w:rPr>
        <w:drawing>
          <wp:inline distT="0" distB="0" distL="0" distR="0" wp14:anchorId="73FBCA3C" wp14:editId="054325E5">
            <wp:extent cx="3981450" cy="298933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86208" cy="2992902"/>
                    </a:xfrm>
                    <a:prstGeom prst="rect">
                      <a:avLst/>
                    </a:prstGeom>
                    <a:noFill/>
                    <a:ln>
                      <a:noFill/>
                    </a:ln>
                  </pic:spPr>
                </pic:pic>
              </a:graphicData>
            </a:graphic>
          </wp:inline>
        </w:drawing>
      </w:r>
    </w:p>
    <w:p w14:paraId="5AE9187C" w14:textId="5357CDC2" w:rsidR="004B3A77" w:rsidRPr="00DB4DC5" w:rsidRDefault="004B3A77" w:rsidP="004B3A77">
      <w:pPr>
        <w:pStyle w:val="Heading2"/>
        <w:rPr>
          <w:rFonts w:ascii="Times New Roman" w:hAnsi="Times New Roman" w:cs="Times New Roman"/>
          <w:color w:val="auto"/>
          <w:sz w:val="28"/>
          <w:szCs w:val="28"/>
        </w:rPr>
      </w:pPr>
      <w:bookmarkStart w:id="2" w:name="_Toc153392951"/>
      <w:r w:rsidRPr="00DB4DC5">
        <w:rPr>
          <w:rFonts w:ascii="Times New Roman" w:hAnsi="Times New Roman" w:cs="Times New Roman"/>
          <w:color w:val="auto"/>
          <w:sz w:val="28"/>
          <w:szCs w:val="28"/>
        </w:rPr>
        <w:t>Pendulum</w:t>
      </w:r>
      <w:bookmarkEnd w:id="2"/>
    </w:p>
    <w:p w14:paraId="6A7D5C19" w14:textId="3DCB2577" w:rsidR="004B3A77" w:rsidRPr="00DB4DC5" w:rsidRDefault="00DF3FCF" w:rsidP="004B3A77">
      <w:pPr>
        <w:rPr>
          <w:rFonts w:ascii="Times New Roman" w:hAnsi="Times New Roman" w:cs="Times New Roman"/>
        </w:rPr>
      </w:pPr>
      <w:r w:rsidRPr="00DB4DC5">
        <w:rPr>
          <w:rFonts w:ascii="Times New Roman" w:hAnsi="Times New Roman" w:cs="Times New Roman"/>
        </w:rPr>
        <w:t xml:space="preserve">Similarly, an experiment was carried out on </w:t>
      </w:r>
      <w:r w:rsidR="00A12006">
        <w:rPr>
          <w:rFonts w:ascii="Times New Roman" w:hAnsi="Times New Roman" w:cs="Times New Roman"/>
        </w:rPr>
        <w:t xml:space="preserve">the </w:t>
      </w:r>
      <w:r w:rsidRPr="00DB4DC5">
        <w:rPr>
          <w:rFonts w:ascii="Times New Roman" w:hAnsi="Times New Roman" w:cs="Times New Roman"/>
        </w:rPr>
        <w:t>“Pendulum-v1” environment</w:t>
      </w:r>
      <w:r w:rsidR="00A12006">
        <w:rPr>
          <w:rFonts w:ascii="Times New Roman" w:hAnsi="Times New Roman" w:cs="Times New Roman"/>
        </w:rPr>
        <w:t>,</w:t>
      </w:r>
      <w:r w:rsidRPr="00DB4DC5">
        <w:rPr>
          <w:rFonts w:ascii="Times New Roman" w:hAnsi="Times New Roman" w:cs="Times New Roman"/>
        </w:rPr>
        <w:t xml:space="preserve"> which contained a continuous action space. </w:t>
      </w:r>
      <w:r w:rsidR="002213CB" w:rsidRPr="00DB4DC5">
        <w:rPr>
          <w:rFonts w:ascii="Times New Roman" w:hAnsi="Times New Roman" w:cs="Times New Roman"/>
        </w:rPr>
        <w:t xml:space="preserve">For a </w:t>
      </w:r>
      <w:r w:rsidR="00A12006">
        <w:rPr>
          <w:rFonts w:ascii="Times New Roman" w:hAnsi="Times New Roman" w:cs="Times New Roman"/>
        </w:rPr>
        <w:t>continuous action space, the action space needs</w:t>
      </w:r>
      <w:r w:rsidR="002213CB" w:rsidRPr="00DB4DC5">
        <w:rPr>
          <w:rFonts w:ascii="Times New Roman" w:hAnsi="Times New Roman" w:cs="Times New Roman"/>
        </w:rPr>
        <w:t xml:space="preserve"> to be discretized for </w:t>
      </w:r>
      <w:r w:rsidR="00A12006">
        <w:rPr>
          <w:rFonts w:ascii="Times New Roman" w:hAnsi="Times New Roman" w:cs="Times New Roman"/>
        </w:rPr>
        <w:t xml:space="preserve">the </w:t>
      </w:r>
      <w:r w:rsidR="002213CB" w:rsidRPr="00DB4DC5">
        <w:rPr>
          <w:rFonts w:ascii="Times New Roman" w:hAnsi="Times New Roman" w:cs="Times New Roman"/>
        </w:rPr>
        <w:t>Q-learning algorithm. This concept had then been the basis for Task 2.</w:t>
      </w:r>
    </w:p>
    <w:p w14:paraId="68462603" w14:textId="77777777" w:rsidR="00046DB3" w:rsidRDefault="00046DB3" w:rsidP="002213CB">
      <w:pPr>
        <w:jc w:val="center"/>
        <w:rPr>
          <w:rFonts w:ascii="Times New Roman" w:hAnsi="Times New Roman" w:cs="Times New Roman"/>
        </w:rPr>
      </w:pPr>
    </w:p>
    <w:p w14:paraId="1929784E" w14:textId="6AAF75C6" w:rsidR="002213CB" w:rsidRDefault="002213CB" w:rsidP="002213CB">
      <w:pPr>
        <w:jc w:val="center"/>
        <w:rPr>
          <w:rFonts w:ascii="Times New Roman" w:hAnsi="Times New Roman" w:cs="Times New Roman"/>
        </w:rPr>
      </w:pPr>
      <w:r w:rsidRPr="00DB4DC5">
        <w:rPr>
          <w:rFonts w:ascii="Times New Roman" w:hAnsi="Times New Roman" w:cs="Times New Roman"/>
          <w:noProof/>
        </w:rPr>
        <w:drawing>
          <wp:inline distT="0" distB="0" distL="0" distR="0" wp14:anchorId="29693618" wp14:editId="35B75392">
            <wp:extent cx="3501398" cy="26289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7083" cy="2633168"/>
                    </a:xfrm>
                    <a:prstGeom prst="rect">
                      <a:avLst/>
                    </a:prstGeom>
                    <a:noFill/>
                    <a:ln>
                      <a:noFill/>
                    </a:ln>
                  </pic:spPr>
                </pic:pic>
              </a:graphicData>
            </a:graphic>
          </wp:inline>
        </w:drawing>
      </w:r>
    </w:p>
    <w:p w14:paraId="58043C13" w14:textId="415600CD" w:rsidR="00DE5AC2" w:rsidRDefault="00DE5AC2" w:rsidP="00DE5AC2">
      <w:pPr>
        <w:pStyle w:val="Heading1"/>
        <w:rPr>
          <w:rFonts w:ascii="Times New Roman" w:hAnsi="Times New Roman" w:cs="Times New Roman"/>
          <w:b/>
          <w:bCs/>
          <w:color w:val="auto"/>
        </w:rPr>
      </w:pPr>
      <w:bookmarkStart w:id="3" w:name="_Toc153392952"/>
      <w:r w:rsidRPr="00DE5AC2">
        <w:rPr>
          <w:rFonts w:ascii="Times New Roman" w:hAnsi="Times New Roman" w:cs="Times New Roman"/>
          <w:b/>
          <w:bCs/>
          <w:color w:val="auto"/>
        </w:rPr>
        <w:lastRenderedPageBreak/>
        <w:t>Research Gaps &amp; Question</w:t>
      </w:r>
      <w:bookmarkEnd w:id="3"/>
      <w:r w:rsidR="00A12006">
        <w:rPr>
          <w:rFonts w:ascii="Times New Roman" w:hAnsi="Times New Roman" w:cs="Times New Roman"/>
          <w:b/>
          <w:bCs/>
          <w:color w:val="auto"/>
        </w:rPr>
        <w:t>s</w:t>
      </w:r>
    </w:p>
    <w:p w14:paraId="6E7CCAF4" w14:textId="78073CE8" w:rsidR="00046DB3" w:rsidRDefault="00FF2B6F" w:rsidP="00046DB3">
      <w:pPr>
        <w:rPr>
          <w:rFonts w:ascii="Times New Roman" w:hAnsi="Times New Roman" w:cs="Times New Roman"/>
        </w:rPr>
      </w:pPr>
      <w:r>
        <w:rPr>
          <w:rFonts w:ascii="Times New Roman" w:hAnsi="Times New Roman" w:cs="Times New Roman"/>
        </w:rPr>
        <w:t xml:space="preserve">Several research papers have investigated an effective technique to implement environments with continuous action spaces on Q-learning algorithms. One such included proposing a novel Q-learning with a tabular discretization to help an agent learn for </w:t>
      </w:r>
      <w:r w:rsidR="00841F38">
        <w:rPr>
          <w:rFonts w:ascii="Times New Roman" w:hAnsi="Times New Roman" w:cs="Times New Roman"/>
        </w:rPr>
        <w:t xml:space="preserve">the </w:t>
      </w:r>
      <w:r>
        <w:rPr>
          <w:rFonts w:ascii="Times New Roman" w:hAnsi="Times New Roman" w:cs="Times New Roman"/>
        </w:rPr>
        <w:t>Mountain Car environment.</w:t>
      </w:r>
      <w:r w:rsidR="00841F38">
        <w:rPr>
          <w:rFonts w:ascii="Times New Roman" w:hAnsi="Times New Roman" w:cs="Times New Roman"/>
        </w:rPr>
        <w:fldChar w:fldCharType="begin" w:fldLock="1"/>
      </w:r>
      <w:r w:rsidR="00841F38">
        <w:rPr>
          <w:rFonts w:ascii="Times New Roman" w:hAnsi="Times New Roman" w:cs="Times New Roman"/>
        </w:rPr>
        <w:instrText>ADDIN CSL_CITATION {"citationItems":[{"id":"ITEM-1","itemData":{"DOI":"10.1109/MysuruCon55714.2022.9972352","ISBN":"9781665497909","abstract":"The advancement of Reinforcement Learning (RL) algorithms has shown great success in the field of adaptive and responsive video games. Open AI gym models are open-source visual interfaces for representative environments for modelling robust reinforcement learning tasks. This work aims at solving the mountain car problem involving the \"MountainCar-v0\"environment used from the OpenAI gym collection framework. Using the Q - learning algorithm, we present a novel algorithm using Tabular-Discretization for solving the considered problem. The gym environment we have considered has a default reward threshold, which is the reward value that an agent must earn before the task gets completed. The proposed model achieved a value close to the threshold parameter set for the experiment. Hyperparameter tuning has been carried out in the latter, to better understand the convergence of the model in terms of the variance of all 4 hyperparameters taken into account- learning rate, decay rate, epsilon, and the discount factor. This proposed method of Tabular Q-Learning is both memory and time efficient in terms of other existing algorithms such as SARSA and Online Q-Learning.","author":[{"dropping-particle":"","family":"Teja Chavali","given":"Surya","non-dropping-particle":"","parse-names":false,"suffix":""},{"dropping-particle":"","family":"Tej Kandavalli","given":"Charan","non-dropping-particle":"","parse-names":false,"suffix":""},{"dropping-particle":"","family":"Sugash","given":"T. M.","non-dropping-particle":"","parse-names":false,"suffix":""},{"dropping-particle":"","family":"Amudha","given":"J.","non-dropping-particle":"","parse-names":false,"suffix":""}],"container-title":"MysuruCon 2022 - 2022 IEEE 2nd Mysore Sub Section International Conference","id":"ITEM-1","issued":{"date-parts":[["2022"]]},"page":"1-5","publisher":"IEEE","title":"Modelling a Reinforcement Learning Agent For Mountain Car Problem Using Q - Learning With Tabular Discretization","type":"article-journal"},"uris":["http://www.mendeley.com/documents/?uuid=96302bcf-afd1-41da-a9f7-57699194a73f"]}],"mendeley":{"formattedCitation":"[1]","plainTextFormattedCitation":"[1]","previouslyFormattedCitation":"[1]"},"properties":{"noteIndex":0},"schema":"https://github.com/citation-style-language/schema/raw/master/csl-citation.json"}</w:instrText>
      </w:r>
      <w:r w:rsidR="00841F38">
        <w:rPr>
          <w:rFonts w:ascii="Times New Roman" w:hAnsi="Times New Roman" w:cs="Times New Roman"/>
        </w:rPr>
        <w:fldChar w:fldCharType="separate"/>
      </w:r>
      <w:r w:rsidR="00841F38" w:rsidRPr="00841F38">
        <w:rPr>
          <w:rFonts w:ascii="Times New Roman" w:hAnsi="Times New Roman" w:cs="Times New Roman"/>
          <w:noProof/>
        </w:rPr>
        <w:t>[1]</w:t>
      </w:r>
      <w:r w:rsidR="00841F38">
        <w:rPr>
          <w:rFonts w:ascii="Times New Roman" w:hAnsi="Times New Roman" w:cs="Times New Roman"/>
        </w:rPr>
        <w:fldChar w:fldCharType="end"/>
      </w:r>
    </w:p>
    <w:p w14:paraId="670BC7AF" w14:textId="6FB0C50F" w:rsidR="00841F38" w:rsidRDefault="00841F38" w:rsidP="00046DB3">
      <w:pPr>
        <w:rPr>
          <w:rFonts w:ascii="Times New Roman" w:hAnsi="Times New Roman" w:cs="Times New Roman"/>
        </w:rPr>
      </w:pPr>
      <w:r>
        <w:rPr>
          <w:rFonts w:ascii="Times New Roman" w:hAnsi="Times New Roman" w:cs="Times New Roman"/>
        </w:rPr>
        <w:t>Similarly, there have been experiments on Adaptive Discretization Methods for Reinforcement Learning to be applied to large and potentially continuous action spaces.</w:t>
      </w:r>
      <w:r>
        <w:rPr>
          <w:rFonts w:ascii="Times New Roman" w:hAnsi="Times New Roman" w:cs="Times New Roman"/>
        </w:rPr>
        <w:fldChar w:fldCharType="begin" w:fldLock="1"/>
      </w:r>
      <w:r w:rsidR="00075CC0">
        <w:rPr>
          <w:rFonts w:ascii="Times New Roman" w:hAnsi="Times New Roman" w:cs="Times New Roman"/>
        </w:rPr>
        <w:instrText>ADDIN CSL_CITATION {"citationItems":[{"id":"ITEM-1","itemData":{"ISSN":"10495258","abstract":"We introduce the technique of adaptive discretization to design an efficient model-based episodic reinforcement learning algorithm in large (potentially continuous) state-action spaces. Our algorithm is based on optimistic one-step value iteration extended to maintain an adaptive discretization of the space. From a theoretical perspective we provide worst-case regret bounds for our algorithm which are competitive compared to the state-of-the-art model-based algorithms. Moreover, our bounds are obtained via a modular proof technique which can potentially extend to incorporate additional structure on the problem. From an implementation standpoint, our algorithm has much lower storage and computational requirements due to maintaining a more efficient partition of the state and action spaces. We illustrate this via experiments on several canonical control problems, which shows that our algorithm empirically performs significantly better than fixed discretization in terms of both faster convergence and lower memory usage. Interestingly, we observe empirically that while fixed discretization model-based algorithms vastly outperform their model-free counterparts, the two achieve comparable performance with adaptive discretization.","author":[{"dropping-particle":"","family":"Sinclair","given":"Sean R.","non-dropping-particle":"","parse-names":false,"suffix":""},{"dropping-particle":"","family":"Wang","given":"Tianyu","non-dropping-particle":"","parse-names":false,"suffix":""},{"dropping-particle":"","family":"Jain","given":"Gauri","non-dropping-particle":"","parse-names":false,"suffix":""},{"dropping-particle":"","family":"Banerjee","given":"Siddhartha","non-dropping-particle":"","parse-names":false,"suffix":""},{"dropping-particle":"","family":"Yu","given":"Christina Lee","non-dropping-particle":"","parse-names":false,"suffix":""}],"container-title":"Advances in Neural Information Processing Systems","id":"ITEM-1","issued":{"date-parts":[["2020"]]},"page":"1-50","title":"Adaptive discretization for model-based reinforcement learning","type":"article-journal","volume":"2020-December"},"uris":["http://www.mendeley.com/documents/?uuid=648260c7-708a-49f2-a499-29956e539089"]}],"mendeley":{"formattedCitation":"[2]","plainTextFormattedCitation":"[2]","previouslyFormattedCitation":"[2]"},"properties":{"noteIndex":0},"schema":"https://github.com/citation-style-language/schema/raw/master/csl-citation.json"}</w:instrText>
      </w:r>
      <w:r>
        <w:rPr>
          <w:rFonts w:ascii="Times New Roman" w:hAnsi="Times New Roman" w:cs="Times New Roman"/>
        </w:rPr>
        <w:fldChar w:fldCharType="separate"/>
      </w:r>
      <w:r w:rsidRPr="00841F38">
        <w:rPr>
          <w:rFonts w:ascii="Times New Roman" w:hAnsi="Times New Roman" w:cs="Times New Roman"/>
          <w:noProof/>
        </w:rPr>
        <w:t>[2]</w:t>
      </w:r>
      <w:r>
        <w:rPr>
          <w:rFonts w:ascii="Times New Roman" w:hAnsi="Times New Roman" w:cs="Times New Roman"/>
        </w:rPr>
        <w:fldChar w:fldCharType="end"/>
      </w:r>
    </w:p>
    <w:p w14:paraId="3B3259C1" w14:textId="0654B204" w:rsidR="00841F38" w:rsidRDefault="00841F38" w:rsidP="00046DB3">
      <w:pPr>
        <w:rPr>
          <w:rFonts w:ascii="Times New Roman" w:hAnsi="Times New Roman" w:cs="Times New Roman"/>
        </w:rPr>
      </w:pPr>
      <w:r>
        <w:rPr>
          <w:rFonts w:ascii="Times New Roman" w:hAnsi="Times New Roman" w:cs="Times New Roman"/>
        </w:rPr>
        <w:t>Furthermore, there has been a study of how the discretization methods affect the learning of Q-learning for continuous action spaces.</w:t>
      </w:r>
      <w:r w:rsidR="00075CC0">
        <w:rPr>
          <w:rFonts w:ascii="Times New Roman" w:hAnsi="Times New Roman" w:cs="Times New Roman"/>
        </w:rPr>
        <w:fldChar w:fldCharType="begin" w:fldLock="1"/>
      </w:r>
      <w:r w:rsidR="00075CC0">
        <w:rPr>
          <w:rFonts w:ascii="Times New Roman" w:hAnsi="Times New Roman" w:cs="Times New Roman"/>
        </w:rPr>
        <w:instrText>ADDIN CSL_CITATION {"citationItems":[{"id":"ITEM-1","itemData":{"abstract":"Q-learning is a learning algorithm that can be used to find optimal solutions for Markov Decision Processes, most commonly in discrete state-action space. One way to extend Q-learning to continuous state-action space, is to discretize the environment in order to reduce the state-action space. In this thesis we evaluate two such discretization methods for their learning speed and solution optimality. For this research we used Project Malmo, an AI experimentation platform released by Microsoft Research in august 2016. Over the course of this research, we evaluated this platform for its usefulness in implementing, visualizing and analyzing learning algorithms.","author":[{"dropping-particle":"","family":"Science","given":"Computer","non-dropping-particle":"","parse-names":false,"suffix":""}],"id":"ITEM-1","issued":{"date-parts":[["2017"]]},"title":"Comparing Discretization Methods for Applying Q-learning in Continuous State-Action Space","type":"article-journal"},"uris":["http://www.mendeley.com/documents/?uuid=c72334e6-ff90-4956-900b-9519198dfd32"]}],"mendeley":{"formattedCitation":"[3]","plainTextFormattedCitation":"[3]"},"properties":{"noteIndex":0},"schema":"https://github.com/citation-style-language/schema/raw/master/csl-citation.json"}</w:instrText>
      </w:r>
      <w:r w:rsidR="00075CC0">
        <w:rPr>
          <w:rFonts w:ascii="Times New Roman" w:hAnsi="Times New Roman" w:cs="Times New Roman"/>
        </w:rPr>
        <w:fldChar w:fldCharType="separate"/>
      </w:r>
      <w:r w:rsidR="00075CC0" w:rsidRPr="00075CC0">
        <w:rPr>
          <w:rFonts w:ascii="Times New Roman" w:hAnsi="Times New Roman" w:cs="Times New Roman"/>
          <w:noProof/>
        </w:rPr>
        <w:t>[3]</w:t>
      </w:r>
      <w:r w:rsidR="00075CC0">
        <w:rPr>
          <w:rFonts w:ascii="Times New Roman" w:hAnsi="Times New Roman" w:cs="Times New Roman"/>
        </w:rPr>
        <w:fldChar w:fldCharType="end"/>
      </w:r>
      <w:r w:rsidR="00075CC0">
        <w:rPr>
          <w:rFonts w:ascii="Times New Roman" w:hAnsi="Times New Roman" w:cs="Times New Roman"/>
        </w:rPr>
        <w:t xml:space="preserve"> This study included using different discretization methods using Project Malmo, an AI experimentation platform built on Minecraft. They had witnessed that a larger discrete action space does not necessarily lead to better results. However, this finding was not further explored.</w:t>
      </w:r>
    </w:p>
    <w:p w14:paraId="6730407C" w14:textId="6E42A1E8" w:rsidR="00075CC0" w:rsidRDefault="000F389A" w:rsidP="00046DB3">
      <w:pPr>
        <w:rPr>
          <w:rFonts w:ascii="Times New Roman" w:hAnsi="Times New Roman" w:cs="Times New Roman"/>
        </w:rPr>
      </w:pPr>
      <w:r>
        <w:rPr>
          <w:rFonts w:ascii="Times New Roman" w:hAnsi="Times New Roman" w:cs="Times New Roman"/>
        </w:rPr>
        <w:t xml:space="preserve">My experiment includes studying the </w:t>
      </w:r>
      <w:proofErr w:type="spellStart"/>
      <w:r>
        <w:rPr>
          <w:rFonts w:ascii="Times New Roman" w:hAnsi="Times New Roman" w:cs="Times New Roman"/>
        </w:rPr>
        <w:t>behaviour</w:t>
      </w:r>
      <w:proofErr w:type="spellEnd"/>
      <w:r>
        <w:rPr>
          <w:rFonts w:ascii="Times New Roman" w:hAnsi="Times New Roman" w:cs="Times New Roman"/>
        </w:rPr>
        <w:t xml:space="preserve"> of Q-learning algorithms using different granularities of discretization on continuous action space. This experiment involves observing the learning process, trade-offs between exploration and exploitation, and stability. </w:t>
      </w:r>
    </w:p>
    <w:p w14:paraId="0D4A2B29" w14:textId="42263974" w:rsidR="00BA480A" w:rsidRDefault="00BA480A" w:rsidP="00046DB3">
      <w:pPr>
        <w:rPr>
          <w:rFonts w:ascii="Times New Roman" w:hAnsi="Times New Roman" w:cs="Times New Roman"/>
        </w:rPr>
      </w:pPr>
      <w:proofErr w:type="gramStart"/>
      <w:r>
        <w:rPr>
          <w:rFonts w:ascii="Times New Roman" w:hAnsi="Times New Roman" w:cs="Times New Roman"/>
        </w:rPr>
        <w:t>I’ve</w:t>
      </w:r>
      <w:proofErr w:type="gramEnd"/>
      <w:r>
        <w:rPr>
          <w:rFonts w:ascii="Times New Roman" w:hAnsi="Times New Roman" w:cs="Times New Roman"/>
        </w:rPr>
        <w:t xml:space="preserve"> chosen the </w:t>
      </w:r>
      <w:r w:rsidR="00733BE6">
        <w:rPr>
          <w:rFonts w:ascii="Times New Roman" w:hAnsi="Times New Roman" w:cs="Times New Roman"/>
        </w:rPr>
        <w:t>above papers</w:t>
      </w:r>
      <w:r>
        <w:rPr>
          <w:rFonts w:ascii="Times New Roman" w:hAnsi="Times New Roman" w:cs="Times New Roman"/>
        </w:rPr>
        <w:t xml:space="preserve"> as they lay a good foundation for contemporary research on this concept.</w:t>
      </w:r>
      <w:r w:rsidR="00733BE6">
        <w:rPr>
          <w:rFonts w:ascii="Times New Roman" w:hAnsi="Times New Roman" w:cs="Times New Roman"/>
        </w:rPr>
        <w:t xml:space="preserve"> It explains the limitations of Q-learning when applied to continuous action spaces and </w:t>
      </w:r>
      <w:proofErr w:type="gramStart"/>
      <w:r w:rsidR="00733BE6">
        <w:rPr>
          <w:rFonts w:ascii="Times New Roman" w:hAnsi="Times New Roman" w:cs="Times New Roman"/>
        </w:rPr>
        <w:t>looks into</w:t>
      </w:r>
      <w:proofErr w:type="gramEnd"/>
      <w:r w:rsidR="00733BE6">
        <w:rPr>
          <w:rFonts w:ascii="Times New Roman" w:hAnsi="Times New Roman" w:cs="Times New Roman"/>
        </w:rPr>
        <w:t xml:space="preserve"> the effectiveness of the discretization technique. These works give me a good framework to continue experimentation on the </w:t>
      </w:r>
      <w:proofErr w:type="spellStart"/>
      <w:r w:rsidR="00733BE6">
        <w:rPr>
          <w:rFonts w:ascii="Times New Roman" w:hAnsi="Times New Roman" w:cs="Times New Roman"/>
        </w:rPr>
        <w:t>behaviour</w:t>
      </w:r>
      <w:proofErr w:type="spellEnd"/>
      <w:r w:rsidR="00733BE6">
        <w:rPr>
          <w:rFonts w:ascii="Times New Roman" w:hAnsi="Times New Roman" w:cs="Times New Roman"/>
        </w:rPr>
        <w:t xml:space="preserve"> of different granularities for discretization.</w:t>
      </w:r>
    </w:p>
    <w:p w14:paraId="405BCBCE" w14:textId="1CA66F5C" w:rsidR="00841F38" w:rsidRDefault="00841F38" w:rsidP="00046DB3">
      <w:pPr>
        <w:rPr>
          <w:rFonts w:ascii="Times New Roman" w:hAnsi="Times New Roman" w:cs="Times New Roman"/>
        </w:rPr>
      </w:pPr>
    </w:p>
    <w:p w14:paraId="380AE7E0" w14:textId="65935CAA" w:rsidR="00841F38" w:rsidRDefault="00841F38" w:rsidP="00046DB3">
      <w:pPr>
        <w:rPr>
          <w:rFonts w:ascii="Times New Roman" w:eastAsiaTheme="majorEastAsia" w:hAnsi="Times New Roman" w:cs="Times New Roman"/>
          <w:b/>
          <w:bCs/>
          <w:sz w:val="32"/>
          <w:szCs w:val="32"/>
        </w:rPr>
      </w:pPr>
      <w:r w:rsidRPr="00841F38">
        <w:rPr>
          <w:rFonts w:ascii="Times New Roman" w:eastAsiaTheme="majorEastAsia" w:hAnsi="Times New Roman" w:cs="Times New Roman"/>
          <w:b/>
          <w:bCs/>
          <w:sz w:val="32"/>
          <w:szCs w:val="32"/>
        </w:rPr>
        <w:t>Papers</w:t>
      </w:r>
    </w:p>
    <w:p w14:paraId="4C651FEA" w14:textId="46C39EAC" w:rsidR="00075CC0" w:rsidRPr="00075CC0" w:rsidRDefault="00841F38" w:rsidP="00075CC0">
      <w:pPr>
        <w:widowControl w:val="0"/>
        <w:autoSpaceDE w:val="0"/>
        <w:autoSpaceDN w:val="0"/>
        <w:adjustRightInd w:val="0"/>
        <w:spacing w:line="240" w:lineRule="auto"/>
        <w:ind w:left="640" w:hanging="640"/>
        <w:rPr>
          <w:rFonts w:ascii="Times New Roman" w:hAnsi="Times New Roman" w:cs="Times New Roman"/>
          <w:noProof/>
          <w:szCs w:val="18"/>
        </w:rPr>
      </w:pPr>
      <w:r>
        <w:rPr>
          <w:rFonts w:ascii="Times New Roman" w:eastAsiaTheme="majorEastAsia" w:hAnsi="Times New Roman" w:cs="Times New Roman"/>
          <w:b/>
          <w:bCs/>
          <w:sz w:val="32"/>
          <w:szCs w:val="32"/>
        </w:rPr>
        <w:fldChar w:fldCharType="begin" w:fldLock="1"/>
      </w:r>
      <w:r>
        <w:rPr>
          <w:rFonts w:ascii="Times New Roman" w:eastAsiaTheme="majorEastAsia" w:hAnsi="Times New Roman" w:cs="Times New Roman"/>
          <w:b/>
          <w:bCs/>
          <w:sz w:val="32"/>
          <w:szCs w:val="32"/>
        </w:rPr>
        <w:instrText xml:space="preserve">ADDIN Mendeley Bibliography CSL_BIBLIOGRAPHY </w:instrText>
      </w:r>
      <w:r>
        <w:rPr>
          <w:rFonts w:ascii="Times New Roman" w:eastAsiaTheme="majorEastAsia" w:hAnsi="Times New Roman" w:cs="Times New Roman"/>
          <w:b/>
          <w:bCs/>
          <w:sz w:val="32"/>
          <w:szCs w:val="32"/>
        </w:rPr>
        <w:fldChar w:fldCharType="separate"/>
      </w:r>
      <w:r w:rsidR="00075CC0" w:rsidRPr="0026539F">
        <w:rPr>
          <w:rFonts w:ascii="Times New Roman" w:hAnsi="Times New Roman" w:cs="Times New Roman"/>
          <w:noProof/>
          <w:sz w:val="24"/>
          <w:szCs w:val="20"/>
        </w:rPr>
        <w:t>[1]</w:t>
      </w:r>
      <w:r w:rsidR="00075CC0" w:rsidRPr="00075CC0">
        <w:rPr>
          <w:rFonts w:ascii="Times New Roman" w:hAnsi="Times New Roman" w:cs="Times New Roman"/>
          <w:noProof/>
          <w:sz w:val="32"/>
          <w:szCs w:val="24"/>
        </w:rPr>
        <w:tab/>
      </w:r>
      <w:r w:rsidR="00075CC0" w:rsidRPr="00075CC0">
        <w:rPr>
          <w:rFonts w:ascii="Times New Roman" w:hAnsi="Times New Roman" w:cs="Times New Roman"/>
          <w:noProof/>
          <w:szCs w:val="18"/>
        </w:rPr>
        <w:t xml:space="preserve">S. Teja Chavali, C. Tej Kandavalli, T. M. Sugash, and J. Amudha, “Modelling a Reinforcement Learning Agent For Mountain Car Problem Using Q - Learning With Tabular Discretization,” </w:t>
      </w:r>
      <w:r w:rsidR="00075CC0" w:rsidRPr="00075CC0">
        <w:rPr>
          <w:rFonts w:ascii="Times New Roman" w:hAnsi="Times New Roman" w:cs="Times New Roman"/>
          <w:i/>
          <w:iCs/>
          <w:noProof/>
          <w:szCs w:val="18"/>
        </w:rPr>
        <w:t>MysuruCon 2022 - 2022 IEEE 2nd Mysore Sub Sect. Int. Conf.</w:t>
      </w:r>
      <w:r w:rsidR="00075CC0" w:rsidRPr="00075CC0">
        <w:rPr>
          <w:rFonts w:ascii="Times New Roman" w:hAnsi="Times New Roman" w:cs="Times New Roman"/>
          <w:noProof/>
          <w:szCs w:val="18"/>
        </w:rPr>
        <w:t>, pp. 1–5, 2022, doi: 10.1109/MysuruCon55714.2022.9972352.</w:t>
      </w:r>
    </w:p>
    <w:p w14:paraId="5E8637F6" w14:textId="77777777" w:rsidR="00075CC0" w:rsidRPr="00075CC0" w:rsidRDefault="00075CC0" w:rsidP="00075CC0">
      <w:pPr>
        <w:widowControl w:val="0"/>
        <w:autoSpaceDE w:val="0"/>
        <w:autoSpaceDN w:val="0"/>
        <w:adjustRightInd w:val="0"/>
        <w:spacing w:line="240" w:lineRule="auto"/>
        <w:ind w:left="640" w:hanging="640"/>
        <w:rPr>
          <w:rFonts w:ascii="Times New Roman" w:hAnsi="Times New Roman" w:cs="Times New Roman"/>
          <w:noProof/>
          <w:szCs w:val="18"/>
        </w:rPr>
      </w:pPr>
      <w:r w:rsidRPr="00075CC0">
        <w:rPr>
          <w:rFonts w:ascii="Times New Roman" w:hAnsi="Times New Roman" w:cs="Times New Roman"/>
          <w:noProof/>
          <w:szCs w:val="18"/>
        </w:rPr>
        <w:t>[2]</w:t>
      </w:r>
      <w:r w:rsidRPr="00075CC0">
        <w:rPr>
          <w:rFonts w:ascii="Times New Roman" w:hAnsi="Times New Roman" w:cs="Times New Roman"/>
          <w:noProof/>
          <w:szCs w:val="18"/>
        </w:rPr>
        <w:tab/>
        <w:t xml:space="preserve">S. R. Sinclair, T. Wang, G. Jain, S. Banerjee, and C. L. Yu, “Adaptive discretization for model-based reinforcement learning,” </w:t>
      </w:r>
      <w:r w:rsidRPr="00075CC0">
        <w:rPr>
          <w:rFonts w:ascii="Times New Roman" w:hAnsi="Times New Roman" w:cs="Times New Roman"/>
          <w:i/>
          <w:iCs/>
          <w:noProof/>
          <w:szCs w:val="18"/>
        </w:rPr>
        <w:t>Adv. Neural Inf. Process. Syst.</w:t>
      </w:r>
      <w:r w:rsidRPr="00075CC0">
        <w:rPr>
          <w:rFonts w:ascii="Times New Roman" w:hAnsi="Times New Roman" w:cs="Times New Roman"/>
          <w:noProof/>
          <w:szCs w:val="18"/>
        </w:rPr>
        <w:t>, vol. 2020-December, pp. 1–50, 2020.</w:t>
      </w:r>
    </w:p>
    <w:p w14:paraId="5E1DBE0B" w14:textId="77777777" w:rsidR="00075CC0" w:rsidRPr="00075CC0" w:rsidRDefault="00075CC0" w:rsidP="00075CC0">
      <w:pPr>
        <w:widowControl w:val="0"/>
        <w:autoSpaceDE w:val="0"/>
        <w:autoSpaceDN w:val="0"/>
        <w:adjustRightInd w:val="0"/>
        <w:spacing w:line="240" w:lineRule="auto"/>
        <w:ind w:left="640" w:hanging="640"/>
        <w:rPr>
          <w:rFonts w:ascii="Times New Roman" w:hAnsi="Times New Roman" w:cs="Times New Roman"/>
          <w:noProof/>
          <w:szCs w:val="16"/>
        </w:rPr>
      </w:pPr>
      <w:r w:rsidRPr="00075CC0">
        <w:rPr>
          <w:rFonts w:ascii="Times New Roman" w:hAnsi="Times New Roman" w:cs="Times New Roman"/>
          <w:noProof/>
          <w:szCs w:val="18"/>
        </w:rPr>
        <w:t>[3]</w:t>
      </w:r>
      <w:r w:rsidRPr="00075CC0">
        <w:rPr>
          <w:rFonts w:ascii="Times New Roman" w:hAnsi="Times New Roman" w:cs="Times New Roman"/>
          <w:noProof/>
          <w:szCs w:val="18"/>
        </w:rPr>
        <w:tab/>
        <w:t>C. Science, “Comparing Discretization Methods for Applying Q-learning in Continuous State-Action Space,” 2017.</w:t>
      </w:r>
    </w:p>
    <w:p w14:paraId="6156D360" w14:textId="3B565FE1" w:rsidR="00841F38" w:rsidRPr="00841F38" w:rsidRDefault="00841F38" w:rsidP="00046DB3">
      <w:pPr>
        <w:rPr>
          <w:rFonts w:ascii="Times New Roman" w:eastAsiaTheme="majorEastAsia" w:hAnsi="Times New Roman" w:cs="Times New Roman"/>
          <w:b/>
          <w:bCs/>
          <w:sz w:val="32"/>
          <w:szCs w:val="32"/>
        </w:rPr>
      </w:pPr>
      <w:r>
        <w:rPr>
          <w:rFonts w:ascii="Times New Roman" w:eastAsiaTheme="majorEastAsia" w:hAnsi="Times New Roman" w:cs="Times New Roman"/>
          <w:b/>
          <w:bCs/>
          <w:sz w:val="32"/>
          <w:szCs w:val="32"/>
        </w:rPr>
        <w:fldChar w:fldCharType="end"/>
      </w:r>
    </w:p>
    <w:sectPr w:rsidR="00841F38" w:rsidRPr="00841F38" w:rsidSect="002213C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M0MbY0NTY1tDA1NDdW0lEKTi0uzszPAykwrAUAMc/poywAAAA="/>
  </w:docVars>
  <w:rsids>
    <w:rsidRoot w:val="00F85B66"/>
    <w:rsid w:val="00046DB3"/>
    <w:rsid w:val="00075CC0"/>
    <w:rsid w:val="000F389A"/>
    <w:rsid w:val="00186D68"/>
    <w:rsid w:val="00202BCA"/>
    <w:rsid w:val="002213CB"/>
    <w:rsid w:val="0026539F"/>
    <w:rsid w:val="00314F8D"/>
    <w:rsid w:val="004B3A77"/>
    <w:rsid w:val="00733BE6"/>
    <w:rsid w:val="00841F38"/>
    <w:rsid w:val="00A12006"/>
    <w:rsid w:val="00AA5FED"/>
    <w:rsid w:val="00B926CB"/>
    <w:rsid w:val="00BA480A"/>
    <w:rsid w:val="00C93468"/>
    <w:rsid w:val="00DB4DC5"/>
    <w:rsid w:val="00DE5AC2"/>
    <w:rsid w:val="00DF3FCF"/>
    <w:rsid w:val="00F85B66"/>
    <w:rsid w:val="00FF2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45B52"/>
  <w15:chartTrackingRefBased/>
  <w15:docId w15:val="{3CEF0015-A7B3-45AE-9933-E2FDAD83F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6CB"/>
  </w:style>
  <w:style w:type="paragraph" w:styleId="Heading1">
    <w:name w:val="heading 1"/>
    <w:basedOn w:val="Normal"/>
    <w:next w:val="Normal"/>
    <w:link w:val="Heading1Char"/>
    <w:uiPriority w:val="9"/>
    <w:qFormat/>
    <w:rsid w:val="00AA5F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A5F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F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A5FE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A5FED"/>
    <w:pPr>
      <w:outlineLvl w:val="9"/>
    </w:pPr>
  </w:style>
  <w:style w:type="paragraph" w:styleId="TOC1">
    <w:name w:val="toc 1"/>
    <w:basedOn w:val="Normal"/>
    <w:next w:val="Normal"/>
    <w:autoRedefine/>
    <w:uiPriority w:val="39"/>
    <w:unhideWhenUsed/>
    <w:rsid w:val="00AA5FED"/>
    <w:pPr>
      <w:spacing w:after="100"/>
    </w:pPr>
  </w:style>
  <w:style w:type="paragraph" w:styleId="TOC2">
    <w:name w:val="toc 2"/>
    <w:basedOn w:val="Normal"/>
    <w:next w:val="Normal"/>
    <w:autoRedefine/>
    <w:uiPriority w:val="39"/>
    <w:unhideWhenUsed/>
    <w:rsid w:val="00AA5FED"/>
    <w:pPr>
      <w:spacing w:after="100"/>
      <w:ind w:left="220"/>
    </w:pPr>
  </w:style>
  <w:style w:type="character" w:styleId="Hyperlink">
    <w:name w:val="Hyperlink"/>
    <w:basedOn w:val="DefaultParagraphFont"/>
    <w:uiPriority w:val="99"/>
    <w:unhideWhenUsed/>
    <w:rsid w:val="00AA5F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2C50D-1F19-4B1D-A964-C6E85D5B2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3</Pages>
  <Words>1419</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Samien Shaheed</dc:creator>
  <cp:keywords/>
  <dc:description/>
  <cp:lastModifiedBy>Samien Shaheed</cp:lastModifiedBy>
  <cp:revision>19</cp:revision>
  <dcterms:created xsi:type="dcterms:W3CDTF">2023-12-13T12:25:00Z</dcterms:created>
  <dcterms:modified xsi:type="dcterms:W3CDTF">2023-12-13T13:11:00Z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29529c1a-3d68-3358-8857-237c86badc05</vt:lpwstr>
  </property>
  <property fmtid="{D5CDD505-2E9C-101B-9397-08002B2CF9AE}" pid="24" name="Mendeley Citation Style_1">
    <vt:lpwstr>http://www.zotero.org/styles/ieee</vt:lpwstr>
  </property>
</Properties>
</file>