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B56C5" w14:textId="77777777" w:rsidR="00CD22A4" w:rsidRDefault="00CD22A4" w:rsidP="00CD22A4">
      <w:pPr>
        <w:pStyle w:val="font-claude-response-body"/>
      </w:pPr>
      <w:r>
        <w:rPr>
          <w:rStyle w:val="Strong"/>
        </w:rPr>
        <w:t>Q1. What is a "scaling law," and how is it useful when designing LLMs?</w:t>
      </w:r>
    </w:p>
    <w:p w14:paraId="5AAC8940" w14:textId="77777777" w:rsidR="00CD22A4" w:rsidRDefault="00CD22A4" w:rsidP="00CD22A4">
      <w:pPr>
        <w:pStyle w:val="font-claude-response-body"/>
      </w:pPr>
      <w:r>
        <w:t>A scaling law is an empirically derived mathematical relationship that describes how a language model's performance (measured by loss) changes as key variables like model size (number of parameters, N), training data (number of tokens, D), and compute budget (C) are varied. These relationships tend to follow power laws, meaning performance improves predictably and smoothly as resources increase. Scaling laws are enormously useful in LLM design because they allow researchers to forecast model performance before committing to an expensive training run, essentially answering the question: "Given a fixed compute budget, how should I allocate resources between model size and training data to minimize loss?" This makes them a practical planning tool that can prevent wasteful spending on suboptimal training configurations.</w:t>
      </w:r>
    </w:p>
    <w:p w14:paraId="281A333E" w14:textId="77777777" w:rsidR="00CD22A4" w:rsidRDefault="00CD22A4" w:rsidP="00CD22A4">
      <w:pPr>
        <w:pStyle w:val="font-claude-response-body"/>
      </w:pPr>
      <w:r>
        <w:rPr>
          <w:rStyle w:val="Strong"/>
        </w:rPr>
        <w:t>Q2. What is the key insight from Chinchilla's scaling laws compared to previous work?</w:t>
      </w:r>
    </w:p>
    <w:p w14:paraId="102CA6F2" w14:textId="77777777" w:rsidR="00CD22A4" w:rsidRDefault="00CD22A4" w:rsidP="00CD22A4">
      <w:pPr>
        <w:pStyle w:val="font-claude-response-body"/>
      </w:pPr>
      <w:r>
        <w:t xml:space="preserve">The earlier Kaplan et al. (2020) scaling laws from OpenAI suggested that when given additional compute, most of it should go toward increasing model size, with the optimal parameter count scaling as N </w:t>
      </w:r>
      <w:r>
        <w:rPr>
          <w:rFonts w:ascii="Cambria Math" w:hAnsi="Cambria Math" w:cs="Cambria Math"/>
        </w:rPr>
        <w:t>∝</w:t>
      </w:r>
      <w:r>
        <w:t xml:space="preserve"> C^0.73, which effectively recommended making models as large as possible. Chinchilla (Hoffmann et al., 2022) corrected this by showing that model size and training data should scale at roughly equal rates (N </w:t>
      </w:r>
      <w:r>
        <w:rPr>
          <w:rFonts w:ascii="Cambria Math" w:hAnsi="Cambria Math" w:cs="Cambria Math"/>
        </w:rPr>
        <w:t>∝</w:t>
      </w:r>
      <w:r>
        <w:t xml:space="preserve"> C^0.50), yielding an optimal ratio of approximately 20 tokens per parameter. This revealed that landmark models like GPT-3 and Gopher were dramatically undertrained relative to their size: data, not parameter count, was the binding constraint on performance. Chinchilla demonstrated this concretely by using the same compute budget as the 280B-parameter Gopher but allocating it to a 70B-parameter model trained on 1.4T tokens, and outperforming Gopher across downstream benchmarks.</w:t>
      </w:r>
    </w:p>
    <w:p w14:paraId="1C62AD05" w14:textId="77777777" w:rsidR="007A75C4" w:rsidRDefault="007A75C4"/>
    <w:sectPr w:rsidR="007A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2A4"/>
    <w:rsid w:val="002B66C7"/>
    <w:rsid w:val="00330E6E"/>
    <w:rsid w:val="00677084"/>
    <w:rsid w:val="007A75C4"/>
    <w:rsid w:val="009D755B"/>
    <w:rsid w:val="009D7BBB"/>
    <w:rsid w:val="00A4031C"/>
    <w:rsid w:val="00BA3BBF"/>
    <w:rsid w:val="00CD22A4"/>
    <w:rsid w:val="00FD5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CF1A10"/>
  <w15:chartTrackingRefBased/>
  <w15:docId w15:val="{172B0A69-ED20-E942-8F1A-3A4F4D39C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2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2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2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2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2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2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2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2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2A4"/>
    <w:rPr>
      <w:rFonts w:eastAsiaTheme="majorEastAsia" w:cstheme="majorBidi"/>
      <w:color w:val="272727" w:themeColor="text1" w:themeTint="D8"/>
    </w:rPr>
  </w:style>
  <w:style w:type="paragraph" w:styleId="Title">
    <w:name w:val="Title"/>
    <w:basedOn w:val="Normal"/>
    <w:next w:val="Normal"/>
    <w:link w:val="TitleChar"/>
    <w:uiPriority w:val="10"/>
    <w:qFormat/>
    <w:rsid w:val="00CD2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2A4"/>
    <w:pPr>
      <w:spacing w:before="160"/>
      <w:jc w:val="center"/>
    </w:pPr>
    <w:rPr>
      <w:i/>
      <w:iCs/>
      <w:color w:val="404040" w:themeColor="text1" w:themeTint="BF"/>
    </w:rPr>
  </w:style>
  <w:style w:type="character" w:customStyle="1" w:styleId="QuoteChar">
    <w:name w:val="Quote Char"/>
    <w:basedOn w:val="DefaultParagraphFont"/>
    <w:link w:val="Quote"/>
    <w:uiPriority w:val="29"/>
    <w:rsid w:val="00CD22A4"/>
    <w:rPr>
      <w:i/>
      <w:iCs/>
      <w:color w:val="404040" w:themeColor="text1" w:themeTint="BF"/>
    </w:rPr>
  </w:style>
  <w:style w:type="paragraph" w:styleId="ListParagraph">
    <w:name w:val="List Paragraph"/>
    <w:basedOn w:val="Normal"/>
    <w:uiPriority w:val="34"/>
    <w:qFormat/>
    <w:rsid w:val="00CD22A4"/>
    <w:pPr>
      <w:ind w:left="720"/>
      <w:contextualSpacing/>
    </w:pPr>
  </w:style>
  <w:style w:type="character" w:styleId="IntenseEmphasis">
    <w:name w:val="Intense Emphasis"/>
    <w:basedOn w:val="DefaultParagraphFont"/>
    <w:uiPriority w:val="21"/>
    <w:qFormat/>
    <w:rsid w:val="00CD22A4"/>
    <w:rPr>
      <w:i/>
      <w:iCs/>
      <w:color w:val="0F4761" w:themeColor="accent1" w:themeShade="BF"/>
    </w:rPr>
  </w:style>
  <w:style w:type="paragraph" w:styleId="IntenseQuote">
    <w:name w:val="Intense Quote"/>
    <w:basedOn w:val="Normal"/>
    <w:next w:val="Normal"/>
    <w:link w:val="IntenseQuoteChar"/>
    <w:uiPriority w:val="30"/>
    <w:qFormat/>
    <w:rsid w:val="00CD2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2A4"/>
    <w:rPr>
      <w:i/>
      <w:iCs/>
      <w:color w:val="0F4761" w:themeColor="accent1" w:themeShade="BF"/>
    </w:rPr>
  </w:style>
  <w:style w:type="character" w:styleId="IntenseReference">
    <w:name w:val="Intense Reference"/>
    <w:basedOn w:val="DefaultParagraphFont"/>
    <w:uiPriority w:val="32"/>
    <w:qFormat/>
    <w:rsid w:val="00CD22A4"/>
    <w:rPr>
      <w:b/>
      <w:bCs/>
      <w:smallCaps/>
      <w:color w:val="0F4761" w:themeColor="accent1" w:themeShade="BF"/>
      <w:spacing w:val="5"/>
    </w:rPr>
  </w:style>
  <w:style w:type="paragraph" w:customStyle="1" w:styleId="font-claude-response-body">
    <w:name w:val="font-claude-response-body"/>
    <w:basedOn w:val="Normal"/>
    <w:rsid w:val="00CD22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D22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280</Words>
  <Characters>1602</Characters>
  <Application>Microsoft Office Word</Application>
  <DocSecurity>0</DocSecurity>
  <Lines>13</Lines>
  <Paragraphs>3</Paragraphs>
  <ScaleCrop>false</ScaleCrop>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Samih Amer</dc:creator>
  <cp:keywords/>
  <dc:description/>
  <cp:lastModifiedBy>Samih Amer</cp:lastModifiedBy>
  <cp:revision>1</cp:revision>
  <dcterms:created xsi:type="dcterms:W3CDTF">2026-03-25T00:50:00Z</dcterms:created>
  <dcterms:modified xsi:type="dcterms:W3CDTF">2026-03-25T00:51:00Z</dcterms:modified>
</cp:coreProperties>
</file>