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792"/>
            <w:shd w:fill="0F3557"/>
            <w:tcMar>
              <w:top w:w="280" w:type="dxa"/>
              <w:start w:w="260" w:type="dxa"/>
              <w:bottom w:w="250" w:type="dxa"/>
              <w:end w:w="260" w:type="dxa"/>
            </w:tcMar>
            <w:tcBorders>
              <w:top w:val="single" w:sz="0" w:color="0F3557"/>
              <w:left w:val="single" w:sz="0" w:color="0F3557"/>
              <w:bottom w:val="single" w:sz="0" w:color="0F3557"/>
              <w:right w:val="single" w:sz="0" w:color="0F3557"/>
            </w:tcBorders>
          </w:tcPr>
          <w:p>
            <w:pPr>
              <w:spacing w:after="0"/>
              <w:jc w:val="center"/>
            </w:pPr>
            <w:r>
              <w:rPr>
                <w:rFonts w:ascii="Lato" w:hAnsi="Lato" w:eastAsia="Lato"/>
                <w:b/>
                <w:color w:val="FFFFFF"/>
                <w:sz w:val="42"/>
              </w:rPr>
              <w:t>Fine-Tuning Llama-3.2-3B</w:t>
              <w:br/>
              <w:t>for Code Debugging</w:t>
            </w:r>
          </w:p>
        </w:tc>
      </w:tr>
    </w:tbl>
    <w:p>
      <w:pPr>
        <w:spacing w:before="160" w:after="60"/>
        <w:widowControl/>
      </w:pPr>
      <w:r>
        <w:rPr>
          <w:rFonts w:ascii="Lato" w:hAnsi="Lato" w:eastAsia="Lato"/>
          <w:b/>
          <w:color w:val="13446F"/>
          <w:sz w:val="28"/>
        </w:rPr>
        <w:t>Model and Training Configuration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b/>
          <w:color w:val="192E42"/>
          <w:sz w:val="21"/>
        </w:rPr>
        <w:t xml:space="preserve">Model: </w:t>
      </w:r>
      <w:r>
        <w:rPr>
          <w:rFonts w:ascii="Lato" w:hAnsi="Lato" w:eastAsia="Lato"/>
          <w:color w:val="2D3741"/>
          <w:sz w:val="21"/>
        </w:rPr>
        <w:t>Llama-3.2-3B-Instruct (3B parameters)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b/>
          <w:color w:val="192E42"/>
          <w:sz w:val="21"/>
        </w:rPr>
        <w:t xml:space="preserve">Dataset: </w:t>
      </w:r>
      <w:r>
        <w:rPr>
          <w:rFonts w:ascii="Lato" w:hAnsi="Lato" w:eastAsia="Lato"/>
          <w:color w:val="2D3741"/>
          <w:sz w:val="21"/>
        </w:rPr>
        <w:t>CaliDebug (3,216 training examples)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b/>
          <w:color w:val="192E42"/>
          <w:sz w:val="21"/>
        </w:rPr>
        <w:t xml:space="preserve">Method: </w:t>
      </w:r>
      <w:r>
        <w:rPr>
          <w:rFonts w:ascii="Lato" w:hAnsi="Lato" w:eastAsia="Lato"/>
          <w:color w:val="2D3741"/>
          <w:sz w:val="21"/>
        </w:rPr>
        <w:t>LoRA (r=8, 0.38% parameters trained)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b/>
          <w:color w:val="192E42"/>
          <w:sz w:val="21"/>
        </w:rPr>
        <w:t xml:space="preserve">Training: </w:t>
      </w:r>
      <w:r>
        <w:rPr>
          <w:rFonts w:ascii="Lato" w:hAnsi="Lato" w:eastAsia="Lato"/>
          <w:color w:val="2D3741"/>
          <w:sz w:val="21"/>
        </w:rPr>
        <w:t>3 epochs, 603 steps, 1.5 hours on T4 GPU</w:t>
      </w:r>
    </w:p>
    <w:p>
      <w:pPr>
        <w:pStyle w:val="Heading1"/>
        <w:keepNext/>
        <w:spacing w:before="200" w:after="100"/>
        <w:widowControl/>
      </w:pPr>
      <w:r>
        <w:rPr>
          <w:rFonts w:ascii="Lato" w:hAnsi="Lato" w:eastAsia="Lato"/>
          <w:b/>
          <w:color w:val="13446F"/>
          <w:sz w:val="32"/>
        </w:rPr>
        <w:t>Validation Results (50 test samples):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3446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656"/>
            <w:shd w:fill="13446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5688"/>
            <w:shd w:fill="13446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Exact Match</w:t>
            </w:r>
          </w:p>
        </w:tc>
        <w:tc>
          <w:tcPr>
            <w:tcW w:type="dxa" w:w="16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36.00%</w:t>
            </w:r>
          </w:p>
        </w:tc>
        <w:tc>
          <w:tcPr>
            <w:tcW w:type="dxa" w:w="56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1 in 3 fixes are perfect</w:t>
            </w:r>
          </w:p>
        </w:tc>
      </w:tr>
      <w:tr>
        <w:trPr>
          <w:cantSplit/>
        </w:trPr>
        <w:tc>
          <w:tcPr>
            <w:tcW w:type="dxa" w:w="2232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ROUGE-1</w:t>
            </w:r>
          </w:p>
        </w:tc>
        <w:tc>
          <w:tcPr>
            <w:tcW w:type="dxa" w:w="16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0.9527</w:t>
            </w:r>
          </w:p>
        </w:tc>
        <w:tc>
          <w:tcPr>
            <w:tcW w:type="dxa" w:w="56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95% word overlap</w:t>
            </w:r>
          </w:p>
        </w:tc>
      </w:tr>
      <w:tr>
        <w:trPr>
          <w:cantSplit/>
        </w:trPr>
        <w:tc>
          <w:tcPr>
            <w:tcW w:type="dxa" w:w="2232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ROUGE-2</w:t>
            </w:r>
          </w:p>
        </w:tc>
        <w:tc>
          <w:tcPr>
            <w:tcW w:type="dxa" w:w="16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0.9421</w:t>
            </w:r>
          </w:p>
        </w:tc>
        <w:tc>
          <w:tcPr>
            <w:tcW w:type="dxa" w:w="56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94% phrase overlap</w:t>
            </w:r>
          </w:p>
        </w:tc>
      </w:tr>
      <w:tr>
        <w:trPr>
          <w:cantSplit/>
        </w:trPr>
        <w:tc>
          <w:tcPr>
            <w:tcW w:type="dxa" w:w="2232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ROUGE-L</w:t>
            </w:r>
          </w:p>
        </w:tc>
        <w:tc>
          <w:tcPr>
            <w:tcW w:type="dxa" w:w="16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0.9474</w:t>
            </w:r>
          </w:p>
        </w:tc>
        <w:tc>
          <w:tcPr>
            <w:tcW w:type="dxa" w:w="56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95% structural match</w:t>
            </w:r>
          </w:p>
        </w:tc>
      </w:tr>
      <w:tr>
        <w:trPr>
          <w:cantSplit/>
        </w:trPr>
        <w:tc>
          <w:tcPr>
            <w:tcW w:type="dxa" w:w="2232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SacreBLEU</w:t>
            </w:r>
          </w:p>
        </w:tc>
        <w:tc>
          <w:tcPr>
            <w:tcW w:type="dxa" w:w="165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83.73</w:t>
            </w:r>
          </w:p>
        </w:tc>
        <w:tc>
          <w:tcPr>
            <w:tcW w:type="dxa" w:w="56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Excellent code quality</w:t>
            </w:r>
          </w:p>
        </w:tc>
      </w:tr>
    </w:tbl>
    <w:p>
      <w:pPr>
        <w:spacing w:before="160" w:after="80"/>
        <w:widowControl/>
      </w:pPr>
      <w:r>
        <w:rPr>
          <w:rFonts w:ascii="Lato" w:hAnsi="Lato" w:eastAsia="Lato"/>
          <w:b/>
          <w:color w:val="944810"/>
          <w:sz w:val="22"/>
        </w:rPr>
        <w:t>Loss: 0.0496 (train) → 0.0808 (validation)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color w:val="2D3741"/>
          <w:sz w:val="21"/>
        </w:rPr>
        <w:t>Loss decreased steadily - model is learning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color w:val="2D3741"/>
          <w:sz w:val="21"/>
        </w:rPr>
        <w:t>Minor overfitting suggests more data/epochs could help</w:t>
      </w:r>
    </w:p>
    <w:p>
      <w:pPr>
        <w:pStyle w:val="Heading1"/>
        <w:keepNext/>
        <w:spacing w:before="200" w:after="100"/>
        <w:widowControl/>
      </w:pPr>
      <w:r>
        <w:rPr>
          <w:rFonts w:ascii="Lato" w:hAnsi="Lato" w:eastAsia="Lato"/>
          <w:b/>
          <w:color w:val="13446F"/>
          <w:sz w:val="32"/>
        </w:rPr>
        <w:t>Bug Type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5184"/>
            <w:shd w:fill="13446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Bug Type</w:t>
            </w:r>
          </w:p>
        </w:tc>
        <w:tc>
          <w:tcPr>
            <w:tcW w:type="dxa" w:w="2088"/>
            <w:shd w:fill="13446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2304"/>
            <w:shd w:fill="13446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518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Assignment</w:t>
            </w:r>
          </w:p>
        </w:tc>
        <w:tc>
          <w:tcPr>
            <w:tcW w:type="dxa" w:w="20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60.00%</w:t>
            </w:r>
          </w:p>
        </w:tc>
        <w:tc>
          <w:tcPr>
            <w:tcW w:type="dxa" w:w="230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518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Timing/Serialization</w:t>
            </w:r>
          </w:p>
        </w:tc>
        <w:tc>
          <w:tcPr>
            <w:tcW w:type="dxa" w:w="20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50.00%</w:t>
            </w:r>
          </w:p>
        </w:tc>
        <w:tc>
          <w:tcPr>
            <w:tcW w:type="dxa" w:w="230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18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Checking</w:t>
            </w:r>
          </w:p>
        </w:tc>
        <w:tc>
          <w:tcPr>
            <w:tcW w:type="dxa" w:w="20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50.00%</w:t>
            </w:r>
          </w:p>
        </w:tc>
        <w:tc>
          <w:tcPr>
            <w:tcW w:type="dxa" w:w="230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18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Multiple Error</w:t>
            </w:r>
          </w:p>
        </w:tc>
        <w:tc>
          <w:tcPr>
            <w:tcW w:type="dxa" w:w="20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36.36%</w:t>
            </w:r>
          </w:p>
        </w:tc>
        <w:tc>
          <w:tcPr>
            <w:tcW w:type="dxa" w:w="230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type="dxa" w:w="518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Algorithm</w:t>
            </w:r>
          </w:p>
        </w:tc>
        <w:tc>
          <w:tcPr>
            <w:tcW w:type="dxa" w:w="20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16.67%</w:t>
            </w:r>
          </w:p>
        </w:tc>
        <w:tc>
          <w:tcPr>
            <w:tcW w:type="dxa" w:w="230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518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Build/Package/Merge</w:t>
            </w:r>
          </w:p>
        </w:tc>
        <w:tc>
          <w:tcPr>
            <w:tcW w:type="dxa" w:w="2088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0.00%</w:t>
            </w:r>
          </w:p>
        </w:tc>
        <w:tc>
          <w:tcPr>
            <w:tcW w:type="dxa" w:w="2304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2</w:t>
            </w:r>
          </w:p>
        </w:tc>
      </w:tr>
    </w:tbl>
    <w:p>
      <w:pPr>
        <w:pStyle w:val="Heading1"/>
        <w:keepNext/>
        <w:spacing w:before="200" w:after="100"/>
        <w:widowControl/>
      </w:pPr>
      <w:r>
        <w:rPr>
          <w:rFonts w:ascii="Lato" w:hAnsi="Lato" w:eastAsia="Lato"/>
          <w:b/>
          <w:color w:val="13446F"/>
          <w:sz w:val="32"/>
        </w:rPr>
        <w:t>Insights: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color w:val="2D3741"/>
          <w:sz w:val="21"/>
        </w:rPr>
        <w:t>Strong performance on assignment bugs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color w:val="2D3741"/>
          <w:sz w:val="21"/>
        </w:rPr>
        <w:t>Algorithm bugs need more training data</w:t>
      </w:r>
    </w:p>
    <w:p>
      <w:pPr>
        <w:pStyle w:val="ListBullet"/>
        <w:spacing w:after="60"/>
        <w:ind w:left="317" w:hanging="216"/>
        <w:widowControl/>
      </w:pPr>
      <w:r>
        <w:rPr>
          <w:rFonts w:ascii="Lato" w:hAnsi="Lato" w:eastAsia="Lato"/>
          <w:color w:val="2D3741"/>
          <w:sz w:val="21"/>
        </w:rPr>
        <w:t>Build/Package bugs are underrepresented</w:t>
      </w:r>
    </w:p>
    <w:p>
      <w:pPr>
        <w:keepNext/>
        <w:spacing w:before="200" w:after="100"/>
        <w:widowControl/>
      </w:pPr>
      <w:r>
        <w:rPr>
          <w:rFonts w:ascii="Noto Color Emoji" w:hAnsi="Noto Color Emoji" w:eastAsia="Noto Color Emoji"/>
          <w:sz w:val="30"/>
        </w:rPr>
        <w:t>📊</w:t>
      </w:r>
      <w:r>
        <w:rPr>
          <w:rFonts w:ascii="Lato" w:hAnsi="Lato" w:eastAsia="Lato"/>
          <w:b/>
          <w:color w:val="13446F"/>
          <w:sz w:val="30"/>
        </w:rPr>
        <w:t xml:space="preserve"> LOSS PROGRESSION: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96"/>
            <w:shd w:fill="2C7A7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240"/>
            <w:shd w:fill="2C7A7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Training</w:t>
            </w:r>
          </w:p>
        </w:tc>
        <w:tc>
          <w:tcPr>
            <w:tcW w:type="dxa" w:w="3240"/>
            <w:shd w:fill="2C7A7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/>
              <w:jc w:val="left"/>
            </w:pPr>
            <w:r>
              <w:rPr>
                <w:rFonts w:ascii="Lato" w:hAnsi="Lato" w:eastAsia="Lato"/>
                <w:b/>
                <w:color w:val="FFFFFF"/>
                <w:sz w:val="19"/>
              </w:rPr>
              <w:t>Validation</w:t>
            </w:r>
          </w:p>
        </w:tc>
      </w:tr>
      <w:tr>
        <w:trPr>
          <w:cantSplit/>
        </w:trPr>
        <w:tc>
          <w:tcPr>
            <w:tcW w:type="dxa" w:w="309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200</w:t>
            </w:r>
          </w:p>
        </w:tc>
        <w:tc>
          <w:tcPr>
            <w:tcW w:type="dxa" w:w="32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0.1197</w:t>
            </w:r>
          </w:p>
        </w:tc>
        <w:tc>
          <w:tcPr>
            <w:tcW w:type="dxa" w:w="32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0.1357</w:t>
            </w:r>
          </w:p>
        </w:tc>
      </w:tr>
      <w:tr>
        <w:trPr>
          <w:cantSplit/>
        </w:trPr>
        <w:tc>
          <w:tcPr>
            <w:tcW w:type="dxa" w:w="309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400</w:t>
            </w:r>
          </w:p>
        </w:tc>
        <w:tc>
          <w:tcPr>
            <w:tcW w:type="dxa" w:w="32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0.0656</w:t>
            </w:r>
          </w:p>
        </w:tc>
        <w:tc>
          <w:tcPr>
            <w:tcW w:type="dxa" w:w="32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F3F6F9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0.0907</w:t>
            </w:r>
          </w:p>
        </w:tc>
      </w:tr>
      <w:tr>
        <w:trPr>
          <w:cantSplit/>
        </w:trPr>
        <w:tc>
          <w:tcPr>
            <w:tcW w:type="dxa" w:w="3096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/>
                <w:color w:val="23303C"/>
                <w:sz w:val="19"/>
              </w:rPr>
              <w:t>600</w:t>
            </w:r>
          </w:p>
        </w:tc>
        <w:tc>
          <w:tcPr>
            <w:tcW w:type="dxa" w:w="32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0.0496</w:t>
            </w:r>
          </w:p>
        </w:tc>
        <w:tc>
          <w:tcPr>
            <w:tcW w:type="dxa" w:w="324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52" w:lineRule="auto"/>
            </w:pPr>
            <w:r>
              <w:rPr>
                <w:rFonts w:ascii="Lato" w:hAnsi="Lato" w:eastAsia="Lato"/>
                <w:b w:val="0"/>
                <w:color w:val="23303C"/>
                <w:sz w:val="19"/>
              </w:rPr>
              <w:t>0.0808</w:t>
            </w:r>
          </w:p>
        </w:tc>
      </w:tr>
    </w:tbl>
    <w:p>
      <w:pPr>
        <w:pStyle w:val="Heading1"/>
        <w:keepNext/>
        <w:spacing w:before="200" w:after="100"/>
        <w:widowControl/>
      </w:pPr>
      <w:r>
        <w:rPr>
          <w:rFonts w:ascii="Lato" w:hAnsi="Lato" w:eastAsia="Lato"/>
          <w:b/>
          <w:color w:val="13446F"/>
          <w:sz w:val="32"/>
        </w:rPr>
        <w:t>Debugging Example</w:t>
      </w:r>
    </w:p>
    <w:p>
      <w:pPr>
        <w:keepNext/>
        <w:spacing w:before="100" w:after="60"/>
        <w:widowControl/>
      </w:pPr>
      <w:r>
        <w:rPr>
          <w:rFonts w:ascii="Lato" w:hAnsi="Lato" w:eastAsia="Lato"/>
          <w:b/>
          <w:color w:val="13446F"/>
          <w:sz w:val="21"/>
        </w:rPr>
        <w:t>Input (Buggy Code):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360"/>
            <w:shd w:fill="F5F7F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C9D5E1"/>
              <w:left w:val="single" w:sz="18" w:color="2C7A7B"/>
              <w:bottom w:val="single" w:sz="8" w:color="C9D5E1"/>
              <w:right w:val="single" w:sz="8" w:color="C9D5E1"/>
            </w:tcBorders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F2937"/>
                <w:sz w:val="18"/>
              </w:rPr>
              <w:t>def calculate_average(numbers):</w:t>
              <w:br/>
            </w:r>
            <w:r>
              <w:rPr>
                <w:rFonts w:ascii="DejaVu Sans Mono" w:hAnsi="DejaVu Sans Mono" w:eastAsia="DejaVu Sans Mono"/>
                <w:color w:val="1F2937"/>
                <w:sz w:val="18"/>
              </w:rPr>
              <w:t xml:space="preserve">    total = sum(numbers)</w:t>
              <w:br/>
            </w:r>
            <w:r>
              <w:rPr>
                <w:rFonts w:ascii="DejaVu Sans Mono" w:hAnsi="DejaVu Sans Mono" w:eastAsia="DejaVu Sans Mono"/>
                <w:color w:val="1F2937"/>
                <w:sz w:val="18"/>
              </w:rPr>
              <w:t xml:space="preserve">    count = len(numbers)</w:t>
              <w:br/>
            </w:r>
            <w:r>
              <w:rPr>
                <w:rFonts w:ascii="DejaVu Sans Mono" w:hAnsi="DejaVu Sans Mono" w:eastAsia="DejaVu Sans Mono"/>
                <w:color w:val="1F2937"/>
                <w:sz w:val="18"/>
              </w:rPr>
              <w:t xml:space="preserve">    return total / count  # Bug: division by zero</w:t>
            </w:r>
          </w:p>
        </w:tc>
      </w:tr>
    </w:tbl>
    <w:p>
      <w:pPr>
        <w:keepNext/>
        <w:spacing w:before="100" w:after="60"/>
        <w:widowControl/>
      </w:pPr>
      <w:r>
        <w:rPr>
          <w:rFonts w:ascii="Lato" w:hAnsi="Lato" w:eastAsia="Lato"/>
          <w:b/>
          <w:color w:val="13446F"/>
          <w:sz w:val="21"/>
        </w:rPr>
        <w:t>Model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9360"/>
            <w:shd w:fill="F5F7F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C9D5E1"/>
              <w:left w:val="single" w:sz="18" w:color="2C7A7B"/>
              <w:bottom w:val="single" w:sz="8" w:color="C9D5E1"/>
              <w:right w:val="single" w:sz="8" w:color="C9D5E1"/>
            </w:tcBorders>
          </w:tcPr>
          <w:p>
            <w:pPr>
              <w:spacing w:after="0" w:line="259" w:lineRule="auto"/>
            </w:pPr>
            <w:r>
              <w:rPr>
                <w:rFonts w:ascii="DejaVu Sans Mono" w:hAnsi="DejaVu Sans Mono" w:eastAsia="DejaVu Sans Mono"/>
                <w:color w:val="1F2937"/>
                <w:sz w:val="18"/>
              </w:rPr>
              <w:t>def calculate_average(numbers):</w:t>
              <w:br/>
            </w:r>
            <w:r>
              <w:rPr>
                <w:rFonts w:ascii="DejaVu Sans Mono" w:hAnsi="DejaVu Sans Mono" w:eastAsia="DejaVu Sans Mono"/>
                <w:color w:val="1F2937"/>
                <w:sz w:val="18"/>
              </w:rPr>
              <w:t xml:space="preserve">    total = sum(numbers)</w:t>
              <w:br/>
            </w:r>
            <w:r>
              <w:rPr>
                <w:rFonts w:ascii="DejaVu Sans Mono" w:hAnsi="DejaVu Sans Mono" w:eastAsia="DejaVu Sans Mono"/>
                <w:color w:val="1F2937"/>
                <w:sz w:val="18"/>
              </w:rPr>
              <w:t xml:space="preserve">    count = len(numbers)</w:t>
              <w:br/>
            </w:r>
            <w:r>
              <w:rPr>
                <w:rFonts w:ascii="DejaVu Sans Mono" w:hAnsi="DejaVu Sans Mono" w:eastAsia="DejaVu Sans Mono"/>
                <w:color w:val="1F2937"/>
                <w:sz w:val="18"/>
              </w:rPr>
              <w:t xml:space="preserve">    return total / count if count != 0 else 0  # Fixed!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ato" w:hAnsi="Lato" w:eastAsia="Lato"/>
        <w:color w:val="5F6B7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 w:eastAsia="Lato"/>
        <w:b/>
        <w:color w:val="60707E"/>
        <w:sz w:val="17"/>
      </w:rPr>
      <w:t>LLAMA-3.2-3B • CODE DEBUGGING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ato" w:hAnsi="Lato" w:eastAsia="La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ato" w:hAnsi="Lato" w:eastAsia="Lato"/>
      <w:b/>
      <w:bCs/>
      <w:color w:val="1344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ato" w:hAnsi="Lato" w:eastAsia="Lato"/>
      <w:b/>
      <w:bCs/>
      <w:color w:val="1344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ato" w:hAnsi="Lato" w:eastAsia="Lato"/>
      <w:b/>
      <w:bCs/>
      <w:color w:val="13446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Fine-Tuning Llama-3.2-3B for Code Debugging</dc:title>
  <dc:subject>Validation results, loss progression, bug-type accuracy, and model output example</dc:subject>
  <dc:creator>python-docx</dc:creator>
  <cp:keywords>Llama 3.2, code debugging, LoRA, CaliDebug,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