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0C779BD" w14:textId="77777777" w:rsidR="00D7522C" w:rsidRDefault="00D7522C" w:rsidP="009844CE">
      <w:pPr>
        <w:pStyle w:val="Author"/>
        <w:spacing w:before="5pt" w:beforeAutospacing="1" w:after="5pt" w:afterAutospacing="1" w:line="6pt" w:lineRule="auto"/>
        <w:jc w:val="both"/>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B65402B" w:rsidR="00BD670B" w:rsidRPr="00933BE8" w:rsidRDefault="00933BE8" w:rsidP="00933BE8">
      <w:pPr>
        <w:pStyle w:val="Author"/>
        <w:spacing w:before="5pt" w:beforeAutospacing="1"/>
        <w:jc w:val="start"/>
        <w:rPr>
          <w:i/>
          <w:sz w:val="18"/>
          <w:szCs w:val="18"/>
        </w:rPr>
      </w:pPr>
      <w:r>
        <w:rPr>
          <w:sz w:val="18"/>
          <w:szCs w:val="18"/>
        </w:rPr>
        <w:t>Samarvir Singh</w:t>
      </w:r>
      <w:r w:rsidR="001A3B3D" w:rsidRPr="00F847A6">
        <w:rPr>
          <w:sz w:val="18"/>
          <w:szCs w:val="18"/>
        </w:rPr>
        <w:br/>
      </w:r>
      <w:r>
        <w:rPr>
          <w:i/>
          <w:sz w:val="18"/>
          <w:szCs w:val="18"/>
        </w:rPr>
        <w:t>Research Intern, SSPL, DRDO</w:t>
      </w:r>
      <w:r w:rsidR="00D72D06" w:rsidRPr="00F847A6">
        <w:rPr>
          <w:sz w:val="18"/>
          <w:szCs w:val="18"/>
        </w:rPr>
        <w:br/>
      </w:r>
      <w:r>
        <w:rPr>
          <w:i/>
          <w:sz w:val="18"/>
          <w:szCs w:val="18"/>
        </w:rPr>
        <w:t>National Institute</w:t>
      </w:r>
      <w:r w:rsidR="009303D9" w:rsidRPr="00F847A6">
        <w:rPr>
          <w:i/>
          <w:sz w:val="18"/>
          <w:szCs w:val="18"/>
        </w:rPr>
        <w:t xml:space="preserve"> of </w:t>
      </w:r>
      <w:r>
        <w:rPr>
          <w:i/>
          <w:sz w:val="18"/>
          <w:szCs w:val="18"/>
        </w:rPr>
        <w:t>Technology,</w:t>
      </w:r>
      <w:r w:rsidR="009303D9" w:rsidRPr="00F847A6">
        <w:rPr>
          <w:i/>
          <w:sz w:val="18"/>
          <w:szCs w:val="18"/>
        </w:rPr>
        <w:t xml:space="preserve"> </w:t>
      </w:r>
      <w:r w:rsidR="007B6DDA">
        <w:rPr>
          <w:i/>
          <w:sz w:val="18"/>
          <w:szCs w:val="18"/>
        </w:rPr>
        <w:br/>
      </w:r>
      <w:r w:rsidR="002C1C94">
        <w:rPr>
          <w:i/>
          <w:sz w:val="18"/>
          <w:szCs w:val="18"/>
        </w:rPr>
        <w:t>Srinagar</w:t>
      </w:r>
      <w:r w:rsidR="001A3B3D" w:rsidRPr="00F847A6">
        <w:rPr>
          <w:i/>
          <w:sz w:val="18"/>
          <w:szCs w:val="18"/>
        </w:rPr>
        <w:br/>
      </w:r>
      <w:r>
        <w:rPr>
          <w:sz w:val="18"/>
          <w:szCs w:val="18"/>
        </w:rPr>
        <w:t>Jammu</w:t>
      </w:r>
      <w:r w:rsidR="009303D9" w:rsidRPr="00F847A6">
        <w:rPr>
          <w:sz w:val="18"/>
          <w:szCs w:val="18"/>
        </w:rPr>
        <w:t xml:space="preserve">, </w:t>
      </w:r>
      <w:r>
        <w:rPr>
          <w:sz w:val="18"/>
          <w:szCs w:val="18"/>
        </w:rPr>
        <w:t>India</w:t>
      </w:r>
      <w:r w:rsidR="001A3B3D" w:rsidRPr="00F847A6">
        <w:rPr>
          <w:sz w:val="18"/>
          <w:szCs w:val="18"/>
        </w:rPr>
        <w:br/>
      </w:r>
      <w:r>
        <w:rPr>
          <w:sz w:val="18"/>
          <w:szCs w:val="18"/>
        </w:rPr>
        <w:t>samarvirnitsri23@gmail.com</w:t>
      </w:r>
    </w:p>
    <w:p w14:paraId="1FCCE042" w14:textId="77777777" w:rsidR="001A3B3D" w:rsidRPr="00F847A6" w:rsidRDefault="00447BB9" w:rsidP="00933BE8">
      <w:pPr>
        <w:pStyle w:val="Author"/>
        <w:spacing w:before="5pt" w:beforeAutospacing="1"/>
        <w:jc w:val="start"/>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933BE8">
      <w:pPr>
        <w:pStyle w:val="Author"/>
        <w:spacing w:before="5pt" w:beforeAutospacing="1"/>
        <w:jc w:val="start"/>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3A1C2ED3" w:rsidR="009F1D79" w:rsidRDefault="00447BB9" w:rsidP="00933BE8">
      <w:pPr>
        <w:pStyle w:val="Author"/>
        <w:spacing w:before="5pt" w:beforeAutospacing="1"/>
        <w:jc w:val="start"/>
        <w:sectPr w:rsidR="009F1D79" w:rsidSect="003B4E04">
          <w:type w:val="continuous"/>
          <w:pgSz w:w="595.30pt" w:h="841.90pt" w:code="9"/>
          <w:pgMar w:top="22.50pt" w:right="44.65pt" w:bottom="72pt" w:left="44.65pt" w:header="36pt" w:footer="36pt" w:gutter="0pt"/>
          <w:cols w:num="3" w:space="36pt"/>
          <w:docGrid w:linePitch="360"/>
        </w:sectPr>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39380B2" w:rsidR="004D72B5" w:rsidRDefault="009303D9" w:rsidP="00972203">
      <w:pPr>
        <w:pStyle w:val="Abstract"/>
        <w:rPr>
          <w:i/>
          <w:iCs/>
        </w:rPr>
      </w:pPr>
      <w:r>
        <w:rPr>
          <w:i/>
          <w:iCs/>
        </w:rPr>
        <w:t>Abstract</w:t>
      </w:r>
      <w:r>
        <w:t>—</w:t>
      </w:r>
      <w:r w:rsidR="005B0344" w:rsidRPr="005B0344">
        <w:t xml:space="preserve">This </w:t>
      </w:r>
    </w:p>
    <w:p w14:paraId="58B10678" w14:textId="7E9ED08C" w:rsidR="009303D9" w:rsidRPr="009844CE" w:rsidRDefault="004D72B5" w:rsidP="009844CE">
      <w:pPr>
        <w:pStyle w:val="Keywords"/>
        <w:rPr>
          <w:b w:val="0"/>
        </w:rPr>
      </w:pPr>
      <w:r w:rsidRPr="004D72B5">
        <w:t>Keywords—</w:t>
      </w:r>
      <w:r w:rsidR="008A5950">
        <w:t>weak coherent pulse (WCP)</w:t>
      </w:r>
      <w:r w:rsidR="00D7522C">
        <w:t>,</w:t>
      </w:r>
      <w:r w:rsidR="009303D9" w:rsidRPr="004D72B5">
        <w:t xml:space="preserve"> </w:t>
      </w:r>
      <w:r w:rsidR="00542B81">
        <w:t>single photon source</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386970FB" w:rsidR="009303D9" w:rsidRPr="00D632BE" w:rsidRDefault="009303D9" w:rsidP="006B6B66">
      <w:pPr>
        <w:pStyle w:val="Heading1"/>
      </w:pPr>
      <w:r w:rsidRPr="00D632BE">
        <w:t xml:space="preserve">Introduction </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463706D4" w:rsidR="009303D9" w:rsidRPr="006B6B66" w:rsidRDefault="008A5950" w:rsidP="006B6B66">
      <w:pPr>
        <w:pStyle w:val="Heading1"/>
      </w:pPr>
      <w:r>
        <w:t>Weak Coherent Pulse Source</w:t>
      </w:r>
    </w:p>
    <w:p w14:paraId="3C8B3FFF" w14:textId="3C6D8092" w:rsidR="009303D9" w:rsidRDefault="00542B81" w:rsidP="002E3DA1">
      <w:pPr>
        <w:pStyle w:val="Heading2"/>
      </w:pPr>
      <w:r>
        <w:t>Introduction to weak coherent pulse source</w:t>
      </w:r>
    </w:p>
    <w:p w14:paraId="650F06EC" w14:textId="6C452A33" w:rsidR="009424B1" w:rsidRDefault="009424B1" w:rsidP="009424B1">
      <w:pPr>
        <w:pStyle w:val="BodyText"/>
        <w:rPr>
          <w:lang w:val="en-IN"/>
        </w:rPr>
      </w:pPr>
      <w:r>
        <w:rPr>
          <w:lang w:val="en-US"/>
        </w:rPr>
        <w:t xml:space="preserve">Single-photon-level </w:t>
      </w:r>
      <w:r w:rsidRPr="009424B1">
        <w:rPr>
          <w:lang w:val="en-IN"/>
        </w:rPr>
        <w:t>optical sources are essential</w:t>
      </w:r>
      <w:r>
        <w:rPr>
          <w:lang w:val="en-IN"/>
        </w:rPr>
        <w:t xml:space="preserve"> </w:t>
      </w:r>
      <w:r w:rsidRPr="009424B1">
        <w:rPr>
          <w:lang w:val="en-IN"/>
        </w:rPr>
        <w:t>for many quantum optics and photonic applications.</w:t>
      </w:r>
      <w:r>
        <w:rPr>
          <w:lang w:val="en-IN"/>
        </w:rPr>
        <w:t xml:space="preserve"> </w:t>
      </w:r>
      <w:r w:rsidRPr="009424B1">
        <w:rPr>
          <w:lang w:val="en-IN"/>
        </w:rPr>
        <w:t>While ideal single-photon sources that emit exactly one photon per excitation cycle are highly desirable, their practical realization remains challenging due to limitations in efficiency, stability, and system complexity. As a result, weak coherent pulse (WCP) sources have become a widely used and practical approach for generating light in the single-photon regime.</w:t>
      </w:r>
    </w:p>
    <w:p w14:paraId="526FCBA2" w14:textId="34B61E14" w:rsidR="009424B1" w:rsidRDefault="009424B1" w:rsidP="009424B1">
      <w:pPr>
        <w:pStyle w:val="BodyText"/>
        <w:rPr>
          <w:lang w:val="en-IN"/>
        </w:rPr>
      </w:pPr>
      <w:r>
        <w:rPr>
          <w:lang w:val="en-IN"/>
        </w:rPr>
        <w:t xml:space="preserve">A weak coherent </w:t>
      </w:r>
      <w:r w:rsidRPr="009424B1">
        <w:rPr>
          <w:lang w:val="en-IN"/>
        </w:rPr>
        <w:t>pulse source is realized by strongly attenuating laser-generated optical pulses such that the mean photon number per pulse, μ</w:t>
      </w:r>
      <w:r>
        <w:rPr>
          <w:lang w:val="en-IN"/>
        </w:rPr>
        <w:t xml:space="preserve">, </w:t>
      </w:r>
      <w:r w:rsidRPr="009424B1">
        <w:rPr>
          <w:lang w:val="en-IN"/>
        </w:rPr>
        <w:t xml:space="preserve">is much less than unity. In this regime, photon detection becomes inherently probabilistic and the photon number distribution follows </w:t>
      </w:r>
      <w:proofErr w:type="spellStart"/>
      <w:r w:rsidRPr="009424B1">
        <w:rPr>
          <w:lang w:val="en-IN"/>
        </w:rPr>
        <w:t>Poissonian</w:t>
      </w:r>
      <w:proofErr w:type="spellEnd"/>
      <w:r w:rsidRPr="009424B1">
        <w:rPr>
          <w:lang w:val="en-IN"/>
        </w:rPr>
        <w:t xml:space="preserve"> statistics, allowing each pulse to contain zero, one, or multiple photons. By choosing sufficiently small values of μ, the probability of multiphoton emission is significantly reduced.</w:t>
      </w:r>
    </w:p>
    <w:p w14:paraId="0CF7E7FB" w14:textId="6EA05E25" w:rsidR="009424B1" w:rsidRPr="009424B1" w:rsidRDefault="009424B1" w:rsidP="0096337C">
      <w:pPr>
        <w:pStyle w:val="BodyText"/>
        <w:rPr>
          <w:lang w:val="en-IN"/>
        </w:rPr>
      </w:pPr>
      <w:r>
        <w:rPr>
          <w:lang w:val="en-IN"/>
        </w:rPr>
        <w:t xml:space="preserve">WCP </w:t>
      </w:r>
      <w:r w:rsidR="0096337C" w:rsidRPr="0096337C">
        <w:rPr>
          <w:lang w:val="en-IN"/>
        </w:rPr>
        <w:t>sources are simple and robust systems based on standard laser technology, offering high repetition rates and stable</w:t>
      </w:r>
      <w:r w:rsidR="0096337C">
        <w:rPr>
          <w:lang w:val="en-IN"/>
        </w:rPr>
        <w:t xml:space="preserve"> </w:t>
      </w:r>
      <w:r w:rsidR="0096337C" w:rsidRPr="0096337C">
        <w:rPr>
          <w:lang w:val="en-IN"/>
        </w:rPr>
        <w:t xml:space="preserve">performance. However, because their photon statistics </w:t>
      </w:r>
      <w:r w:rsidR="0096337C" w:rsidRPr="0096337C">
        <w:rPr>
          <w:lang w:val="en-IN"/>
        </w:rPr>
        <w:t xml:space="preserve">are </w:t>
      </w:r>
      <w:proofErr w:type="spellStart"/>
      <w:r w:rsidR="0096337C" w:rsidRPr="0096337C">
        <w:rPr>
          <w:lang w:val="en-IN"/>
        </w:rPr>
        <w:t>Poissonian</w:t>
      </w:r>
      <w:proofErr w:type="spellEnd"/>
      <w:r w:rsidR="0096337C" w:rsidRPr="0096337C">
        <w:rPr>
          <w:lang w:val="en-IN"/>
        </w:rPr>
        <w:t xml:space="preserve">, there is always a non-zero probability of multiphoton emission, making it necessary to carefully choose the mean photon number and to verify </w:t>
      </w:r>
      <w:r w:rsidR="0096337C">
        <w:rPr>
          <w:lang w:val="en-IN"/>
        </w:rPr>
        <w:t>source quality through second-order coherence measurements.</w:t>
      </w:r>
    </w:p>
    <w:p w14:paraId="66739D0E" w14:textId="15DC1F80" w:rsidR="009303D9" w:rsidRPr="005B520E" w:rsidRDefault="009844CE" w:rsidP="00ED0149">
      <w:pPr>
        <w:pStyle w:val="Heading2"/>
      </w:pPr>
      <w:r>
        <w:t>Poissonian Distribution</w:t>
      </w:r>
    </w:p>
    <w:p w14:paraId="05756A4B" w14:textId="715C2AE3" w:rsidR="00A03CC3" w:rsidRDefault="009303D9" w:rsidP="00A03CC3">
      <w:pPr>
        <w:pStyle w:val="BodyText"/>
        <w:rPr>
          <w:lang w:val="en-IN"/>
        </w:rPr>
      </w:pPr>
      <w:r w:rsidRPr="005B520E">
        <w:t>The</w:t>
      </w:r>
      <w:r w:rsidR="00FE048F">
        <w:rPr>
          <w:lang w:val="en-US"/>
        </w:rPr>
        <w:t xml:space="preserve"> </w:t>
      </w:r>
      <w:r w:rsidR="00A03CC3" w:rsidRPr="00A03CC3">
        <w:rPr>
          <w:lang w:val="en-IN"/>
        </w:rPr>
        <w:t xml:space="preserve">Weak coherent pulses follow </w:t>
      </w:r>
      <w:proofErr w:type="spellStart"/>
      <w:r w:rsidR="00A03CC3" w:rsidRPr="00A03CC3">
        <w:rPr>
          <w:lang w:val="en-IN"/>
        </w:rPr>
        <w:t>Poissonian</w:t>
      </w:r>
      <w:proofErr w:type="spellEnd"/>
      <w:r w:rsidR="00A03CC3" w:rsidRPr="00A03CC3">
        <w:rPr>
          <w:lang w:val="en-IN"/>
        </w:rPr>
        <w:t xml:space="preserve"> photon number statistics characterized by the mean photon number per pulse, μ. The probability of finding exactly </w:t>
      </w:r>
      <m:oMath>
        <m:r>
          <m:rPr>
            <m:scr m:val="script"/>
          </m:rPr>
          <w:rPr>
            <w:rFonts w:ascii="Cambria Math" w:hAnsi="Cambria Math"/>
            <w:lang w:val="en-IN"/>
          </w:rPr>
          <m:t>n</m:t>
        </m:r>
      </m:oMath>
      <w:r w:rsidR="00A03CC3" w:rsidRPr="00A03CC3">
        <w:rPr>
          <w:lang w:val="en-IN"/>
        </w:rPr>
        <w:t xml:space="preserve"> photons in a pulse is given by the Poisson distribution</w:t>
      </w:r>
      <w:r w:rsidR="00A03CC3">
        <w:rPr>
          <w:lang w:val="en-IN"/>
        </w:rPr>
        <w:t xml:space="preserve">: </w:t>
      </w:r>
    </w:p>
    <w:p w14:paraId="0A8ACA75" w14:textId="668DF25E" w:rsidR="00A03CC3" w:rsidRDefault="00A03CC3" w:rsidP="00A03CC3">
      <w:pPr>
        <w:pStyle w:val="BodyText"/>
        <w:rPr>
          <w:sz w:val="32"/>
          <w:szCs w:val="32"/>
          <w:lang w:val="en-IN"/>
        </w:rPr>
      </w:pPr>
      <w:r>
        <w:rPr>
          <w:lang w:val="en-IN"/>
        </w:rPr>
        <w:t xml:space="preserve">                                         </w:t>
      </w:r>
      <m:oMath>
        <m:f>
          <m:fPr>
            <m:ctrlPr>
              <w:rPr>
                <w:rFonts w:ascii="Cambria Math" w:hAnsi="Cambria Math"/>
                <w:i/>
                <w:sz w:val="32"/>
                <w:szCs w:val="32"/>
                <w:lang w:val="en-IN"/>
              </w:rPr>
            </m:ctrlPr>
          </m:fPr>
          <m:num>
            <m:sSup>
              <m:sSupPr>
                <m:ctrlPr>
                  <w:rPr>
                    <w:rFonts w:ascii="Cambria Math" w:hAnsi="Cambria Math"/>
                    <w:i/>
                    <w:sz w:val="32"/>
                    <w:szCs w:val="32"/>
                    <w:lang w:val="en-IN"/>
                  </w:rPr>
                </m:ctrlPr>
              </m:sSupPr>
              <m:e>
                <m:r>
                  <w:rPr>
                    <w:rFonts w:ascii="Cambria Math" w:hAnsi="Cambria Math"/>
                    <w:sz w:val="32"/>
                    <w:szCs w:val="32"/>
                    <w:lang w:val="en-IN"/>
                  </w:rPr>
                  <m:t>e</m:t>
                </m:r>
              </m:e>
              <m:sup>
                <m:r>
                  <w:rPr>
                    <w:rFonts w:ascii="Cambria Math" w:hAnsi="Cambria Math"/>
                    <w:sz w:val="32"/>
                    <w:szCs w:val="32"/>
                    <w:lang w:val="en-IN"/>
                  </w:rPr>
                  <m:t>-μ</m:t>
                </m:r>
              </m:sup>
            </m:sSup>
            <m:sSup>
              <m:sSupPr>
                <m:ctrlPr>
                  <w:rPr>
                    <w:rFonts w:ascii="Cambria Math" w:hAnsi="Cambria Math"/>
                    <w:i/>
                    <w:sz w:val="32"/>
                    <w:szCs w:val="32"/>
                    <w:lang w:val="en-IN"/>
                  </w:rPr>
                </m:ctrlPr>
              </m:sSupPr>
              <m:e>
                <m:r>
                  <w:rPr>
                    <w:rFonts w:ascii="Cambria Math" w:hAnsi="Cambria Math"/>
                    <w:sz w:val="32"/>
                    <w:szCs w:val="32"/>
                    <w:lang w:val="en-IN"/>
                  </w:rPr>
                  <m:t>μ</m:t>
                </m:r>
              </m:e>
              <m:sup>
                <m:r>
                  <m:rPr>
                    <m:scr m:val="script"/>
                  </m:rPr>
                  <w:rPr>
                    <w:rFonts w:ascii="Cambria Math" w:hAnsi="Cambria Math"/>
                    <w:sz w:val="32"/>
                    <w:szCs w:val="32"/>
                    <w:lang w:val="en-IN"/>
                  </w:rPr>
                  <m:t>n</m:t>
                </m:r>
              </m:sup>
            </m:sSup>
          </m:num>
          <m:den>
            <m:r>
              <m:rPr>
                <m:scr m:val="script"/>
              </m:rPr>
              <w:rPr>
                <w:rFonts w:ascii="Cambria Math" w:hAnsi="Cambria Math"/>
                <w:sz w:val="32"/>
                <w:szCs w:val="32"/>
                <w:lang w:val="en-IN"/>
              </w:rPr>
              <m:t>n!</m:t>
            </m:r>
          </m:den>
        </m:f>
      </m:oMath>
    </w:p>
    <w:p w14:paraId="6563228B" w14:textId="49ACBFC7" w:rsidR="009844CE" w:rsidRDefault="00A03CC3" w:rsidP="009844CE">
      <w:pPr>
        <w:pStyle w:val="BodyText"/>
        <w:rPr>
          <w:lang w:val="en-IN"/>
        </w:rPr>
      </w:pPr>
      <w:r>
        <w:rPr>
          <w:lang w:val="en-IN"/>
        </w:rPr>
        <w:t>I</w:t>
      </w:r>
      <w:r w:rsidR="00FE048F">
        <w:rPr>
          <w:lang w:val="en-IN"/>
        </w:rPr>
        <w:t xml:space="preserve">n the </w:t>
      </w:r>
      <w:r w:rsidR="00FE048F" w:rsidRPr="00FE048F">
        <w:rPr>
          <w:lang w:val="en-IN"/>
        </w:rPr>
        <w:t>weak regime (μ</w:t>
      </w:r>
      <w:r w:rsidR="00FE048F">
        <w:rPr>
          <w:lang w:val="en-IN"/>
        </w:rPr>
        <w:t xml:space="preserve"> </w:t>
      </w:r>
      <w:r w:rsidR="00FE048F" w:rsidRPr="00FE048F">
        <w:rPr>
          <w:rFonts w:ascii="Cambria Math" w:hAnsi="Cambria Math" w:cs="Cambria Math"/>
          <w:lang w:val="en-IN"/>
        </w:rPr>
        <w:t>≪</w:t>
      </w:r>
      <w:r w:rsidR="00FE048F">
        <w:rPr>
          <w:rFonts w:ascii="Cambria Math" w:hAnsi="Cambria Math" w:cs="Cambria Math"/>
          <w:lang w:val="en-IN"/>
        </w:rPr>
        <w:t xml:space="preserve"> </w:t>
      </w:r>
      <w:r w:rsidR="00FE048F" w:rsidRPr="00FE048F">
        <w:rPr>
          <w:lang w:val="en-IN"/>
        </w:rPr>
        <w:t>1)</w:t>
      </w:r>
      <w:r w:rsidR="00FE048F">
        <w:rPr>
          <w:lang w:val="en-IN"/>
        </w:rPr>
        <w:t xml:space="preserve"> </w:t>
      </w:r>
      <w:r w:rsidR="00FE048F" w:rsidRPr="00FE048F">
        <w:rPr>
          <w:lang w:val="en-IN"/>
        </w:rPr>
        <w:t>the probability</w:t>
      </w:r>
      <w:r w:rsidR="00FE048F">
        <w:rPr>
          <w:lang w:val="en-IN"/>
        </w:rPr>
        <w:t xml:space="preserve"> that a non-empty pulse contains more than one photon is approximately </w:t>
      </w:r>
      <w:r w:rsidR="00FE048F" w:rsidRPr="00FE048F">
        <w:rPr>
          <w:lang w:val="en-IN"/>
        </w:rPr>
        <w:t>μ</w:t>
      </w:r>
      <w:r w:rsidR="00FE048F">
        <w:rPr>
          <w:lang w:val="en-IN"/>
        </w:rPr>
        <w:t xml:space="preserve">/2, while the vacuum probability increases to nearly 1 – </w:t>
      </w:r>
      <w:r w:rsidR="00FE048F" w:rsidRPr="00FE048F">
        <w:rPr>
          <w:lang w:val="en-IN"/>
        </w:rPr>
        <w:t>μ</w:t>
      </w:r>
      <w:r w:rsidR="00FE048F">
        <w:rPr>
          <w:lang w:val="en-IN"/>
        </w:rPr>
        <w:t xml:space="preserve">. Reducing </w:t>
      </w:r>
      <w:r w:rsidR="00FE048F" w:rsidRPr="00FE048F">
        <w:rPr>
          <w:lang w:val="en-IN"/>
        </w:rPr>
        <w:t>μ</w:t>
      </w:r>
      <w:r w:rsidR="00FE048F">
        <w:rPr>
          <w:lang w:val="en-IN"/>
        </w:rPr>
        <w:t xml:space="preserve"> therefore supresses multiphoton events but simultaneously increases the number of empty pulses, leading to a trade-off between multiphoton suppression and source efficiency. For practical operation, </w:t>
      </w:r>
      <w:r w:rsidR="00FE048F" w:rsidRPr="00FE048F">
        <w:rPr>
          <w:lang w:val="en-IN"/>
        </w:rPr>
        <w:t>μ</w:t>
      </w:r>
      <w:r w:rsidR="00FE048F">
        <w:rPr>
          <w:lang w:val="en-IN"/>
        </w:rPr>
        <w:t xml:space="preserve"> is typically chosen below 0.1 to keep multiphoton events within acceptable limits, even though this results in a large fraction of pulses containing no photons, as illustrated by the Poisson distributions shown in Fig. 1</w:t>
      </w:r>
    </w:p>
    <w:p w14:paraId="03461F52" w14:textId="3D058775" w:rsidR="002E3DA1" w:rsidRDefault="002E3DA1" w:rsidP="002E3DA1">
      <w:pPr>
        <w:pStyle w:val="Heading2"/>
        <w:rPr>
          <w:lang w:val="en-IN"/>
        </w:rPr>
      </w:pPr>
    </w:p>
    <w:p w14:paraId="048C2FF4" w14:textId="6D6B7039" w:rsidR="009844CE" w:rsidRPr="009844CE" w:rsidRDefault="009844CE" w:rsidP="009844CE">
      <w:pPr>
        <w:pStyle w:val="BodyText"/>
        <w:rPr>
          <w:lang w:val="en-IN"/>
        </w:rPr>
      </w:pPr>
    </w:p>
    <w:p w14:paraId="17F150FC" w14:textId="77777777" w:rsidR="009303D9" w:rsidRDefault="009303D9" w:rsidP="006B6B66">
      <w:pPr>
        <w:pStyle w:val="Heading1"/>
      </w:pPr>
      <w:r>
        <w:t xml:space="preserve">Prepare Your Paper </w:t>
      </w:r>
      <w:r w:rsidRPr="005B520E">
        <w:t>Before</w:t>
      </w:r>
      <w:r>
        <w:t xml:space="preserve"> Styling</w:t>
      </w:r>
    </w:p>
    <w:p w14:paraId="1FBC9C4E" w14:textId="18865E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r w:rsidR="00FE048F">
        <w:rPr>
          <w:lang w:val="en-US"/>
        </w:rPr>
        <w:t xml:space="preserve"> </w:t>
      </w:r>
      <w:proofErr w:type="spellStart"/>
      <w:r w:rsidR="00FE048F">
        <w:rPr>
          <w:lang w:val="en-US"/>
        </w:rPr>
        <w:t>Bm</w:t>
      </w:r>
      <w:proofErr w:type="spellEnd"/>
      <w:r w:rsidR="00FE048F">
        <w:rPr>
          <w:lang w:val="en-US"/>
        </w:rPr>
        <w:t xml:space="preserve"> </w:t>
      </w:r>
      <w:proofErr w:type="spellStart"/>
      <w:r w:rsidR="00FE048F">
        <w:rPr>
          <w:lang w:val="en-US"/>
        </w:rPr>
        <w:t>nmbm</w:t>
      </w:r>
      <w:proofErr w:type="spellEnd"/>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w:t>
      </w:r>
      <w:r w:rsidRPr="005B520E">
        <w:lastRenderedPageBreak/>
        <w:t xml:space="preserve">and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 xml:space="preserve">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w:t>
      </w:r>
      <w:r w:rsidRPr="005B520E">
        <w:t>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lastRenderedPageBreak/>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448A6459" w14:textId="77777777" w:rsidR="00567F9E" w:rsidRDefault="00567F9E" w:rsidP="001A3B3D">
      <w:r>
        <w:separator/>
      </w:r>
    </w:p>
  </w:endnote>
  <w:endnote w:type="continuationSeparator" w:id="0">
    <w:p w14:paraId="708C4E22" w14:textId="77777777" w:rsidR="00567F9E" w:rsidRDefault="00567F9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decorative"/>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374024A4" w14:textId="77777777" w:rsidR="00567F9E" w:rsidRDefault="00567F9E" w:rsidP="001A3B3D">
      <w:r>
        <w:separator/>
      </w:r>
    </w:p>
  </w:footnote>
  <w:footnote w:type="continuationSeparator" w:id="0">
    <w:p w14:paraId="1AD15A34" w14:textId="77777777" w:rsidR="00567F9E" w:rsidRDefault="00567F9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C1C94"/>
    <w:rsid w:val="002E3DA1"/>
    <w:rsid w:val="00354FCF"/>
    <w:rsid w:val="0038166D"/>
    <w:rsid w:val="003A19E2"/>
    <w:rsid w:val="003B2B40"/>
    <w:rsid w:val="003B4E04"/>
    <w:rsid w:val="003F5A08"/>
    <w:rsid w:val="00420716"/>
    <w:rsid w:val="004325FB"/>
    <w:rsid w:val="004432BA"/>
    <w:rsid w:val="0044407E"/>
    <w:rsid w:val="00447BB9"/>
    <w:rsid w:val="0046031D"/>
    <w:rsid w:val="004661E4"/>
    <w:rsid w:val="00473AC9"/>
    <w:rsid w:val="004D72B5"/>
    <w:rsid w:val="00513E5B"/>
    <w:rsid w:val="00542B81"/>
    <w:rsid w:val="00551B7F"/>
    <w:rsid w:val="0056610F"/>
    <w:rsid w:val="00567F9E"/>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841FA"/>
    <w:rsid w:val="00794804"/>
    <w:rsid w:val="007B33F1"/>
    <w:rsid w:val="007B6DDA"/>
    <w:rsid w:val="007C0308"/>
    <w:rsid w:val="007C2FF2"/>
    <w:rsid w:val="007D6232"/>
    <w:rsid w:val="007F1F99"/>
    <w:rsid w:val="007F768F"/>
    <w:rsid w:val="0080791D"/>
    <w:rsid w:val="008147B5"/>
    <w:rsid w:val="00836367"/>
    <w:rsid w:val="00873603"/>
    <w:rsid w:val="008A2C7D"/>
    <w:rsid w:val="008A5950"/>
    <w:rsid w:val="008B6524"/>
    <w:rsid w:val="008C4B23"/>
    <w:rsid w:val="008F6E2C"/>
    <w:rsid w:val="009303D9"/>
    <w:rsid w:val="00933BE8"/>
    <w:rsid w:val="00933C64"/>
    <w:rsid w:val="009424B1"/>
    <w:rsid w:val="0096337C"/>
    <w:rsid w:val="00972203"/>
    <w:rsid w:val="009844CE"/>
    <w:rsid w:val="009F1D79"/>
    <w:rsid w:val="00A03CC3"/>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C57BD"/>
    <w:rsid w:val="00FE048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A03CC3"/>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937699">
      <w:bodyDiv w:val="1"/>
      <w:marLeft w:val="0pt"/>
      <w:marRight w:val="0pt"/>
      <w:marTop w:val="0pt"/>
      <w:marBottom w:val="0pt"/>
      <w:divBdr>
        <w:top w:val="none" w:sz="0" w:space="0" w:color="auto"/>
        <w:left w:val="none" w:sz="0" w:space="0" w:color="auto"/>
        <w:bottom w:val="none" w:sz="0" w:space="0" w:color="auto"/>
        <w:right w:val="none" w:sz="0" w:space="0" w:color="auto"/>
      </w:divBdr>
    </w:div>
    <w:div w:id="79252835">
      <w:bodyDiv w:val="1"/>
      <w:marLeft w:val="0pt"/>
      <w:marRight w:val="0pt"/>
      <w:marTop w:val="0pt"/>
      <w:marBottom w:val="0pt"/>
      <w:divBdr>
        <w:top w:val="none" w:sz="0" w:space="0" w:color="auto"/>
        <w:left w:val="none" w:sz="0" w:space="0" w:color="auto"/>
        <w:bottom w:val="none" w:sz="0" w:space="0" w:color="auto"/>
        <w:right w:val="none" w:sz="0" w:space="0" w:color="auto"/>
      </w:divBdr>
    </w:div>
    <w:div w:id="106707279">
      <w:bodyDiv w:val="1"/>
      <w:marLeft w:val="0pt"/>
      <w:marRight w:val="0pt"/>
      <w:marTop w:val="0pt"/>
      <w:marBottom w:val="0pt"/>
      <w:divBdr>
        <w:top w:val="none" w:sz="0" w:space="0" w:color="auto"/>
        <w:left w:val="none" w:sz="0" w:space="0" w:color="auto"/>
        <w:bottom w:val="none" w:sz="0" w:space="0" w:color="auto"/>
        <w:right w:val="none" w:sz="0" w:space="0" w:color="auto"/>
      </w:divBdr>
    </w:div>
    <w:div w:id="278074033">
      <w:bodyDiv w:val="1"/>
      <w:marLeft w:val="0pt"/>
      <w:marRight w:val="0pt"/>
      <w:marTop w:val="0pt"/>
      <w:marBottom w:val="0pt"/>
      <w:divBdr>
        <w:top w:val="none" w:sz="0" w:space="0" w:color="auto"/>
        <w:left w:val="none" w:sz="0" w:space="0" w:color="auto"/>
        <w:bottom w:val="none" w:sz="0" w:space="0" w:color="auto"/>
        <w:right w:val="none" w:sz="0" w:space="0" w:color="auto"/>
      </w:divBdr>
    </w:div>
    <w:div w:id="290596940">
      <w:bodyDiv w:val="1"/>
      <w:marLeft w:val="0pt"/>
      <w:marRight w:val="0pt"/>
      <w:marTop w:val="0pt"/>
      <w:marBottom w:val="0pt"/>
      <w:divBdr>
        <w:top w:val="none" w:sz="0" w:space="0" w:color="auto"/>
        <w:left w:val="none" w:sz="0" w:space="0" w:color="auto"/>
        <w:bottom w:val="none" w:sz="0" w:space="0" w:color="auto"/>
        <w:right w:val="none" w:sz="0" w:space="0" w:color="auto"/>
      </w:divBdr>
    </w:div>
    <w:div w:id="313680279">
      <w:bodyDiv w:val="1"/>
      <w:marLeft w:val="0pt"/>
      <w:marRight w:val="0pt"/>
      <w:marTop w:val="0pt"/>
      <w:marBottom w:val="0pt"/>
      <w:divBdr>
        <w:top w:val="none" w:sz="0" w:space="0" w:color="auto"/>
        <w:left w:val="none" w:sz="0" w:space="0" w:color="auto"/>
        <w:bottom w:val="none" w:sz="0" w:space="0" w:color="auto"/>
        <w:right w:val="none" w:sz="0" w:space="0" w:color="auto"/>
      </w:divBdr>
    </w:div>
    <w:div w:id="325784824">
      <w:bodyDiv w:val="1"/>
      <w:marLeft w:val="0pt"/>
      <w:marRight w:val="0pt"/>
      <w:marTop w:val="0pt"/>
      <w:marBottom w:val="0pt"/>
      <w:divBdr>
        <w:top w:val="none" w:sz="0" w:space="0" w:color="auto"/>
        <w:left w:val="none" w:sz="0" w:space="0" w:color="auto"/>
        <w:bottom w:val="none" w:sz="0" w:space="0" w:color="auto"/>
        <w:right w:val="none" w:sz="0" w:space="0" w:color="auto"/>
      </w:divBdr>
    </w:div>
    <w:div w:id="423232230">
      <w:bodyDiv w:val="1"/>
      <w:marLeft w:val="0pt"/>
      <w:marRight w:val="0pt"/>
      <w:marTop w:val="0pt"/>
      <w:marBottom w:val="0pt"/>
      <w:divBdr>
        <w:top w:val="none" w:sz="0" w:space="0" w:color="auto"/>
        <w:left w:val="none" w:sz="0" w:space="0" w:color="auto"/>
        <w:bottom w:val="none" w:sz="0" w:space="0" w:color="auto"/>
        <w:right w:val="none" w:sz="0" w:space="0" w:color="auto"/>
      </w:divBdr>
    </w:div>
    <w:div w:id="603194873">
      <w:bodyDiv w:val="1"/>
      <w:marLeft w:val="0pt"/>
      <w:marRight w:val="0pt"/>
      <w:marTop w:val="0pt"/>
      <w:marBottom w:val="0pt"/>
      <w:divBdr>
        <w:top w:val="none" w:sz="0" w:space="0" w:color="auto"/>
        <w:left w:val="none" w:sz="0" w:space="0" w:color="auto"/>
        <w:bottom w:val="none" w:sz="0" w:space="0" w:color="auto"/>
        <w:right w:val="none" w:sz="0" w:space="0" w:color="auto"/>
      </w:divBdr>
    </w:div>
    <w:div w:id="609626423">
      <w:bodyDiv w:val="1"/>
      <w:marLeft w:val="0pt"/>
      <w:marRight w:val="0pt"/>
      <w:marTop w:val="0pt"/>
      <w:marBottom w:val="0pt"/>
      <w:divBdr>
        <w:top w:val="none" w:sz="0" w:space="0" w:color="auto"/>
        <w:left w:val="none" w:sz="0" w:space="0" w:color="auto"/>
        <w:bottom w:val="none" w:sz="0" w:space="0" w:color="auto"/>
        <w:right w:val="none" w:sz="0" w:space="0" w:color="auto"/>
      </w:divBdr>
    </w:div>
    <w:div w:id="656107368">
      <w:bodyDiv w:val="1"/>
      <w:marLeft w:val="0pt"/>
      <w:marRight w:val="0pt"/>
      <w:marTop w:val="0pt"/>
      <w:marBottom w:val="0pt"/>
      <w:divBdr>
        <w:top w:val="none" w:sz="0" w:space="0" w:color="auto"/>
        <w:left w:val="none" w:sz="0" w:space="0" w:color="auto"/>
        <w:bottom w:val="none" w:sz="0" w:space="0" w:color="auto"/>
        <w:right w:val="none" w:sz="0" w:space="0" w:color="auto"/>
      </w:divBdr>
    </w:div>
    <w:div w:id="659234435">
      <w:bodyDiv w:val="1"/>
      <w:marLeft w:val="0pt"/>
      <w:marRight w:val="0pt"/>
      <w:marTop w:val="0pt"/>
      <w:marBottom w:val="0pt"/>
      <w:divBdr>
        <w:top w:val="none" w:sz="0" w:space="0" w:color="auto"/>
        <w:left w:val="none" w:sz="0" w:space="0" w:color="auto"/>
        <w:bottom w:val="none" w:sz="0" w:space="0" w:color="auto"/>
        <w:right w:val="none" w:sz="0" w:space="0" w:color="auto"/>
      </w:divBdr>
    </w:div>
    <w:div w:id="708263406">
      <w:bodyDiv w:val="1"/>
      <w:marLeft w:val="0pt"/>
      <w:marRight w:val="0pt"/>
      <w:marTop w:val="0pt"/>
      <w:marBottom w:val="0pt"/>
      <w:divBdr>
        <w:top w:val="none" w:sz="0" w:space="0" w:color="auto"/>
        <w:left w:val="none" w:sz="0" w:space="0" w:color="auto"/>
        <w:bottom w:val="none" w:sz="0" w:space="0" w:color="auto"/>
        <w:right w:val="none" w:sz="0" w:space="0" w:color="auto"/>
      </w:divBdr>
    </w:div>
    <w:div w:id="732241690">
      <w:bodyDiv w:val="1"/>
      <w:marLeft w:val="0pt"/>
      <w:marRight w:val="0pt"/>
      <w:marTop w:val="0pt"/>
      <w:marBottom w:val="0pt"/>
      <w:divBdr>
        <w:top w:val="none" w:sz="0" w:space="0" w:color="auto"/>
        <w:left w:val="none" w:sz="0" w:space="0" w:color="auto"/>
        <w:bottom w:val="none" w:sz="0" w:space="0" w:color="auto"/>
        <w:right w:val="none" w:sz="0" w:space="0" w:color="auto"/>
      </w:divBdr>
    </w:div>
    <w:div w:id="788284967">
      <w:bodyDiv w:val="1"/>
      <w:marLeft w:val="0pt"/>
      <w:marRight w:val="0pt"/>
      <w:marTop w:val="0pt"/>
      <w:marBottom w:val="0pt"/>
      <w:divBdr>
        <w:top w:val="none" w:sz="0" w:space="0" w:color="auto"/>
        <w:left w:val="none" w:sz="0" w:space="0" w:color="auto"/>
        <w:bottom w:val="none" w:sz="0" w:space="0" w:color="auto"/>
        <w:right w:val="none" w:sz="0" w:space="0" w:color="auto"/>
      </w:divBdr>
    </w:div>
    <w:div w:id="865291821">
      <w:bodyDiv w:val="1"/>
      <w:marLeft w:val="0pt"/>
      <w:marRight w:val="0pt"/>
      <w:marTop w:val="0pt"/>
      <w:marBottom w:val="0pt"/>
      <w:divBdr>
        <w:top w:val="none" w:sz="0" w:space="0" w:color="auto"/>
        <w:left w:val="none" w:sz="0" w:space="0" w:color="auto"/>
        <w:bottom w:val="none" w:sz="0" w:space="0" w:color="auto"/>
        <w:right w:val="none" w:sz="0" w:space="0" w:color="auto"/>
      </w:divBdr>
    </w:div>
    <w:div w:id="900940055">
      <w:bodyDiv w:val="1"/>
      <w:marLeft w:val="0pt"/>
      <w:marRight w:val="0pt"/>
      <w:marTop w:val="0pt"/>
      <w:marBottom w:val="0pt"/>
      <w:divBdr>
        <w:top w:val="none" w:sz="0" w:space="0" w:color="auto"/>
        <w:left w:val="none" w:sz="0" w:space="0" w:color="auto"/>
        <w:bottom w:val="none" w:sz="0" w:space="0" w:color="auto"/>
        <w:right w:val="none" w:sz="0" w:space="0" w:color="auto"/>
      </w:divBdr>
    </w:div>
    <w:div w:id="911046351">
      <w:bodyDiv w:val="1"/>
      <w:marLeft w:val="0pt"/>
      <w:marRight w:val="0pt"/>
      <w:marTop w:val="0pt"/>
      <w:marBottom w:val="0pt"/>
      <w:divBdr>
        <w:top w:val="none" w:sz="0" w:space="0" w:color="auto"/>
        <w:left w:val="none" w:sz="0" w:space="0" w:color="auto"/>
        <w:bottom w:val="none" w:sz="0" w:space="0" w:color="auto"/>
        <w:right w:val="none" w:sz="0" w:space="0" w:color="auto"/>
      </w:divBdr>
    </w:div>
    <w:div w:id="1248266270">
      <w:bodyDiv w:val="1"/>
      <w:marLeft w:val="0pt"/>
      <w:marRight w:val="0pt"/>
      <w:marTop w:val="0pt"/>
      <w:marBottom w:val="0pt"/>
      <w:divBdr>
        <w:top w:val="none" w:sz="0" w:space="0" w:color="auto"/>
        <w:left w:val="none" w:sz="0" w:space="0" w:color="auto"/>
        <w:bottom w:val="none" w:sz="0" w:space="0" w:color="auto"/>
        <w:right w:val="none" w:sz="0" w:space="0" w:color="auto"/>
      </w:divBdr>
    </w:div>
    <w:div w:id="1281064652">
      <w:bodyDiv w:val="1"/>
      <w:marLeft w:val="0pt"/>
      <w:marRight w:val="0pt"/>
      <w:marTop w:val="0pt"/>
      <w:marBottom w:val="0pt"/>
      <w:divBdr>
        <w:top w:val="none" w:sz="0" w:space="0" w:color="auto"/>
        <w:left w:val="none" w:sz="0" w:space="0" w:color="auto"/>
        <w:bottom w:val="none" w:sz="0" w:space="0" w:color="auto"/>
        <w:right w:val="none" w:sz="0" w:space="0" w:color="auto"/>
      </w:divBdr>
    </w:div>
    <w:div w:id="1523396129">
      <w:bodyDiv w:val="1"/>
      <w:marLeft w:val="0pt"/>
      <w:marRight w:val="0pt"/>
      <w:marTop w:val="0pt"/>
      <w:marBottom w:val="0pt"/>
      <w:divBdr>
        <w:top w:val="none" w:sz="0" w:space="0" w:color="auto"/>
        <w:left w:val="none" w:sz="0" w:space="0" w:color="auto"/>
        <w:bottom w:val="none" w:sz="0" w:space="0" w:color="auto"/>
        <w:right w:val="none" w:sz="0" w:space="0" w:color="auto"/>
      </w:divBdr>
    </w:div>
    <w:div w:id="1655717247">
      <w:bodyDiv w:val="1"/>
      <w:marLeft w:val="0pt"/>
      <w:marRight w:val="0pt"/>
      <w:marTop w:val="0pt"/>
      <w:marBottom w:val="0pt"/>
      <w:divBdr>
        <w:top w:val="none" w:sz="0" w:space="0" w:color="auto"/>
        <w:left w:val="none" w:sz="0" w:space="0" w:color="auto"/>
        <w:bottom w:val="none" w:sz="0" w:space="0" w:color="auto"/>
        <w:right w:val="none" w:sz="0" w:space="0" w:color="auto"/>
      </w:divBdr>
    </w:div>
    <w:div w:id="1670787751">
      <w:bodyDiv w:val="1"/>
      <w:marLeft w:val="0pt"/>
      <w:marRight w:val="0pt"/>
      <w:marTop w:val="0pt"/>
      <w:marBottom w:val="0pt"/>
      <w:divBdr>
        <w:top w:val="none" w:sz="0" w:space="0" w:color="auto"/>
        <w:left w:val="none" w:sz="0" w:space="0" w:color="auto"/>
        <w:bottom w:val="none" w:sz="0" w:space="0" w:color="auto"/>
        <w:right w:val="none" w:sz="0" w:space="0" w:color="auto"/>
      </w:divBdr>
    </w:div>
    <w:div w:id="1739673218">
      <w:bodyDiv w:val="1"/>
      <w:marLeft w:val="0pt"/>
      <w:marRight w:val="0pt"/>
      <w:marTop w:val="0pt"/>
      <w:marBottom w:val="0pt"/>
      <w:divBdr>
        <w:top w:val="none" w:sz="0" w:space="0" w:color="auto"/>
        <w:left w:val="none" w:sz="0" w:space="0" w:color="auto"/>
        <w:bottom w:val="none" w:sz="0" w:space="0" w:color="auto"/>
        <w:right w:val="none" w:sz="0" w:space="0" w:color="auto"/>
      </w:divBdr>
    </w:div>
    <w:div w:id="1791968831">
      <w:bodyDiv w:val="1"/>
      <w:marLeft w:val="0pt"/>
      <w:marRight w:val="0pt"/>
      <w:marTop w:val="0pt"/>
      <w:marBottom w:val="0pt"/>
      <w:divBdr>
        <w:top w:val="none" w:sz="0" w:space="0" w:color="auto"/>
        <w:left w:val="none" w:sz="0" w:space="0" w:color="auto"/>
        <w:bottom w:val="none" w:sz="0" w:space="0" w:color="auto"/>
        <w:right w:val="none" w:sz="0" w:space="0" w:color="auto"/>
      </w:divBdr>
    </w:div>
    <w:div w:id="2016154708">
      <w:bodyDiv w:val="1"/>
      <w:marLeft w:val="0pt"/>
      <w:marRight w:val="0pt"/>
      <w:marTop w:val="0pt"/>
      <w:marBottom w:val="0pt"/>
      <w:divBdr>
        <w:top w:val="none" w:sz="0" w:space="0" w:color="auto"/>
        <w:left w:val="none" w:sz="0" w:space="0" w:color="auto"/>
        <w:bottom w:val="none" w:sz="0" w:space="0" w:color="auto"/>
        <w:right w:val="none" w:sz="0" w:space="0" w:color="auto"/>
      </w:divBdr>
    </w:div>
    <w:div w:id="2075539160">
      <w:bodyDiv w:val="1"/>
      <w:marLeft w:val="0pt"/>
      <w:marRight w:val="0pt"/>
      <w:marTop w:val="0pt"/>
      <w:marBottom w:val="0pt"/>
      <w:divBdr>
        <w:top w:val="none" w:sz="0" w:space="0" w:color="auto"/>
        <w:left w:val="none" w:sz="0" w:space="0" w:color="auto"/>
        <w:bottom w:val="none" w:sz="0" w:space="0" w:color="auto"/>
        <w:right w:val="none" w:sz="0" w:space="0" w:color="auto"/>
      </w:divBdr>
    </w:div>
    <w:div w:id="2107266258">
      <w:bodyDiv w:val="1"/>
      <w:marLeft w:val="0pt"/>
      <w:marRight w:val="0pt"/>
      <w:marTop w:val="0pt"/>
      <w:marBottom w:val="0pt"/>
      <w:divBdr>
        <w:top w:val="none" w:sz="0" w:space="0" w:color="auto"/>
        <w:left w:val="none" w:sz="0" w:space="0" w:color="auto"/>
        <w:bottom w:val="none" w:sz="0" w:space="0" w:color="auto"/>
        <w:right w:val="none" w:sz="0" w:space="0" w:color="auto"/>
      </w:divBdr>
    </w:div>
    <w:div w:id="213313205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C2F8FC6C-2A4B-4B43-AA71-6187DEBAE49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61</TotalTime>
  <Pages>4</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Office User</cp:lastModifiedBy>
  <cp:revision>10</cp:revision>
  <dcterms:created xsi:type="dcterms:W3CDTF">2024-07-16T13:42:00Z</dcterms:created>
  <dcterms:modified xsi:type="dcterms:W3CDTF">2025-12-24T21:49:00Z</dcterms:modified>
</cp:coreProperties>
</file>