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071d52"/>
          <w:sz w:val="44"/>
          <w:szCs w:val="44"/>
        </w:rPr>
        <w:t xml:space="preserve">CITIZEN COMPLAINT MANAGEMENT SYSTEM</w:t>
      </w:r>
    </w:p>
    <w:p>
      <w:pPr>
        <w:spacing w:after="100" w:before="200"/>
        <w:jc w:val="center"/>
      </w:pPr>
      <w:r>
        <w:rPr>
          <w:i/>
          <w:iCs/>
          <w:color w:val="0866e9"/>
          <w:sz w:val="28"/>
          <w:szCs w:val="28"/>
        </w:rPr>
        <w:t xml:space="preserve">(Citizen Portal &amp; Police Portal)</w:t>
      </w:r>
    </w:p>
    <w:p>
      <w:pPr>
        <w:spacing w:before="400"/>
        <w:jc w:val="center"/>
      </w:pPr>
      <w:r>
        <w:rPr>
          <w:color w:val="595959"/>
          <w:sz w:val="24"/>
          <w:szCs w:val="24"/>
        </w:rPr>
        <w:t xml:space="preserve">Final Project Documentation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Prepared for Supervisor Review</w:t>
      </w:r>
    </w:p>
    <w:p>
      <w:pPr>
        <w:spacing w:before="1400"/>
        <w:jc w:val="center"/>
      </w:pPr>
      <w:r>
        <w:rPr>
          <w:b/>
          <w:bCs/>
          <w:color w:val="333333"/>
          <w:sz w:val="22"/>
          <w:szCs w:val="22"/>
        </w:rPr>
        <w:t xml:space="preserve">Prepared by: Mohamed Yasin</w:t>
      </w:r>
    </w:p>
    <w:p>
      <w:pPr>
        <w:spacing w:before="80"/>
        <w:jc w:val="center"/>
      </w:pPr>
      <w:r>
        <w:rPr>
          <w:color w:val="555555"/>
          <w:sz w:val="20"/>
          <w:szCs w:val="20"/>
        </w:rPr>
        <w:t xml:space="preserve">Kaafiye Technology Center (KTC) — University of Somalia (UNISO)</w:t>
      </w:r>
    </w:p>
    <w:p>
      <w:r>
        <w:br w:type="page"/>
      </w:r>
    </w:p>
    <w:p>
      <w:pPr>
        <w:pStyle w:val="Heading1"/>
        <w:pBdr>
          <w:bottom w:val="single" w:color="0866e9" w:sz="6" w:space="4"/>
        </w:pBdr>
        <w:spacing w:after="160" w:before="360"/>
      </w:pPr>
      <w:r>
        <w:rPr>
          <w:b/>
          <w:bCs/>
          <w:color w:val="071d52"/>
          <w:sz w:val="30"/>
          <w:szCs w:val="30"/>
        </w:rPr>
        <w:t xml:space="preserve">1. Introduction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In many communities, reporting an incident to the police is still a manual, in-person process. A citizen who wants to report a crime or an incident must physically travel to a police station, wait in line, and describe the incident verbally so that it can be recorded on paper. This makes the process slow, hard to track, and inconvenient — especially for citizens who cannot easily reach a police station, or who want visibility into what is happening with a complaint they already filed.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This project, the Citizen Complaint Management System, digitizes that entire workflow. It gives citizens a way to report incidents online and follow their case from anywhere, while giving police officers a structured digital system to receive, review, investigate, and resolve those complaints.</w:t>
      </w:r>
    </w:p>
    <w:p>
      <w:pPr>
        <w:pStyle w:val="Heading1"/>
        <w:pBdr>
          <w:bottom w:val="single" w:color="0866e9" w:sz="6" w:space="4"/>
        </w:pBdr>
        <w:spacing w:after="160" w:before="360"/>
      </w:pPr>
      <w:r>
        <w:rPr>
          <w:b/>
          <w:bCs/>
          <w:color w:val="071d52"/>
          <w:sz w:val="30"/>
          <w:szCs w:val="30"/>
        </w:rPr>
        <w:t xml:space="preserve">2. Problem Statement</w:t>
      </w:r>
    </w:p>
    <w:p>
      <w:pPr>
        <w:spacing w:after="160" w:line="300"/>
      </w:pPr>
      <w:r>
        <w:rPr>
          <w:b/>
          <w:bCs/>
          <w:color w:val="222222"/>
          <w:sz w:val="22"/>
          <w:szCs w:val="22"/>
        </w:rPr>
        <w:t xml:space="preserve">The core problem this project solves can be summarized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Citizens have no convenient way to report incidents without visiting a police station in person.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Once a complaint is filed on paper, citizens have no way to check its progress — they must call or visit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Police stations manage complaints (Occurrence Book entries, officer assignment, investigation notes) manually, which is slow and error-prone.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There is no shared, structured record connecting a citizen's complaint to the police case that comes from it, making accountability and tracking difficult on both sides.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In one sentence: citizens need a simple digital channel to submit and track complaints, and police need a structured digital workflow to manage those complaints from intake to closure — this project builds both, and connects them.</w:t>
      </w:r>
    </w:p>
    <w:p>
      <w:pPr>
        <w:pStyle w:val="Heading1"/>
        <w:pBdr>
          <w:bottom w:val="single" w:color="0866e9" w:sz="6" w:space="4"/>
        </w:pBdr>
        <w:spacing w:after="160" w:before="360"/>
      </w:pPr>
      <w:r>
        <w:rPr>
          <w:b/>
          <w:bCs/>
          <w:color w:val="071d52"/>
          <w:sz w:val="30"/>
          <w:szCs w:val="30"/>
        </w:rPr>
        <w:t xml:space="preserve">3. Objectives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system is designed to achieve the following objectives: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Allow citizens to register, log in, and submit complaints entirely online.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Give citizens real-time visibility into the status of every complaint they submit.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Provide police officers with a dedicated portal to review, accept or reject, and process incoming complaints.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Digitize the Occurrence Book (OB) creation process that begins a formal police case.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Support assigning an investigating officer to a case and recording investigation progress.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Automatically notify citizens whenever their complaint's status changes.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Create a single, shared source of truth connecting the citizen side and the police side of every case.</w:t>
      </w:r>
    </w:p>
    <w:p>
      <w:pPr>
        <w:pStyle w:val="Heading1"/>
        <w:pBdr>
          <w:bottom w:val="single" w:color="0866e9" w:sz="6" w:space="4"/>
        </w:pBdr>
        <w:spacing w:after="160" w:before="360"/>
      </w:pPr>
      <w:r>
        <w:rPr>
          <w:b/>
          <w:bCs/>
          <w:color w:val="071d52"/>
          <w:sz w:val="30"/>
          <w:szCs w:val="30"/>
        </w:rPr>
        <w:t xml:space="preserve">4. System Users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system serves two distinct types of users, each with their own portal and permissions:</w:t>
      </w:r>
    </w:p>
    <w:p>
      <w:pPr>
        <w:pStyle w:val="Heading2"/>
        <w:spacing w:after="120" w:before="280"/>
      </w:pPr>
      <w:r>
        <w:rPr>
          <w:b/>
          <w:bCs/>
          <w:color w:val="0866e9"/>
          <w:sz w:val="24"/>
          <w:szCs w:val="24"/>
        </w:rPr>
        <w:t xml:space="preserve">4.1 Citizen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 member of the public who wants to report an incident and track it through to resolution.</w:t>
      </w:r>
    </w:p>
    <w:p>
      <w:pPr>
        <w:pStyle w:val="Heading2"/>
        <w:spacing w:after="120" w:before="280"/>
      </w:pPr>
      <w:r>
        <w:rPr>
          <w:b/>
          <w:bCs/>
          <w:color w:val="0866e9"/>
          <w:sz w:val="24"/>
          <w:szCs w:val="24"/>
        </w:rPr>
        <w:t xml:space="preserve">4.2 Police Officer / Administrator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Police staff responsible for reviewing incoming complaints, opening official cases, assigning investigators, and closing cases once resolved.</w:t>
      </w:r>
    </w:p>
    <w:p>
      <w:pPr>
        <w:pStyle w:val="Heading1"/>
        <w:pBdr>
          <w:bottom w:val="single" w:color="0866e9" w:sz="6" w:space="4"/>
        </w:pBdr>
        <w:spacing w:after="160" w:before="360"/>
      </w:pPr>
      <w:r>
        <w:rPr>
          <w:b/>
          <w:bCs/>
          <w:color w:val="071d52"/>
          <w:sz w:val="30"/>
          <w:szCs w:val="30"/>
        </w:rPr>
        <w:t xml:space="preserve">5. Citizen Portal — Features &amp; Scope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Citizen Portal is where members of the public interact with the system. It provides the following features: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00"/>
        <w:gridCol w:w="2600"/>
        <w:gridCol w:w="6580"/>
      </w:tblGrid>
      <w:tr>
        <w:trPr>
          <w:tblHeader/>
        </w:trPr>
        <w:tc>
          <w:tcPr>
            <w:tcW w:type="dxa" w:w="900"/>
            <w:shd w:fill="071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071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80"/>
            <w:shd w:fill="071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9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71d52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658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citizen creates a new account by providing personal details (name, email, phone, password) to access the portal.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71d52"/>
                <w:sz w:val="20"/>
                <w:szCs w:val="20"/>
              </w:rPr>
              <w:t xml:space="preserve">Login</w:t>
            </w:r>
          </w:p>
        </w:tc>
        <w:tc>
          <w:tcPr>
            <w:tcW w:type="dxa" w:w="6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registered citizen securely signs in using their credentials to reach their personal dashboard.</w:t>
            </w:r>
          </w:p>
        </w:tc>
      </w:tr>
      <w:tr>
        <w:tc>
          <w:tcPr>
            <w:tcW w:type="dxa" w:w="9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71d52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8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summary view showing the citizen's total complaints and their current statuses at a glance.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71d52"/>
                <w:sz w:val="20"/>
                <w:szCs w:val="20"/>
              </w:rPr>
              <w:t xml:space="preserve">Submit Complaint</w:t>
            </w:r>
          </w:p>
        </w:tc>
        <w:tc>
          <w:tcPr>
            <w:tcW w:type="dxa" w:w="6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The citizen fills a form to report an incident online, without needing to visit a police station in person.</w:t>
            </w:r>
          </w:p>
        </w:tc>
      </w:tr>
      <w:tr>
        <w:tc>
          <w:tcPr>
            <w:tcW w:type="dxa" w:w="9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71d52"/>
                <w:sz w:val="20"/>
                <w:szCs w:val="20"/>
              </w:rPr>
              <w:t xml:space="preserve">My Complaints</w:t>
            </w:r>
          </w:p>
        </w:tc>
        <w:tc>
          <w:tcPr>
            <w:tcW w:type="dxa" w:w="658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private list showing only the complaints submitted by that specific citizen.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71d52"/>
                <w:sz w:val="20"/>
                <w:szCs w:val="20"/>
              </w:rPr>
              <w:t xml:space="preserve">Complaint Details</w:t>
            </w:r>
          </w:p>
        </w:tc>
        <w:tc>
          <w:tcPr>
            <w:tcW w:type="dxa" w:w="6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detailed view of a single complaint: description, evidence, date, and current handling stage.</w:t>
            </w:r>
          </w:p>
        </w:tc>
      </w:tr>
      <w:tr>
        <w:tc>
          <w:tcPr>
            <w:tcW w:type="dxa" w:w="9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71d52"/>
                <w:sz w:val="20"/>
                <w:szCs w:val="20"/>
              </w:rPr>
              <w:t xml:space="preserve">Track Status</w:t>
            </w:r>
          </w:p>
        </w:tc>
        <w:tc>
          <w:tcPr>
            <w:tcW w:type="dxa" w:w="658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The citizen can see, in real time, exactly which stage of the police process the complaint is in.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71d52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The citizen is automatically alerted whenever the status of a complaint changes.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0866e9"/>
          <w:sz w:val="24"/>
          <w:szCs w:val="24"/>
        </w:rPr>
        <w:t xml:space="preserve">5.1 Citizen Flow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diagram below shows the step-by-step journey a citizen follows, from creating an account to receiving a notification about their case.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866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1.  Register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71d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2.  Login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866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3.  Dashboard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71d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4.  Submit Complaint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866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5.  Complaint ID Generated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71d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6.  My Complaints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866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7.  Track Status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71d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8.  Notifications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66e9" w:sz="6" w:space="4"/>
        </w:pBdr>
        <w:spacing w:after="160" w:before="360"/>
      </w:pPr>
      <w:r>
        <w:rPr>
          <w:b/>
          <w:bCs/>
          <w:color w:val="071d52"/>
          <w:sz w:val="30"/>
          <w:szCs w:val="30"/>
        </w:rPr>
        <w:t xml:space="preserve">6. Police Portal — Features &amp; Scope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Police Portal is where officers manage the complaints submitted by citizens, from first review through to case closure.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00"/>
        <w:gridCol w:w="2600"/>
        <w:gridCol w:w="6580"/>
      </w:tblGrid>
      <w:tr>
        <w:trPr>
          <w:tblHeader/>
        </w:trPr>
        <w:tc>
          <w:tcPr>
            <w:tcW w:type="dxa" w:w="900"/>
            <w:shd w:fill="071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071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80"/>
            <w:shd w:fill="071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9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71d52"/>
                <w:sz w:val="20"/>
                <w:szCs w:val="20"/>
              </w:rPr>
              <w:t xml:space="preserve">Police Login</w:t>
            </w:r>
          </w:p>
        </w:tc>
        <w:tc>
          <w:tcPr>
            <w:tcW w:type="dxa" w:w="658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separate, secure login for police officers/administrators, isolated from the citizen accounts.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71d52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An overview for police staff of incoming, in-progress, and closed complaints.</w:t>
            </w:r>
          </w:p>
        </w:tc>
      </w:tr>
      <w:tr>
        <w:tc>
          <w:tcPr>
            <w:tcW w:type="dxa" w:w="9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71d52"/>
                <w:sz w:val="20"/>
                <w:szCs w:val="20"/>
              </w:rPr>
              <w:t xml:space="preserve">New Complaints</w:t>
            </w:r>
          </w:p>
        </w:tc>
        <w:tc>
          <w:tcPr>
            <w:tcW w:type="dxa" w:w="658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queue listing complaints that citizens have just submitted and that are awaiting review.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71d52"/>
                <w:sz w:val="20"/>
                <w:szCs w:val="20"/>
              </w:rPr>
              <w:t xml:space="preserve">Review Complaint</w:t>
            </w:r>
          </w:p>
        </w:tc>
        <w:tc>
          <w:tcPr>
            <w:tcW w:type="dxa" w:w="6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An officer reads the complaint details and decides whether to accept or reject it for processing.</w:t>
            </w:r>
          </w:p>
        </w:tc>
      </w:tr>
      <w:tr>
        <w:tc>
          <w:tcPr>
            <w:tcW w:type="dxa" w:w="9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71d52"/>
                <w:sz w:val="20"/>
                <w:szCs w:val="20"/>
              </w:rPr>
              <w:t xml:space="preserve">Create OB</w:t>
            </w:r>
          </w:p>
        </w:tc>
        <w:tc>
          <w:tcPr>
            <w:tcW w:type="dxa" w:w="658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Once accepted, an Occurrence Book (OB) entry is officially created to open a formal case record.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71d52"/>
                <w:sz w:val="20"/>
                <w:szCs w:val="20"/>
              </w:rPr>
              <w:t xml:space="preserve">Assign Officer</w:t>
            </w:r>
          </w:p>
        </w:tc>
        <w:tc>
          <w:tcPr>
            <w:tcW w:type="dxa" w:w="6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The case/OB is assigned to a specific investigating officer responsible for handling it.</w:t>
            </w:r>
          </w:p>
        </w:tc>
      </w:tr>
      <w:tr>
        <w:tc>
          <w:tcPr>
            <w:tcW w:type="dxa" w:w="9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71d52"/>
                <w:sz w:val="20"/>
                <w:szCs w:val="20"/>
              </w:rPr>
              <w:t xml:space="preserve">Investigation</w:t>
            </w:r>
          </w:p>
        </w:tc>
        <w:tc>
          <w:tcPr>
            <w:tcW w:type="dxa" w:w="658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The assigned officer carries out the investigation and records findings against the case.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71d52"/>
                <w:sz w:val="20"/>
                <w:szCs w:val="20"/>
              </w:rPr>
              <w:t xml:space="preserve">Update Status</w:t>
            </w:r>
          </w:p>
        </w:tc>
        <w:tc>
          <w:tcPr>
            <w:tcW w:type="dxa" w:w="65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The officer updates the case status (e.g. In Progress, Under Investigation) as work proceeds.</w:t>
            </w:r>
          </w:p>
        </w:tc>
      </w:tr>
      <w:tr>
        <w:tc>
          <w:tcPr>
            <w:tcW w:type="dxa" w:w="9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71d52"/>
                <w:sz w:val="20"/>
                <w:szCs w:val="20"/>
              </w:rPr>
              <w:t xml:space="preserve">Close Case</w:t>
            </w:r>
          </w:p>
        </w:tc>
        <w:tc>
          <w:tcPr>
            <w:tcW w:type="dxa" w:w="6580"/>
            <w:shd w:fill="EAF1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Once resolved, the officer marks the case as closed, which is reflected back to the citizen.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0866e9"/>
          <w:sz w:val="24"/>
          <w:szCs w:val="24"/>
        </w:rPr>
        <w:t xml:space="preserve">6.1 Police Flow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diagram below shows how a police officer processes a complaint from the moment it arrives to the moment the case is closed.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866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1.  Police Login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71d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2.  Dashboard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866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3.  New Complaints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71d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4.  Review Complaint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866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5.  Create OB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71d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6.  Assign Officer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866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7.  Investigation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71d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8.  Update Status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866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9.  Close Case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66e9" w:sz="6" w:space="4"/>
        </w:pBdr>
        <w:spacing w:after="160" w:before="360"/>
      </w:pPr>
      <w:r>
        <w:rPr>
          <w:b/>
          <w:bCs/>
          <w:color w:val="071d52"/>
          <w:sz w:val="30"/>
          <w:szCs w:val="30"/>
        </w:rPr>
        <w:t xml:space="preserve">7. How the Citizen and Police Portals Connect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two portals are not independent systems — they are two sides of a single shared workflow. A complaint created by a citizen becomes the starting point for a police case, and every update the police make flows back to the citizen automatically. The diagram below shows this end-to-end connection.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866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1.  Citizen: Submit Complaint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71d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2.  Complaint Record Created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866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3.  Police Portal: Review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71d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4.  Accepted → Create OB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866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5.  Assign Officer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71d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6.  Investigation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866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7.  Update Status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71d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8.  Close Case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0080"/>
            <w:shd w:fill="0866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9.  Citizen Portal: Track Status &amp; Notification</w:t>
            </w:r>
          </w:p>
        </w:tc>
      </w:tr>
    </w:tbl>
    <w:p>
      <w:pPr>
        <w:spacing w:after="160" w:line="300"/>
      </w:pPr>
      <w:r>
        <w:rPr>
          <w:color w:val="222222"/>
          <w:sz w:val="22"/>
          <w:szCs w:val="22"/>
        </w:rPr>
        <w:t xml:space="preserve">This shared link is the key design decision of the project: instead of two disconnected apps, the Complaint record acts as the single object that both the citizen and the police interact with — the citizen creates and tracks it, the police process and resolve it.</w:t>
      </w:r>
    </w:p>
    <w:p>
      <w:pPr>
        <w:pStyle w:val="Heading1"/>
        <w:pBdr>
          <w:bottom w:val="single" w:color="0866e9" w:sz="6" w:space="4"/>
        </w:pBdr>
        <w:spacing w:after="160" w:before="360"/>
      </w:pPr>
      <w:r>
        <w:rPr>
          <w:b/>
          <w:bCs/>
          <w:color w:val="071d52"/>
          <w:sz w:val="30"/>
          <w:szCs w:val="30"/>
        </w:rPr>
        <w:t xml:space="preserve">8. Scope of the Final Project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To keep the project realistic and focused, this final project version covers the frontend and workflow scope described above: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Full citizen-facing portal: registration, login, complaint submission, tracking, and notifications.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Full police-facing portal: login, review, OB creation, officer assignment, investigation, status updates, and case closure.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 shared complaint/case record that links both portals together end-to-end.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Anything beyond this — such as SMS/email delivery integrations, GIS/mapping of incidents, or advanced analytics dashboards — is treated as a future enhancement rather than part of the current scope, and can be added once the core workflow above is complete and stable.</w:t>
      </w:r>
    </w:p>
    <w:p>
      <w:pPr>
        <w:pStyle w:val="Heading1"/>
        <w:pBdr>
          <w:bottom w:val="single" w:color="0866e9" w:sz="6" w:space="4"/>
        </w:pBdr>
        <w:spacing w:after="160" w:before="360"/>
      </w:pPr>
      <w:r>
        <w:rPr>
          <w:b/>
          <w:bCs/>
          <w:color w:val="071d52"/>
          <w:sz w:val="30"/>
          <w:szCs w:val="30"/>
        </w:rPr>
        <w:t xml:space="preserve">9. Conclusion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This project replaces a slow, paper-based, in-person complaint process with a connected digital system. Citizens gain a simple way to report incidents and follow their progress without repeated visits to a police station, while police officers gain a structured, trackable workflow for managing cases from intake to closure. The result is a faster, more transparent, and more accountable process for both sides.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595959"/>
        <w:sz w:val="16"/>
        <w:szCs w:val="16"/>
      </w:rPr>
      <w:t xml:space="preserve">Citizen Complaint Management System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2026-08-27T03:15:39.891Z</dcterms:created>
  <dcterms:modified xsi:type="dcterms:W3CDTF">2026-08-27T03:15:39.904Z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