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1B296" w14:textId="6D1F8B95" w:rsidR="00EC51FC" w:rsidRDefault="002E44EB" w:rsidP="009934E6">
      <w:pPr>
        <w:pBdr>
          <w:top w:val="nil"/>
          <w:left w:val="nil"/>
          <w:bottom w:val="nil"/>
          <w:right w:val="nil"/>
          <w:between w:val="nil"/>
        </w:pBdr>
        <w:tabs>
          <w:tab w:val="center" w:pos="4680"/>
          <w:tab w:val="right" w:pos="9360"/>
        </w:tabs>
        <w:ind w:left="360"/>
        <w:jc w:val="center"/>
        <w:rPr>
          <w:rFonts w:ascii="Georgia" w:eastAsia="Georgia" w:hAnsi="Georgia" w:cs="Georgia"/>
          <w:color w:val="000000"/>
          <w:sz w:val="22"/>
          <w:szCs w:val="22"/>
        </w:rPr>
      </w:pPr>
      <w:bookmarkStart w:id="0" w:name="_Hlk189566138"/>
      <w:bookmarkEnd w:id="0"/>
      <w:r w:rsidRPr="00EC51FC">
        <w:rPr>
          <w:rFonts w:ascii="Georgia" w:eastAsia="Georgia" w:hAnsi="Georgia" w:cs="Georgia"/>
          <w:noProof/>
          <w:color w:val="000000"/>
          <w:sz w:val="22"/>
          <w:szCs w:val="22"/>
        </w:rPr>
        <w:drawing>
          <wp:inline distT="0" distB="0" distL="0" distR="0" wp14:anchorId="67AC9FDF" wp14:editId="1EE9711E">
            <wp:extent cx="560705" cy="544195"/>
            <wp:effectExtent l="0" t="0" r="0" b="8255"/>
            <wp:docPr id="1324469174" name="Picture 12" descr="Issued badg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sued badge inform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 cy="544195"/>
                    </a:xfrm>
                    <a:prstGeom prst="rect">
                      <a:avLst/>
                    </a:prstGeom>
                    <a:noFill/>
                    <a:ln>
                      <a:noFill/>
                    </a:ln>
                  </pic:spPr>
                </pic:pic>
              </a:graphicData>
            </a:graphic>
          </wp:inline>
        </w:drawing>
      </w:r>
      <w:r w:rsidRPr="00EC51FC">
        <w:rPr>
          <w:rFonts w:ascii="Georgia" w:eastAsia="Georgia" w:hAnsi="Georgia" w:cs="Georgia"/>
          <w:noProof/>
          <w:color w:val="000000"/>
          <w:sz w:val="22"/>
          <w:szCs w:val="22"/>
        </w:rPr>
        <w:drawing>
          <wp:inline distT="0" distB="0" distL="0" distR="0" wp14:anchorId="5D443348" wp14:editId="1C7034E4">
            <wp:extent cx="571500" cy="544195"/>
            <wp:effectExtent l="0" t="0" r="0" b="8255"/>
            <wp:docPr id="675273337" name="Picture 11" descr="Issued badg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sued badge inform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44195"/>
                    </a:xfrm>
                    <a:prstGeom prst="rect">
                      <a:avLst/>
                    </a:prstGeom>
                    <a:noFill/>
                    <a:ln>
                      <a:noFill/>
                    </a:ln>
                  </pic:spPr>
                </pic:pic>
              </a:graphicData>
            </a:graphic>
          </wp:inline>
        </w:drawing>
      </w:r>
      <w:r w:rsidR="00EC51FC" w:rsidRPr="00EC51FC">
        <w:rPr>
          <w:rFonts w:ascii="Georgia" w:eastAsia="Georgia" w:hAnsi="Georgia" w:cs="Georgia"/>
          <w:color w:val="000000"/>
          <w:sz w:val="22"/>
          <w:szCs w:val="22"/>
        </w:rPr>
        <w:t xml:space="preserve"> </w:t>
      </w:r>
      <w:r>
        <w:rPr>
          <w:noProof/>
        </w:rPr>
        <w:drawing>
          <wp:inline distT="0" distB="0" distL="0" distR="0" wp14:anchorId="52D0EFEF" wp14:editId="0671B7F2">
            <wp:extent cx="648735" cy="539387"/>
            <wp:effectExtent l="0" t="0" r="0" b="0"/>
            <wp:docPr id="74130887" name="Picture 15" descr="CompTIA Security+ SY0-601 - Hu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TIA Security+ SY0-601 - Huds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314" cy="556497"/>
                    </a:xfrm>
                    <a:prstGeom prst="rect">
                      <a:avLst/>
                    </a:prstGeom>
                    <a:noFill/>
                    <a:ln>
                      <a:noFill/>
                    </a:ln>
                  </pic:spPr>
                </pic:pic>
              </a:graphicData>
            </a:graphic>
          </wp:inline>
        </w:drawing>
      </w:r>
      <w:r w:rsidR="00EC51FC" w:rsidRPr="00EC51FC">
        <w:rPr>
          <w:rFonts w:ascii="Georgia" w:eastAsia="Georgia" w:hAnsi="Georgia" w:cs="Georgia"/>
          <w:color w:val="000000"/>
          <w:sz w:val="22"/>
          <w:szCs w:val="22"/>
        </w:rPr>
        <w:t xml:space="preserve">   </w:t>
      </w:r>
      <w:r>
        <w:rPr>
          <w:noProof/>
        </w:rPr>
        <w:drawing>
          <wp:inline distT="0" distB="0" distL="0" distR="0" wp14:anchorId="3187F4B7" wp14:editId="5AC1D9EF">
            <wp:extent cx="549729" cy="549729"/>
            <wp:effectExtent l="0" t="0" r="3175" b="3175"/>
            <wp:docPr id="1950685407" name="Picture 16" descr="AZ-104 Microsoft Azure Administrator Certification - Cert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Z-104 Microsoft Azure Administrator Certification - CertAdd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995" cy="565995"/>
                    </a:xfrm>
                    <a:prstGeom prst="rect">
                      <a:avLst/>
                    </a:prstGeom>
                    <a:noFill/>
                    <a:ln>
                      <a:noFill/>
                    </a:ln>
                  </pic:spPr>
                </pic:pic>
              </a:graphicData>
            </a:graphic>
          </wp:inline>
        </w:drawing>
      </w:r>
      <w:r w:rsidR="00EC51FC" w:rsidRPr="00EC51FC">
        <w:rPr>
          <w:rFonts w:ascii="Georgia" w:eastAsia="Georgia" w:hAnsi="Georgia" w:cs="Georgia"/>
          <w:color w:val="000000"/>
          <w:sz w:val="22"/>
          <w:szCs w:val="22"/>
        </w:rPr>
        <w:t xml:space="preserve">  </w:t>
      </w:r>
      <w:r w:rsidRPr="00EC51FC">
        <w:rPr>
          <w:rFonts w:ascii="Georgia" w:eastAsia="Georgia" w:hAnsi="Georgia" w:cs="Georgia"/>
          <w:noProof/>
          <w:color w:val="000000"/>
          <w:sz w:val="22"/>
          <w:szCs w:val="22"/>
        </w:rPr>
        <w:drawing>
          <wp:inline distT="0" distB="0" distL="0" distR="0" wp14:anchorId="6C2A6D6C" wp14:editId="32B4BDA6">
            <wp:extent cx="653415" cy="527685"/>
            <wp:effectExtent l="0" t="0" r="0" b="5715"/>
            <wp:docPr id="1724442086" name="Picture 10" descr="Introducing CyberSecurity As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ing CyberSecurity Asse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3415" cy="527685"/>
                    </a:xfrm>
                    <a:prstGeom prst="rect">
                      <a:avLst/>
                    </a:prstGeom>
                    <a:noFill/>
                    <a:ln>
                      <a:noFill/>
                    </a:ln>
                  </pic:spPr>
                </pic:pic>
              </a:graphicData>
            </a:graphic>
          </wp:inline>
        </w:drawing>
      </w:r>
      <w:r w:rsidRPr="00EC51FC">
        <w:rPr>
          <w:rFonts w:ascii="Georgia" w:eastAsia="Georgia" w:hAnsi="Georgia" w:cs="Georgia"/>
          <w:noProof/>
          <w:color w:val="000000"/>
          <w:sz w:val="22"/>
          <w:szCs w:val="22"/>
        </w:rPr>
        <w:drawing>
          <wp:inline distT="0" distB="0" distL="0" distR="0" wp14:anchorId="1A4D42BA" wp14:editId="602C4F42">
            <wp:extent cx="751205" cy="527685"/>
            <wp:effectExtent l="0" t="0" r="0" b="5715"/>
            <wp:docPr id="1457618093" name="Picture 14" descr="Nexpose Certified Administrator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expose Certified Administrator - Credly"/>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751683" cy="528021"/>
                    </a:xfrm>
                    <a:prstGeom prst="rect">
                      <a:avLst/>
                    </a:prstGeom>
                    <a:noFill/>
                    <a:ln>
                      <a:noFill/>
                    </a:ln>
                  </pic:spPr>
                </pic:pic>
              </a:graphicData>
            </a:graphic>
          </wp:inline>
        </w:drawing>
      </w:r>
      <w:r w:rsidR="00EC51FC" w:rsidRPr="00EC51FC">
        <w:rPr>
          <w:rFonts w:ascii="Georgia" w:eastAsia="Georgia" w:hAnsi="Georgia" w:cs="Georgia"/>
          <w:noProof/>
          <w:color w:val="000000"/>
          <w:sz w:val="22"/>
          <w:szCs w:val="22"/>
        </w:rPr>
        <w:drawing>
          <wp:inline distT="0" distB="0" distL="0" distR="0" wp14:anchorId="29124530" wp14:editId="72B33605">
            <wp:extent cx="609600" cy="544195"/>
            <wp:effectExtent l="0" t="0" r="0" b="8255"/>
            <wp:docPr id="2027806135" name="Picture 13" descr="Qualys Brings its Market Lea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ys Brings its Market Leading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3040" cy="547266"/>
                    </a:xfrm>
                    <a:prstGeom prst="rect">
                      <a:avLst/>
                    </a:prstGeom>
                    <a:noFill/>
                    <a:ln>
                      <a:noFill/>
                    </a:ln>
                  </pic:spPr>
                </pic:pic>
              </a:graphicData>
            </a:graphic>
          </wp:inline>
        </w:drawing>
      </w:r>
      <w:r w:rsidR="00EC51FC" w:rsidRPr="00EC51FC">
        <w:rPr>
          <w:rFonts w:ascii="Georgia" w:eastAsia="Georgia" w:hAnsi="Georgia" w:cs="Georgia"/>
          <w:color w:val="000000"/>
          <w:sz w:val="22"/>
          <w:szCs w:val="22"/>
        </w:rPr>
        <w:t xml:space="preserve"> </w:t>
      </w:r>
      <w:r>
        <w:rPr>
          <w:rFonts w:ascii="Georgia" w:eastAsia="Georgia" w:hAnsi="Georgia" w:cs="Georgia"/>
          <w:color w:val="000000"/>
          <w:sz w:val="22"/>
          <w:szCs w:val="22"/>
        </w:rPr>
        <w:t xml:space="preserve"> </w:t>
      </w:r>
      <w:r>
        <w:rPr>
          <w:noProof/>
        </w:rPr>
        <w:drawing>
          <wp:inline distT="0" distB="0" distL="0" distR="0" wp14:anchorId="688FEC93" wp14:editId="33969336">
            <wp:extent cx="582386" cy="582386"/>
            <wp:effectExtent l="0" t="0" r="8255" b="8255"/>
            <wp:docPr id="1556544273" name="Picture 17" descr="Certified in Cybersecurity (CC)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ertified in Cybersecurity (CC) - Credl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8335" cy="598335"/>
                    </a:xfrm>
                    <a:prstGeom prst="rect">
                      <a:avLst/>
                    </a:prstGeom>
                    <a:noFill/>
                    <a:ln>
                      <a:noFill/>
                    </a:ln>
                  </pic:spPr>
                </pic:pic>
              </a:graphicData>
            </a:graphic>
          </wp:inline>
        </w:drawing>
      </w:r>
      <w:r w:rsidR="00EC51FC" w:rsidRPr="00EC51FC">
        <w:rPr>
          <w:rFonts w:ascii="Georgia" w:eastAsia="Georgia" w:hAnsi="Georgia" w:cs="Georgia"/>
          <w:color w:val="000000"/>
          <w:sz w:val="22"/>
          <w:szCs w:val="22"/>
        </w:rPr>
        <w:t xml:space="preserve">                                                                                             </w:t>
      </w:r>
    </w:p>
    <w:p w14:paraId="113C4AD6" w14:textId="77777777" w:rsidR="00EC51FC" w:rsidRDefault="00EC51FC" w:rsidP="009934E6">
      <w:pPr>
        <w:pBdr>
          <w:top w:val="nil"/>
          <w:left w:val="nil"/>
          <w:bottom w:val="nil"/>
          <w:right w:val="nil"/>
          <w:between w:val="nil"/>
        </w:pBdr>
        <w:tabs>
          <w:tab w:val="center" w:pos="4680"/>
          <w:tab w:val="right" w:pos="9360"/>
        </w:tabs>
        <w:ind w:left="360"/>
        <w:jc w:val="center"/>
        <w:rPr>
          <w:rFonts w:ascii="Georgia" w:eastAsia="Georgia" w:hAnsi="Georgia" w:cs="Georgia"/>
          <w:color w:val="000000"/>
          <w:sz w:val="22"/>
          <w:szCs w:val="22"/>
        </w:rPr>
      </w:pPr>
    </w:p>
    <w:p w14:paraId="69C91B67" w14:textId="7E11F04A" w:rsidR="005410C3" w:rsidRPr="00EC51FC" w:rsidRDefault="00EC51FC" w:rsidP="009934E6">
      <w:pPr>
        <w:pBdr>
          <w:top w:val="nil"/>
          <w:left w:val="nil"/>
          <w:bottom w:val="nil"/>
          <w:right w:val="nil"/>
          <w:between w:val="nil"/>
        </w:pBdr>
        <w:tabs>
          <w:tab w:val="center" w:pos="4680"/>
          <w:tab w:val="right" w:pos="9360"/>
        </w:tabs>
        <w:ind w:left="360"/>
        <w:jc w:val="center"/>
        <w:rPr>
          <w:rFonts w:ascii="Georgia" w:eastAsia="Georgia" w:hAnsi="Georgia" w:cs="Georgia"/>
          <w:b/>
          <w:bCs/>
          <w:color w:val="000000"/>
          <w:sz w:val="22"/>
          <w:szCs w:val="22"/>
        </w:rPr>
      </w:pPr>
      <w:r w:rsidRPr="00EC51FC">
        <w:rPr>
          <w:rFonts w:ascii="Georgia" w:eastAsia="Georgia" w:hAnsi="Georgia" w:cs="Georgia"/>
          <w:b/>
          <w:bCs/>
          <w:color w:val="000000"/>
          <w:sz w:val="22"/>
          <w:szCs w:val="22"/>
        </w:rPr>
        <w:t>Vishal Renigunta</w:t>
      </w:r>
    </w:p>
    <w:p w14:paraId="3C782346" w14:textId="785B834D" w:rsidR="00B45E64" w:rsidRPr="00EC51FC" w:rsidRDefault="00231B22" w:rsidP="009934E6">
      <w:pPr>
        <w:pBdr>
          <w:top w:val="nil"/>
          <w:left w:val="nil"/>
          <w:bottom w:val="nil"/>
          <w:right w:val="nil"/>
          <w:between w:val="nil"/>
        </w:pBdr>
        <w:tabs>
          <w:tab w:val="center" w:pos="4680"/>
          <w:tab w:val="right" w:pos="9360"/>
        </w:tabs>
        <w:ind w:left="360"/>
        <w:jc w:val="center"/>
        <w:rPr>
          <w:rFonts w:ascii="Georgia" w:eastAsia="Georgia" w:hAnsi="Georgia" w:cs="Georgia"/>
          <w:b/>
          <w:bCs/>
          <w:color w:val="000000"/>
          <w:sz w:val="22"/>
          <w:szCs w:val="22"/>
        </w:rPr>
      </w:pPr>
      <w:r w:rsidRPr="00EC51FC">
        <w:rPr>
          <w:rFonts w:ascii="Georgia" w:eastAsia="Georgia" w:hAnsi="Georgia" w:cs="Georgia"/>
          <w:b/>
          <w:bCs/>
          <w:color w:val="000000"/>
          <w:sz w:val="22"/>
          <w:szCs w:val="22"/>
        </w:rPr>
        <w:t>Sr. Cyber security analyst</w:t>
      </w:r>
    </w:p>
    <w:p w14:paraId="67EE0C78" w14:textId="5E2004F8" w:rsidR="00B45E64" w:rsidRDefault="005C7CA0" w:rsidP="009934E6">
      <w:pPr>
        <w:pBdr>
          <w:top w:val="nil"/>
          <w:left w:val="nil"/>
          <w:bottom w:val="nil"/>
          <w:right w:val="nil"/>
          <w:between w:val="nil"/>
        </w:pBdr>
        <w:tabs>
          <w:tab w:val="center" w:pos="4680"/>
          <w:tab w:val="right" w:pos="9360"/>
        </w:tabs>
        <w:ind w:left="360"/>
        <w:jc w:val="center"/>
        <w:rPr>
          <w:rFonts w:ascii="Georgia" w:eastAsia="Georgia" w:hAnsi="Georgia" w:cs="Georgia"/>
          <w:b/>
          <w:bCs/>
          <w:color w:val="000000"/>
          <w:sz w:val="22"/>
          <w:szCs w:val="22"/>
        </w:rPr>
      </w:pPr>
      <w:r w:rsidRPr="005C7CA0">
        <w:rPr>
          <w:rFonts w:ascii="Georgia" w:eastAsia="Georgia" w:hAnsi="Georgia" w:cs="Georgia"/>
          <w:b/>
          <w:bCs/>
          <w:color w:val="000000"/>
          <w:sz w:val="22"/>
          <w:szCs w:val="22"/>
        </w:rPr>
        <w:t>2485877195</w:t>
      </w:r>
      <w:r w:rsidR="00810F5B" w:rsidRPr="00EC51FC">
        <w:rPr>
          <w:rFonts w:ascii="Georgia" w:eastAsia="Georgia" w:hAnsi="Georgia" w:cs="Georgia"/>
          <w:b/>
          <w:bCs/>
          <w:color w:val="000000"/>
          <w:sz w:val="22"/>
          <w:szCs w:val="22"/>
        </w:rPr>
        <w:t xml:space="preserve"> </w:t>
      </w:r>
      <w:r w:rsidR="009934E6" w:rsidRPr="00EC51FC">
        <w:rPr>
          <w:rFonts w:ascii="Georgia" w:eastAsia="Georgia" w:hAnsi="Georgia" w:cs="Georgia"/>
          <w:b/>
          <w:bCs/>
          <w:color w:val="000000"/>
          <w:sz w:val="22"/>
          <w:szCs w:val="22"/>
        </w:rPr>
        <w:t xml:space="preserve">| </w:t>
      </w:r>
      <w:r w:rsidR="00EC51FC">
        <w:rPr>
          <w:rFonts w:ascii="Georgia" w:eastAsia="Georgia" w:hAnsi="Georgia" w:cs="Georgia"/>
          <w:b/>
          <w:bCs/>
          <w:color w:val="000000"/>
          <w:sz w:val="22"/>
          <w:szCs w:val="22"/>
        </w:rPr>
        <w:t>vishalrenigunta38@gmail.com</w:t>
      </w:r>
      <w:r w:rsidR="00EC51FC" w:rsidRPr="00EC51FC">
        <w:rPr>
          <w:rFonts w:ascii="Georgia" w:eastAsia="Georgia" w:hAnsi="Georgia" w:cs="Georgia"/>
          <w:b/>
          <w:bCs/>
          <w:color w:val="000000"/>
          <w:sz w:val="22"/>
          <w:szCs w:val="22"/>
        </w:rPr>
        <w:t xml:space="preserve"> </w:t>
      </w:r>
    </w:p>
    <w:p w14:paraId="7D37157A" w14:textId="6BC4BBD3" w:rsidR="00BE18E4" w:rsidRPr="00BE18E4" w:rsidRDefault="00BE18E4" w:rsidP="006F69B3">
      <w:pPr>
        <w:pBdr>
          <w:left w:val="nil"/>
          <w:bottom w:val="nil"/>
          <w:right w:val="nil"/>
          <w:between w:val="nil"/>
        </w:pBdr>
        <w:tabs>
          <w:tab w:val="left" w:pos="1567"/>
        </w:tabs>
        <w:rPr>
          <w:rFonts w:ascii="Georgia" w:eastAsia="Georgia" w:hAnsi="Georgia" w:cs="Georgia"/>
          <w:color w:val="000000"/>
          <w:sz w:val="22"/>
          <w:szCs w:val="22"/>
          <w:u w:val="single"/>
        </w:rPr>
      </w:pPr>
    </w:p>
    <w:p w14:paraId="0577872E" w14:textId="77777777" w:rsidR="00B45E64" w:rsidRPr="00BE18E4" w:rsidRDefault="00231B22">
      <w:pPr>
        <w:rPr>
          <w:rFonts w:ascii="Georgia" w:eastAsia="Georgia" w:hAnsi="Georgia" w:cs="Georgia"/>
          <w:b/>
          <w:sz w:val="22"/>
          <w:szCs w:val="22"/>
          <w:u w:val="single"/>
        </w:rPr>
      </w:pPr>
      <w:r w:rsidRPr="00BE18E4">
        <w:rPr>
          <w:rFonts w:ascii="Georgia" w:eastAsia="Georgia" w:hAnsi="Georgia" w:cs="Georgia"/>
          <w:b/>
          <w:sz w:val="22"/>
          <w:szCs w:val="22"/>
          <w:u w:val="single"/>
        </w:rPr>
        <w:t>SUMMARY:</w:t>
      </w:r>
    </w:p>
    <w:p w14:paraId="420D2B88" w14:textId="77777777" w:rsidR="0005155B" w:rsidRDefault="0005155B" w:rsidP="0009160B">
      <w:pPr>
        <w:pStyle w:val="NoSpacing"/>
        <w:numPr>
          <w:ilvl w:val="0"/>
          <w:numId w:val="2"/>
        </w:numPr>
        <w:jc w:val="both"/>
        <w:rPr>
          <w:rFonts w:asciiTheme="majorHAnsi" w:hAnsiTheme="majorHAnsi" w:cstheme="majorHAnsi"/>
          <w:sz w:val="22"/>
          <w:szCs w:val="22"/>
        </w:rPr>
      </w:pPr>
      <w:bookmarkStart w:id="1" w:name="_Hlk164852757"/>
      <w:r w:rsidRPr="0005155B">
        <w:rPr>
          <w:rFonts w:asciiTheme="majorHAnsi" w:hAnsiTheme="majorHAnsi" w:cstheme="majorHAnsi"/>
          <w:sz w:val="22"/>
          <w:szCs w:val="22"/>
        </w:rPr>
        <w:t xml:space="preserve">Cyber Security Analyst/Engineer with 8+ years of experience in system security planning (SSP) development, compliance documentation, and vulnerability management. </w:t>
      </w:r>
    </w:p>
    <w:p w14:paraId="0EB5B7ED" w14:textId="77777777" w:rsidR="0005155B" w:rsidRDefault="0005155B" w:rsidP="0009160B">
      <w:pPr>
        <w:pStyle w:val="NoSpacing"/>
        <w:numPr>
          <w:ilvl w:val="0"/>
          <w:numId w:val="2"/>
        </w:numPr>
        <w:jc w:val="both"/>
        <w:rPr>
          <w:rFonts w:asciiTheme="majorHAnsi" w:hAnsiTheme="majorHAnsi" w:cstheme="majorHAnsi"/>
          <w:sz w:val="22"/>
          <w:szCs w:val="22"/>
        </w:rPr>
      </w:pPr>
      <w:r w:rsidRPr="0005155B">
        <w:rPr>
          <w:rFonts w:asciiTheme="majorHAnsi" w:hAnsiTheme="majorHAnsi" w:cstheme="majorHAnsi"/>
          <w:sz w:val="22"/>
          <w:szCs w:val="22"/>
        </w:rPr>
        <w:t>Expertise in NIST 800-53, 800-37, and 800-53A compliance, risk assessments, and security control implementation.</w:t>
      </w:r>
    </w:p>
    <w:p w14:paraId="5D139CBE" w14:textId="0E4BD84D" w:rsidR="0005155B" w:rsidRPr="00BE18E4" w:rsidRDefault="0005155B" w:rsidP="0009160B">
      <w:pPr>
        <w:pStyle w:val="NoSpacing"/>
        <w:numPr>
          <w:ilvl w:val="0"/>
          <w:numId w:val="2"/>
        </w:numPr>
        <w:jc w:val="both"/>
        <w:rPr>
          <w:rFonts w:asciiTheme="majorHAnsi" w:hAnsiTheme="majorHAnsi" w:cstheme="majorHAnsi"/>
          <w:sz w:val="22"/>
          <w:szCs w:val="22"/>
        </w:rPr>
      </w:pPr>
      <w:r w:rsidRPr="0005155B">
        <w:rPr>
          <w:rFonts w:asciiTheme="majorHAnsi" w:hAnsiTheme="majorHAnsi" w:cstheme="majorHAnsi"/>
          <w:sz w:val="22"/>
          <w:szCs w:val="22"/>
        </w:rPr>
        <w:t xml:space="preserve"> Proven ability to collaborate with system owners, automation managers, and security administrators to align applications with Secure Application Development Life Cycle and accreditation processes.</w:t>
      </w:r>
    </w:p>
    <w:bookmarkEnd w:id="1"/>
    <w:p w14:paraId="24CE6A02" w14:textId="77777777" w:rsidR="00813CBC" w:rsidRDefault="00813CBC" w:rsidP="0009160B">
      <w:pPr>
        <w:pStyle w:val="NoSpacing"/>
        <w:numPr>
          <w:ilvl w:val="0"/>
          <w:numId w:val="2"/>
        </w:numPr>
        <w:jc w:val="both"/>
        <w:rPr>
          <w:rFonts w:asciiTheme="majorHAnsi" w:hAnsiTheme="majorHAnsi" w:cstheme="majorHAnsi"/>
          <w:sz w:val="22"/>
          <w:szCs w:val="22"/>
        </w:rPr>
      </w:pPr>
      <w:r w:rsidRPr="00BE18E4">
        <w:rPr>
          <w:rFonts w:asciiTheme="majorHAnsi" w:hAnsiTheme="majorHAnsi" w:cstheme="majorHAnsi"/>
          <w:sz w:val="22"/>
          <w:szCs w:val="22"/>
        </w:rPr>
        <w:t>A solid understanding of IT operations and conversant in cybersecurity solutions operations.</w:t>
      </w:r>
    </w:p>
    <w:p w14:paraId="08DBE566"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Working experience with Qualys, Tenable, Tanium, Nessus, or Rapid7.</w:t>
      </w:r>
    </w:p>
    <w:p w14:paraId="76FC2F2D"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Experienced in security assessment, documentation of compliance, implementation of controls.</w:t>
      </w:r>
    </w:p>
    <w:p w14:paraId="43AAC93C"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Experience with common information security management frameworks, such as ISO 2700X NIST, PCI and HIPPA.</w:t>
      </w:r>
    </w:p>
    <w:p w14:paraId="09F6CE41" w14:textId="363DF7F3"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 xml:space="preserve">Excellent knowledge of Identity </w:t>
      </w:r>
      <w:r w:rsidR="000C188A">
        <w:rPr>
          <w:rFonts w:asciiTheme="majorHAnsi" w:hAnsiTheme="majorHAnsi" w:cstheme="majorHAnsi"/>
          <w:sz w:val="22"/>
          <w:szCs w:val="22"/>
        </w:rPr>
        <w:t>&amp;</w:t>
      </w:r>
      <w:r w:rsidRPr="00104B48">
        <w:rPr>
          <w:rFonts w:asciiTheme="majorHAnsi" w:hAnsiTheme="majorHAnsi" w:cstheme="majorHAnsi"/>
          <w:sz w:val="22"/>
          <w:szCs w:val="22"/>
        </w:rPr>
        <w:t xml:space="preserve"> Access Management (IAM) and Role Based Access Control (RBAC)</w:t>
      </w:r>
    </w:p>
    <w:p w14:paraId="5C5343B7"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Excellent understanding of Governance, Risk and Compliance.</w:t>
      </w:r>
    </w:p>
    <w:p w14:paraId="0159B4DA"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Responsible for applying the latest Symantec standards on various platforms (Windows, UNIX, Middleware, AIX, etc.) through the Symantec control compliance suite tool.</w:t>
      </w:r>
    </w:p>
    <w:p w14:paraId="697BBBDA"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Provide onsite Symantec DLP technical service and support to a Large Enterprise customer base.</w:t>
      </w:r>
    </w:p>
    <w:p w14:paraId="4AE27DED"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Expert in Implementing &amp; Managing Symantec tools like Data Loss Prevention (DLP) and Secure Web Gateway.</w:t>
      </w:r>
    </w:p>
    <w:p w14:paraId="6E05C955" w14:textId="77777777" w:rsidR="00104B48" w:rsidRPr="00104B48" w:rsidRDefault="00104B48" w:rsidP="0009160B">
      <w:pPr>
        <w:pStyle w:val="NoSpacing"/>
        <w:numPr>
          <w:ilvl w:val="0"/>
          <w:numId w:val="2"/>
        </w:numPr>
        <w:jc w:val="both"/>
        <w:rPr>
          <w:rFonts w:asciiTheme="majorHAnsi" w:hAnsiTheme="majorHAnsi" w:cstheme="majorHAnsi"/>
          <w:sz w:val="22"/>
          <w:szCs w:val="22"/>
        </w:rPr>
      </w:pPr>
      <w:r w:rsidRPr="00104B48">
        <w:rPr>
          <w:rFonts w:asciiTheme="majorHAnsi" w:hAnsiTheme="majorHAnsi" w:cstheme="majorHAnsi"/>
          <w:sz w:val="22"/>
          <w:szCs w:val="22"/>
        </w:rPr>
        <w:t>Highly skilled in Splunk to build, configure and maintain different environments and in-depth knowledge of log analysis generated by various operating systems.</w:t>
      </w:r>
    </w:p>
    <w:p w14:paraId="49F7F926" w14:textId="77777777" w:rsidR="000C188A" w:rsidRDefault="000C188A" w:rsidP="0009160B">
      <w:pPr>
        <w:pStyle w:val="NoSpacing"/>
        <w:numPr>
          <w:ilvl w:val="0"/>
          <w:numId w:val="2"/>
        </w:numPr>
        <w:jc w:val="both"/>
        <w:rPr>
          <w:rFonts w:asciiTheme="majorHAnsi" w:hAnsiTheme="majorHAnsi" w:cstheme="majorHAnsi"/>
          <w:color w:val="2D2D2D"/>
          <w:sz w:val="22"/>
          <w:szCs w:val="22"/>
        </w:rPr>
      </w:pPr>
      <w:r w:rsidRPr="004F1381">
        <w:rPr>
          <w:rFonts w:asciiTheme="majorHAnsi" w:hAnsiTheme="majorHAnsi" w:cstheme="majorHAnsi"/>
          <w:color w:val="2D2D2D"/>
          <w:sz w:val="22"/>
          <w:szCs w:val="22"/>
        </w:rPr>
        <w:t>Good communications skills, both verbal and written, as well as the ability to communicate well with people in a variety of positions, roles, and levels.</w:t>
      </w:r>
    </w:p>
    <w:p w14:paraId="491DF4CE" w14:textId="77777777" w:rsidR="000C188A" w:rsidRPr="00C957F7" w:rsidRDefault="000C188A" w:rsidP="0009160B">
      <w:pPr>
        <w:pStyle w:val="NoSpacing"/>
        <w:numPr>
          <w:ilvl w:val="0"/>
          <w:numId w:val="2"/>
        </w:numPr>
        <w:jc w:val="both"/>
        <w:rPr>
          <w:rFonts w:asciiTheme="majorHAnsi" w:hAnsiTheme="majorHAnsi" w:cstheme="majorHAnsi"/>
          <w:sz w:val="22"/>
          <w:szCs w:val="22"/>
        </w:rPr>
      </w:pPr>
      <w:r w:rsidRPr="00C957F7">
        <w:rPr>
          <w:rFonts w:asciiTheme="majorHAnsi" w:hAnsiTheme="majorHAnsi" w:cstheme="majorHAnsi"/>
          <w:sz w:val="22"/>
          <w:szCs w:val="22"/>
        </w:rPr>
        <w:t>Served as a subject matter expert for vulnerability assessment, response, management, scanning, and identification.</w:t>
      </w:r>
    </w:p>
    <w:p w14:paraId="1D45600D" w14:textId="77777777" w:rsidR="000C188A" w:rsidRDefault="000C188A" w:rsidP="0009160B">
      <w:pPr>
        <w:pStyle w:val="NoSpacing"/>
        <w:numPr>
          <w:ilvl w:val="0"/>
          <w:numId w:val="2"/>
        </w:numPr>
        <w:jc w:val="both"/>
        <w:rPr>
          <w:rFonts w:asciiTheme="majorHAnsi" w:hAnsiTheme="majorHAnsi" w:cstheme="majorHAnsi"/>
          <w:sz w:val="22"/>
          <w:szCs w:val="22"/>
        </w:rPr>
      </w:pPr>
      <w:r w:rsidRPr="00C957F7">
        <w:rPr>
          <w:rFonts w:asciiTheme="majorHAnsi" w:hAnsiTheme="majorHAnsi" w:cstheme="majorHAnsi"/>
          <w:sz w:val="22"/>
          <w:szCs w:val="22"/>
        </w:rPr>
        <w:t>Worked analytically to solve both tactical and strategic problems within the vulnerability management and remediation programs.</w:t>
      </w:r>
    </w:p>
    <w:p w14:paraId="1FCF29B0" w14:textId="09B14A86" w:rsidR="00104B48" w:rsidRPr="000C188A" w:rsidRDefault="000C188A" w:rsidP="0009160B">
      <w:pPr>
        <w:pStyle w:val="NoSpacing"/>
        <w:numPr>
          <w:ilvl w:val="0"/>
          <w:numId w:val="2"/>
        </w:numPr>
        <w:jc w:val="both"/>
        <w:rPr>
          <w:rFonts w:asciiTheme="majorHAnsi" w:hAnsiTheme="majorHAnsi" w:cstheme="majorHAnsi"/>
          <w:sz w:val="22"/>
          <w:szCs w:val="22"/>
        </w:rPr>
      </w:pPr>
      <w:r w:rsidRPr="00C957F7">
        <w:rPr>
          <w:rFonts w:asciiTheme="majorHAnsi" w:hAnsiTheme="majorHAnsi" w:cstheme="majorHAnsi"/>
          <w:sz w:val="22"/>
          <w:szCs w:val="22"/>
        </w:rPr>
        <w:t>Researched, planed, developed, and oversee the implementations and configurations of vulnerability solutions using industry standard tools, such as, Rapid7, NMAP, and Prisma Cloud application scanners, and other vulnerability scanners on a wide variety of business information systems both on prem and cloud based.</w:t>
      </w:r>
    </w:p>
    <w:p w14:paraId="1DC58B32" w14:textId="77777777" w:rsidR="00813CBC" w:rsidRPr="00BE18E4" w:rsidRDefault="00813CBC" w:rsidP="0009160B">
      <w:pPr>
        <w:pStyle w:val="NoSpacing"/>
        <w:numPr>
          <w:ilvl w:val="0"/>
          <w:numId w:val="2"/>
        </w:numPr>
        <w:jc w:val="both"/>
        <w:rPr>
          <w:rFonts w:asciiTheme="majorHAnsi" w:hAnsiTheme="majorHAnsi" w:cstheme="majorHAnsi"/>
          <w:sz w:val="22"/>
          <w:szCs w:val="22"/>
        </w:rPr>
      </w:pPr>
      <w:r w:rsidRPr="00BE18E4">
        <w:rPr>
          <w:rFonts w:asciiTheme="majorHAnsi" w:hAnsiTheme="majorHAnsi" w:cstheme="majorHAnsi"/>
          <w:sz w:val="22"/>
          <w:szCs w:val="22"/>
        </w:rPr>
        <w:t>Experience managing security information and event management (SIEM) systems, threat intelligence platforms, security automation and orchestration solutions, and other network and system monitoring tools.</w:t>
      </w:r>
    </w:p>
    <w:p w14:paraId="3E79C70B" w14:textId="77777777" w:rsidR="00813CBC" w:rsidRPr="00BE18E4" w:rsidRDefault="00813CBC" w:rsidP="0009160B">
      <w:pPr>
        <w:pStyle w:val="NoSpacing"/>
        <w:numPr>
          <w:ilvl w:val="0"/>
          <w:numId w:val="2"/>
        </w:numPr>
        <w:jc w:val="both"/>
        <w:rPr>
          <w:rFonts w:asciiTheme="majorHAnsi" w:hAnsiTheme="majorHAnsi" w:cstheme="majorHAnsi"/>
          <w:sz w:val="22"/>
          <w:szCs w:val="22"/>
        </w:rPr>
      </w:pPr>
      <w:r w:rsidRPr="00BE18E4">
        <w:rPr>
          <w:rFonts w:asciiTheme="majorHAnsi" w:hAnsiTheme="majorHAnsi" w:cstheme="majorHAnsi"/>
          <w:sz w:val="22"/>
          <w:szCs w:val="22"/>
        </w:rPr>
        <w:t>Knowledge of and implementation experience with security technologies and architecture, including but not limited to, encryption, network security, firewall configuration, two factor authentication and intrusion detection.</w:t>
      </w:r>
    </w:p>
    <w:p w14:paraId="662FB970" w14:textId="5E938058" w:rsidR="00813CBC" w:rsidRPr="00BE18E4" w:rsidRDefault="00813CBC" w:rsidP="0009160B">
      <w:pPr>
        <w:pStyle w:val="NoSpacing"/>
        <w:numPr>
          <w:ilvl w:val="0"/>
          <w:numId w:val="2"/>
        </w:numPr>
        <w:jc w:val="both"/>
        <w:rPr>
          <w:rFonts w:asciiTheme="majorHAnsi" w:hAnsiTheme="majorHAnsi" w:cstheme="majorHAnsi"/>
          <w:sz w:val="22"/>
          <w:szCs w:val="22"/>
        </w:rPr>
      </w:pPr>
      <w:r w:rsidRPr="00BE18E4">
        <w:rPr>
          <w:rFonts w:asciiTheme="majorHAnsi" w:hAnsiTheme="majorHAnsi" w:cstheme="majorHAnsi"/>
          <w:sz w:val="22"/>
          <w:szCs w:val="22"/>
        </w:rPr>
        <w:t>Demonstrated experience functioning in an Incident Response Team during a rapidly evolving security incident.</w:t>
      </w:r>
    </w:p>
    <w:p w14:paraId="37B92364" w14:textId="2D9E253E" w:rsidR="009434AB" w:rsidRPr="00BE18E4" w:rsidRDefault="009434AB" w:rsidP="0009160B">
      <w:pPr>
        <w:pStyle w:val="NoSpacing"/>
        <w:numPr>
          <w:ilvl w:val="0"/>
          <w:numId w:val="2"/>
        </w:numPr>
        <w:jc w:val="both"/>
        <w:rPr>
          <w:rFonts w:asciiTheme="majorHAnsi" w:hAnsiTheme="majorHAnsi" w:cstheme="majorHAnsi"/>
          <w:sz w:val="22"/>
          <w:szCs w:val="22"/>
        </w:rPr>
      </w:pPr>
      <w:r w:rsidRPr="00BE18E4">
        <w:rPr>
          <w:rFonts w:asciiTheme="majorHAnsi" w:hAnsiTheme="majorHAnsi" w:cstheme="majorHAnsi"/>
          <w:sz w:val="22"/>
          <w:szCs w:val="22"/>
        </w:rPr>
        <w:t>Experience of information security tools and techniques (including incident response, cloud security, security operations, vulnerability scanning and reporting, NIST standards, and best practices associated with digital asset protection.</w:t>
      </w:r>
    </w:p>
    <w:p w14:paraId="00A36BD8" w14:textId="20818F7A" w:rsidR="00DA31CF" w:rsidRPr="00552ACA" w:rsidRDefault="00DA31CF" w:rsidP="0009160B">
      <w:pPr>
        <w:pStyle w:val="NoSpacing"/>
        <w:numPr>
          <w:ilvl w:val="0"/>
          <w:numId w:val="2"/>
        </w:numPr>
        <w:jc w:val="both"/>
        <w:rPr>
          <w:rFonts w:asciiTheme="majorHAnsi" w:hAnsiTheme="majorHAnsi" w:cstheme="majorHAnsi"/>
          <w:sz w:val="22"/>
          <w:szCs w:val="22"/>
        </w:rPr>
      </w:pPr>
      <w:bookmarkStart w:id="2" w:name="_Hlk164852871"/>
      <w:r w:rsidRPr="00BE18E4">
        <w:rPr>
          <w:rFonts w:asciiTheme="majorHAnsi" w:hAnsiTheme="majorHAnsi" w:cstheme="majorHAnsi"/>
          <w:sz w:val="22"/>
          <w:szCs w:val="22"/>
        </w:rPr>
        <w:t xml:space="preserve">Working knowledge </w:t>
      </w:r>
      <w:r w:rsidR="000C188A">
        <w:rPr>
          <w:rFonts w:asciiTheme="majorHAnsi" w:hAnsiTheme="majorHAnsi" w:cstheme="majorHAnsi"/>
          <w:sz w:val="22"/>
          <w:szCs w:val="22"/>
        </w:rPr>
        <w:t>&amp;</w:t>
      </w:r>
      <w:r w:rsidRPr="00BE18E4">
        <w:rPr>
          <w:rFonts w:asciiTheme="majorHAnsi" w:hAnsiTheme="majorHAnsi" w:cstheme="majorHAnsi"/>
          <w:sz w:val="22"/>
          <w:szCs w:val="22"/>
        </w:rPr>
        <w:t xml:space="preserve"> understanding of compliance obligations such as SOC 1/2, ISO 27001, PCI-DSS, NIST 800-53</w:t>
      </w:r>
      <w:bookmarkEnd w:id="2"/>
      <w:r w:rsidR="00552ACA">
        <w:rPr>
          <w:rFonts w:asciiTheme="majorHAnsi" w:hAnsiTheme="majorHAnsi" w:cstheme="majorHAnsi"/>
          <w:sz w:val="22"/>
          <w:szCs w:val="22"/>
        </w:rPr>
        <w:t>,</w:t>
      </w:r>
      <w:r w:rsidR="00552ACA" w:rsidRPr="00552ACA">
        <w:rPr>
          <w:rFonts w:asciiTheme="majorHAnsi" w:hAnsiTheme="majorHAnsi" w:cstheme="majorHAnsi"/>
          <w:sz w:val="22"/>
          <w:szCs w:val="22"/>
        </w:rPr>
        <w:t xml:space="preserve"> </w:t>
      </w:r>
      <w:r w:rsidR="00552ACA" w:rsidRPr="00BE18E4">
        <w:rPr>
          <w:rFonts w:asciiTheme="majorHAnsi" w:hAnsiTheme="majorHAnsi" w:cstheme="majorHAnsi"/>
          <w:sz w:val="22"/>
          <w:szCs w:val="22"/>
        </w:rPr>
        <w:t>NIST 800-171,</w:t>
      </w:r>
      <w:r w:rsidR="00552ACA">
        <w:rPr>
          <w:rFonts w:asciiTheme="majorHAnsi" w:hAnsiTheme="majorHAnsi" w:cstheme="majorHAnsi"/>
          <w:sz w:val="22"/>
          <w:szCs w:val="22"/>
        </w:rPr>
        <w:t xml:space="preserve"> </w:t>
      </w:r>
      <w:r w:rsidR="00552ACA" w:rsidRPr="00BE18E4">
        <w:rPr>
          <w:rFonts w:asciiTheme="majorHAnsi" w:hAnsiTheme="majorHAnsi" w:cstheme="majorHAnsi"/>
          <w:sz w:val="22"/>
          <w:szCs w:val="22"/>
        </w:rPr>
        <w:t>Cyber Essentials, NIST CSF and CIS.</w:t>
      </w:r>
    </w:p>
    <w:p w14:paraId="6191A516" w14:textId="6E045F0E" w:rsidR="00DA31CF" w:rsidRPr="00BE18E4" w:rsidRDefault="00DA31CF" w:rsidP="0009160B">
      <w:pPr>
        <w:pStyle w:val="NoSpacing"/>
        <w:numPr>
          <w:ilvl w:val="0"/>
          <w:numId w:val="2"/>
        </w:numPr>
        <w:jc w:val="both"/>
        <w:rPr>
          <w:rFonts w:asciiTheme="majorHAnsi" w:hAnsiTheme="majorHAnsi" w:cstheme="majorHAnsi"/>
          <w:sz w:val="22"/>
          <w:szCs w:val="22"/>
        </w:rPr>
      </w:pPr>
      <w:r w:rsidRPr="00BE18E4">
        <w:rPr>
          <w:rFonts w:asciiTheme="majorHAnsi" w:hAnsiTheme="majorHAnsi" w:cstheme="majorHAnsi"/>
          <w:sz w:val="22"/>
          <w:szCs w:val="22"/>
        </w:rPr>
        <w:t>Proficiency in IT Systems and understanding of Networking and Computer Information Systems.</w:t>
      </w:r>
    </w:p>
    <w:p w14:paraId="6A4ED16F" w14:textId="77777777" w:rsidR="00FB28FC" w:rsidRPr="00BE18E4" w:rsidRDefault="00FB28FC" w:rsidP="0009160B">
      <w:pPr>
        <w:pStyle w:val="NoSpacing"/>
        <w:numPr>
          <w:ilvl w:val="0"/>
          <w:numId w:val="2"/>
        </w:numPr>
        <w:jc w:val="both"/>
        <w:rPr>
          <w:rFonts w:asciiTheme="majorHAnsi" w:hAnsiTheme="majorHAnsi" w:cstheme="majorHAnsi"/>
          <w:sz w:val="22"/>
          <w:szCs w:val="22"/>
        </w:rPr>
      </w:pPr>
      <w:r w:rsidRPr="00BE18E4">
        <w:rPr>
          <w:rFonts w:asciiTheme="majorHAnsi" w:hAnsiTheme="majorHAnsi" w:cstheme="majorHAnsi"/>
          <w:sz w:val="22"/>
          <w:szCs w:val="22"/>
        </w:rPr>
        <w:t>Good knowledge of the kill-chain model, ATT&amp;CK (Adversarial Tactics, Techniques, and Common Knowledge) framework, and modern red team tactics and techniques.</w:t>
      </w:r>
    </w:p>
    <w:p w14:paraId="58E2718A" w14:textId="77777777" w:rsidR="008F22C6" w:rsidRPr="00BE18E4" w:rsidRDefault="008F22C6" w:rsidP="0009160B">
      <w:pPr>
        <w:pStyle w:val="NoSpacing"/>
        <w:numPr>
          <w:ilvl w:val="0"/>
          <w:numId w:val="2"/>
        </w:numPr>
        <w:jc w:val="both"/>
        <w:rPr>
          <w:rStyle w:val="white-space-pre"/>
          <w:rFonts w:asciiTheme="majorHAnsi" w:hAnsiTheme="majorHAnsi" w:cstheme="majorHAnsi"/>
          <w:sz w:val="22"/>
          <w:szCs w:val="22"/>
        </w:rPr>
      </w:pPr>
      <w:r w:rsidRPr="00BE18E4">
        <w:rPr>
          <w:rFonts w:asciiTheme="majorHAnsi" w:hAnsiTheme="majorHAnsi" w:cstheme="majorHAnsi"/>
          <w:sz w:val="22"/>
          <w:szCs w:val="22"/>
        </w:rPr>
        <w:t>Knowledge of systems hardening and other risk mitigation factors on multiple technologies and operating systems (Window, Linux, Mac, routers, switches, Kubernetes).</w:t>
      </w:r>
      <w:r w:rsidRPr="00BE18E4">
        <w:rPr>
          <w:rStyle w:val="white-space-pre"/>
          <w:rFonts w:asciiTheme="majorHAnsi" w:hAnsiTheme="majorHAnsi" w:cstheme="majorHAnsi"/>
          <w:sz w:val="22"/>
          <w:szCs w:val="22"/>
        </w:rPr>
        <w:t xml:space="preserve"> </w:t>
      </w:r>
    </w:p>
    <w:p w14:paraId="4FE8A8CA" w14:textId="77777777" w:rsidR="0022539C" w:rsidRDefault="0022539C" w:rsidP="0022539C">
      <w:pPr>
        <w:jc w:val="both"/>
        <w:rPr>
          <w:rFonts w:ascii="Georgia" w:eastAsia="Georgia" w:hAnsi="Georgia" w:cs="Georgia"/>
          <w:b/>
          <w:sz w:val="22"/>
          <w:szCs w:val="22"/>
          <w:highlight w:val="white"/>
          <w:u w:val="single"/>
        </w:rPr>
      </w:pPr>
    </w:p>
    <w:p w14:paraId="43A69B75" w14:textId="555A71A6" w:rsidR="0022539C" w:rsidRPr="00BE18E4" w:rsidRDefault="0022539C" w:rsidP="0022539C">
      <w:pPr>
        <w:jc w:val="both"/>
        <w:rPr>
          <w:rFonts w:ascii="Georgia" w:eastAsia="Georgia" w:hAnsi="Georgia" w:cs="Georgia"/>
          <w:b/>
          <w:sz w:val="22"/>
          <w:szCs w:val="22"/>
          <w:u w:val="single"/>
        </w:rPr>
      </w:pPr>
      <w:r w:rsidRPr="00BE18E4">
        <w:rPr>
          <w:rFonts w:ascii="Georgia" w:eastAsia="Georgia" w:hAnsi="Georgia" w:cs="Georgia"/>
          <w:b/>
          <w:sz w:val="22"/>
          <w:szCs w:val="22"/>
          <w:highlight w:val="white"/>
          <w:u w:val="single"/>
        </w:rPr>
        <w:t>CERTIFICATION:</w:t>
      </w:r>
    </w:p>
    <w:p w14:paraId="73F5DCD0" w14:textId="424F3F38" w:rsidR="00EC51FC" w:rsidRPr="00266CD2" w:rsidRDefault="00EC51FC" w:rsidP="00EC51FC">
      <w:pPr>
        <w:pStyle w:val="ListParagraph"/>
        <w:numPr>
          <w:ilvl w:val="0"/>
          <w:numId w:val="1"/>
        </w:numPr>
        <w:jc w:val="both"/>
        <w:rPr>
          <w:rFonts w:ascii="Georgia" w:eastAsia="Georgia" w:hAnsi="Georgia" w:cs="Georgia"/>
          <w:b/>
          <w:sz w:val="22"/>
          <w:szCs w:val="22"/>
          <w:highlight w:val="white"/>
          <w:u w:val="single"/>
        </w:rPr>
      </w:pPr>
      <w:r w:rsidRPr="00BE18E4">
        <w:rPr>
          <w:rFonts w:asciiTheme="majorHAnsi" w:eastAsia="Calibri" w:hAnsiTheme="majorHAnsi" w:cstheme="majorHAnsi"/>
          <w:sz w:val="22"/>
          <w:szCs w:val="22"/>
        </w:rPr>
        <w:t>Fortinet Network security expert Level 1</w:t>
      </w:r>
      <w:r w:rsidR="006F69B3">
        <w:rPr>
          <w:rFonts w:asciiTheme="majorHAnsi" w:eastAsia="Calibri" w:hAnsiTheme="majorHAnsi" w:cstheme="majorHAnsi"/>
          <w:sz w:val="22"/>
          <w:szCs w:val="22"/>
        </w:rPr>
        <w:t xml:space="preserve"> </w:t>
      </w:r>
      <w:r w:rsidRPr="00BE18E4">
        <w:rPr>
          <w:rFonts w:asciiTheme="majorHAnsi" w:eastAsia="Calibri" w:hAnsiTheme="majorHAnsi" w:cstheme="majorHAnsi"/>
          <w:sz w:val="22"/>
          <w:szCs w:val="22"/>
        </w:rPr>
        <w:t>&amp; 2</w:t>
      </w:r>
    </w:p>
    <w:p w14:paraId="1CF372A1" w14:textId="76496B2C" w:rsidR="00EC51FC" w:rsidRPr="008F0840" w:rsidRDefault="00EC51FC" w:rsidP="00EC51FC">
      <w:pPr>
        <w:pStyle w:val="NoSpacing"/>
        <w:numPr>
          <w:ilvl w:val="0"/>
          <w:numId w:val="1"/>
        </w:numPr>
        <w:jc w:val="both"/>
        <w:rPr>
          <w:rFonts w:asciiTheme="majorHAnsi" w:hAnsiTheme="majorHAnsi" w:cstheme="majorHAnsi"/>
          <w:sz w:val="22"/>
          <w:szCs w:val="22"/>
        </w:rPr>
      </w:pPr>
      <w:r>
        <w:rPr>
          <w:rFonts w:asciiTheme="majorHAnsi" w:eastAsia="Calibri" w:hAnsiTheme="majorHAnsi" w:cstheme="majorHAnsi"/>
          <w:sz w:val="22"/>
          <w:szCs w:val="22"/>
        </w:rPr>
        <w:t>CompTIA Security Plus</w:t>
      </w:r>
    </w:p>
    <w:p w14:paraId="3376AADF" w14:textId="77777777" w:rsidR="00EC51FC" w:rsidRPr="00FD4786" w:rsidRDefault="00EC51FC" w:rsidP="00EC51FC">
      <w:pPr>
        <w:pStyle w:val="ListParagraph"/>
        <w:numPr>
          <w:ilvl w:val="0"/>
          <w:numId w:val="1"/>
        </w:numPr>
        <w:jc w:val="both"/>
        <w:rPr>
          <w:rFonts w:ascii="Georgia" w:eastAsia="Georgia" w:hAnsi="Georgia" w:cs="Georgia"/>
          <w:b/>
          <w:sz w:val="22"/>
          <w:szCs w:val="22"/>
          <w:highlight w:val="white"/>
          <w:u w:val="single"/>
        </w:rPr>
      </w:pPr>
      <w:r>
        <w:rPr>
          <w:rFonts w:asciiTheme="majorHAnsi" w:eastAsia="Calibri" w:hAnsiTheme="majorHAnsi" w:cstheme="majorHAnsi"/>
          <w:sz w:val="22"/>
          <w:szCs w:val="22"/>
        </w:rPr>
        <w:t>Microsoft Azure Administrator certification (AZ-104)</w:t>
      </w:r>
    </w:p>
    <w:p w14:paraId="7DB9FCED" w14:textId="1779542D" w:rsidR="00FD4786" w:rsidRPr="00FD4786" w:rsidRDefault="00FD4786" w:rsidP="00EC51FC">
      <w:pPr>
        <w:pStyle w:val="ListParagraph"/>
        <w:numPr>
          <w:ilvl w:val="0"/>
          <w:numId w:val="1"/>
        </w:numPr>
        <w:jc w:val="both"/>
        <w:rPr>
          <w:rFonts w:ascii="Calibri" w:hAnsi="Calibri" w:cs="Calibri"/>
          <w:sz w:val="22"/>
          <w:szCs w:val="22"/>
        </w:rPr>
      </w:pPr>
      <w:r w:rsidRPr="00FD4786">
        <w:rPr>
          <w:rFonts w:ascii="Calibri" w:hAnsi="Calibri" w:cs="Calibri"/>
          <w:sz w:val="22"/>
          <w:szCs w:val="22"/>
        </w:rPr>
        <w:t>Certified Software Asset Manager</w:t>
      </w:r>
    </w:p>
    <w:p w14:paraId="69A69F35" w14:textId="756672A7" w:rsidR="0022539C" w:rsidRPr="008F0840" w:rsidRDefault="0022539C" w:rsidP="0022539C">
      <w:pPr>
        <w:pStyle w:val="NoSpacing"/>
        <w:numPr>
          <w:ilvl w:val="0"/>
          <w:numId w:val="1"/>
        </w:numPr>
        <w:jc w:val="both"/>
        <w:rPr>
          <w:rFonts w:asciiTheme="majorHAnsi" w:hAnsiTheme="majorHAnsi" w:cstheme="majorHAnsi"/>
          <w:sz w:val="22"/>
          <w:szCs w:val="22"/>
        </w:rPr>
      </w:pPr>
      <w:r w:rsidRPr="00BE18E4">
        <w:rPr>
          <w:rFonts w:asciiTheme="majorHAnsi" w:eastAsia="Calibri" w:hAnsiTheme="majorHAnsi" w:cstheme="majorHAnsi"/>
          <w:sz w:val="22"/>
          <w:szCs w:val="22"/>
        </w:rPr>
        <w:t>Rapid 7 Certified Nexpose Administrator</w:t>
      </w:r>
    </w:p>
    <w:p w14:paraId="5EDBB938" w14:textId="77777777" w:rsidR="00EC51FC" w:rsidRDefault="00EC51FC" w:rsidP="00EC51FC">
      <w:pPr>
        <w:pStyle w:val="NoSpacing"/>
        <w:numPr>
          <w:ilvl w:val="0"/>
          <w:numId w:val="1"/>
        </w:numPr>
        <w:rPr>
          <w:rFonts w:ascii="Calibri" w:hAnsi="Calibri" w:cs="Calibri"/>
          <w:sz w:val="22"/>
          <w:szCs w:val="22"/>
        </w:rPr>
      </w:pPr>
      <w:r>
        <w:rPr>
          <w:rFonts w:ascii="Calibri" w:hAnsi="Calibri" w:cs="Calibri"/>
          <w:sz w:val="22"/>
          <w:szCs w:val="22"/>
        </w:rPr>
        <w:t>Qualys VMDR Certified</w:t>
      </w:r>
    </w:p>
    <w:p w14:paraId="05C60C77" w14:textId="60F02B42" w:rsidR="00EC51FC" w:rsidRPr="00EC51FC" w:rsidRDefault="00EC51FC" w:rsidP="00EC51FC">
      <w:pPr>
        <w:pStyle w:val="NoSpacing"/>
        <w:numPr>
          <w:ilvl w:val="0"/>
          <w:numId w:val="1"/>
        </w:numPr>
        <w:rPr>
          <w:rFonts w:ascii="Calibri" w:hAnsi="Calibri" w:cs="Calibri"/>
          <w:sz w:val="22"/>
          <w:szCs w:val="22"/>
        </w:rPr>
      </w:pPr>
      <w:r>
        <w:rPr>
          <w:rFonts w:ascii="Calibri" w:hAnsi="Calibri" w:cs="Calibri"/>
          <w:sz w:val="22"/>
          <w:szCs w:val="22"/>
        </w:rPr>
        <w:t>ISC2 Certified in Cybersecurity</w:t>
      </w:r>
    </w:p>
    <w:p w14:paraId="22008192" w14:textId="77777777" w:rsidR="0022539C" w:rsidRPr="008F0840" w:rsidRDefault="0022539C" w:rsidP="0022539C">
      <w:pPr>
        <w:pStyle w:val="ListParagraph"/>
        <w:ind w:left="360"/>
        <w:jc w:val="both"/>
        <w:rPr>
          <w:rFonts w:ascii="Georgia" w:eastAsia="Georgia" w:hAnsi="Georgia" w:cs="Georgia"/>
          <w:b/>
          <w:sz w:val="22"/>
          <w:szCs w:val="22"/>
          <w:highlight w:val="white"/>
          <w:u w:val="single"/>
        </w:rPr>
      </w:pPr>
    </w:p>
    <w:p w14:paraId="0877768A" w14:textId="77777777" w:rsidR="0022539C" w:rsidRDefault="0022539C" w:rsidP="0022539C">
      <w:pPr>
        <w:rPr>
          <w:rFonts w:ascii="Georgia" w:eastAsia="Georgia" w:hAnsi="Georgia" w:cs="Georgia"/>
          <w:b/>
          <w:sz w:val="22"/>
          <w:szCs w:val="22"/>
          <w:u w:val="single"/>
        </w:rPr>
      </w:pPr>
      <w:r w:rsidRPr="00BE18E4">
        <w:rPr>
          <w:rFonts w:ascii="Georgia" w:eastAsia="Georgia" w:hAnsi="Georgia" w:cs="Georgia"/>
          <w:b/>
          <w:sz w:val="22"/>
          <w:szCs w:val="22"/>
          <w:u w:val="single"/>
        </w:rPr>
        <w:t>EDUCATION DETAILS:</w:t>
      </w:r>
    </w:p>
    <w:p w14:paraId="5BBE6AC2" w14:textId="5DE32CE9" w:rsidR="00266CD2" w:rsidRDefault="0022539C" w:rsidP="0022539C">
      <w:pPr>
        <w:rPr>
          <w:rFonts w:ascii="Georgia" w:eastAsia="Georgia" w:hAnsi="Georgia" w:cs="Georgia"/>
          <w:sz w:val="22"/>
          <w:szCs w:val="22"/>
        </w:rPr>
      </w:pPr>
      <w:r>
        <w:rPr>
          <w:rFonts w:ascii="Georgia" w:eastAsia="Georgia" w:hAnsi="Georgia" w:cs="Georgia"/>
          <w:sz w:val="22"/>
          <w:szCs w:val="22"/>
        </w:rPr>
        <w:t xml:space="preserve">B.Tech in </w:t>
      </w:r>
      <w:r w:rsidR="00740B4B">
        <w:rPr>
          <w:rFonts w:ascii="Georgia" w:eastAsia="Georgia" w:hAnsi="Georgia" w:cs="Georgia"/>
          <w:sz w:val="22"/>
          <w:szCs w:val="22"/>
        </w:rPr>
        <w:t xml:space="preserve">Computer Science, Gokaraju </w:t>
      </w:r>
      <w:r w:rsidR="00EC51FC">
        <w:rPr>
          <w:rFonts w:ascii="Georgia" w:eastAsia="Georgia" w:hAnsi="Georgia" w:cs="Georgia"/>
          <w:sz w:val="22"/>
          <w:szCs w:val="22"/>
        </w:rPr>
        <w:t>Rangaraju Institute of Engineering &amp; Technology</w:t>
      </w:r>
      <w:r>
        <w:rPr>
          <w:rFonts w:ascii="Georgia" w:eastAsia="Georgia" w:hAnsi="Georgia" w:cs="Georgia"/>
          <w:sz w:val="22"/>
          <w:szCs w:val="22"/>
        </w:rPr>
        <w:t xml:space="preserve"> , 2016</w:t>
      </w:r>
    </w:p>
    <w:p w14:paraId="4D523DA9" w14:textId="77777777" w:rsidR="00552ACA" w:rsidRPr="00552ACA" w:rsidRDefault="00552ACA" w:rsidP="00552ACA">
      <w:pPr>
        <w:rPr>
          <w:rFonts w:ascii="Calibri" w:eastAsia="Calibri" w:hAnsi="Calibri" w:cs="Calibri"/>
          <w:sz w:val="22"/>
          <w:szCs w:val="22"/>
          <w:highlight w:val="white"/>
        </w:rPr>
      </w:pPr>
    </w:p>
    <w:p w14:paraId="4895D7E2" w14:textId="6B33967C" w:rsidR="00B45E64" w:rsidRPr="00BE18E4" w:rsidRDefault="00231B22" w:rsidP="00BE18E4">
      <w:pPr>
        <w:widowControl w:val="0"/>
        <w:pBdr>
          <w:top w:val="nil"/>
          <w:left w:val="nil"/>
          <w:bottom w:val="nil"/>
          <w:right w:val="nil"/>
          <w:between w:val="nil"/>
        </w:pBdr>
        <w:rPr>
          <w:b/>
          <w:color w:val="000000"/>
          <w:sz w:val="22"/>
          <w:szCs w:val="22"/>
          <w:u w:val="single"/>
        </w:rPr>
      </w:pPr>
      <w:r w:rsidRPr="00BE18E4">
        <w:rPr>
          <w:b/>
          <w:color w:val="000000"/>
          <w:sz w:val="22"/>
          <w:szCs w:val="22"/>
          <w:u w:val="single"/>
        </w:rPr>
        <w:t>TECHNICAL SKILLS:</w:t>
      </w:r>
    </w:p>
    <w:p w14:paraId="3787D8B6" w14:textId="77777777" w:rsidR="00B45E64" w:rsidRPr="00BE18E4" w:rsidRDefault="00B45E64" w:rsidP="00BE18E4">
      <w:pPr>
        <w:widowControl w:val="0"/>
        <w:pBdr>
          <w:top w:val="nil"/>
          <w:left w:val="nil"/>
          <w:bottom w:val="nil"/>
          <w:right w:val="nil"/>
          <w:between w:val="nil"/>
        </w:pBdr>
        <w:spacing w:after="100"/>
        <w:rPr>
          <w:b/>
          <w:color w:val="000000"/>
          <w:sz w:val="22"/>
          <w:szCs w:val="22"/>
          <w:u w:val="single"/>
        </w:rPr>
      </w:pPr>
    </w:p>
    <w:tbl>
      <w:tblPr>
        <w:tblStyle w:val="a0"/>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7920"/>
      </w:tblGrid>
      <w:tr w:rsidR="00B45E64" w:rsidRPr="00BE18E4" w14:paraId="2F37C212"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71918F43"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rPr>
            </w:pPr>
            <w:r w:rsidRPr="00BE18E4">
              <w:rPr>
                <w:rFonts w:ascii="Calibri" w:eastAsia="Calibri" w:hAnsi="Calibri" w:cs="Calibri"/>
                <w:b/>
                <w:color w:val="000000"/>
                <w:sz w:val="22"/>
                <w:szCs w:val="22"/>
              </w:rPr>
              <w:t>SIEM</w:t>
            </w:r>
          </w:p>
        </w:tc>
        <w:tc>
          <w:tcPr>
            <w:tcW w:w="7920" w:type="dxa"/>
            <w:tcBorders>
              <w:top w:val="single" w:sz="4" w:space="0" w:color="000000"/>
              <w:left w:val="single" w:sz="4" w:space="0" w:color="000000"/>
              <w:bottom w:val="single" w:sz="4" w:space="0" w:color="000000"/>
              <w:right w:val="single" w:sz="4" w:space="0" w:color="000000"/>
            </w:tcBorders>
          </w:tcPr>
          <w:p w14:paraId="7831F2AD" w14:textId="7F082E51" w:rsidR="00B45E64" w:rsidRPr="00BE18E4" w:rsidRDefault="00231B22">
            <w:pPr>
              <w:widowControl w:val="0"/>
              <w:pBdr>
                <w:top w:val="nil"/>
                <w:left w:val="nil"/>
                <w:bottom w:val="nil"/>
                <w:right w:val="nil"/>
                <w:between w:val="nil"/>
              </w:pBdr>
              <w:rPr>
                <w:rFonts w:ascii="Calibri" w:eastAsia="Calibri" w:hAnsi="Calibri" w:cs="Calibri"/>
                <w:color w:val="000000"/>
                <w:sz w:val="22"/>
                <w:szCs w:val="22"/>
              </w:rPr>
            </w:pPr>
            <w:r w:rsidRPr="00BE18E4">
              <w:rPr>
                <w:rFonts w:ascii="Calibri" w:eastAsia="Calibri" w:hAnsi="Calibri" w:cs="Calibri"/>
                <w:color w:val="000000"/>
                <w:sz w:val="22"/>
                <w:szCs w:val="22"/>
              </w:rPr>
              <w:t xml:space="preserve">Splunk, </w:t>
            </w:r>
            <w:r w:rsidR="00BF4CA3" w:rsidRPr="00BE18E4">
              <w:rPr>
                <w:rFonts w:ascii="Calibri" w:eastAsia="Calibri" w:hAnsi="Calibri" w:cs="Calibri"/>
                <w:color w:val="000000"/>
                <w:sz w:val="22"/>
                <w:szCs w:val="22"/>
              </w:rPr>
              <w:t>Sumo Logic</w:t>
            </w:r>
            <w:r w:rsidRPr="00BE18E4">
              <w:rPr>
                <w:rFonts w:ascii="Calibri" w:eastAsia="Calibri" w:hAnsi="Calibri" w:cs="Calibri"/>
                <w:color w:val="000000"/>
                <w:sz w:val="22"/>
                <w:szCs w:val="22"/>
              </w:rPr>
              <w:t>, IBM QRadar</w:t>
            </w:r>
          </w:p>
        </w:tc>
      </w:tr>
      <w:tr w:rsidR="00B45E64" w:rsidRPr="00BE18E4" w14:paraId="10CC47F9"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091D03AF"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rPr>
            </w:pPr>
            <w:r w:rsidRPr="00BE18E4">
              <w:rPr>
                <w:rFonts w:ascii="Calibri" w:eastAsia="Calibri" w:hAnsi="Calibri" w:cs="Calibri"/>
                <w:b/>
                <w:color w:val="000000"/>
                <w:sz w:val="22"/>
                <w:szCs w:val="22"/>
              </w:rPr>
              <w:t xml:space="preserve">Vulnerability Management Tools </w:t>
            </w:r>
          </w:p>
        </w:tc>
        <w:tc>
          <w:tcPr>
            <w:tcW w:w="7920" w:type="dxa"/>
            <w:tcBorders>
              <w:top w:val="single" w:sz="4" w:space="0" w:color="000000"/>
              <w:left w:val="single" w:sz="4" w:space="0" w:color="000000"/>
              <w:bottom w:val="single" w:sz="4" w:space="0" w:color="000000"/>
              <w:right w:val="single" w:sz="4" w:space="0" w:color="000000"/>
            </w:tcBorders>
          </w:tcPr>
          <w:p w14:paraId="39230D91" w14:textId="61E6C5EB" w:rsidR="00B45E64" w:rsidRPr="00BE18E4" w:rsidRDefault="00043103">
            <w:pPr>
              <w:widowControl w:val="0"/>
              <w:pBdr>
                <w:top w:val="nil"/>
                <w:left w:val="nil"/>
                <w:bottom w:val="nil"/>
                <w:right w:val="nil"/>
                <w:between w:val="nil"/>
              </w:pBdr>
              <w:rPr>
                <w:rFonts w:ascii="Calibri" w:eastAsia="Calibri" w:hAnsi="Calibri" w:cs="Calibri"/>
                <w:color w:val="000000"/>
                <w:sz w:val="22"/>
                <w:szCs w:val="22"/>
              </w:rPr>
            </w:pPr>
            <w:r w:rsidRPr="00BE18E4">
              <w:rPr>
                <w:rFonts w:ascii="Calibri" w:eastAsia="Calibri" w:hAnsi="Calibri" w:cs="Calibri"/>
                <w:color w:val="000000"/>
                <w:sz w:val="22"/>
                <w:szCs w:val="22"/>
              </w:rPr>
              <w:t xml:space="preserve">Rapid-7 Nexpose &amp; InsightVM, Qualys, Tenable </w:t>
            </w:r>
            <w:r w:rsidR="00231B22" w:rsidRPr="00BE18E4">
              <w:rPr>
                <w:rFonts w:ascii="Calibri" w:eastAsia="Calibri" w:hAnsi="Calibri" w:cs="Calibri"/>
                <w:color w:val="000000"/>
                <w:sz w:val="22"/>
                <w:szCs w:val="22"/>
              </w:rPr>
              <w:t>Nessus, Nmap, Wireshark, OWASP</w:t>
            </w:r>
          </w:p>
        </w:tc>
      </w:tr>
      <w:tr w:rsidR="00B45E64" w:rsidRPr="00BE18E4" w14:paraId="6676B02C"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07F1DC33"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rPr>
            </w:pPr>
            <w:r w:rsidRPr="00BE18E4">
              <w:rPr>
                <w:rFonts w:ascii="Calibri" w:eastAsia="Calibri" w:hAnsi="Calibri" w:cs="Calibri"/>
                <w:b/>
                <w:color w:val="000000"/>
                <w:sz w:val="22"/>
                <w:szCs w:val="22"/>
              </w:rPr>
              <w:t xml:space="preserve">Security Tools </w:t>
            </w:r>
          </w:p>
        </w:tc>
        <w:tc>
          <w:tcPr>
            <w:tcW w:w="7920" w:type="dxa"/>
            <w:tcBorders>
              <w:top w:val="single" w:sz="4" w:space="0" w:color="000000"/>
              <w:left w:val="single" w:sz="4" w:space="0" w:color="000000"/>
              <w:bottom w:val="single" w:sz="4" w:space="0" w:color="000000"/>
              <w:right w:val="single" w:sz="4" w:space="0" w:color="000000"/>
            </w:tcBorders>
          </w:tcPr>
          <w:p w14:paraId="6499419A" w14:textId="5566D9F0" w:rsidR="00B45E64" w:rsidRPr="00BE18E4" w:rsidRDefault="00231B22">
            <w:pPr>
              <w:widowControl w:val="0"/>
              <w:pBdr>
                <w:top w:val="nil"/>
                <w:left w:val="nil"/>
                <w:bottom w:val="nil"/>
                <w:right w:val="nil"/>
                <w:between w:val="nil"/>
              </w:pBdr>
              <w:rPr>
                <w:rFonts w:ascii="Calibri" w:eastAsia="Calibri" w:hAnsi="Calibri" w:cs="Calibri"/>
                <w:color w:val="000000"/>
                <w:sz w:val="22"/>
                <w:szCs w:val="22"/>
              </w:rPr>
            </w:pPr>
            <w:bookmarkStart w:id="3" w:name="_Hlk164852350"/>
            <w:r w:rsidRPr="00BE18E4">
              <w:rPr>
                <w:rFonts w:ascii="Calibri" w:eastAsia="Calibri" w:hAnsi="Calibri" w:cs="Calibri"/>
                <w:color w:val="000000"/>
                <w:sz w:val="22"/>
                <w:szCs w:val="22"/>
              </w:rPr>
              <w:t>GuardiCore, McAfee Vulnerability management solutions, SolarWinds, LogRhythm, Tenable, Proofpoint</w:t>
            </w:r>
            <w:bookmarkEnd w:id="3"/>
          </w:p>
        </w:tc>
      </w:tr>
      <w:tr w:rsidR="00B45E64" w:rsidRPr="00BE18E4" w14:paraId="30564EB5"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72517228"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rPr>
            </w:pPr>
            <w:r w:rsidRPr="00BE18E4">
              <w:rPr>
                <w:rFonts w:ascii="Calibri" w:eastAsia="Calibri" w:hAnsi="Calibri" w:cs="Calibri"/>
                <w:b/>
                <w:color w:val="000000"/>
                <w:sz w:val="22"/>
                <w:szCs w:val="22"/>
              </w:rPr>
              <w:t xml:space="preserve">IPS/IDS </w:t>
            </w:r>
          </w:p>
        </w:tc>
        <w:tc>
          <w:tcPr>
            <w:tcW w:w="7920" w:type="dxa"/>
            <w:tcBorders>
              <w:top w:val="single" w:sz="4" w:space="0" w:color="000000"/>
              <w:left w:val="single" w:sz="4" w:space="0" w:color="000000"/>
              <w:bottom w:val="single" w:sz="4" w:space="0" w:color="000000"/>
              <w:right w:val="single" w:sz="4" w:space="0" w:color="000000"/>
            </w:tcBorders>
          </w:tcPr>
          <w:p w14:paraId="39955122" w14:textId="77777777" w:rsidR="00B45E64" w:rsidRPr="00BE18E4" w:rsidRDefault="00231B22">
            <w:pPr>
              <w:widowControl w:val="0"/>
              <w:pBdr>
                <w:top w:val="nil"/>
                <w:left w:val="nil"/>
                <w:bottom w:val="nil"/>
                <w:right w:val="nil"/>
                <w:between w:val="nil"/>
              </w:pBdr>
              <w:rPr>
                <w:rFonts w:ascii="Calibri" w:eastAsia="Calibri" w:hAnsi="Calibri" w:cs="Calibri"/>
                <w:color w:val="000000"/>
                <w:sz w:val="22"/>
                <w:szCs w:val="22"/>
              </w:rPr>
            </w:pPr>
            <w:r w:rsidRPr="00BE18E4">
              <w:rPr>
                <w:rFonts w:ascii="Calibri" w:eastAsia="Calibri" w:hAnsi="Calibri" w:cs="Calibri"/>
                <w:color w:val="000000"/>
                <w:sz w:val="22"/>
                <w:szCs w:val="22"/>
              </w:rPr>
              <w:t>McAfee IPS, Secure Works IDS/IPS, SNORT</w:t>
            </w:r>
          </w:p>
        </w:tc>
      </w:tr>
      <w:tr w:rsidR="00B45E64" w:rsidRPr="00BE18E4" w14:paraId="2E097306" w14:textId="77777777">
        <w:trPr>
          <w:trHeight w:val="280"/>
        </w:trPr>
        <w:tc>
          <w:tcPr>
            <w:tcW w:w="2520" w:type="dxa"/>
          </w:tcPr>
          <w:p w14:paraId="7A1648EC"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rPr>
            </w:pPr>
            <w:r w:rsidRPr="00BE18E4">
              <w:rPr>
                <w:rFonts w:ascii="Calibri" w:eastAsia="Calibri" w:hAnsi="Calibri" w:cs="Calibri"/>
                <w:b/>
                <w:color w:val="000000"/>
                <w:sz w:val="22"/>
                <w:szCs w:val="22"/>
              </w:rPr>
              <w:t>Firewall</w:t>
            </w:r>
          </w:p>
        </w:tc>
        <w:tc>
          <w:tcPr>
            <w:tcW w:w="7920" w:type="dxa"/>
          </w:tcPr>
          <w:p w14:paraId="43F87767" w14:textId="5E4AF753" w:rsidR="00B45E64" w:rsidRPr="00BE18E4" w:rsidRDefault="00231B22">
            <w:pPr>
              <w:widowControl w:val="0"/>
              <w:pBdr>
                <w:top w:val="nil"/>
                <w:left w:val="nil"/>
                <w:bottom w:val="nil"/>
                <w:right w:val="nil"/>
                <w:between w:val="nil"/>
              </w:pBdr>
              <w:rPr>
                <w:rFonts w:ascii="Calibri" w:eastAsia="Calibri" w:hAnsi="Calibri" w:cs="Calibri"/>
                <w:color w:val="000000"/>
                <w:sz w:val="22"/>
                <w:szCs w:val="22"/>
              </w:rPr>
            </w:pPr>
            <w:r w:rsidRPr="00BE18E4">
              <w:rPr>
                <w:rFonts w:ascii="Calibri" w:eastAsia="Calibri" w:hAnsi="Calibri" w:cs="Calibri"/>
                <w:color w:val="000000"/>
                <w:sz w:val="22"/>
                <w:szCs w:val="22"/>
              </w:rPr>
              <w:t xml:space="preserve">Palo Alto, </w:t>
            </w:r>
            <w:r w:rsidR="000D78BA" w:rsidRPr="00BE18E4">
              <w:rPr>
                <w:rFonts w:ascii="Calibri" w:eastAsia="Calibri" w:hAnsi="Calibri" w:cs="Calibri"/>
                <w:color w:val="000000"/>
                <w:sz w:val="22"/>
                <w:szCs w:val="22"/>
              </w:rPr>
              <w:t>Panorama</w:t>
            </w:r>
            <w:r w:rsidRPr="00BE18E4">
              <w:rPr>
                <w:rFonts w:ascii="Calibri" w:eastAsia="Calibri" w:hAnsi="Calibri" w:cs="Calibri"/>
                <w:color w:val="000000"/>
                <w:sz w:val="22"/>
                <w:szCs w:val="22"/>
              </w:rPr>
              <w:t>, Checkpoint Firewall</w:t>
            </w:r>
          </w:p>
        </w:tc>
      </w:tr>
      <w:tr w:rsidR="00B45E64" w:rsidRPr="00BE18E4" w14:paraId="4F865241" w14:textId="77777777">
        <w:trPr>
          <w:trHeight w:val="280"/>
        </w:trPr>
        <w:tc>
          <w:tcPr>
            <w:tcW w:w="2520" w:type="dxa"/>
          </w:tcPr>
          <w:p w14:paraId="3B8E8765"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rPr>
            </w:pPr>
            <w:r w:rsidRPr="00BE18E4">
              <w:rPr>
                <w:rFonts w:ascii="Calibri" w:eastAsia="Calibri" w:hAnsi="Calibri" w:cs="Calibri"/>
                <w:b/>
                <w:color w:val="000000"/>
                <w:sz w:val="22"/>
                <w:szCs w:val="22"/>
              </w:rPr>
              <w:t>Network Management</w:t>
            </w:r>
          </w:p>
        </w:tc>
        <w:tc>
          <w:tcPr>
            <w:tcW w:w="7920" w:type="dxa"/>
          </w:tcPr>
          <w:p w14:paraId="65ECFBD7" w14:textId="7CFF21AF" w:rsidR="00B45E64" w:rsidRPr="00BE18E4" w:rsidRDefault="00231B22">
            <w:pPr>
              <w:widowControl w:val="0"/>
              <w:pBdr>
                <w:top w:val="nil"/>
                <w:left w:val="nil"/>
                <w:bottom w:val="nil"/>
                <w:right w:val="nil"/>
                <w:between w:val="nil"/>
              </w:pBdr>
              <w:rPr>
                <w:rFonts w:ascii="Calibri" w:eastAsia="Calibri" w:hAnsi="Calibri" w:cs="Calibri"/>
                <w:color w:val="000000"/>
                <w:sz w:val="22"/>
                <w:szCs w:val="22"/>
              </w:rPr>
            </w:pPr>
            <w:r w:rsidRPr="00BE18E4">
              <w:rPr>
                <w:rFonts w:ascii="Calibri" w:eastAsia="Calibri" w:hAnsi="Calibri" w:cs="Calibri"/>
                <w:color w:val="000000"/>
                <w:sz w:val="22"/>
                <w:szCs w:val="22"/>
              </w:rPr>
              <w:t>Wireshark, SNMP, SolarWinds NCM+NPM</w:t>
            </w:r>
          </w:p>
        </w:tc>
      </w:tr>
      <w:tr w:rsidR="00B45E64" w:rsidRPr="00BE18E4" w14:paraId="1FDBEF2B" w14:textId="77777777">
        <w:trPr>
          <w:trHeight w:val="280"/>
        </w:trPr>
        <w:tc>
          <w:tcPr>
            <w:tcW w:w="2520" w:type="dxa"/>
          </w:tcPr>
          <w:p w14:paraId="6F0E57B6"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rPr>
            </w:pPr>
            <w:r w:rsidRPr="00BE18E4">
              <w:rPr>
                <w:rFonts w:ascii="Calibri" w:eastAsia="Calibri" w:hAnsi="Calibri" w:cs="Calibri"/>
                <w:b/>
                <w:color w:val="000000"/>
                <w:sz w:val="22"/>
                <w:szCs w:val="22"/>
                <w:highlight w:val="white"/>
              </w:rPr>
              <w:t>Platforms/Applications </w:t>
            </w:r>
          </w:p>
        </w:tc>
        <w:tc>
          <w:tcPr>
            <w:tcW w:w="7920" w:type="dxa"/>
          </w:tcPr>
          <w:p w14:paraId="1447C1A1" w14:textId="0F57E45D" w:rsidR="00B45E64" w:rsidRPr="00BE18E4" w:rsidRDefault="00231B22">
            <w:pPr>
              <w:widowControl w:val="0"/>
              <w:pBdr>
                <w:top w:val="nil"/>
                <w:left w:val="nil"/>
                <w:bottom w:val="nil"/>
                <w:right w:val="nil"/>
                <w:between w:val="nil"/>
              </w:pBdr>
              <w:rPr>
                <w:rFonts w:ascii="Calibri" w:eastAsia="Calibri" w:hAnsi="Calibri" w:cs="Calibri"/>
                <w:color w:val="000000"/>
                <w:sz w:val="22"/>
                <w:szCs w:val="22"/>
              </w:rPr>
            </w:pPr>
            <w:r w:rsidRPr="00BE18E4">
              <w:rPr>
                <w:rFonts w:ascii="Calibri" w:eastAsia="Calibri" w:hAnsi="Calibri" w:cs="Calibri"/>
                <w:color w:val="000000"/>
                <w:sz w:val="22"/>
                <w:szCs w:val="22"/>
                <w:highlight w:val="white"/>
              </w:rPr>
              <w:t xml:space="preserve">Continuous Monitoring Vulnerability Management, Web Application Scanning, Threat Protect, Policy Compliance, Cloud Agents, Asset Management, Governance, Risk Management, and Compliance, SolarWinds, Burp suit, NMAP, Wireshark, Kali, Extra hop, </w:t>
            </w:r>
            <w:r w:rsidRPr="00BE18E4">
              <w:rPr>
                <w:rFonts w:ascii="Calibri" w:eastAsia="Calibri" w:hAnsi="Calibri" w:cs="Calibri"/>
                <w:color w:val="000000"/>
                <w:sz w:val="22"/>
                <w:szCs w:val="22"/>
              </w:rPr>
              <w:t>Confluence, Nagios, SQL Server Management</w:t>
            </w:r>
          </w:p>
        </w:tc>
      </w:tr>
      <w:tr w:rsidR="00B45E64" w:rsidRPr="00BE18E4" w14:paraId="2A27638F" w14:textId="77777777">
        <w:trPr>
          <w:trHeight w:val="280"/>
        </w:trPr>
        <w:tc>
          <w:tcPr>
            <w:tcW w:w="2520" w:type="dxa"/>
          </w:tcPr>
          <w:p w14:paraId="53730881" w14:textId="77777777" w:rsidR="00B45E64" w:rsidRPr="00BE18E4" w:rsidRDefault="00231B22">
            <w:pPr>
              <w:widowControl w:val="0"/>
              <w:pBdr>
                <w:top w:val="nil"/>
                <w:left w:val="nil"/>
                <w:bottom w:val="nil"/>
                <w:right w:val="nil"/>
                <w:between w:val="nil"/>
              </w:pBdr>
              <w:rPr>
                <w:rFonts w:ascii="Calibri" w:eastAsia="Calibri" w:hAnsi="Calibri" w:cs="Calibri"/>
                <w:b/>
                <w:color w:val="000000"/>
                <w:sz w:val="22"/>
                <w:szCs w:val="22"/>
                <w:highlight w:val="white"/>
              </w:rPr>
            </w:pPr>
            <w:r w:rsidRPr="00BE18E4">
              <w:rPr>
                <w:rFonts w:ascii="Calibri" w:eastAsia="Calibri" w:hAnsi="Calibri" w:cs="Calibri"/>
                <w:b/>
                <w:color w:val="000000"/>
                <w:sz w:val="22"/>
                <w:szCs w:val="22"/>
                <w:highlight w:val="white"/>
              </w:rPr>
              <w:t>Ticketing Tools</w:t>
            </w:r>
          </w:p>
        </w:tc>
        <w:tc>
          <w:tcPr>
            <w:tcW w:w="7920" w:type="dxa"/>
          </w:tcPr>
          <w:p w14:paraId="7F1A2C6E" w14:textId="42D5BED0" w:rsidR="00B45E64" w:rsidRPr="00BE18E4" w:rsidRDefault="00231B22">
            <w:pPr>
              <w:widowControl w:val="0"/>
              <w:pBdr>
                <w:top w:val="nil"/>
                <w:left w:val="nil"/>
                <w:bottom w:val="nil"/>
                <w:right w:val="nil"/>
                <w:between w:val="nil"/>
              </w:pBdr>
              <w:rPr>
                <w:rFonts w:ascii="Calibri" w:eastAsia="Calibri" w:hAnsi="Calibri" w:cs="Calibri"/>
                <w:color w:val="000000"/>
                <w:sz w:val="22"/>
                <w:szCs w:val="22"/>
                <w:highlight w:val="white"/>
              </w:rPr>
            </w:pPr>
            <w:r w:rsidRPr="00BE18E4">
              <w:rPr>
                <w:rFonts w:ascii="Calibri" w:eastAsia="Calibri" w:hAnsi="Calibri" w:cs="Calibri"/>
                <w:color w:val="000000"/>
                <w:sz w:val="22"/>
                <w:szCs w:val="22"/>
                <w:highlight w:val="white"/>
              </w:rPr>
              <w:t>Service Now, Alloy Navigator, My-</w:t>
            </w:r>
            <w:r w:rsidR="00043103" w:rsidRPr="00BE18E4">
              <w:rPr>
                <w:rFonts w:ascii="Calibri" w:eastAsia="Calibri" w:hAnsi="Calibri" w:cs="Calibri"/>
                <w:color w:val="000000"/>
                <w:sz w:val="22"/>
                <w:szCs w:val="22"/>
                <w:highlight w:val="white"/>
              </w:rPr>
              <w:t>Cherwell, Jira</w:t>
            </w:r>
          </w:p>
        </w:tc>
      </w:tr>
    </w:tbl>
    <w:p w14:paraId="220D23C8" w14:textId="77777777" w:rsidR="00B45E64" w:rsidRPr="00BE18E4" w:rsidRDefault="00B45E64" w:rsidP="000C188A">
      <w:pPr>
        <w:rPr>
          <w:rFonts w:ascii="Georgia" w:eastAsia="Georgia" w:hAnsi="Georgia" w:cs="Georgia"/>
          <w:sz w:val="22"/>
          <w:szCs w:val="22"/>
          <w:highlight w:val="white"/>
        </w:rPr>
      </w:pPr>
    </w:p>
    <w:p w14:paraId="6D228599" w14:textId="0B5A28C9" w:rsidR="00B45E64" w:rsidRPr="00BE18E4" w:rsidRDefault="00231B22" w:rsidP="00BE18E4">
      <w:pPr>
        <w:rPr>
          <w:rFonts w:ascii="Georgia" w:eastAsia="Georgia" w:hAnsi="Georgia" w:cs="Georgia"/>
          <w:b/>
          <w:sz w:val="22"/>
          <w:szCs w:val="22"/>
          <w:u w:val="single"/>
        </w:rPr>
      </w:pPr>
      <w:r w:rsidRPr="00BE18E4">
        <w:rPr>
          <w:rFonts w:ascii="Georgia" w:eastAsia="Georgia" w:hAnsi="Georgia" w:cs="Georgia"/>
          <w:b/>
          <w:sz w:val="22"/>
          <w:szCs w:val="22"/>
          <w:u w:val="single"/>
        </w:rPr>
        <w:t>PROFESSIONAL EXPERIENCE:</w:t>
      </w:r>
    </w:p>
    <w:p w14:paraId="606C2588" w14:textId="77777777" w:rsidR="00B45E64" w:rsidRPr="00BE18E4" w:rsidRDefault="00B45E64">
      <w:pPr>
        <w:rPr>
          <w:rFonts w:ascii="Georgia" w:eastAsia="Georgia" w:hAnsi="Georgia" w:cs="Georgia"/>
          <w:b/>
          <w:sz w:val="22"/>
          <w:szCs w:val="22"/>
        </w:rPr>
      </w:pPr>
    </w:p>
    <w:p w14:paraId="2FE8C26D" w14:textId="2086BFFD" w:rsidR="00B45E64" w:rsidRPr="00BE18E4" w:rsidRDefault="00737A8B">
      <w:pPr>
        <w:rPr>
          <w:rFonts w:ascii="Georgia" w:eastAsia="Georgia" w:hAnsi="Georgia" w:cs="Georgia"/>
          <w:sz w:val="22"/>
          <w:szCs w:val="22"/>
        </w:rPr>
      </w:pPr>
      <w:r>
        <w:rPr>
          <w:rFonts w:ascii="Georgia" w:eastAsia="Georgia" w:hAnsi="Georgia" w:cs="Georgia"/>
          <w:b/>
          <w:sz w:val="22"/>
          <w:szCs w:val="22"/>
        </w:rPr>
        <w:t xml:space="preserve">Baxter, Chicago, IL </w:t>
      </w:r>
      <w:r w:rsidR="00231B22" w:rsidRPr="00BE18E4">
        <w:rPr>
          <w:rFonts w:ascii="Georgia" w:eastAsia="Georgia" w:hAnsi="Georgia" w:cs="Georgia"/>
          <w:sz w:val="22"/>
          <w:szCs w:val="22"/>
        </w:rPr>
        <w:tab/>
      </w:r>
      <w:r w:rsidR="00231B22" w:rsidRPr="00BE18E4">
        <w:rPr>
          <w:rFonts w:ascii="Georgia" w:eastAsia="Georgia" w:hAnsi="Georgia" w:cs="Georgia"/>
          <w:sz w:val="22"/>
          <w:szCs w:val="22"/>
        </w:rPr>
        <w:tab/>
      </w:r>
      <w:r w:rsidR="00231B22" w:rsidRPr="00BE18E4">
        <w:rPr>
          <w:rFonts w:ascii="Georgia" w:eastAsia="Georgia" w:hAnsi="Georgia" w:cs="Georgia"/>
          <w:sz w:val="22"/>
          <w:szCs w:val="22"/>
        </w:rPr>
        <w:tab/>
        <w:t xml:space="preserve">                                                          </w:t>
      </w:r>
      <w:r w:rsidR="000F1DF7" w:rsidRPr="00BE18E4">
        <w:rPr>
          <w:rFonts w:ascii="Georgia" w:eastAsia="Georgia" w:hAnsi="Georgia" w:cs="Georgia"/>
          <w:sz w:val="22"/>
          <w:szCs w:val="22"/>
        </w:rPr>
        <w:tab/>
      </w:r>
      <w:r w:rsidR="001418E4">
        <w:rPr>
          <w:rFonts w:ascii="Georgia" w:eastAsia="Georgia" w:hAnsi="Georgia" w:cs="Georgia"/>
          <w:sz w:val="22"/>
          <w:szCs w:val="22"/>
        </w:rPr>
        <w:t xml:space="preserve"> September</w:t>
      </w:r>
      <w:r w:rsidR="00231B22" w:rsidRPr="00BE18E4">
        <w:rPr>
          <w:rFonts w:ascii="Georgia" w:eastAsia="Georgia" w:hAnsi="Georgia" w:cs="Georgia"/>
          <w:sz w:val="22"/>
          <w:szCs w:val="22"/>
        </w:rPr>
        <w:t xml:space="preserve"> 202</w:t>
      </w:r>
      <w:r w:rsidR="009D0B5E">
        <w:rPr>
          <w:rFonts w:ascii="Georgia" w:eastAsia="Georgia" w:hAnsi="Georgia" w:cs="Georgia"/>
          <w:sz w:val="22"/>
          <w:szCs w:val="22"/>
        </w:rPr>
        <w:t>3</w:t>
      </w:r>
      <w:r w:rsidR="00231B22" w:rsidRPr="00BE18E4">
        <w:rPr>
          <w:rFonts w:ascii="Georgia" w:eastAsia="Georgia" w:hAnsi="Georgia" w:cs="Georgia"/>
          <w:sz w:val="22"/>
          <w:szCs w:val="22"/>
        </w:rPr>
        <w:t xml:space="preserve"> to Present </w:t>
      </w:r>
    </w:p>
    <w:p w14:paraId="2DBF854D" w14:textId="77777777" w:rsidR="00A26298" w:rsidRPr="00BE18E4" w:rsidRDefault="00A26298" w:rsidP="00A26298">
      <w:pPr>
        <w:rPr>
          <w:rFonts w:ascii="Georgia" w:eastAsia="Georgia" w:hAnsi="Georgia" w:cs="Georgia"/>
          <w:b/>
          <w:sz w:val="22"/>
          <w:szCs w:val="22"/>
        </w:rPr>
      </w:pPr>
      <w:r w:rsidRPr="00BE18E4">
        <w:rPr>
          <w:rFonts w:ascii="Georgia" w:eastAsia="Georgia" w:hAnsi="Georgia" w:cs="Georgia"/>
          <w:b/>
          <w:sz w:val="22"/>
          <w:szCs w:val="22"/>
        </w:rPr>
        <w:t xml:space="preserve">Sr. </w:t>
      </w:r>
      <w:r>
        <w:rPr>
          <w:rFonts w:ascii="Georgia" w:eastAsia="Georgia" w:hAnsi="Georgia" w:cs="Georgia"/>
          <w:b/>
          <w:sz w:val="22"/>
          <w:szCs w:val="22"/>
        </w:rPr>
        <w:t>Incident Response</w:t>
      </w:r>
      <w:r w:rsidRPr="00BE18E4">
        <w:rPr>
          <w:rFonts w:ascii="Georgia" w:eastAsia="Georgia" w:hAnsi="Georgia" w:cs="Georgia"/>
          <w:b/>
          <w:sz w:val="22"/>
          <w:szCs w:val="22"/>
        </w:rPr>
        <w:t xml:space="preserve"> Analyst</w:t>
      </w:r>
    </w:p>
    <w:p w14:paraId="7A19BCF9" w14:textId="77777777" w:rsidR="00B45E64" w:rsidRPr="00BE18E4" w:rsidRDefault="00B45E64">
      <w:pPr>
        <w:rPr>
          <w:rFonts w:ascii="Georgia" w:eastAsia="Georgia" w:hAnsi="Georgia" w:cs="Georgia"/>
          <w:b/>
          <w:sz w:val="22"/>
          <w:szCs w:val="22"/>
        </w:rPr>
      </w:pPr>
    </w:p>
    <w:p w14:paraId="240D5D28" w14:textId="2FBB9921" w:rsidR="0005155B" w:rsidRPr="00BE18E4" w:rsidRDefault="00231B22">
      <w:pPr>
        <w:rPr>
          <w:rFonts w:ascii="Georgia" w:eastAsia="Georgia" w:hAnsi="Georgia" w:cs="Georgia"/>
          <w:b/>
          <w:sz w:val="22"/>
          <w:szCs w:val="22"/>
        </w:rPr>
      </w:pPr>
      <w:r w:rsidRPr="00BE18E4">
        <w:rPr>
          <w:rFonts w:ascii="Georgia" w:eastAsia="Georgia" w:hAnsi="Georgia" w:cs="Georgia"/>
          <w:b/>
          <w:sz w:val="22"/>
          <w:szCs w:val="22"/>
        </w:rPr>
        <w:t>Responsibilities:</w:t>
      </w:r>
    </w:p>
    <w:p w14:paraId="19424C00" w14:textId="18586204" w:rsidR="00EF0A85" w:rsidRDefault="004414F8" w:rsidP="0009160B">
      <w:pPr>
        <w:pStyle w:val="NoSpacing"/>
        <w:widowControl w:val="0"/>
        <w:numPr>
          <w:ilvl w:val="0"/>
          <w:numId w:val="3"/>
        </w:numPr>
        <w:suppressAutoHyphens/>
        <w:autoSpaceDN w:val="0"/>
        <w:jc w:val="both"/>
        <w:rPr>
          <w:sz w:val="22"/>
          <w:szCs w:val="22"/>
        </w:rPr>
      </w:pPr>
      <w:r w:rsidRPr="004414F8">
        <w:rPr>
          <w:sz w:val="22"/>
          <w:szCs w:val="22"/>
        </w:rPr>
        <w:t>Contributed to incident response and business continuity planning efforts, ensuring alignment with NIST guidelines and organizational security policies</w:t>
      </w:r>
      <w:r w:rsidR="00EF0A85" w:rsidRPr="00BE18E4">
        <w:rPr>
          <w:sz w:val="22"/>
          <w:szCs w:val="22"/>
        </w:rPr>
        <w:t>.</w:t>
      </w:r>
    </w:p>
    <w:p w14:paraId="139FF438" w14:textId="77777777" w:rsidR="00F13D62" w:rsidRPr="00BE18E4" w:rsidRDefault="00F13D62" w:rsidP="0009160B">
      <w:pPr>
        <w:pStyle w:val="NoSpacing"/>
        <w:widowControl w:val="0"/>
        <w:numPr>
          <w:ilvl w:val="0"/>
          <w:numId w:val="3"/>
        </w:numPr>
        <w:suppressAutoHyphens/>
        <w:autoSpaceDN w:val="0"/>
        <w:jc w:val="both"/>
        <w:rPr>
          <w:sz w:val="22"/>
          <w:szCs w:val="22"/>
        </w:rPr>
      </w:pPr>
      <w:r w:rsidRPr="00BE18E4">
        <w:rPr>
          <w:sz w:val="22"/>
          <w:szCs w:val="22"/>
        </w:rPr>
        <w:t>Lead the discussions with Application Analysts, Development, and Infrastructure to implement security guidelines and standards.</w:t>
      </w:r>
    </w:p>
    <w:p w14:paraId="7A68CE53" w14:textId="77777777" w:rsidR="00F13D62" w:rsidRPr="00BE18E4" w:rsidRDefault="00F13D62" w:rsidP="0009160B">
      <w:pPr>
        <w:numPr>
          <w:ilvl w:val="0"/>
          <w:numId w:val="3"/>
        </w:numPr>
        <w:shd w:val="clear" w:color="auto" w:fill="FFFFFF"/>
        <w:spacing w:before="100" w:beforeAutospacing="1" w:after="100" w:afterAutospacing="1"/>
        <w:jc w:val="both"/>
        <w:rPr>
          <w:sz w:val="22"/>
          <w:szCs w:val="22"/>
        </w:rPr>
      </w:pPr>
      <w:r w:rsidRPr="00BE18E4">
        <w:rPr>
          <w:sz w:val="22"/>
          <w:szCs w:val="22"/>
        </w:rPr>
        <w:t xml:space="preserve">Function as a central third-party risk management subject matter expert looking to involve third parties in processes that interact with data. </w:t>
      </w:r>
    </w:p>
    <w:p w14:paraId="21C03905" w14:textId="77777777" w:rsidR="00F13D62" w:rsidRPr="00BE18E4" w:rsidRDefault="00F13D62" w:rsidP="0009160B">
      <w:pPr>
        <w:numPr>
          <w:ilvl w:val="0"/>
          <w:numId w:val="3"/>
        </w:numPr>
        <w:shd w:val="clear" w:color="auto" w:fill="FFFFFF"/>
        <w:spacing w:before="100" w:beforeAutospacing="1" w:after="100" w:afterAutospacing="1"/>
        <w:jc w:val="both"/>
        <w:rPr>
          <w:sz w:val="22"/>
          <w:szCs w:val="22"/>
        </w:rPr>
      </w:pPr>
      <w:r w:rsidRPr="00BE18E4">
        <w:rPr>
          <w:sz w:val="22"/>
          <w:szCs w:val="22"/>
        </w:rPr>
        <w:t>Support completion of information security review process for all new third parties, and annual reviews for all other relationships, that receive and/or interact with data.</w:t>
      </w:r>
    </w:p>
    <w:p w14:paraId="665839D3" w14:textId="77777777" w:rsidR="00F13D62" w:rsidRPr="00BE18E4" w:rsidRDefault="00F13D62" w:rsidP="0009160B">
      <w:pPr>
        <w:numPr>
          <w:ilvl w:val="0"/>
          <w:numId w:val="3"/>
        </w:numPr>
        <w:shd w:val="clear" w:color="auto" w:fill="FFFFFF"/>
        <w:spacing w:before="100" w:beforeAutospacing="1" w:after="100" w:afterAutospacing="1"/>
        <w:jc w:val="both"/>
        <w:rPr>
          <w:sz w:val="22"/>
          <w:szCs w:val="22"/>
        </w:rPr>
      </w:pPr>
      <w:r w:rsidRPr="00BE18E4">
        <w:rPr>
          <w:sz w:val="22"/>
          <w:szCs w:val="22"/>
        </w:rPr>
        <w:t xml:space="preserve">Maintain inventory of third parties who possess and/or interact with data, including key risk information about the relationship, data attributes involved, and regulatory compliance. </w:t>
      </w:r>
    </w:p>
    <w:p w14:paraId="61AF38A7" w14:textId="77777777" w:rsidR="00F13D62" w:rsidRDefault="00F13D62" w:rsidP="0009160B">
      <w:pPr>
        <w:numPr>
          <w:ilvl w:val="0"/>
          <w:numId w:val="3"/>
        </w:numPr>
        <w:shd w:val="clear" w:color="auto" w:fill="FFFFFF"/>
        <w:spacing w:before="100" w:beforeAutospacing="1" w:after="100" w:afterAutospacing="1"/>
        <w:jc w:val="both"/>
        <w:rPr>
          <w:sz w:val="22"/>
          <w:szCs w:val="22"/>
        </w:rPr>
      </w:pPr>
      <w:r w:rsidRPr="00BE18E4">
        <w:rPr>
          <w:sz w:val="22"/>
          <w:szCs w:val="22"/>
        </w:rPr>
        <w:t>Monitor open third-party security issues and remediation actions associated with security control gaps to ensure timely closure.</w:t>
      </w:r>
    </w:p>
    <w:p w14:paraId="1A1D592E" w14:textId="77777777" w:rsidR="00F13D62" w:rsidRPr="00BE18E4" w:rsidRDefault="00F13D62" w:rsidP="0009160B">
      <w:pPr>
        <w:pStyle w:val="NoSpacing"/>
        <w:widowControl w:val="0"/>
        <w:numPr>
          <w:ilvl w:val="0"/>
          <w:numId w:val="3"/>
        </w:numPr>
        <w:suppressAutoHyphens/>
        <w:autoSpaceDN w:val="0"/>
        <w:jc w:val="both"/>
        <w:rPr>
          <w:sz w:val="22"/>
          <w:szCs w:val="22"/>
        </w:rPr>
      </w:pPr>
      <w:r w:rsidRPr="00BE18E4">
        <w:rPr>
          <w:sz w:val="22"/>
          <w:szCs w:val="22"/>
        </w:rPr>
        <w:t>Monitor, collect, and organize a high volume of incoming and outgoing communications, directives, requests, and reports with a clear security imperative.</w:t>
      </w:r>
    </w:p>
    <w:p w14:paraId="6B164DD6" w14:textId="006DD316" w:rsidR="00F13D62" w:rsidRDefault="00F13D62" w:rsidP="0009160B">
      <w:pPr>
        <w:pStyle w:val="NoSpacing"/>
        <w:widowControl w:val="0"/>
        <w:numPr>
          <w:ilvl w:val="0"/>
          <w:numId w:val="3"/>
        </w:numPr>
        <w:suppressAutoHyphens/>
        <w:autoSpaceDN w:val="0"/>
        <w:jc w:val="both"/>
        <w:rPr>
          <w:sz w:val="22"/>
          <w:szCs w:val="22"/>
        </w:rPr>
      </w:pPr>
      <w:r w:rsidRPr="00BE18E4">
        <w:rPr>
          <w:sz w:val="22"/>
          <w:szCs w:val="22"/>
        </w:rPr>
        <w:t>Triage information for dissemination to relevant security stakeholders and organization management.</w:t>
      </w:r>
    </w:p>
    <w:p w14:paraId="402757CE" w14:textId="77777777" w:rsidR="00813354" w:rsidRPr="00813354" w:rsidRDefault="00813354" w:rsidP="00813354">
      <w:pPr>
        <w:pStyle w:val="NoSpacing"/>
        <w:widowControl w:val="0"/>
        <w:numPr>
          <w:ilvl w:val="0"/>
          <w:numId w:val="3"/>
        </w:numPr>
        <w:suppressAutoHyphens/>
        <w:autoSpaceDN w:val="0"/>
        <w:jc w:val="both"/>
        <w:rPr>
          <w:sz w:val="22"/>
          <w:szCs w:val="22"/>
        </w:rPr>
      </w:pPr>
      <w:r w:rsidRPr="00813354">
        <w:rPr>
          <w:sz w:val="22"/>
          <w:szCs w:val="22"/>
        </w:rPr>
        <w:lastRenderedPageBreak/>
        <w:t>Examine security monitoring use cases and develop and tune supporting content for security tools such as dashboards, alerts, reports, rules including but not limited to the configuration and monitor security information and event management (SIEM) platform and endpoint detection tools for security alerts.</w:t>
      </w:r>
    </w:p>
    <w:p w14:paraId="40605519" w14:textId="77777777" w:rsidR="00813354" w:rsidRPr="00813354" w:rsidRDefault="00813354" w:rsidP="00813354">
      <w:pPr>
        <w:pStyle w:val="NoSpacing"/>
        <w:widowControl w:val="0"/>
        <w:numPr>
          <w:ilvl w:val="0"/>
          <w:numId w:val="3"/>
        </w:numPr>
        <w:suppressAutoHyphens/>
        <w:autoSpaceDN w:val="0"/>
        <w:jc w:val="both"/>
        <w:rPr>
          <w:sz w:val="22"/>
          <w:szCs w:val="22"/>
        </w:rPr>
      </w:pPr>
      <w:r w:rsidRPr="00813354">
        <w:rPr>
          <w:sz w:val="22"/>
          <w:szCs w:val="22"/>
        </w:rPr>
        <w:t>Oversee data analysis in support of security event management processes, including root cause analysis.</w:t>
      </w:r>
    </w:p>
    <w:p w14:paraId="4AAD8310" w14:textId="77777777" w:rsidR="00813354" w:rsidRPr="00813354" w:rsidRDefault="00813354" w:rsidP="00813354">
      <w:pPr>
        <w:pStyle w:val="NoSpacing"/>
        <w:widowControl w:val="0"/>
        <w:numPr>
          <w:ilvl w:val="0"/>
          <w:numId w:val="3"/>
        </w:numPr>
        <w:suppressAutoHyphens/>
        <w:autoSpaceDN w:val="0"/>
        <w:jc w:val="both"/>
        <w:rPr>
          <w:sz w:val="22"/>
          <w:szCs w:val="22"/>
        </w:rPr>
      </w:pPr>
      <w:r w:rsidRPr="00813354">
        <w:rPr>
          <w:sz w:val="22"/>
          <w:szCs w:val="22"/>
        </w:rPr>
        <w:t>Implement automation and orchestration to improve efficiency and effectiveness of security monitoring and response processes, document processes and procedures in the form of playbooks and reference guides.</w:t>
      </w:r>
    </w:p>
    <w:p w14:paraId="7D89D4A0" w14:textId="77777777" w:rsidR="00813354" w:rsidRPr="00813354" w:rsidRDefault="00813354" w:rsidP="00813354">
      <w:pPr>
        <w:pStyle w:val="NoSpacing"/>
        <w:widowControl w:val="0"/>
        <w:numPr>
          <w:ilvl w:val="0"/>
          <w:numId w:val="3"/>
        </w:numPr>
        <w:suppressAutoHyphens/>
        <w:autoSpaceDN w:val="0"/>
        <w:jc w:val="both"/>
        <w:rPr>
          <w:sz w:val="22"/>
          <w:szCs w:val="22"/>
        </w:rPr>
      </w:pPr>
      <w:r w:rsidRPr="00813354">
        <w:rPr>
          <w:sz w:val="22"/>
          <w:szCs w:val="22"/>
        </w:rPr>
        <w:t>Act as a primary point of security risk management activities, including analyzing, quantifying, and tracking identified information security risks and reviewing and documenting risk exception requests.</w:t>
      </w:r>
    </w:p>
    <w:p w14:paraId="2BAEF9D5" w14:textId="77777777" w:rsidR="00813354" w:rsidRPr="00813354" w:rsidRDefault="00813354" w:rsidP="00813354">
      <w:pPr>
        <w:pStyle w:val="NoSpacing"/>
        <w:widowControl w:val="0"/>
        <w:numPr>
          <w:ilvl w:val="0"/>
          <w:numId w:val="3"/>
        </w:numPr>
        <w:suppressAutoHyphens/>
        <w:autoSpaceDN w:val="0"/>
        <w:jc w:val="both"/>
        <w:rPr>
          <w:sz w:val="22"/>
          <w:szCs w:val="22"/>
        </w:rPr>
      </w:pPr>
      <w:r w:rsidRPr="00813354">
        <w:rPr>
          <w:sz w:val="22"/>
          <w:szCs w:val="22"/>
        </w:rPr>
        <w:t>Create dynamic dashboards and scorecards for visibility of Information Security Governance activities.</w:t>
      </w:r>
    </w:p>
    <w:p w14:paraId="1F6A6761" w14:textId="5BCBEB77" w:rsidR="00EF0A85" w:rsidRPr="00BE18E4" w:rsidRDefault="004414F8" w:rsidP="0009160B">
      <w:pPr>
        <w:pStyle w:val="NoSpacing"/>
        <w:widowControl w:val="0"/>
        <w:numPr>
          <w:ilvl w:val="0"/>
          <w:numId w:val="3"/>
        </w:numPr>
        <w:suppressAutoHyphens/>
        <w:autoSpaceDN w:val="0"/>
        <w:jc w:val="both"/>
        <w:rPr>
          <w:sz w:val="22"/>
          <w:szCs w:val="22"/>
        </w:rPr>
      </w:pPr>
      <w:r w:rsidRPr="004414F8">
        <w:rPr>
          <w:sz w:val="22"/>
          <w:szCs w:val="22"/>
        </w:rPr>
        <w:t>Developed, maintained, and managed cloud security controls (e.g., MCAS, Conditional Access), ensuring compliance with security frameworks and regulatory requirements.</w:t>
      </w:r>
    </w:p>
    <w:p w14:paraId="500CC3BD" w14:textId="77777777" w:rsidR="00EF0A85" w:rsidRPr="00BE18E4" w:rsidRDefault="00EF0A85" w:rsidP="0009160B">
      <w:pPr>
        <w:pStyle w:val="NoSpacing"/>
        <w:widowControl w:val="0"/>
        <w:numPr>
          <w:ilvl w:val="0"/>
          <w:numId w:val="3"/>
        </w:numPr>
        <w:suppressAutoHyphens/>
        <w:autoSpaceDN w:val="0"/>
        <w:jc w:val="both"/>
        <w:rPr>
          <w:sz w:val="22"/>
          <w:szCs w:val="22"/>
        </w:rPr>
      </w:pPr>
      <w:r w:rsidRPr="00BE18E4">
        <w:rPr>
          <w:sz w:val="22"/>
          <w:szCs w:val="22"/>
        </w:rPr>
        <w:t>Ensure that the identity &amp; access management program protects the entire environment, including cloud services and high-performance compute environment.</w:t>
      </w:r>
    </w:p>
    <w:p w14:paraId="14BDF8CA" w14:textId="77777777" w:rsidR="00EF0A85" w:rsidRPr="00BE18E4" w:rsidRDefault="00EF0A85" w:rsidP="0009160B">
      <w:pPr>
        <w:pStyle w:val="NoSpacing"/>
        <w:widowControl w:val="0"/>
        <w:numPr>
          <w:ilvl w:val="0"/>
          <w:numId w:val="3"/>
        </w:numPr>
        <w:suppressAutoHyphens/>
        <w:autoSpaceDN w:val="0"/>
        <w:jc w:val="both"/>
        <w:rPr>
          <w:sz w:val="22"/>
          <w:szCs w:val="22"/>
        </w:rPr>
      </w:pPr>
      <w:r w:rsidRPr="00BE18E4">
        <w:rPr>
          <w:sz w:val="22"/>
          <w:szCs w:val="22"/>
        </w:rPr>
        <w:t>Assist with the management and operation of information security tools and processes, including security information and event management (SIEM) and endpoint AV and malware defense (EDR).</w:t>
      </w:r>
    </w:p>
    <w:p w14:paraId="38BB6753" w14:textId="77777777" w:rsidR="00AD36C3" w:rsidRPr="00BE18E4" w:rsidRDefault="00EF0A85" w:rsidP="0009160B">
      <w:pPr>
        <w:pStyle w:val="NoSpacing"/>
        <w:widowControl w:val="0"/>
        <w:numPr>
          <w:ilvl w:val="0"/>
          <w:numId w:val="3"/>
        </w:numPr>
        <w:suppressAutoHyphens/>
        <w:autoSpaceDN w:val="0"/>
        <w:jc w:val="both"/>
        <w:rPr>
          <w:sz w:val="22"/>
          <w:szCs w:val="22"/>
        </w:rPr>
      </w:pPr>
      <w:r w:rsidRPr="00BE18E4">
        <w:rPr>
          <w:sz w:val="22"/>
          <w:szCs w:val="22"/>
        </w:rPr>
        <w:t>Attend regular technical project and implementation meetings and serve as a security consultant to help guide secure application and infrastructure configurations.</w:t>
      </w:r>
    </w:p>
    <w:p w14:paraId="6C65A2D0" w14:textId="79291945" w:rsidR="00A5076A" w:rsidRPr="00BE18E4" w:rsidRDefault="00A5076A" w:rsidP="0009160B">
      <w:pPr>
        <w:pStyle w:val="NoSpacing"/>
        <w:widowControl w:val="0"/>
        <w:numPr>
          <w:ilvl w:val="0"/>
          <w:numId w:val="3"/>
        </w:numPr>
        <w:suppressAutoHyphens/>
        <w:autoSpaceDN w:val="0"/>
        <w:jc w:val="both"/>
        <w:rPr>
          <w:sz w:val="22"/>
          <w:szCs w:val="22"/>
        </w:rPr>
      </w:pPr>
      <w:r w:rsidRPr="00BE18E4">
        <w:rPr>
          <w:rFonts w:cstheme="minorHAnsi"/>
          <w:sz w:val="22"/>
          <w:szCs w:val="22"/>
        </w:rPr>
        <w:t>Understand potential and emerging information security threats, vulnerabilities, and control techniques and communicate this information to appropriate team members throughout the company on a timely basis.</w:t>
      </w:r>
    </w:p>
    <w:p w14:paraId="1223EA32" w14:textId="77777777" w:rsidR="00A5076A" w:rsidRPr="00BE18E4" w:rsidRDefault="00A5076A" w:rsidP="0009160B">
      <w:pPr>
        <w:numPr>
          <w:ilvl w:val="0"/>
          <w:numId w:val="3"/>
        </w:numPr>
        <w:shd w:val="clear" w:color="auto" w:fill="FFFFFF"/>
        <w:spacing w:before="100" w:beforeAutospacing="1" w:after="100" w:afterAutospacing="1"/>
        <w:jc w:val="both"/>
        <w:rPr>
          <w:rFonts w:cstheme="minorHAnsi"/>
          <w:sz w:val="22"/>
          <w:szCs w:val="22"/>
        </w:rPr>
      </w:pPr>
      <w:r w:rsidRPr="00BE18E4">
        <w:rPr>
          <w:rFonts w:cstheme="minorHAnsi"/>
          <w:sz w:val="22"/>
          <w:szCs w:val="22"/>
        </w:rPr>
        <w:t>Deploy, integrate, and configure of all new security solutions and or any enhancements to existing security solutions in accordance with standard best operating procedures generically and the organization security documents specifically.</w:t>
      </w:r>
    </w:p>
    <w:p w14:paraId="06DC318C" w14:textId="77777777" w:rsidR="00A5076A" w:rsidRPr="00BE18E4" w:rsidRDefault="00A5076A" w:rsidP="0009160B">
      <w:pPr>
        <w:numPr>
          <w:ilvl w:val="0"/>
          <w:numId w:val="3"/>
        </w:numPr>
        <w:shd w:val="clear" w:color="auto" w:fill="FFFFFF"/>
        <w:spacing w:before="100" w:beforeAutospacing="1" w:after="100" w:afterAutospacing="1"/>
        <w:jc w:val="both"/>
        <w:rPr>
          <w:rFonts w:cstheme="minorHAnsi"/>
          <w:sz w:val="22"/>
          <w:szCs w:val="22"/>
        </w:rPr>
      </w:pPr>
      <w:r w:rsidRPr="00BE18E4">
        <w:rPr>
          <w:rFonts w:cstheme="minorHAnsi"/>
          <w:sz w:val="22"/>
          <w:szCs w:val="22"/>
        </w:rPr>
        <w:t>Continually investigate and introduce security processes improvement measures, metrics, and present suggestions.</w:t>
      </w:r>
    </w:p>
    <w:p w14:paraId="48656FDF" w14:textId="77777777" w:rsidR="00A5076A" w:rsidRPr="00BE18E4" w:rsidRDefault="00A5076A" w:rsidP="0009160B">
      <w:pPr>
        <w:numPr>
          <w:ilvl w:val="0"/>
          <w:numId w:val="3"/>
        </w:numPr>
        <w:shd w:val="clear" w:color="auto" w:fill="FFFFFF"/>
        <w:spacing w:before="100" w:beforeAutospacing="1" w:after="100" w:afterAutospacing="1"/>
        <w:jc w:val="both"/>
        <w:rPr>
          <w:rFonts w:cstheme="minorHAnsi"/>
          <w:sz w:val="22"/>
          <w:szCs w:val="22"/>
        </w:rPr>
      </w:pPr>
      <w:r w:rsidRPr="00BE18E4">
        <w:rPr>
          <w:rFonts w:cstheme="minorHAnsi"/>
          <w:sz w:val="22"/>
          <w:szCs w:val="22"/>
        </w:rPr>
        <w:t>Conduct periodic reviews to ensure compliance with established policies and procedures ensuring all events/incidents are executed and documented as required by current standards.</w:t>
      </w:r>
    </w:p>
    <w:p w14:paraId="768197B3" w14:textId="77777777" w:rsidR="00A5076A" w:rsidRPr="00BE18E4" w:rsidRDefault="00A5076A" w:rsidP="0009160B">
      <w:pPr>
        <w:numPr>
          <w:ilvl w:val="0"/>
          <w:numId w:val="3"/>
        </w:numPr>
        <w:shd w:val="clear" w:color="auto" w:fill="FFFFFF"/>
        <w:spacing w:before="100" w:beforeAutospacing="1" w:after="100" w:afterAutospacing="1"/>
        <w:jc w:val="both"/>
        <w:rPr>
          <w:rFonts w:cstheme="minorHAnsi"/>
          <w:sz w:val="22"/>
          <w:szCs w:val="22"/>
        </w:rPr>
      </w:pPr>
      <w:r w:rsidRPr="00BE18E4">
        <w:rPr>
          <w:rFonts w:cstheme="minorHAnsi"/>
          <w:sz w:val="22"/>
          <w:szCs w:val="22"/>
        </w:rPr>
        <w:t>Incorporate external threat intelligence sources related to zero-day attacks, exploit kits and malware into detection tools. conduct forensics such as host-based disk and memory, as well as network and analysis.</w:t>
      </w:r>
    </w:p>
    <w:p w14:paraId="6B5F40A6" w14:textId="621F7036" w:rsidR="00B45E64" w:rsidRPr="00BE18E4" w:rsidRDefault="00AE3E35">
      <w:pPr>
        <w:tabs>
          <w:tab w:val="left" w:pos="7470"/>
        </w:tabs>
        <w:rPr>
          <w:rFonts w:ascii="Georgia" w:eastAsia="Georgia" w:hAnsi="Georgia" w:cs="Georgia"/>
          <w:sz w:val="22"/>
          <w:szCs w:val="22"/>
        </w:rPr>
      </w:pPr>
      <w:r>
        <w:rPr>
          <w:rFonts w:ascii="Georgia" w:eastAsia="Georgia" w:hAnsi="Georgia" w:cs="Georgia"/>
          <w:b/>
          <w:sz w:val="22"/>
          <w:szCs w:val="22"/>
        </w:rPr>
        <w:t>T-Mobile, Atlanta, GA</w:t>
      </w:r>
      <w:r w:rsidR="00945D44" w:rsidRPr="00BE18E4">
        <w:rPr>
          <w:rFonts w:ascii="Georgia" w:eastAsia="Georgia" w:hAnsi="Georgia" w:cs="Georgia"/>
          <w:b/>
          <w:sz w:val="22"/>
          <w:szCs w:val="22"/>
        </w:rPr>
        <w:tab/>
      </w:r>
      <w:r w:rsidR="00945D44" w:rsidRPr="00BE18E4">
        <w:rPr>
          <w:rFonts w:ascii="Georgia" w:eastAsia="Georgia" w:hAnsi="Georgia" w:cs="Georgia"/>
          <w:b/>
          <w:sz w:val="22"/>
          <w:szCs w:val="22"/>
        </w:rPr>
        <w:tab/>
      </w:r>
      <w:r w:rsidR="005B385D" w:rsidRPr="00BE18E4">
        <w:rPr>
          <w:rFonts w:ascii="Georgia" w:eastAsia="Georgia" w:hAnsi="Georgia" w:cs="Georgia"/>
          <w:b/>
          <w:sz w:val="22"/>
          <w:szCs w:val="22"/>
        </w:rPr>
        <w:t xml:space="preserve">        </w:t>
      </w:r>
      <w:r w:rsidR="00BD58A5">
        <w:rPr>
          <w:rFonts w:ascii="Georgia" w:eastAsia="Georgia" w:hAnsi="Georgia" w:cs="Georgia"/>
          <w:sz w:val="22"/>
          <w:szCs w:val="22"/>
        </w:rPr>
        <w:t>Jan</w:t>
      </w:r>
      <w:r w:rsidR="005B385D" w:rsidRPr="00BE18E4">
        <w:rPr>
          <w:rFonts w:ascii="Georgia" w:eastAsia="Georgia" w:hAnsi="Georgia" w:cs="Georgia"/>
          <w:sz w:val="22"/>
          <w:szCs w:val="22"/>
        </w:rPr>
        <w:t xml:space="preserve"> </w:t>
      </w:r>
      <w:r w:rsidR="00231B22" w:rsidRPr="00BE18E4">
        <w:rPr>
          <w:rFonts w:ascii="Georgia" w:eastAsia="Georgia" w:hAnsi="Georgia" w:cs="Georgia"/>
          <w:sz w:val="22"/>
          <w:szCs w:val="22"/>
        </w:rPr>
        <w:t>202</w:t>
      </w:r>
      <w:r w:rsidR="00BD58A5">
        <w:rPr>
          <w:rFonts w:ascii="Georgia" w:eastAsia="Georgia" w:hAnsi="Georgia" w:cs="Georgia"/>
          <w:sz w:val="22"/>
          <w:szCs w:val="22"/>
        </w:rPr>
        <w:t>1</w:t>
      </w:r>
      <w:r w:rsidR="00231B22" w:rsidRPr="00BE18E4">
        <w:rPr>
          <w:rFonts w:ascii="Georgia" w:eastAsia="Georgia" w:hAnsi="Georgia" w:cs="Georgia"/>
          <w:sz w:val="22"/>
          <w:szCs w:val="22"/>
        </w:rPr>
        <w:t xml:space="preserve"> to </w:t>
      </w:r>
      <w:r w:rsidR="001418E4">
        <w:rPr>
          <w:rFonts w:ascii="Georgia" w:eastAsia="Georgia" w:hAnsi="Georgia" w:cs="Georgia"/>
          <w:sz w:val="22"/>
          <w:szCs w:val="22"/>
        </w:rPr>
        <w:t>Aug</w:t>
      </w:r>
      <w:r w:rsidR="00231B22" w:rsidRPr="00BE18E4">
        <w:rPr>
          <w:rFonts w:ascii="Georgia" w:eastAsia="Georgia" w:hAnsi="Georgia" w:cs="Georgia"/>
          <w:sz w:val="22"/>
          <w:szCs w:val="22"/>
        </w:rPr>
        <w:t xml:space="preserve"> 202</w:t>
      </w:r>
      <w:r w:rsidR="009D0B5E">
        <w:rPr>
          <w:rFonts w:ascii="Georgia" w:eastAsia="Georgia" w:hAnsi="Georgia" w:cs="Georgia"/>
          <w:sz w:val="22"/>
          <w:szCs w:val="22"/>
        </w:rPr>
        <w:t>3</w:t>
      </w:r>
      <w:r w:rsidR="00231B22" w:rsidRPr="00BE18E4">
        <w:rPr>
          <w:rFonts w:ascii="Georgia" w:eastAsia="Georgia" w:hAnsi="Georgia" w:cs="Georgia"/>
          <w:sz w:val="22"/>
          <w:szCs w:val="22"/>
        </w:rPr>
        <w:t xml:space="preserve">                    </w:t>
      </w:r>
    </w:p>
    <w:p w14:paraId="40402275" w14:textId="3CE4136E" w:rsidR="00B45E64" w:rsidRPr="00BE18E4" w:rsidRDefault="009D0B5E">
      <w:pPr>
        <w:tabs>
          <w:tab w:val="left" w:pos="7470"/>
        </w:tabs>
        <w:rPr>
          <w:rFonts w:ascii="Georgia" w:eastAsia="Georgia" w:hAnsi="Georgia" w:cs="Georgia"/>
          <w:b/>
          <w:sz w:val="22"/>
          <w:szCs w:val="22"/>
        </w:rPr>
      </w:pPr>
      <w:r>
        <w:rPr>
          <w:rFonts w:ascii="Georgia" w:eastAsia="Georgia" w:hAnsi="Georgia" w:cs="Georgia"/>
          <w:b/>
          <w:sz w:val="22"/>
          <w:szCs w:val="22"/>
        </w:rPr>
        <w:t>Sr.</w:t>
      </w:r>
      <w:r w:rsidR="001418E4">
        <w:rPr>
          <w:rFonts w:ascii="Georgia" w:eastAsia="Georgia" w:hAnsi="Georgia" w:cs="Georgia"/>
          <w:b/>
          <w:sz w:val="22"/>
          <w:szCs w:val="22"/>
        </w:rPr>
        <w:t xml:space="preserve"> </w:t>
      </w:r>
      <w:r w:rsidR="00231B22" w:rsidRPr="00BE18E4">
        <w:rPr>
          <w:rFonts w:ascii="Georgia" w:eastAsia="Georgia" w:hAnsi="Georgia" w:cs="Georgia"/>
          <w:b/>
          <w:sz w:val="22"/>
          <w:szCs w:val="22"/>
        </w:rPr>
        <w:t xml:space="preserve">Cyber Security Analyst                                                                                                                </w:t>
      </w:r>
    </w:p>
    <w:p w14:paraId="7776A99C" w14:textId="77777777" w:rsidR="00B45E64" w:rsidRPr="00BE18E4" w:rsidRDefault="00B45E64">
      <w:pPr>
        <w:rPr>
          <w:rFonts w:ascii="Georgia" w:eastAsia="Georgia" w:hAnsi="Georgia" w:cs="Georgia"/>
          <w:b/>
          <w:sz w:val="22"/>
          <w:szCs w:val="22"/>
        </w:rPr>
      </w:pPr>
    </w:p>
    <w:p w14:paraId="1E55ADF9" w14:textId="77777777" w:rsidR="00B45E64" w:rsidRPr="00BE18E4" w:rsidRDefault="00231B22">
      <w:pPr>
        <w:rPr>
          <w:rFonts w:ascii="Georgia" w:eastAsia="Georgia" w:hAnsi="Georgia" w:cs="Georgia"/>
          <w:b/>
          <w:sz w:val="22"/>
          <w:szCs w:val="22"/>
        </w:rPr>
      </w:pPr>
      <w:r w:rsidRPr="00BE18E4">
        <w:rPr>
          <w:rFonts w:ascii="Georgia" w:eastAsia="Georgia" w:hAnsi="Georgia" w:cs="Georgia"/>
          <w:b/>
          <w:sz w:val="22"/>
          <w:szCs w:val="22"/>
        </w:rPr>
        <w:t>Responsibilities:</w:t>
      </w:r>
    </w:p>
    <w:p w14:paraId="323F5E13" w14:textId="77777777" w:rsidR="004414F8" w:rsidRDefault="004414F8" w:rsidP="006D70E9">
      <w:pPr>
        <w:pStyle w:val="NoSpacing"/>
        <w:numPr>
          <w:ilvl w:val="0"/>
          <w:numId w:val="4"/>
        </w:numPr>
        <w:spacing w:before="100" w:after="100"/>
        <w:contextualSpacing/>
        <w:jc w:val="both"/>
        <w:rPr>
          <w:rFonts w:cstheme="minorHAnsi"/>
          <w:sz w:val="22"/>
          <w:szCs w:val="22"/>
        </w:rPr>
      </w:pPr>
      <w:r w:rsidRPr="004414F8">
        <w:rPr>
          <w:rFonts w:cstheme="minorHAnsi"/>
          <w:sz w:val="22"/>
          <w:szCs w:val="22"/>
        </w:rPr>
        <w:t>Conducted comprehensive security audits of IT infrastructure, identifying vulnerabilities and providing risk assessment reports aligned with NIST, ISO 27001, and PCI-DSS standards.</w:t>
      </w:r>
    </w:p>
    <w:p w14:paraId="090FD38F" w14:textId="77777777" w:rsidR="006D70E9" w:rsidRDefault="006D70E9" w:rsidP="006D70E9">
      <w:pPr>
        <w:pStyle w:val="NoSpacing"/>
        <w:numPr>
          <w:ilvl w:val="0"/>
          <w:numId w:val="4"/>
        </w:numPr>
        <w:spacing w:before="100" w:after="100"/>
        <w:contextualSpacing/>
        <w:jc w:val="both"/>
        <w:rPr>
          <w:rFonts w:cstheme="minorHAnsi"/>
          <w:sz w:val="22"/>
          <w:szCs w:val="22"/>
        </w:rPr>
      </w:pPr>
      <w:r w:rsidRPr="006D70E9">
        <w:rPr>
          <w:rFonts w:cstheme="minorHAnsi"/>
          <w:sz w:val="22"/>
          <w:szCs w:val="22"/>
        </w:rPr>
        <w:t>Developed security recommendations to improve the company’s cybersecurity posture.</w:t>
      </w:r>
    </w:p>
    <w:p w14:paraId="22A9401C" w14:textId="3820A258" w:rsidR="004414F8" w:rsidRPr="006D70E9" w:rsidRDefault="004414F8" w:rsidP="006D70E9">
      <w:pPr>
        <w:pStyle w:val="NoSpacing"/>
        <w:numPr>
          <w:ilvl w:val="0"/>
          <w:numId w:val="4"/>
        </w:numPr>
        <w:spacing w:before="100" w:after="100"/>
        <w:contextualSpacing/>
        <w:jc w:val="both"/>
        <w:rPr>
          <w:rFonts w:cstheme="minorHAnsi"/>
          <w:sz w:val="22"/>
          <w:szCs w:val="22"/>
        </w:rPr>
      </w:pPr>
      <w:r w:rsidRPr="004414F8">
        <w:rPr>
          <w:rFonts w:cstheme="minorHAnsi"/>
          <w:sz w:val="22"/>
          <w:szCs w:val="22"/>
        </w:rPr>
        <w:t>Collaborated with cross-functional teams to develop and maintain System Security Plans (SSPs) for key applications, ensuring alignment with the Secure Application Development Life Cycle</w:t>
      </w:r>
      <w:r>
        <w:rPr>
          <w:rFonts w:cstheme="minorHAnsi"/>
          <w:sz w:val="22"/>
          <w:szCs w:val="22"/>
        </w:rPr>
        <w:t>.</w:t>
      </w:r>
    </w:p>
    <w:p w14:paraId="11F7818E" w14:textId="77777777" w:rsidR="0011728B" w:rsidRPr="0011728B" w:rsidRDefault="006D70E9" w:rsidP="006D70E9">
      <w:pPr>
        <w:pStyle w:val="NoSpacing"/>
        <w:numPr>
          <w:ilvl w:val="0"/>
          <w:numId w:val="4"/>
        </w:numPr>
        <w:spacing w:before="100" w:after="100"/>
        <w:contextualSpacing/>
        <w:jc w:val="both"/>
        <w:rPr>
          <w:rFonts w:cstheme="minorHAnsi"/>
          <w:b/>
          <w:sz w:val="22"/>
          <w:szCs w:val="22"/>
          <w:u w:val="single"/>
        </w:rPr>
      </w:pPr>
      <w:r w:rsidRPr="006D70E9">
        <w:rPr>
          <w:rFonts w:cstheme="minorHAnsi"/>
          <w:sz w:val="22"/>
          <w:szCs w:val="22"/>
        </w:rPr>
        <w:t xml:space="preserve">Assisted in third-party security assessments and vendor security </w:t>
      </w:r>
      <w:r w:rsidR="0011728B" w:rsidRPr="006D70E9">
        <w:rPr>
          <w:rFonts w:cstheme="minorHAnsi"/>
          <w:sz w:val="22"/>
          <w:szCs w:val="22"/>
        </w:rPr>
        <w:t>compliance.</w:t>
      </w:r>
      <w:r w:rsidR="0011728B" w:rsidRPr="00BE18E4">
        <w:rPr>
          <w:rFonts w:cstheme="minorHAnsi"/>
          <w:sz w:val="22"/>
          <w:szCs w:val="22"/>
        </w:rPr>
        <w:t xml:space="preserve"> </w:t>
      </w:r>
    </w:p>
    <w:p w14:paraId="536347DE" w14:textId="1BAB3406" w:rsidR="00A5076A" w:rsidRPr="00BE18E4" w:rsidRDefault="0011728B" w:rsidP="006D70E9">
      <w:pPr>
        <w:pStyle w:val="NoSpacing"/>
        <w:numPr>
          <w:ilvl w:val="0"/>
          <w:numId w:val="4"/>
        </w:numPr>
        <w:spacing w:before="100" w:after="100"/>
        <w:contextualSpacing/>
        <w:jc w:val="both"/>
        <w:rPr>
          <w:rFonts w:cstheme="minorHAnsi"/>
          <w:b/>
          <w:sz w:val="22"/>
          <w:szCs w:val="22"/>
          <w:u w:val="single"/>
        </w:rPr>
      </w:pPr>
      <w:r w:rsidRPr="00BE18E4">
        <w:rPr>
          <w:rFonts w:cstheme="minorHAnsi"/>
          <w:sz w:val="22"/>
          <w:szCs w:val="22"/>
        </w:rPr>
        <w:t>Researched</w:t>
      </w:r>
      <w:r w:rsidR="00A5076A" w:rsidRPr="00BE18E4">
        <w:rPr>
          <w:rFonts w:cstheme="minorHAnsi"/>
          <w:sz w:val="22"/>
          <w:szCs w:val="22"/>
        </w:rPr>
        <w:t xml:space="preserve"> and explored new security threats, vulnerability trends, alerts and recommends and implements remedial monitoring and actions.</w:t>
      </w:r>
    </w:p>
    <w:p w14:paraId="2D87B983" w14:textId="4A31B9F9" w:rsidR="00A5076A" w:rsidRPr="00BE18E4" w:rsidRDefault="00A5076A" w:rsidP="0009160B">
      <w:pPr>
        <w:pStyle w:val="NoSpacing"/>
        <w:numPr>
          <w:ilvl w:val="0"/>
          <w:numId w:val="4"/>
        </w:numPr>
        <w:spacing w:before="100" w:after="100"/>
        <w:contextualSpacing/>
        <w:jc w:val="both"/>
        <w:rPr>
          <w:rFonts w:cstheme="minorHAnsi"/>
          <w:b/>
          <w:sz w:val="22"/>
          <w:szCs w:val="22"/>
          <w:u w:val="single"/>
        </w:rPr>
      </w:pPr>
      <w:r w:rsidRPr="00BE18E4">
        <w:rPr>
          <w:rFonts w:cstheme="minorHAnsi"/>
          <w:sz w:val="22"/>
          <w:szCs w:val="22"/>
        </w:rPr>
        <w:t>Drive the implementation of new information security technologies or integration of existing technologies including initial configuration, installation, change management, and operational handoff.</w:t>
      </w:r>
    </w:p>
    <w:p w14:paraId="4AE4AE68" w14:textId="3B89BD2D" w:rsidR="00A5076A" w:rsidRPr="00BE18E4" w:rsidRDefault="00A5076A" w:rsidP="0009160B">
      <w:pPr>
        <w:pStyle w:val="NoSpacing"/>
        <w:numPr>
          <w:ilvl w:val="0"/>
          <w:numId w:val="4"/>
        </w:numPr>
        <w:spacing w:before="100" w:after="100"/>
        <w:contextualSpacing/>
        <w:jc w:val="both"/>
        <w:rPr>
          <w:rFonts w:cstheme="minorHAnsi"/>
          <w:b/>
          <w:sz w:val="22"/>
          <w:szCs w:val="22"/>
          <w:u w:val="single"/>
        </w:rPr>
      </w:pPr>
      <w:r w:rsidRPr="00BE18E4">
        <w:rPr>
          <w:rFonts w:cstheme="minorHAnsi"/>
          <w:sz w:val="22"/>
          <w:szCs w:val="22"/>
        </w:rPr>
        <w:t>Conducted tabletop exercises with Automotive SOC stakeholders and recommend changes, improvements in the security processes, and technologies.</w:t>
      </w:r>
    </w:p>
    <w:p w14:paraId="4203A120" w14:textId="70B8716D" w:rsidR="00A5076A" w:rsidRPr="00BE18E4" w:rsidRDefault="00A5076A" w:rsidP="0009160B">
      <w:pPr>
        <w:pStyle w:val="NoSpacing"/>
        <w:numPr>
          <w:ilvl w:val="0"/>
          <w:numId w:val="4"/>
        </w:numPr>
        <w:spacing w:before="100" w:after="100"/>
        <w:contextualSpacing/>
        <w:jc w:val="both"/>
        <w:rPr>
          <w:rFonts w:cstheme="minorHAnsi"/>
          <w:b/>
          <w:sz w:val="22"/>
          <w:szCs w:val="22"/>
          <w:u w:val="single"/>
        </w:rPr>
      </w:pPr>
      <w:r w:rsidRPr="00BE18E4">
        <w:rPr>
          <w:rFonts w:cstheme="minorHAnsi"/>
          <w:sz w:val="22"/>
          <w:szCs w:val="22"/>
        </w:rPr>
        <w:t>Formulated detailed technical and procedural documentation describing various components of the vulnerability management program; design reports and metrics; investigate areas of concern to be communicated to management.</w:t>
      </w:r>
    </w:p>
    <w:p w14:paraId="20491E32" w14:textId="6AA80C3F" w:rsidR="00A5076A" w:rsidRPr="00BE18E4" w:rsidRDefault="00A5076A" w:rsidP="0009160B">
      <w:pPr>
        <w:pStyle w:val="NoSpacing"/>
        <w:numPr>
          <w:ilvl w:val="0"/>
          <w:numId w:val="4"/>
        </w:numPr>
        <w:spacing w:before="100" w:after="100"/>
        <w:contextualSpacing/>
        <w:jc w:val="both"/>
        <w:rPr>
          <w:rFonts w:cstheme="minorHAnsi"/>
          <w:b/>
          <w:sz w:val="22"/>
          <w:szCs w:val="22"/>
          <w:u w:val="single"/>
        </w:rPr>
      </w:pPr>
      <w:r w:rsidRPr="00BE18E4">
        <w:rPr>
          <w:rFonts w:cstheme="minorHAnsi"/>
          <w:sz w:val="22"/>
          <w:szCs w:val="22"/>
        </w:rPr>
        <w:t>Build and maintained system documentation for security tools, perform system health checks, create test cases, and lead the upgrade of security tools.</w:t>
      </w:r>
    </w:p>
    <w:p w14:paraId="6F76C84E" w14:textId="77777777" w:rsidR="00151694" w:rsidRPr="00BE18E4" w:rsidRDefault="00151694" w:rsidP="0009160B">
      <w:pPr>
        <w:pStyle w:val="NoSpacing"/>
        <w:widowControl w:val="0"/>
        <w:numPr>
          <w:ilvl w:val="0"/>
          <w:numId w:val="4"/>
        </w:numPr>
        <w:suppressAutoHyphens/>
        <w:autoSpaceDN w:val="0"/>
        <w:jc w:val="both"/>
        <w:rPr>
          <w:sz w:val="22"/>
          <w:szCs w:val="22"/>
        </w:rPr>
      </w:pPr>
      <w:r w:rsidRPr="00BE18E4">
        <w:rPr>
          <w:sz w:val="22"/>
          <w:szCs w:val="22"/>
        </w:rPr>
        <w:t>Lead incident response activities for highly complex events. Conduct technical investigation of incidents to identify causes and recommend future mitigation strategies.</w:t>
      </w:r>
    </w:p>
    <w:p w14:paraId="3AEF3E17" w14:textId="77777777" w:rsidR="00151694" w:rsidRPr="00BE18E4" w:rsidRDefault="00151694" w:rsidP="0009160B">
      <w:pPr>
        <w:pStyle w:val="NoSpacing"/>
        <w:widowControl w:val="0"/>
        <w:numPr>
          <w:ilvl w:val="0"/>
          <w:numId w:val="4"/>
        </w:numPr>
        <w:suppressAutoHyphens/>
        <w:autoSpaceDN w:val="0"/>
        <w:jc w:val="both"/>
        <w:rPr>
          <w:sz w:val="22"/>
          <w:szCs w:val="22"/>
        </w:rPr>
      </w:pPr>
      <w:r w:rsidRPr="00BE18E4">
        <w:rPr>
          <w:sz w:val="22"/>
          <w:szCs w:val="22"/>
        </w:rPr>
        <w:t>Responsible for creating technical/engineering documentation and design, develop and implement automation for manual processes via scripting and other automation tools.</w:t>
      </w:r>
    </w:p>
    <w:p w14:paraId="0202AF91" w14:textId="77777777" w:rsidR="00151694" w:rsidRPr="00BE18E4" w:rsidRDefault="00151694" w:rsidP="0009160B">
      <w:pPr>
        <w:pStyle w:val="NoSpacing"/>
        <w:widowControl w:val="0"/>
        <w:numPr>
          <w:ilvl w:val="0"/>
          <w:numId w:val="4"/>
        </w:numPr>
        <w:suppressAutoHyphens/>
        <w:autoSpaceDN w:val="0"/>
        <w:jc w:val="both"/>
        <w:rPr>
          <w:sz w:val="22"/>
          <w:szCs w:val="22"/>
        </w:rPr>
      </w:pPr>
      <w:r w:rsidRPr="00BE18E4">
        <w:rPr>
          <w:sz w:val="22"/>
          <w:szCs w:val="22"/>
        </w:rPr>
        <w:t xml:space="preserve">Design, document, test, maintain, and provide issue resolution recommendations for highly complex security and other </w:t>
      </w:r>
      <w:r w:rsidRPr="00BE18E4">
        <w:rPr>
          <w:sz w:val="22"/>
          <w:szCs w:val="22"/>
        </w:rPr>
        <w:lastRenderedPageBreak/>
        <w:t>technology solutions.</w:t>
      </w:r>
    </w:p>
    <w:p w14:paraId="3C160280" w14:textId="77777777" w:rsidR="00151694" w:rsidRPr="00BE18E4" w:rsidRDefault="00151694" w:rsidP="0009160B">
      <w:pPr>
        <w:pStyle w:val="NoSpacing"/>
        <w:widowControl w:val="0"/>
        <w:numPr>
          <w:ilvl w:val="0"/>
          <w:numId w:val="4"/>
        </w:numPr>
        <w:suppressAutoHyphens/>
        <w:autoSpaceDN w:val="0"/>
        <w:jc w:val="both"/>
        <w:rPr>
          <w:sz w:val="22"/>
          <w:szCs w:val="22"/>
        </w:rPr>
      </w:pPr>
      <w:r w:rsidRPr="00BE18E4">
        <w:rPr>
          <w:sz w:val="22"/>
          <w:szCs w:val="22"/>
        </w:rPr>
        <w:t>Utilize subject matter knowledge in industry leading security solutions and best practices to implement one or more components of information security such as availability, integrity, confidentiality, risk management, threat identification, modeling, monitoring, incident response, access management, and business continuity.</w:t>
      </w:r>
    </w:p>
    <w:p w14:paraId="2201C888" w14:textId="77777777" w:rsidR="00151694" w:rsidRPr="00BE18E4" w:rsidRDefault="00151694" w:rsidP="0009160B">
      <w:pPr>
        <w:pStyle w:val="NoSpacing"/>
        <w:widowControl w:val="0"/>
        <w:numPr>
          <w:ilvl w:val="0"/>
          <w:numId w:val="4"/>
        </w:numPr>
        <w:suppressAutoHyphens/>
        <w:autoSpaceDN w:val="0"/>
        <w:jc w:val="both"/>
        <w:rPr>
          <w:sz w:val="22"/>
          <w:szCs w:val="22"/>
        </w:rPr>
      </w:pPr>
      <w:r w:rsidRPr="00BE18E4">
        <w:rPr>
          <w:sz w:val="22"/>
          <w:szCs w:val="22"/>
        </w:rPr>
        <w:t>Work with partner engineering teams on identification and remediation of security vulnerabilities and conduct risk assessments of infrastructure to ensure compliance with corporate security policies and adherence to best practices.</w:t>
      </w:r>
    </w:p>
    <w:p w14:paraId="7E55B37F" w14:textId="77777777" w:rsidR="00151694" w:rsidRPr="00BE18E4" w:rsidRDefault="00151694" w:rsidP="0009160B">
      <w:pPr>
        <w:pStyle w:val="NoSpacing"/>
        <w:widowControl w:val="0"/>
        <w:numPr>
          <w:ilvl w:val="0"/>
          <w:numId w:val="4"/>
        </w:numPr>
        <w:suppressAutoHyphens/>
        <w:autoSpaceDN w:val="0"/>
        <w:jc w:val="both"/>
        <w:rPr>
          <w:sz w:val="22"/>
          <w:szCs w:val="22"/>
        </w:rPr>
      </w:pPr>
      <w:r w:rsidRPr="00BE18E4">
        <w:rPr>
          <w:sz w:val="22"/>
          <w:szCs w:val="22"/>
        </w:rPr>
        <w:t>Develop, administer, and maintain phases of the security program, projects, and initiatives.</w:t>
      </w:r>
    </w:p>
    <w:p w14:paraId="38D3FDBB" w14:textId="77777777" w:rsidR="00151694" w:rsidRPr="00BE18E4" w:rsidRDefault="00151694" w:rsidP="0009160B">
      <w:pPr>
        <w:pStyle w:val="NoSpacing"/>
        <w:widowControl w:val="0"/>
        <w:numPr>
          <w:ilvl w:val="0"/>
          <w:numId w:val="4"/>
        </w:numPr>
        <w:suppressAutoHyphens/>
        <w:autoSpaceDN w:val="0"/>
        <w:jc w:val="both"/>
        <w:rPr>
          <w:sz w:val="22"/>
          <w:szCs w:val="22"/>
        </w:rPr>
      </w:pPr>
      <w:r w:rsidRPr="00BE18E4">
        <w:rPr>
          <w:sz w:val="22"/>
          <w:szCs w:val="22"/>
        </w:rPr>
        <w:t>Implement security tools, assess security status, monitor systems, and respond to incidents or breaches.</w:t>
      </w:r>
    </w:p>
    <w:p w14:paraId="1D8E4C95" w14:textId="77777777" w:rsidR="00F13D62" w:rsidRPr="00BE18E4" w:rsidRDefault="00F13D62" w:rsidP="0009160B">
      <w:pPr>
        <w:pStyle w:val="NoSpacing"/>
        <w:widowControl w:val="0"/>
        <w:numPr>
          <w:ilvl w:val="0"/>
          <w:numId w:val="4"/>
        </w:numPr>
        <w:suppressAutoHyphens/>
        <w:autoSpaceDN w:val="0"/>
        <w:jc w:val="both"/>
        <w:rPr>
          <w:sz w:val="22"/>
          <w:szCs w:val="22"/>
        </w:rPr>
      </w:pPr>
      <w:bookmarkStart w:id="4" w:name="_Hlk164852578"/>
      <w:r w:rsidRPr="00BE18E4">
        <w:rPr>
          <w:sz w:val="22"/>
          <w:szCs w:val="22"/>
        </w:rPr>
        <w:t>Liaise with internal support teams to coordinate ease of daily operations as well as participate in team procedures to drive successful GSOC (Global Security Operations Center) operations.</w:t>
      </w:r>
    </w:p>
    <w:bookmarkEnd w:id="4"/>
    <w:p w14:paraId="771CBD9A" w14:textId="77777777" w:rsidR="00F13D62" w:rsidRPr="00BE18E4" w:rsidRDefault="00F13D62" w:rsidP="0009160B">
      <w:pPr>
        <w:pStyle w:val="NoSpacing"/>
        <w:widowControl w:val="0"/>
        <w:numPr>
          <w:ilvl w:val="0"/>
          <w:numId w:val="4"/>
        </w:numPr>
        <w:suppressAutoHyphens/>
        <w:autoSpaceDN w:val="0"/>
        <w:jc w:val="both"/>
        <w:rPr>
          <w:sz w:val="22"/>
          <w:szCs w:val="22"/>
        </w:rPr>
      </w:pPr>
      <w:r w:rsidRPr="00BE18E4">
        <w:rPr>
          <w:sz w:val="22"/>
          <w:szCs w:val="22"/>
        </w:rPr>
        <w:t>Assess information systems, collect information on potentially threatening activity to inform stakeholders of emerging security situations, risks, or threats accurately and efficiently.</w:t>
      </w:r>
    </w:p>
    <w:p w14:paraId="24A2B61B" w14:textId="77777777" w:rsidR="00F13D62" w:rsidRPr="00BE18E4" w:rsidRDefault="00F13D62" w:rsidP="0009160B">
      <w:pPr>
        <w:pStyle w:val="NoSpacing"/>
        <w:widowControl w:val="0"/>
        <w:numPr>
          <w:ilvl w:val="0"/>
          <w:numId w:val="4"/>
        </w:numPr>
        <w:suppressAutoHyphens/>
        <w:autoSpaceDN w:val="0"/>
        <w:jc w:val="both"/>
        <w:rPr>
          <w:sz w:val="22"/>
          <w:szCs w:val="22"/>
        </w:rPr>
      </w:pPr>
      <w:r w:rsidRPr="00BE18E4">
        <w:rPr>
          <w:sz w:val="22"/>
          <w:szCs w:val="22"/>
        </w:rPr>
        <w:t>Prepare and present security reports based on intelligence data.</w:t>
      </w:r>
    </w:p>
    <w:p w14:paraId="1130F8B6" w14:textId="77777777" w:rsidR="00F13D62" w:rsidRPr="00BE18E4" w:rsidRDefault="00F13D62" w:rsidP="0009160B">
      <w:pPr>
        <w:pStyle w:val="NoSpacing"/>
        <w:widowControl w:val="0"/>
        <w:numPr>
          <w:ilvl w:val="0"/>
          <w:numId w:val="4"/>
        </w:numPr>
        <w:suppressAutoHyphens/>
        <w:autoSpaceDN w:val="0"/>
        <w:jc w:val="both"/>
        <w:rPr>
          <w:sz w:val="22"/>
          <w:szCs w:val="22"/>
        </w:rPr>
      </w:pPr>
      <w:r w:rsidRPr="00BE18E4">
        <w:rPr>
          <w:sz w:val="22"/>
          <w:szCs w:val="22"/>
        </w:rPr>
        <w:t>Serve as the focal point for analysis and distribution of operative information that affects the clients’ employees, properties, or operations.</w:t>
      </w:r>
    </w:p>
    <w:p w14:paraId="1EC21BDC" w14:textId="77777777" w:rsidR="00F13D62" w:rsidRPr="00BE18E4" w:rsidRDefault="00F13D62" w:rsidP="0009160B">
      <w:pPr>
        <w:pStyle w:val="NoSpacing"/>
        <w:widowControl w:val="0"/>
        <w:numPr>
          <w:ilvl w:val="0"/>
          <w:numId w:val="4"/>
        </w:numPr>
        <w:suppressAutoHyphens/>
        <w:autoSpaceDN w:val="0"/>
        <w:jc w:val="both"/>
        <w:rPr>
          <w:sz w:val="22"/>
          <w:szCs w:val="22"/>
        </w:rPr>
      </w:pPr>
      <w:r w:rsidRPr="00BE18E4">
        <w:rPr>
          <w:sz w:val="22"/>
          <w:szCs w:val="22"/>
        </w:rPr>
        <w:t>Distribute incident reports, situation briefings and after-action reviews to client organizations and their partners for crisis management purposes, as well as business resiliency or disaster recovery.</w:t>
      </w:r>
    </w:p>
    <w:p w14:paraId="17B3942D" w14:textId="77777777" w:rsidR="00F13D62" w:rsidRPr="00BE18E4" w:rsidRDefault="00F13D62" w:rsidP="0009160B">
      <w:pPr>
        <w:pStyle w:val="NoSpacing"/>
        <w:widowControl w:val="0"/>
        <w:numPr>
          <w:ilvl w:val="0"/>
          <w:numId w:val="4"/>
        </w:numPr>
        <w:suppressAutoHyphens/>
        <w:autoSpaceDN w:val="0"/>
        <w:jc w:val="both"/>
        <w:rPr>
          <w:sz w:val="22"/>
          <w:szCs w:val="22"/>
        </w:rPr>
      </w:pPr>
      <w:r w:rsidRPr="00BE18E4">
        <w:rPr>
          <w:sz w:val="22"/>
          <w:szCs w:val="22"/>
        </w:rPr>
        <w:t>Maintain records, logs, and case management files related to security operations, intelligence, investigations, and alarm monitoring performance for use by clients in business reviews.</w:t>
      </w:r>
    </w:p>
    <w:p w14:paraId="5F48403D" w14:textId="77777777" w:rsidR="00F13D62" w:rsidRPr="00BE18E4" w:rsidRDefault="00F13D62" w:rsidP="0009160B">
      <w:pPr>
        <w:pStyle w:val="NoSpacing"/>
        <w:widowControl w:val="0"/>
        <w:numPr>
          <w:ilvl w:val="0"/>
          <w:numId w:val="4"/>
        </w:numPr>
        <w:suppressAutoHyphens/>
        <w:autoSpaceDN w:val="0"/>
        <w:jc w:val="both"/>
        <w:rPr>
          <w:sz w:val="22"/>
          <w:szCs w:val="22"/>
        </w:rPr>
      </w:pPr>
      <w:r w:rsidRPr="00BE18E4">
        <w:rPr>
          <w:sz w:val="22"/>
          <w:szCs w:val="22"/>
        </w:rPr>
        <w:t xml:space="preserve">Support and </w:t>
      </w:r>
      <w:bookmarkStart w:id="5" w:name="_Hlk164854345"/>
      <w:r w:rsidRPr="00BE18E4">
        <w:rPr>
          <w:sz w:val="22"/>
          <w:szCs w:val="22"/>
        </w:rPr>
        <w:t>maintain organizational identity governance initiatives and the firm’s Privileged Access Management (PAM) platform. Ensure proper access controls and compliance with regulations and industry standards.</w:t>
      </w:r>
    </w:p>
    <w:bookmarkEnd w:id="5"/>
    <w:p w14:paraId="4DDAB956" w14:textId="1622D29B" w:rsidR="00F13D62" w:rsidRDefault="00F13D62" w:rsidP="0009160B">
      <w:pPr>
        <w:pStyle w:val="NoSpacing"/>
        <w:widowControl w:val="0"/>
        <w:numPr>
          <w:ilvl w:val="0"/>
          <w:numId w:val="4"/>
        </w:numPr>
        <w:suppressAutoHyphens/>
        <w:autoSpaceDN w:val="0"/>
        <w:jc w:val="both"/>
        <w:rPr>
          <w:sz w:val="22"/>
          <w:szCs w:val="22"/>
        </w:rPr>
      </w:pPr>
      <w:r w:rsidRPr="00BE18E4">
        <w:rPr>
          <w:sz w:val="22"/>
          <w:szCs w:val="22"/>
        </w:rPr>
        <w:t>Create solutions that balance business requirements with information and cybersecurity best practices.</w:t>
      </w:r>
    </w:p>
    <w:p w14:paraId="379A3C28" w14:textId="77777777" w:rsidR="0026798A" w:rsidRPr="00F13D62" w:rsidRDefault="0026798A" w:rsidP="0026798A">
      <w:pPr>
        <w:pStyle w:val="NoSpacing"/>
        <w:widowControl w:val="0"/>
        <w:suppressAutoHyphens/>
        <w:autoSpaceDN w:val="0"/>
        <w:ind w:left="360"/>
        <w:jc w:val="both"/>
        <w:rPr>
          <w:sz w:val="22"/>
          <w:szCs w:val="22"/>
        </w:rPr>
      </w:pPr>
    </w:p>
    <w:p w14:paraId="0EB950B0" w14:textId="0D404CA3" w:rsidR="00B45E64" w:rsidRPr="00BE18E4" w:rsidRDefault="001817FA">
      <w:pPr>
        <w:rPr>
          <w:rFonts w:ascii="Georgia" w:eastAsia="Georgia" w:hAnsi="Georgia" w:cs="Georgia"/>
          <w:sz w:val="22"/>
          <w:szCs w:val="22"/>
        </w:rPr>
      </w:pPr>
      <w:r>
        <w:rPr>
          <w:rFonts w:ascii="Georgia" w:eastAsia="Georgia" w:hAnsi="Georgia" w:cs="Georgia"/>
          <w:b/>
          <w:sz w:val="22"/>
          <w:szCs w:val="22"/>
        </w:rPr>
        <w:t>Ame</w:t>
      </w:r>
      <w:r w:rsidR="006023A8">
        <w:rPr>
          <w:rFonts w:ascii="Georgia" w:eastAsia="Georgia" w:hAnsi="Georgia" w:cs="Georgia"/>
          <w:b/>
          <w:sz w:val="22"/>
          <w:szCs w:val="22"/>
        </w:rPr>
        <w:t>rican Express</w:t>
      </w:r>
      <w:r w:rsidR="009A72AA" w:rsidRPr="00BE18E4">
        <w:rPr>
          <w:rFonts w:ascii="Georgia" w:eastAsia="Georgia" w:hAnsi="Georgia" w:cs="Georgia"/>
          <w:b/>
          <w:sz w:val="22"/>
          <w:szCs w:val="22"/>
        </w:rPr>
        <w:t xml:space="preserve">, </w:t>
      </w:r>
      <w:r w:rsidR="00EF05BE">
        <w:rPr>
          <w:rFonts w:ascii="Georgia" w:eastAsia="Georgia" w:hAnsi="Georgia" w:cs="Georgia"/>
          <w:b/>
          <w:sz w:val="22"/>
          <w:szCs w:val="22"/>
        </w:rPr>
        <w:t>Pheonix, AZ</w:t>
      </w:r>
      <w:r w:rsidR="00BE18E4" w:rsidRPr="00BE18E4">
        <w:rPr>
          <w:rFonts w:ascii="Georgia" w:eastAsia="Georgia" w:hAnsi="Georgia" w:cs="Georgia"/>
          <w:b/>
          <w:sz w:val="22"/>
          <w:szCs w:val="22"/>
        </w:rPr>
        <w:t xml:space="preserve"> </w:t>
      </w:r>
      <w:r w:rsidR="00231B22" w:rsidRPr="00BE18E4">
        <w:rPr>
          <w:rFonts w:ascii="Georgia" w:eastAsia="Georgia" w:hAnsi="Georgia" w:cs="Georgia"/>
          <w:sz w:val="22"/>
          <w:szCs w:val="22"/>
        </w:rPr>
        <w:tab/>
      </w:r>
      <w:r w:rsidR="00231B22" w:rsidRPr="00BE18E4">
        <w:rPr>
          <w:rFonts w:ascii="Georgia" w:eastAsia="Georgia" w:hAnsi="Georgia" w:cs="Georgia"/>
          <w:sz w:val="22"/>
          <w:szCs w:val="22"/>
        </w:rPr>
        <w:tab/>
      </w:r>
      <w:r w:rsidR="00231B22" w:rsidRPr="00BE18E4">
        <w:rPr>
          <w:rFonts w:ascii="Georgia" w:eastAsia="Georgia" w:hAnsi="Georgia" w:cs="Georgia"/>
          <w:sz w:val="22"/>
          <w:szCs w:val="22"/>
        </w:rPr>
        <w:tab/>
      </w:r>
      <w:r w:rsidR="00231B22" w:rsidRPr="00BE18E4">
        <w:rPr>
          <w:rFonts w:ascii="Georgia" w:eastAsia="Georgia" w:hAnsi="Georgia" w:cs="Georgia"/>
          <w:sz w:val="22"/>
          <w:szCs w:val="22"/>
        </w:rPr>
        <w:tab/>
      </w:r>
      <w:r w:rsidR="005B385D" w:rsidRPr="00BE18E4">
        <w:rPr>
          <w:rFonts w:ascii="Georgia" w:eastAsia="Georgia" w:hAnsi="Georgia" w:cs="Georgia"/>
          <w:sz w:val="22"/>
          <w:szCs w:val="22"/>
        </w:rPr>
        <w:tab/>
      </w:r>
      <w:r w:rsidR="005B385D" w:rsidRPr="00BE18E4">
        <w:rPr>
          <w:rFonts w:ascii="Georgia" w:eastAsia="Georgia" w:hAnsi="Georgia" w:cs="Georgia"/>
          <w:sz w:val="22"/>
          <w:szCs w:val="22"/>
        </w:rPr>
        <w:tab/>
      </w:r>
      <w:r w:rsidR="007747AF">
        <w:rPr>
          <w:rFonts w:ascii="Georgia" w:eastAsia="Georgia" w:hAnsi="Georgia" w:cs="Georgia"/>
          <w:sz w:val="22"/>
          <w:szCs w:val="22"/>
        </w:rPr>
        <w:t>August</w:t>
      </w:r>
      <w:r w:rsidR="00231B22" w:rsidRPr="00BE18E4">
        <w:rPr>
          <w:rFonts w:ascii="Georgia" w:eastAsia="Georgia" w:hAnsi="Georgia" w:cs="Georgia"/>
          <w:sz w:val="22"/>
          <w:szCs w:val="22"/>
        </w:rPr>
        <w:t xml:space="preserve"> 20</w:t>
      </w:r>
      <w:r w:rsidR="000F1DF7" w:rsidRPr="00BE18E4">
        <w:rPr>
          <w:rFonts w:ascii="Georgia" w:eastAsia="Georgia" w:hAnsi="Georgia" w:cs="Georgia"/>
          <w:sz w:val="22"/>
          <w:szCs w:val="22"/>
        </w:rPr>
        <w:t>1</w:t>
      </w:r>
      <w:r w:rsidR="004F02A5">
        <w:rPr>
          <w:rFonts w:ascii="Georgia" w:eastAsia="Georgia" w:hAnsi="Georgia" w:cs="Georgia"/>
          <w:sz w:val="22"/>
          <w:szCs w:val="22"/>
        </w:rPr>
        <w:t>9</w:t>
      </w:r>
      <w:r w:rsidR="00231B22" w:rsidRPr="00BE18E4">
        <w:rPr>
          <w:rFonts w:ascii="Georgia" w:eastAsia="Georgia" w:hAnsi="Georgia" w:cs="Georgia"/>
          <w:sz w:val="22"/>
          <w:szCs w:val="22"/>
        </w:rPr>
        <w:t xml:space="preserve"> </w:t>
      </w:r>
      <w:r w:rsidR="002E44EB" w:rsidRPr="00BE18E4">
        <w:rPr>
          <w:rFonts w:ascii="Georgia" w:eastAsia="Georgia" w:hAnsi="Georgia" w:cs="Georgia"/>
          <w:sz w:val="22"/>
          <w:szCs w:val="22"/>
        </w:rPr>
        <w:t xml:space="preserve">– </w:t>
      </w:r>
      <w:r w:rsidR="002E44EB">
        <w:rPr>
          <w:rFonts w:ascii="Georgia" w:eastAsia="Georgia" w:hAnsi="Georgia" w:cs="Georgia"/>
          <w:sz w:val="22"/>
          <w:szCs w:val="22"/>
        </w:rPr>
        <w:t>Dec</w:t>
      </w:r>
      <w:r w:rsidR="00231B22" w:rsidRPr="00BE18E4">
        <w:rPr>
          <w:rFonts w:ascii="Georgia" w:eastAsia="Georgia" w:hAnsi="Georgia" w:cs="Georgia"/>
          <w:sz w:val="22"/>
          <w:szCs w:val="22"/>
        </w:rPr>
        <w:t xml:space="preserve"> 202</w:t>
      </w:r>
      <w:r w:rsidR="000F1DF7" w:rsidRPr="00BE18E4">
        <w:rPr>
          <w:rFonts w:ascii="Georgia" w:eastAsia="Georgia" w:hAnsi="Georgia" w:cs="Georgia"/>
          <w:sz w:val="22"/>
          <w:szCs w:val="22"/>
        </w:rPr>
        <w:t>0</w:t>
      </w:r>
    </w:p>
    <w:p w14:paraId="765928BB" w14:textId="49F0B6E9" w:rsidR="00B45E64" w:rsidRPr="00BE18E4" w:rsidRDefault="00974F75">
      <w:pPr>
        <w:rPr>
          <w:rFonts w:ascii="Georgia" w:eastAsia="Georgia" w:hAnsi="Georgia" w:cs="Georgia"/>
          <w:b/>
          <w:sz w:val="22"/>
          <w:szCs w:val="22"/>
          <w:u w:val="single"/>
        </w:rPr>
      </w:pPr>
      <w:r w:rsidRPr="00BE18E4">
        <w:rPr>
          <w:rFonts w:ascii="Georgia" w:eastAsia="Georgia" w:hAnsi="Georgia" w:cs="Georgia"/>
          <w:b/>
          <w:sz w:val="22"/>
          <w:szCs w:val="22"/>
        </w:rPr>
        <w:t>Information</w:t>
      </w:r>
      <w:r w:rsidR="00231B22" w:rsidRPr="00BE18E4">
        <w:rPr>
          <w:rFonts w:ascii="Georgia" w:eastAsia="Georgia" w:hAnsi="Georgia" w:cs="Georgia"/>
          <w:b/>
          <w:sz w:val="22"/>
          <w:szCs w:val="22"/>
        </w:rPr>
        <w:t xml:space="preserve"> Security </w:t>
      </w:r>
      <w:r w:rsidR="00501631">
        <w:rPr>
          <w:rFonts w:ascii="Georgia" w:eastAsia="Georgia" w:hAnsi="Georgia" w:cs="Georgia"/>
          <w:b/>
          <w:sz w:val="22"/>
          <w:szCs w:val="22"/>
        </w:rPr>
        <w:t>Analyst</w:t>
      </w:r>
      <w:r w:rsidR="00231B22" w:rsidRPr="00BE18E4">
        <w:rPr>
          <w:rFonts w:ascii="Georgia" w:eastAsia="Georgia" w:hAnsi="Georgia" w:cs="Georgia"/>
          <w:b/>
          <w:sz w:val="22"/>
          <w:szCs w:val="22"/>
        </w:rPr>
        <w:t xml:space="preserve"> </w:t>
      </w:r>
      <w:r w:rsidR="00EF05BE">
        <w:rPr>
          <w:rFonts w:ascii="Georgia" w:eastAsia="Georgia" w:hAnsi="Georgia" w:cs="Georgia"/>
          <w:b/>
          <w:sz w:val="22"/>
          <w:szCs w:val="22"/>
        </w:rPr>
        <w:t>- II</w:t>
      </w:r>
      <w:r w:rsidR="00231B22" w:rsidRPr="00BE18E4">
        <w:rPr>
          <w:rFonts w:ascii="Georgia" w:eastAsia="Georgia" w:hAnsi="Georgia" w:cs="Georgia"/>
          <w:b/>
          <w:sz w:val="22"/>
          <w:szCs w:val="22"/>
        </w:rPr>
        <w:t xml:space="preserve">                                                                                            </w:t>
      </w:r>
    </w:p>
    <w:p w14:paraId="033FD933" w14:textId="77777777" w:rsidR="005E7721" w:rsidRPr="00BE18E4" w:rsidRDefault="005E7721">
      <w:pPr>
        <w:rPr>
          <w:rFonts w:ascii="Georgia" w:eastAsia="Georgia" w:hAnsi="Georgia" w:cs="Georgia"/>
          <w:b/>
          <w:sz w:val="22"/>
          <w:szCs w:val="22"/>
        </w:rPr>
      </w:pPr>
    </w:p>
    <w:p w14:paraId="2FA439B0" w14:textId="4A45E316" w:rsidR="0005155B" w:rsidRPr="001200CF" w:rsidRDefault="00231B22">
      <w:pPr>
        <w:rPr>
          <w:rFonts w:ascii="Georgia" w:eastAsia="Georgia" w:hAnsi="Georgia" w:cs="Georgia"/>
          <w:b/>
          <w:sz w:val="22"/>
          <w:szCs w:val="22"/>
        </w:rPr>
      </w:pPr>
      <w:r w:rsidRPr="00BE18E4">
        <w:rPr>
          <w:rFonts w:ascii="Georgia" w:eastAsia="Georgia" w:hAnsi="Georgia" w:cs="Georgia"/>
          <w:b/>
          <w:sz w:val="22"/>
          <w:szCs w:val="22"/>
        </w:rPr>
        <w:t>Responsibilities:</w:t>
      </w:r>
    </w:p>
    <w:p w14:paraId="7B32395A" w14:textId="77777777" w:rsidR="004414F8" w:rsidRDefault="004414F8" w:rsidP="0005155B">
      <w:pPr>
        <w:pStyle w:val="NoSpacing"/>
        <w:widowControl w:val="0"/>
        <w:numPr>
          <w:ilvl w:val="0"/>
          <w:numId w:val="4"/>
        </w:numPr>
        <w:suppressAutoHyphens/>
        <w:autoSpaceDN w:val="0"/>
        <w:jc w:val="both"/>
        <w:rPr>
          <w:sz w:val="22"/>
          <w:szCs w:val="22"/>
        </w:rPr>
      </w:pPr>
      <w:r w:rsidRPr="004414F8">
        <w:rPr>
          <w:sz w:val="22"/>
          <w:szCs w:val="22"/>
        </w:rPr>
        <w:t>Developed and maintained System Security Plans (SSPs) for applications requiring Authority to Operate (ATO) and system enhancements, collaborating with system owners to ensure compliance with NIST 800-53 security controls.</w:t>
      </w:r>
    </w:p>
    <w:p w14:paraId="6158DE3C" w14:textId="0EBCC730" w:rsidR="0005155B" w:rsidRPr="0005155B" w:rsidRDefault="0005155B" w:rsidP="0005155B">
      <w:pPr>
        <w:pStyle w:val="NoSpacing"/>
        <w:widowControl w:val="0"/>
        <w:numPr>
          <w:ilvl w:val="0"/>
          <w:numId w:val="4"/>
        </w:numPr>
        <w:suppressAutoHyphens/>
        <w:autoSpaceDN w:val="0"/>
        <w:jc w:val="both"/>
        <w:rPr>
          <w:sz w:val="22"/>
          <w:szCs w:val="22"/>
        </w:rPr>
      </w:pPr>
      <w:r w:rsidRPr="0005155B">
        <w:rPr>
          <w:sz w:val="22"/>
          <w:szCs w:val="22"/>
        </w:rPr>
        <w:t>Collaborated with system owners to ensure compliance with NIST 800-53 security controls.</w:t>
      </w:r>
    </w:p>
    <w:p w14:paraId="29528355" w14:textId="5ED93E50" w:rsidR="0005155B" w:rsidRDefault="004414F8" w:rsidP="0005155B">
      <w:pPr>
        <w:pStyle w:val="NoSpacing"/>
        <w:widowControl w:val="0"/>
        <w:numPr>
          <w:ilvl w:val="0"/>
          <w:numId w:val="4"/>
        </w:numPr>
        <w:suppressAutoHyphens/>
        <w:autoSpaceDN w:val="0"/>
        <w:jc w:val="both"/>
        <w:rPr>
          <w:sz w:val="22"/>
          <w:szCs w:val="22"/>
        </w:rPr>
      </w:pPr>
      <w:r w:rsidRPr="004414F8">
        <w:rPr>
          <w:sz w:val="22"/>
          <w:szCs w:val="22"/>
        </w:rPr>
        <w:t>Conducted security risk assessments, provided control recommendations, and assisted teams with artifact collection to support assessment requirements, aligning with NIST guidelines</w:t>
      </w:r>
      <w:r w:rsidR="0005155B" w:rsidRPr="0005155B">
        <w:rPr>
          <w:sz w:val="22"/>
          <w:szCs w:val="22"/>
        </w:rPr>
        <w:t>.</w:t>
      </w:r>
    </w:p>
    <w:p w14:paraId="40C99629" w14:textId="13855058" w:rsidR="004414F8" w:rsidRPr="0005155B" w:rsidRDefault="004414F8" w:rsidP="0005155B">
      <w:pPr>
        <w:pStyle w:val="NoSpacing"/>
        <w:widowControl w:val="0"/>
        <w:numPr>
          <w:ilvl w:val="0"/>
          <w:numId w:val="4"/>
        </w:numPr>
        <w:suppressAutoHyphens/>
        <w:autoSpaceDN w:val="0"/>
        <w:jc w:val="both"/>
        <w:rPr>
          <w:sz w:val="22"/>
          <w:szCs w:val="22"/>
        </w:rPr>
      </w:pPr>
      <w:r w:rsidRPr="004414F8">
        <w:rPr>
          <w:sz w:val="22"/>
          <w:szCs w:val="22"/>
        </w:rPr>
        <w:t>Performed system Data Classifications as part of the SSP/ATO process, ensuring compliance with organizational policies and regulatory requirements."</w:t>
      </w:r>
    </w:p>
    <w:p w14:paraId="5D851E0E" w14:textId="77777777" w:rsidR="0005155B" w:rsidRPr="0005155B" w:rsidRDefault="0005155B" w:rsidP="0005155B">
      <w:pPr>
        <w:pStyle w:val="NoSpacing"/>
        <w:widowControl w:val="0"/>
        <w:numPr>
          <w:ilvl w:val="0"/>
          <w:numId w:val="4"/>
        </w:numPr>
        <w:suppressAutoHyphens/>
        <w:autoSpaceDN w:val="0"/>
        <w:jc w:val="both"/>
        <w:rPr>
          <w:sz w:val="22"/>
          <w:szCs w:val="22"/>
        </w:rPr>
      </w:pPr>
      <w:r w:rsidRPr="0005155B">
        <w:rPr>
          <w:sz w:val="22"/>
          <w:szCs w:val="22"/>
        </w:rPr>
        <w:t>Coordinated vulnerability scanning activities and validated compliance with security frameworks.</w:t>
      </w:r>
    </w:p>
    <w:p w14:paraId="56DEF88B" w14:textId="77777777" w:rsidR="0005155B" w:rsidRPr="0005155B" w:rsidRDefault="0005155B" w:rsidP="0005155B">
      <w:pPr>
        <w:pStyle w:val="NoSpacing"/>
        <w:widowControl w:val="0"/>
        <w:numPr>
          <w:ilvl w:val="0"/>
          <w:numId w:val="4"/>
        </w:numPr>
        <w:suppressAutoHyphens/>
        <w:autoSpaceDN w:val="0"/>
        <w:jc w:val="both"/>
        <w:rPr>
          <w:sz w:val="22"/>
          <w:szCs w:val="22"/>
        </w:rPr>
      </w:pPr>
      <w:r w:rsidRPr="0005155B">
        <w:rPr>
          <w:sz w:val="22"/>
          <w:szCs w:val="22"/>
        </w:rPr>
        <w:t>Assisted teams with artifact collection to support assessment requirements.</w:t>
      </w:r>
    </w:p>
    <w:p w14:paraId="1E966B2E" w14:textId="42F1D732" w:rsidR="0005155B" w:rsidRPr="00501631" w:rsidRDefault="0005155B" w:rsidP="0005155B">
      <w:pPr>
        <w:pStyle w:val="NoSpacing"/>
        <w:widowControl w:val="0"/>
        <w:numPr>
          <w:ilvl w:val="0"/>
          <w:numId w:val="4"/>
        </w:numPr>
        <w:suppressAutoHyphens/>
        <w:autoSpaceDN w:val="0"/>
        <w:jc w:val="both"/>
        <w:rPr>
          <w:sz w:val="22"/>
          <w:szCs w:val="22"/>
        </w:rPr>
      </w:pPr>
      <w:r w:rsidRPr="0005155B">
        <w:rPr>
          <w:sz w:val="22"/>
          <w:szCs w:val="22"/>
        </w:rPr>
        <w:t>Managed security incidents and monitored corrective action plans for security gaps.</w:t>
      </w:r>
    </w:p>
    <w:p w14:paraId="54F066C1"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Evaluate existing detection rules and facilitate the development and tuning of AV, EDR, and SIEM rules to ensure high fidelity alerting.</w:t>
      </w:r>
    </w:p>
    <w:p w14:paraId="25A2DB72"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Perform in-depth security risk assessments and audits, both in-house and with external parties, establishing IT security audit frameworks.</w:t>
      </w:r>
    </w:p>
    <w:p w14:paraId="73C97C61"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Lead comprehensive security strategy, ensuring robust data protection, risk management, and adherence to product security standards.</w:t>
      </w:r>
    </w:p>
    <w:p w14:paraId="13B57885"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Simplify complex security data into actionable reports for decision-makers, regulatory bodies, and stakeholders, enhancing transparency and understanding of our cybersecurity efforts.</w:t>
      </w:r>
    </w:p>
    <w:p w14:paraId="33DD53B8"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Enhance cybersecurity operations by identifying improvement areas, standardizing processes, and integrating cutting-edge security tools.</w:t>
      </w:r>
    </w:p>
    <w:p w14:paraId="4CE185AC"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Collaborate closely with business leaders to address and mitigate information security risks, ensuring timely and effective solution implementation.</w:t>
      </w:r>
    </w:p>
    <w:p w14:paraId="02D1EA6F"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Develop and maintain a centralized dashboard for leadership, providing a clear and concise overview of cybersecurity risks and statuses across the organization.</w:t>
      </w:r>
    </w:p>
    <w:p w14:paraId="4A1B5AB9"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Planned, coordinated, and executed regular incident response preparedness, including tabletop exercises.</w:t>
      </w:r>
    </w:p>
    <w:p w14:paraId="1674401B"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lastRenderedPageBreak/>
        <w:t>Configured and administered complex cybersecurity systems, including vulnerability management, SIEM detection and alert development, EDR detections and exclusions, SOAR playbooks, and writing scripts for automations.</w:t>
      </w:r>
    </w:p>
    <w:p w14:paraId="46A28C23" w14:textId="77777777" w:rsidR="00F13D62" w:rsidRDefault="00501631" w:rsidP="0009160B">
      <w:pPr>
        <w:numPr>
          <w:ilvl w:val="0"/>
          <w:numId w:val="4"/>
        </w:numPr>
        <w:shd w:val="clear" w:color="auto" w:fill="FFFFFF"/>
        <w:spacing w:before="100" w:beforeAutospacing="1" w:after="100" w:afterAutospacing="1"/>
        <w:jc w:val="both"/>
        <w:rPr>
          <w:sz w:val="22"/>
          <w:szCs w:val="22"/>
        </w:rPr>
      </w:pPr>
      <w:r w:rsidRPr="00501631">
        <w:rPr>
          <w:sz w:val="22"/>
          <w:szCs w:val="22"/>
        </w:rPr>
        <w:t>Collaborated with the network team to ensure secure configuration and management of firewalls and security groups to prevent unauthorized access and monitor traffic.</w:t>
      </w:r>
      <w:r w:rsidR="00F13D62" w:rsidRPr="00F13D62">
        <w:rPr>
          <w:sz w:val="22"/>
          <w:szCs w:val="22"/>
        </w:rPr>
        <w:t xml:space="preserve"> </w:t>
      </w:r>
    </w:p>
    <w:p w14:paraId="04CC0E93" w14:textId="06345AAE" w:rsidR="00501631" w:rsidRPr="00F13D62" w:rsidRDefault="00F13D62" w:rsidP="0009160B">
      <w:pPr>
        <w:numPr>
          <w:ilvl w:val="0"/>
          <w:numId w:val="4"/>
        </w:numPr>
        <w:shd w:val="clear" w:color="auto" w:fill="FFFFFF"/>
        <w:spacing w:before="100" w:beforeAutospacing="1" w:after="100" w:afterAutospacing="1"/>
        <w:jc w:val="both"/>
        <w:rPr>
          <w:sz w:val="22"/>
          <w:szCs w:val="22"/>
        </w:rPr>
      </w:pPr>
      <w:r w:rsidRPr="00BE18E4">
        <w:rPr>
          <w:sz w:val="22"/>
          <w:szCs w:val="22"/>
        </w:rPr>
        <w:t>Identify and analyze new requirements for policy impacts; develop and update policies, procedures, and guidelines. Improve compliance with security standards and policies across the enterprise.</w:t>
      </w:r>
    </w:p>
    <w:p w14:paraId="2357CAD0"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Designed and documented best-practice security procedures, standards, and guidelines for other teams or business units.</w:t>
      </w:r>
    </w:p>
    <w:p w14:paraId="7A0C43E2"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Assessed and provided gap analysis of existing tools and controls to determine areas of increased risk and action those items through remediation.</w:t>
      </w:r>
    </w:p>
    <w:p w14:paraId="43952964"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Performed technical risk assessments, triage security testing results and manage security response actions.</w:t>
      </w:r>
    </w:p>
    <w:p w14:paraId="4C61B792" w14:textId="77777777" w:rsidR="00501631" w:rsidRPr="00501631" w:rsidRDefault="00501631" w:rsidP="0009160B">
      <w:pPr>
        <w:pStyle w:val="NoSpacing"/>
        <w:widowControl w:val="0"/>
        <w:numPr>
          <w:ilvl w:val="0"/>
          <w:numId w:val="4"/>
        </w:numPr>
        <w:suppressAutoHyphens/>
        <w:autoSpaceDN w:val="0"/>
        <w:jc w:val="both"/>
        <w:rPr>
          <w:sz w:val="22"/>
          <w:szCs w:val="22"/>
        </w:rPr>
      </w:pPr>
      <w:r w:rsidRPr="00501631">
        <w:rPr>
          <w:sz w:val="22"/>
          <w:szCs w:val="22"/>
        </w:rPr>
        <w:t>Assisted in compliance activities such as external audits from customers, regulatory compliance projects, and overall information security reviews.</w:t>
      </w:r>
    </w:p>
    <w:p w14:paraId="61AFC728" w14:textId="785DAE02" w:rsidR="0096448B" w:rsidRDefault="00501631" w:rsidP="001200CF">
      <w:pPr>
        <w:pStyle w:val="NoSpacing"/>
        <w:widowControl w:val="0"/>
        <w:numPr>
          <w:ilvl w:val="0"/>
          <w:numId w:val="4"/>
        </w:numPr>
        <w:suppressAutoHyphens/>
        <w:autoSpaceDN w:val="0"/>
        <w:jc w:val="both"/>
        <w:rPr>
          <w:sz w:val="22"/>
          <w:szCs w:val="22"/>
        </w:rPr>
      </w:pPr>
      <w:r w:rsidRPr="00501631">
        <w:rPr>
          <w:sz w:val="22"/>
          <w:szCs w:val="22"/>
        </w:rPr>
        <w:t>Actively monitored, analyzed, and correlated activities, evaluated security events, conducted research, and provided in-depth incident analysis.</w:t>
      </w:r>
    </w:p>
    <w:p w14:paraId="758A9D57" w14:textId="77777777" w:rsidR="00EC51FC" w:rsidRPr="001200CF" w:rsidRDefault="00EC51FC" w:rsidP="00EC51FC">
      <w:pPr>
        <w:pStyle w:val="NoSpacing"/>
        <w:widowControl w:val="0"/>
        <w:suppressAutoHyphens/>
        <w:autoSpaceDN w:val="0"/>
        <w:ind w:left="360"/>
        <w:jc w:val="both"/>
        <w:rPr>
          <w:sz w:val="22"/>
          <w:szCs w:val="22"/>
        </w:rPr>
      </w:pPr>
    </w:p>
    <w:p w14:paraId="77976588" w14:textId="337079DC" w:rsidR="00B45E64" w:rsidRPr="00BE18E4" w:rsidRDefault="00B672B9">
      <w:pPr>
        <w:rPr>
          <w:rFonts w:ascii="Georgia" w:eastAsia="Georgia" w:hAnsi="Georgia" w:cs="Georgia"/>
          <w:sz w:val="22"/>
          <w:szCs w:val="22"/>
        </w:rPr>
      </w:pPr>
      <w:r>
        <w:rPr>
          <w:rFonts w:ascii="Georgia" w:eastAsia="Georgia" w:hAnsi="Georgia" w:cs="Georgia"/>
          <w:b/>
          <w:sz w:val="22"/>
          <w:szCs w:val="22"/>
        </w:rPr>
        <w:t>Colruyt Group</w:t>
      </w:r>
      <w:r w:rsidRPr="00BE18E4">
        <w:rPr>
          <w:rFonts w:ascii="Georgia" w:eastAsia="Georgia" w:hAnsi="Georgia" w:cs="Georgia"/>
          <w:b/>
          <w:sz w:val="22"/>
          <w:szCs w:val="22"/>
        </w:rPr>
        <w:t xml:space="preserve">, </w:t>
      </w:r>
      <w:r>
        <w:rPr>
          <w:rFonts w:ascii="Georgia" w:eastAsia="Georgia" w:hAnsi="Georgia" w:cs="Georgia"/>
          <w:b/>
          <w:sz w:val="22"/>
          <w:szCs w:val="22"/>
        </w:rPr>
        <w:t xml:space="preserve">Hyderabad, </w:t>
      </w:r>
      <w:r w:rsidRPr="00BE18E4">
        <w:rPr>
          <w:rFonts w:ascii="Georgia" w:eastAsia="Georgia" w:hAnsi="Georgia" w:cs="Georgia"/>
          <w:b/>
          <w:sz w:val="22"/>
          <w:szCs w:val="22"/>
        </w:rPr>
        <w:t xml:space="preserve">India </w:t>
      </w:r>
      <w:r>
        <w:rPr>
          <w:rFonts w:ascii="Georgia" w:eastAsia="Georgia" w:hAnsi="Georgia" w:cs="Georgia"/>
          <w:b/>
          <w:sz w:val="22"/>
          <w:szCs w:val="22"/>
        </w:rPr>
        <w:t xml:space="preserve">                </w:t>
      </w:r>
      <w:r w:rsidRPr="00BE18E4">
        <w:rPr>
          <w:rFonts w:ascii="Georgia" w:eastAsia="Georgia" w:hAnsi="Georgia" w:cs="Georgia"/>
          <w:b/>
          <w:sz w:val="22"/>
          <w:szCs w:val="22"/>
        </w:rPr>
        <w:t xml:space="preserve">                                                                       </w:t>
      </w:r>
      <w:r w:rsidR="00231B22" w:rsidRPr="00BE18E4">
        <w:rPr>
          <w:rFonts w:ascii="Georgia" w:eastAsia="Georgia" w:hAnsi="Georgia" w:cs="Georgia"/>
          <w:sz w:val="22"/>
          <w:szCs w:val="22"/>
        </w:rPr>
        <w:t>July 201</w:t>
      </w:r>
      <w:r w:rsidR="009E27CE">
        <w:rPr>
          <w:rFonts w:ascii="Georgia" w:eastAsia="Georgia" w:hAnsi="Georgia" w:cs="Georgia"/>
          <w:sz w:val="22"/>
          <w:szCs w:val="22"/>
        </w:rPr>
        <w:t>6</w:t>
      </w:r>
      <w:r w:rsidR="00231B22" w:rsidRPr="00BE18E4">
        <w:rPr>
          <w:rFonts w:ascii="Georgia" w:eastAsia="Georgia" w:hAnsi="Georgia" w:cs="Georgia"/>
          <w:sz w:val="22"/>
          <w:szCs w:val="22"/>
        </w:rPr>
        <w:t xml:space="preserve"> – </w:t>
      </w:r>
      <w:r w:rsidR="0093736A">
        <w:rPr>
          <w:rFonts w:ascii="Georgia" w:eastAsia="Georgia" w:hAnsi="Georgia" w:cs="Georgia"/>
          <w:sz w:val="22"/>
          <w:szCs w:val="22"/>
        </w:rPr>
        <w:t>Dec</w:t>
      </w:r>
      <w:r w:rsidR="00231B22" w:rsidRPr="00BE18E4">
        <w:rPr>
          <w:rFonts w:ascii="Georgia" w:eastAsia="Georgia" w:hAnsi="Georgia" w:cs="Georgia"/>
          <w:sz w:val="22"/>
          <w:szCs w:val="22"/>
        </w:rPr>
        <w:t xml:space="preserve"> 201</w:t>
      </w:r>
      <w:r w:rsidR="0093736A">
        <w:rPr>
          <w:rFonts w:ascii="Georgia" w:eastAsia="Georgia" w:hAnsi="Georgia" w:cs="Georgia"/>
          <w:sz w:val="22"/>
          <w:szCs w:val="22"/>
        </w:rPr>
        <w:t>8</w:t>
      </w:r>
    </w:p>
    <w:p w14:paraId="061F01C1" w14:textId="0BA0B7BF" w:rsidR="00B45E64" w:rsidRPr="00BE18E4" w:rsidRDefault="00231B22">
      <w:pPr>
        <w:rPr>
          <w:rFonts w:ascii="Georgia" w:eastAsia="Georgia" w:hAnsi="Georgia" w:cs="Georgia"/>
          <w:b/>
          <w:sz w:val="22"/>
          <w:szCs w:val="22"/>
        </w:rPr>
      </w:pPr>
      <w:r w:rsidRPr="00BE18E4">
        <w:rPr>
          <w:rFonts w:ascii="Georgia" w:eastAsia="Georgia" w:hAnsi="Georgia" w:cs="Georgia"/>
          <w:b/>
          <w:sz w:val="22"/>
          <w:szCs w:val="22"/>
        </w:rPr>
        <w:t>Security Analyst</w:t>
      </w:r>
    </w:p>
    <w:p w14:paraId="5F31C900" w14:textId="77777777" w:rsidR="007C7331" w:rsidRPr="00BE18E4" w:rsidRDefault="007C7331">
      <w:pPr>
        <w:widowControl w:val="0"/>
        <w:pBdr>
          <w:top w:val="nil"/>
          <w:left w:val="nil"/>
          <w:bottom w:val="nil"/>
          <w:right w:val="nil"/>
          <w:between w:val="nil"/>
        </w:pBdr>
        <w:rPr>
          <w:rFonts w:ascii="Georgia" w:eastAsia="Georgia" w:hAnsi="Georgia" w:cs="Georgia"/>
          <w:b/>
          <w:color w:val="000000"/>
          <w:sz w:val="22"/>
          <w:szCs w:val="22"/>
        </w:rPr>
      </w:pPr>
    </w:p>
    <w:p w14:paraId="6B14C66A" w14:textId="60DB61B2" w:rsidR="00501631" w:rsidRPr="00BE18E4" w:rsidRDefault="00231B22">
      <w:pPr>
        <w:widowControl w:val="0"/>
        <w:pBdr>
          <w:top w:val="nil"/>
          <w:left w:val="nil"/>
          <w:bottom w:val="nil"/>
          <w:right w:val="nil"/>
          <w:between w:val="nil"/>
        </w:pBdr>
        <w:rPr>
          <w:rFonts w:ascii="Georgia" w:eastAsia="Georgia" w:hAnsi="Georgia" w:cs="Georgia"/>
          <w:b/>
          <w:color w:val="000000"/>
          <w:sz w:val="22"/>
          <w:szCs w:val="22"/>
        </w:rPr>
      </w:pPr>
      <w:r w:rsidRPr="00BE18E4">
        <w:rPr>
          <w:rFonts w:ascii="Georgia" w:eastAsia="Georgia" w:hAnsi="Georgia" w:cs="Georgia"/>
          <w:b/>
          <w:color w:val="000000"/>
          <w:sz w:val="22"/>
          <w:szCs w:val="22"/>
        </w:rPr>
        <w:t>Responsibilities:</w:t>
      </w:r>
    </w:p>
    <w:p w14:paraId="40C66D54" w14:textId="175D145F" w:rsidR="004414F8" w:rsidRDefault="004414F8" w:rsidP="0009160B">
      <w:pPr>
        <w:pStyle w:val="NoSpacing"/>
        <w:numPr>
          <w:ilvl w:val="0"/>
          <w:numId w:val="5"/>
        </w:numPr>
        <w:jc w:val="both"/>
        <w:rPr>
          <w:sz w:val="22"/>
          <w:szCs w:val="22"/>
        </w:rPr>
      </w:pPr>
      <w:r w:rsidRPr="004414F8">
        <w:rPr>
          <w:sz w:val="22"/>
          <w:szCs w:val="22"/>
        </w:rPr>
        <w:t>Improved and automated internal capabilities for identifying, investigating, and responding to security events, aligning with industry best practices and NIST guidelines</w:t>
      </w:r>
      <w:r>
        <w:rPr>
          <w:sz w:val="22"/>
          <w:szCs w:val="22"/>
        </w:rPr>
        <w:t>.</w:t>
      </w:r>
    </w:p>
    <w:p w14:paraId="3AB98BBE" w14:textId="20BAFE9C" w:rsidR="00501631" w:rsidRPr="00501631" w:rsidRDefault="00501631" w:rsidP="0009160B">
      <w:pPr>
        <w:pStyle w:val="NoSpacing"/>
        <w:numPr>
          <w:ilvl w:val="0"/>
          <w:numId w:val="5"/>
        </w:numPr>
        <w:jc w:val="both"/>
        <w:rPr>
          <w:sz w:val="22"/>
          <w:szCs w:val="22"/>
        </w:rPr>
      </w:pPr>
      <w:r w:rsidRPr="00501631">
        <w:rPr>
          <w:sz w:val="22"/>
          <w:szCs w:val="22"/>
        </w:rPr>
        <w:t>Lead and participated in incident response tabletop exercises to validate processes, document lessons learned, and enhance procedures.</w:t>
      </w:r>
    </w:p>
    <w:p w14:paraId="7B32C532" w14:textId="77777777" w:rsidR="00501631" w:rsidRPr="00501631" w:rsidRDefault="00501631" w:rsidP="0009160B">
      <w:pPr>
        <w:pStyle w:val="NoSpacing"/>
        <w:numPr>
          <w:ilvl w:val="0"/>
          <w:numId w:val="5"/>
        </w:numPr>
        <w:jc w:val="both"/>
        <w:rPr>
          <w:sz w:val="22"/>
          <w:szCs w:val="22"/>
        </w:rPr>
      </w:pPr>
      <w:r w:rsidRPr="00501631">
        <w:rPr>
          <w:sz w:val="22"/>
          <w:szCs w:val="22"/>
        </w:rPr>
        <w:t>Contributed to the creation and refinement of incident response runbooks.</w:t>
      </w:r>
    </w:p>
    <w:p w14:paraId="65C412D0" w14:textId="77777777" w:rsidR="00501631" w:rsidRPr="00501631" w:rsidRDefault="00501631" w:rsidP="0009160B">
      <w:pPr>
        <w:pStyle w:val="NoSpacing"/>
        <w:numPr>
          <w:ilvl w:val="0"/>
          <w:numId w:val="5"/>
        </w:numPr>
        <w:jc w:val="both"/>
        <w:rPr>
          <w:sz w:val="22"/>
          <w:szCs w:val="22"/>
        </w:rPr>
      </w:pPr>
      <w:r w:rsidRPr="00501631">
        <w:rPr>
          <w:sz w:val="22"/>
          <w:szCs w:val="22"/>
        </w:rPr>
        <w:t>Developed and adjusted automations, scripts, and security tool configurations to drive efficiencies and enhance investigations.</w:t>
      </w:r>
    </w:p>
    <w:p w14:paraId="2E1294F3" w14:textId="77777777" w:rsidR="00501631" w:rsidRPr="00501631" w:rsidRDefault="00501631" w:rsidP="0009160B">
      <w:pPr>
        <w:pStyle w:val="NoSpacing"/>
        <w:numPr>
          <w:ilvl w:val="0"/>
          <w:numId w:val="5"/>
        </w:numPr>
        <w:jc w:val="both"/>
        <w:rPr>
          <w:sz w:val="22"/>
          <w:szCs w:val="22"/>
        </w:rPr>
      </w:pPr>
      <w:r w:rsidRPr="00501631">
        <w:rPr>
          <w:sz w:val="22"/>
          <w:szCs w:val="22"/>
        </w:rPr>
        <w:t>Hunted for malicious activity and provided feedback to the threat intelligence and signal development teams.</w:t>
      </w:r>
    </w:p>
    <w:p w14:paraId="19E8EA86" w14:textId="77777777" w:rsidR="00501631" w:rsidRPr="00501631" w:rsidRDefault="00501631" w:rsidP="0009160B">
      <w:pPr>
        <w:pStyle w:val="NoSpacing"/>
        <w:numPr>
          <w:ilvl w:val="0"/>
          <w:numId w:val="5"/>
        </w:numPr>
        <w:jc w:val="both"/>
        <w:rPr>
          <w:sz w:val="22"/>
          <w:szCs w:val="22"/>
        </w:rPr>
      </w:pPr>
      <w:r w:rsidRPr="00501631">
        <w:rPr>
          <w:sz w:val="22"/>
          <w:szCs w:val="22"/>
        </w:rPr>
        <w:t>Communicated incident details clearly and concisely to key stakeholders, both technical and non-technical, in written and verbal forms.</w:t>
      </w:r>
    </w:p>
    <w:p w14:paraId="1779CBA8" w14:textId="77777777" w:rsidR="00501631" w:rsidRPr="00501631" w:rsidRDefault="00501631" w:rsidP="0009160B">
      <w:pPr>
        <w:pStyle w:val="NoSpacing"/>
        <w:numPr>
          <w:ilvl w:val="0"/>
          <w:numId w:val="5"/>
        </w:numPr>
        <w:jc w:val="both"/>
        <w:rPr>
          <w:sz w:val="22"/>
          <w:szCs w:val="22"/>
        </w:rPr>
      </w:pPr>
      <w:r w:rsidRPr="00501631">
        <w:rPr>
          <w:sz w:val="22"/>
          <w:szCs w:val="22"/>
        </w:rPr>
        <w:t>Researched security technologies and drive proof-of-concept evaluations to improve network and production system security.</w:t>
      </w:r>
    </w:p>
    <w:p w14:paraId="3686AF9E" w14:textId="77777777" w:rsidR="00501631" w:rsidRPr="00501631" w:rsidRDefault="00501631" w:rsidP="0009160B">
      <w:pPr>
        <w:pStyle w:val="NoSpacing"/>
        <w:numPr>
          <w:ilvl w:val="0"/>
          <w:numId w:val="5"/>
        </w:numPr>
        <w:jc w:val="both"/>
        <w:rPr>
          <w:sz w:val="22"/>
          <w:szCs w:val="22"/>
        </w:rPr>
      </w:pPr>
      <w:r w:rsidRPr="00501631">
        <w:rPr>
          <w:sz w:val="22"/>
          <w:szCs w:val="22"/>
        </w:rPr>
        <w:t>Configured, installed and maintained security technologies such as firewalls, IDS/IPS, antivirus, endpoint protection, WAF, wireless security, and network access control.</w:t>
      </w:r>
    </w:p>
    <w:p w14:paraId="680C1417" w14:textId="77777777" w:rsidR="00501631" w:rsidRPr="00501631" w:rsidRDefault="00501631" w:rsidP="0009160B">
      <w:pPr>
        <w:pStyle w:val="NoSpacing"/>
        <w:numPr>
          <w:ilvl w:val="0"/>
          <w:numId w:val="5"/>
        </w:numPr>
        <w:jc w:val="both"/>
        <w:rPr>
          <w:sz w:val="22"/>
          <w:szCs w:val="22"/>
        </w:rPr>
      </w:pPr>
      <w:r w:rsidRPr="00501631">
        <w:rPr>
          <w:sz w:val="22"/>
          <w:szCs w:val="22"/>
        </w:rPr>
        <w:t>Performed security event monitoring &amp; analysis related to security violations, potential vulnerabilities and alerts from detection systems.</w:t>
      </w:r>
    </w:p>
    <w:p w14:paraId="326BB270" w14:textId="77777777" w:rsidR="00501631" w:rsidRPr="00501631" w:rsidRDefault="00501631" w:rsidP="0009160B">
      <w:pPr>
        <w:pStyle w:val="NoSpacing"/>
        <w:numPr>
          <w:ilvl w:val="0"/>
          <w:numId w:val="5"/>
        </w:numPr>
        <w:jc w:val="both"/>
        <w:rPr>
          <w:sz w:val="22"/>
          <w:szCs w:val="22"/>
        </w:rPr>
      </w:pPr>
      <w:r w:rsidRPr="00501631">
        <w:rPr>
          <w:sz w:val="22"/>
          <w:szCs w:val="22"/>
        </w:rPr>
        <w:t>Assisted in defining application security policies and guidelines and lead implementation within a multi-team; develop performance indicators to ensure policy compliance.</w:t>
      </w:r>
    </w:p>
    <w:p w14:paraId="68A944BB" w14:textId="77777777" w:rsidR="00501631" w:rsidRPr="00501631" w:rsidRDefault="00501631" w:rsidP="0009160B">
      <w:pPr>
        <w:pStyle w:val="NoSpacing"/>
        <w:numPr>
          <w:ilvl w:val="0"/>
          <w:numId w:val="5"/>
        </w:numPr>
        <w:jc w:val="both"/>
        <w:rPr>
          <w:sz w:val="22"/>
          <w:szCs w:val="22"/>
        </w:rPr>
      </w:pPr>
      <w:r w:rsidRPr="00501631">
        <w:rPr>
          <w:sz w:val="22"/>
          <w:szCs w:val="22"/>
        </w:rPr>
        <w:t>Collaborated and partnered with Engineering and Operations teams to drive remediation of security issues, while balancing prioritization of those security issues within SLA and teams’ respective backlogs.</w:t>
      </w:r>
    </w:p>
    <w:p w14:paraId="40BEB62A" w14:textId="77777777" w:rsidR="00501631" w:rsidRPr="00501631" w:rsidRDefault="00501631" w:rsidP="0009160B">
      <w:pPr>
        <w:pStyle w:val="NoSpacing"/>
        <w:numPr>
          <w:ilvl w:val="0"/>
          <w:numId w:val="5"/>
        </w:numPr>
        <w:jc w:val="both"/>
        <w:rPr>
          <w:sz w:val="22"/>
          <w:szCs w:val="22"/>
        </w:rPr>
      </w:pPr>
      <w:r w:rsidRPr="00501631">
        <w:rPr>
          <w:sz w:val="22"/>
          <w:szCs w:val="22"/>
        </w:rPr>
        <w:t>Performed security reviews and identified gaps in security monitoring and response architectures.</w:t>
      </w:r>
    </w:p>
    <w:p w14:paraId="6F5F493D" w14:textId="77777777" w:rsidR="00501631" w:rsidRPr="00501631" w:rsidRDefault="00501631" w:rsidP="0009160B">
      <w:pPr>
        <w:pStyle w:val="NoSpacing"/>
        <w:numPr>
          <w:ilvl w:val="0"/>
          <w:numId w:val="5"/>
        </w:numPr>
        <w:jc w:val="both"/>
        <w:rPr>
          <w:sz w:val="22"/>
          <w:szCs w:val="22"/>
        </w:rPr>
      </w:pPr>
      <w:r w:rsidRPr="00501631">
        <w:rPr>
          <w:sz w:val="22"/>
          <w:szCs w:val="22"/>
        </w:rPr>
        <w:t>Supported and managed cybersecurity compliance demands and engagements, supported team prioritization.</w:t>
      </w:r>
    </w:p>
    <w:p w14:paraId="35899D26" w14:textId="77777777" w:rsidR="00501631" w:rsidRPr="00501631" w:rsidRDefault="00501631" w:rsidP="0009160B">
      <w:pPr>
        <w:pStyle w:val="NoSpacing"/>
        <w:numPr>
          <w:ilvl w:val="0"/>
          <w:numId w:val="5"/>
        </w:numPr>
        <w:jc w:val="both"/>
        <w:rPr>
          <w:sz w:val="22"/>
          <w:szCs w:val="22"/>
        </w:rPr>
      </w:pPr>
      <w:r w:rsidRPr="00501631">
        <w:rPr>
          <w:sz w:val="22"/>
          <w:szCs w:val="22"/>
        </w:rPr>
        <w:t>Supported risk register maintenance. Followed up on outstanding remediation with related stakeholders.</w:t>
      </w:r>
    </w:p>
    <w:p w14:paraId="7B5E9B89" w14:textId="77777777" w:rsidR="00501631" w:rsidRPr="00501631" w:rsidRDefault="00501631" w:rsidP="0009160B">
      <w:pPr>
        <w:pStyle w:val="NoSpacing"/>
        <w:numPr>
          <w:ilvl w:val="0"/>
          <w:numId w:val="5"/>
        </w:numPr>
        <w:jc w:val="both"/>
        <w:rPr>
          <w:sz w:val="22"/>
          <w:szCs w:val="22"/>
        </w:rPr>
      </w:pPr>
      <w:r w:rsidRPr="00501631">
        <w:rPr>
          <w:sz w:val="22"/>
          <w:szCs w:val="22"/>
        </w:rPr>
        <w:t>Assisted internal audit requirements with preparing and presenting written and oral reports and other technical or process related information in a pertinent, concise, and accurate manner for distribution to management.</w:t>
      </w:r>
    </w:p>
    <w:p w14:paraId="7781C3B6" w14:textId="77777777" w:rsidR="00501631" w:rsidRPr="00501631" w:rsidRDefault="00501631" w:rsidP="0009160B">
      <w:pPr>
        <w:pStyle w:val="NoSpacing"/>
        <w:numPr>
          <w:ilvl w:val="0"/>
          <w:numId w:val="5"/>
        </w:numPr>
        <w:jc w:val="both"/>
        <w:rPr>
          <w:sz w:val="22"/>
          <w:szCs w:val="22"/>
        </w:rPr>
      </w:pPr>
      <w:r w:rsidRPr="00501631">
        <w:rPr>
          <w:sz w:val="22"/>
          <w:szCs w:val="22"/>
        </w:rPr>
        <w:t>Analyzed threat information gathered from logs, Intrusion Detection Systems (IDS), intelligence reports, vendor sites, and OSINT.</w:t>
      </w:r>
    </w:p>
    <w:p w14:paraId="483E2184" w14:textId="77777777" w:rsidR="00501631" w:rsidRPr="00501631" w:rsidRDefault="00501631" w:rsidP="0009160B">
      <w:pPr>
        <w:pStyle w:val="NoSpacing"/>
        <w:numPr>
          <w:ilvl w:val="0"/>
          <w:numId w:val="5"/>
        </w:numPr>
        <w:jc w:val="both"/>
        <w:rPr>
          <w:sz w:val="22"/>
          <w:szCs w:val="22"/>
        </w:rPr>
      </w:pPr>
      <w:r w:rsidRPr="00501631">
        <w:rPr>
          <w:sz w:val="22"/>
          <w:szCs w:val="22"/>
        </w:rPr>
        <w:t>Collaborated with appropriate response partners, assisted with determining the root cause of incidents and work with stakeholders and responsible parties to remediate any identified control gaps or failures.</w:t>
      </w:r>
    </w:p>
    <w:p w14:paraId="12989D4C" w14:textId="77777777" w:rsidR="00501631" w:rsidRPr="00501631" w:rsidRDefault="00501631" w:rsidP="0009160B">
      <w:pPr>
        <w:pStyle w:val="NoSpacing"/>
        <w:numPr>
          <w:ilvl w:val="0"/>
          <w:numId w:val="5"/>
        </w:numPr>
        <w:jc w:val="both"/>
        <w:rPr>
          <w:sz w:val="22"/>
          <w:szCs w:val="22"/>
        </w:rPr>
      </w:pPr>
      <w:r w:rsidRPr="00501631">
        <w:rPr>
          <w:sz w:val="22"/>
          <w:szCs w:val="22"/>
        </w:rPr>
        <w:t>Escalate issues to management in a timely manner with appropriate information regarding severity, exposure, and action items.</w:t>
      </w:r>
    </w:p>
    <w:p w14:paraId="03D72602" w14:textId="77777777" w:rsidR="00501631" w:rsidRPr="00501631" w:rsidRDefault="00501631" w:rsidP="0009160B">
      <w:pPr>
        <w:pStyle w:val="NoSpacing"/>
        <w:numPr>
          <w:ilvl w:val="0"/>
          <w:numId w:val="5"/>
        </w:numPr>
        <w:jc w:val="both"/>
        <w:rPr>
          <w:sz w:val="22"/>
          <w:szCs w:val="22"/>
        </w:rPr>
      </w:pPr>
      <w:r w:rsidRPr="00501631">
        <w:rPr>
          <w:sz w:val="22"/>
          <w:szCs w:val="22"/>
        </w:rPr>
        <w:t>Applied critical thinking and investigative mindset coupled effective written, and verbal communication skills.</w:t>
      </w:r>
    </w:p>
    <w:p w14:paraId="492E323B" w14:textId="77777777" w:rsidR="003A044A" w:rsidRPr="00BE18E4" w:rsidRDefault="003A044A" w:rsidP="003A044A">
      <w:pPr>
        <w:pStyle w:val="NoSpacing"/>
        <w:ind w:left="360"/>
        <w:jc w:val="both"/>
        <w:rPr>
          <w:rFonts w:asciiTheme="majorHAnsi" w:hAnsiTheme="majorHAnsi" w:cstheme="majorHAnsi"/>
          <w:sz w:val="22"/>
          <w:szCs w:val="22"/>
        </w:rPr>
      </w:pPr>
    </w:p>
    <w:sectPr w:rsidR="003A044A" w:rsidRPr="00BE18E4">
      <w:footerReference w:type="default" r:id="rId18"/>
      <w:footerReference w:type="first" r:id="rId19"/>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3F7AB" w14:textId="77777777" w:rsidR="005F7E8B" w:rsidRDefault="005F7E8B">
      <w:r>
        <w:separator/>
      </w:r>
    </w:p>
  </w:endnote>
  <w:endnote w:type="continuationSeparator" w:id="0">
    <w:p w14:paraId="78219B50" w14:textId="77777777" w:rsidR="005F7E8B" w:rsidRDefault="005F7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1FCC4"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p w14:paraId="377AB037"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p w14:paraId="78C6EC9E"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59486"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p w14:paraId="4D0F98F8" w14:textId="77777777" w:rsidR="00B45E64" w:rsidRDefault="00B45E64">
    <w:pPr>
      <w:pBdr>
        <w:top w:val="nil"/>
        <w:left w:val="nil"/>
        <w:bottom w:val="nil"/>
        <w:right w:val="nil"/>
        <w:between w:val="nil"/>
      </w:pBdr>
      <w:tabs>
        <w:tab w:val="center" w:pos="4320"/>
        <w:tab w:val="right" w:pos="8640"/>
      </w:tabs>
      <w:jc w:val="center"/>
      <w:rPr>
        <w:color w:val="17365D"/>
      </w:rPr>
    </w:pPr>
  </w:p>
  <w:p w14:paraId="6A6C4D17" w14:textId="77777777" w:rsidR="00B45E64" w:rsidRDefault="00B45E64">
    <w:pPr>
      <w:pBdr>
        <w:top w:val="nil"/>
        <w:left w:val="nil"/>
        <w:bottom w:val="nil"/>
        <w:right w:val="nil"/>
        <w:between w:val="nil"/>
      </w:pBdr>
      <w:tabs>
        <w:tab w:val="center" w:pos="4320"/>
        <w:tab w:val="right" w:pos="8640"/>
      </w:tabs>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B1827" w14:textId="77777777" w:rsidR="005F7E8B" w:rsidRDefault="005F7E8B">
      <w:r>
        <w:separator/>
      </w:r>
    </w:p>
  </w:footnote>
  <w:footnote w:type="continuationSeparator" w:id="0">
    <w:p w14:paraId="051DE6FB" w14:textId="77777777" w:rsidR="005F7E8B" w:rsidRDefault="005F7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963"/>
    <w:multiLevelType w:val="hybridMultilevel"/>
    <w:tmpl w:val="AC0CDB8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10073F"/>
    <w:multiLevelType w:val="hybridMultilevel"/>
    <w:tmpl w:val="78164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296B13"/>
    <w:multiLevelType w:val="hybridMultilevel"/>
    <w:tmpl w:val="0B74C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1D45A4"/>
    <w:multiLevelType w:val="hybridMultilevel"/>
    <w:tmpl w:val="E716F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D07672"/>
    <w:multiLevelType w:val="multilevel"/>
    <w:tmpl w:val="ABE4F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46A5F0B"/>
    <w:multiLevelType w:val="hybridMultilevel"/>
    <w:tmpl w:val="E21E3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4973032">
    <w:abstractNumId w:val="2"/>
  </w:num>
  <w:num w:numId="2" w16cid:durableId="704329377">
    <w:abstractNumId w:val="1"/>
  </w:num>
  <w:num w:numId="3" w16cid:durableId="1171022112">
    <w:abstractNumId w:val="5"/>
  </w:num>
  <w:num w:numId="4" w16cid:durableId="2139642674">
    <w:abstractNumId w:val="3"/>
  </w:num>
  <w:num w:numId="5" w16cid:durableId="130557388">
    <w:abstractNumId w:val="4"/>
  </w:num>
  <w:num w:numId="6" w16cid:durableId="164426394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E64"/>
    <w:rsid w:val="0000761A"/>
    <w:rsid w:val="0001025F"/>
    <w:rsid w:val="0002150C"/>
    <w:rsid w:val="00023EE0"/>
    <w:rsid w:val="00031777"/>
    <w:rsid w:val="00037ED0"/>
    <w:rsid w:val="00043103"/>
    <w:rsid w:val="0005155B"/>
    <w:rsid w:val="0005761B"/>
    <w:rsid w:val="00083B0B"/>
    <w:rsid w:val="0009160B"/>
    <w:rsid w:val="000A0BEA"/>
    <w:rsid w:val="000A4387"/>
    <w:rsid w:val="000C188A"/>
    <w:rsid w:val="000D4E11"/>
    <w:rsid w:val="000D6614"/>
    <w:rsid w:val="000D78BA"/>
    <w:rsid w:val="000F1DF7"/>
    <w:rsid w:val="000F6C9B"/>
    <w:rsid w:val="00104B48"/>
    <w:rsid w:val="0011728B"/>
    <w:rsid w:val="001200CF"/>
    <w:rsid w:val="00137FE2"/>
    <w:rsid w:val="001418E4"/>
    <w:rsid w:val="0015017B"/>
    <w:rsid w:val="00151694"/>
    <w:rsid w:val="00153259"/>
    <w:rsid w:val="00177345"/>
    <w:rsid w:val="001817FA"/>
    <w:rsid w:val="00193B4A"/>
    <w:rsid w:val="00195CC9"/>
    <w:rsid w:val="001972D9"/>
    <w:rsid w:val="001A236D"/>
    <w:rsid w:val="001A2C2D"/>
    <w:rsid w:val="001B32A0"/>
    <w:rsid w:val="001C1C74"/>
    <w:rsid w:val="001D21D6"/>
    <w:rsid w:val="001D3664"/>
    <w:rsid w:val="001E3327"/>
    <w:rsid w:val="001E4929"/>
    <w:rsid w:val="001F58D0"/>
    <w:rsid w:val="001F6886"/>
    <w:rsid w:val="0022539C"/>
    <w:rsid w:val="00231B22"/>
    <w:rsid w:val="002330B7"/>
    <w:rsid w:val="00243250"/>
    <w:rsid w:val="002503F1"/>
    <w:rsid w:val="00257331"/>
    <w:rsid w:val="00266CD2"/>
    <w:rsid w:val="0026798A"/>
    <w:rsid w:val="002729EC"/>
    <w:rsid w:val="002A3545"/>
    <w:rsid w:val="002B349C"/>
    <w:rsid w:val="002B6FB5"/>
    <w:rsid w:val="002C601F"/>
    <w:rsid w:val="002D1894"/>
    <w:rsid w:val="002E44EB"/>
    <w:rsid w:val="002E548B"/>
    <w:rsid w:val="002F330A"/>
    <w:rsid w:val="00304AD5"/>
    <w:rsid w:val="003123D3"/>
    <w:rsid w:val="00321C0B"/>
    <w:rsid w:val="0034567F"/>
    <w:rsid w:val="0035722B"/>
    <w:rsid w:val="00363CE6"/>
    <w:rsid w:val="00375FC0"/>
    <w:rsid w:val="00391E1C"/>
    <w:rsid w:val="003A044A"/>
    <w:rsid w:val="003B167D"/>
    <w:rsid w:val="003B2D9D"/>
    <w:rsid w:val="003C60A4"/>
    <w:rsid w:val="003E62BA"/>
    <w:rsid w:val="003F5DBF"/>
    <w:rsid w:val="00415257"/>
    <w:rsid w:val="004414F8"/>
    <w:rsid w:val="004754B2"/>
    <w:rsid w:val="004871A1"/>
    <w:rsid w:val="00487E47"/>
    <w:rsid w:val="00491349"/>
    <w:rsid w:val="00491412"/>
    <w:rsid w:val="004A144C"/>
    <w:rsid w:val="004A17C6"/>
    <w:rsid w:val="004B360D"/>
    <w:rsid w:val="004C4AB0"/>
    <w:rsid w:val="004F02A5"/>
    <w:rsid w:val="00501631"/>
    <w:rsid w:val="00502964"/>
    <w:rsid w:val="0051658A"/>
    <w:rsid w:val="00524102"/>
    <w:rsid w:val="005410C3"/>
    <w:rsid w:val="00546F47"/>
    <w:rsid w:val="0055039A"/>
    <w:rsid w:val="00552ACA"/>
    <w:rsid w:val="00564C6C"/>
    <w:rsid w:val="00571F66"/>
    <w:rsid w:val="0057379C"/>
    <w:rsid w:val="005B344E"/>
    <w:rsid w:val="005B385D"/>
    <w:rsid w:val="005C7CA0"/>
    <w:rsid w:val="005E7721"/>
    <w:rsid w:val="005F7E8B"/>
    <w:rsid w:val="006023A8"/>
    <w:rsid w:val="00607294"/>
    <w:rsid w:val="00611D56"/>
    <w:rsid w:val="006305E9"/>
    <w:rsid w:val="00630D84"/>
    <w:rsid w:val="00631400"/>
    <w:rsid w:val="0066200C"/>
    <w:rsid w:val="006730C2"/>
    <w:rsid w:val="00691FD2"/>
    <w:rsid w:val="006B0BE0"/>
    <w:rsid w:val="006B21B8"/>
    <w:rsid w:val="006C6A69"/>
    <w:rsid w:val="006D1798"/>
    <w:rsid w:val="006D449D"/>
    <w:rsid w:val="006D70E9"/>
    <w:rsid w:val="006F41A9"/>
    <w:rsid w:val="006F64AB"/>
    <w:rsid w:val="006F6686"/>
    <w:rsid w:val="006F69B3"/>
    <w:rsid w:val="007059CE"/>
    <w:rsid w:val="00710849"/>
    <w:rsid w:val="00723FB7"/>
    <w:rsid w:val="007241F7"/>
    <w:rsid w:val="00731D52"/>
    <w:rsid w:val="00731FA8"/>
    <w:rsid w:val="00737A8B"/>
    <w:rsid w:val="00740B4B"/>
    <w:rsid w:val="007747AF"/>
    <w:rsid w:val="007C7331"/>
    <w:rsid w:val="00810F5B"/>
    <w:rsid w:val="008114D3"/>
    <w:rsid w:val="00813354"/>
    <w:rsid w:val="00813CBC"/>
    <w:rsid w:val="008372D4"/>
    <w:rsid w:val="00840359"/>
    <w:rsid w:val="00853C6B"/>
    <w:rsid w:val="00864C87"/>
    <w:rsid w:val="00865AA6"/>
    <w:rsid w:val="00870AF7"/>
    <w:rsid w:val="008727D0"/>
    <w:rsid w:val="00894501"/>
    <w:rsid w:val="008A746B"/>
    <w:rsid w:val="008B35A5"/>
    <w:rsid w:val="008C2756"/>
    <w:rsid w:val="008C7D58"/>
    <w:rsid w:val="008D0FE1"/>
    <w:rsid w:val="008E7478"/>
    <w:rsid w:val="008F0840"/>
    <w:rsid w:val="008F22C6"/>
    <w:rsid w:val="0090283C"/>
    <w:rsid w:val="009050C3"/>
    <w:rsid w:val="009145D6"/>
    <w:rsid w:val="0093736A"/>
    <w:rsid w:val="009434AB"/>
    <w:rsid w:val="00945D44"/>
    <w:rsid w:val="00956E93"/>
    <w:rsid w:val="0096448B"/>
    <w:rsid w:val="00966D2A"/>
    <w:rsid w:val="00974F75"/>
    <w:rsid w:val="009860A5"/>
    <w:rsid w:val="009863DA"/>
    <w:rsid w:val="009934E6"/>
    <w:rsid w:val="009A72AA"/>
    <w:rsid w:val="009B6836"/>
    <w:rsid w:val="009C4455"/>
    <w:rsid w:val="009D0B5E"/>
    <w:rsid w:val="009E27CE"/>
    <w:rsid w:val="009F55B7"/>
    <w:rsid w:val="00A022BE"/>
    <w:rsid w:val="00A15541"/>
    <w:rsid w:val="00A26298"/>
    <w:rsid w:val="00A271A2"/>
    <w:rsid w:val="00A30416"/>
    <w:rsid w:val="00A418BA"/>
    <w:rsid w:val="00A44764"/>
    <w:rsid w:val="00A5076A"/>
    <w:rsid w:val="00A62714"/>
    <w:rsid w:val="00A76A6B"/>
    <w:rsid w:val="00A935F8"/>
    <w:rsid w:val="00AA4EAE"/>
    <w:rsid w:val="00AA5A01"/>
    <w:rsid w:val="00AA5CC7"/>
    <w:rsid w:val="00AB68F8"/>
    <w:rsid w:val="00AC4E19"/>
    <w:rsid w:val="00AD36C3"/>
    <w:rsid w:val="00AE3E35"/>
    <w:rsid w:val="00AE6F8C"/>
    <w:rsid w:val="00AF5314"/>
    <w:rsid w:val="00B16ADB"/>
    <w:rsid w:val="00B445DF"/>
    <w:rsid w:val="00B4498D"/>
    <w:rsid w:val="00B44CD2"/>
    <w:rsid w:val="00B45E64"/>
    <w:rsid w:val="00B63180"/>
    <w:rsid w:val="00B672B9"/>
    <w:rsid w:val="00B85E28"/>
    <w:rsid w:val="00B90263"/>
    <w:rsid w:val="00BA3496"/>
    <w:rsid w:val="00BD58A5"/>
    <w:rsid w:val="00BE18E4"/>
    <w:rsid w:val="00BF4CA3"/>
    <w:rsid w:val="00C33A0C"/>
    <w:rsid w:val="00C6013D"/>
    <w:rsid w:val="00C67979"/>
    <w:rsid w:val="00C741C7"/>
    <w:rsid w:val="00C957F7"/>
    <w:rsid w:val="00CF13FC"/>
    <w:rsid w:val="00D01E1D"/>
    <w:rsid w:val="00D34C79"/>
    <w:rsid w:val="00D64689"/>
    <w:rsid w:val="00D8461F"/>
    <w:rsid w:val="00D856F1"/>
    <w:rsid w:val="00DA31CF"/>
    <w:rsid w:val="00DB415B"/>
    <w:rsid w:val="00DB7C5C"/>
    <w:rsid w:val="00DC1213"/>
    <w:rsid w:val="00DC391E"/>
    <w:rsid w:val="00DD686E"/>
    <w:rsid w:val="00DE284C"/>
    <w:rsid w:val="00DE75EE"/>
    <w:rsid w:val="00DF1BFD"/>
    <w:rsid w:val="00E03337"/>
    <w:rsid w:val="00E53506"/>
    <w:rsid w:val="00E57708"/>
    <w:rsid w:val="00E917F1"/>
    <w:rsid w:val="00EA6AA1"/>
    <w:rsid w:val="00EA6B43"/>
    <w:rsid w:val="00EC51FC"/>
    <w:rsid w:val="00ED0848"/>
    <w:rsid w:val="00ED1BAD"/>
    <w:rsid w:val="00EF05BE"/>
    <w:rsid w:val="00EF0A85"/>
    <w:rsid w:val="00F11295"/>
    <w:rsid w:val="00F13D62"/>
    <w:rsid w:val="00F21C38"/>
    <w:rsid w:val="00F353AD"/>
    <w:rsid w:val="00F51AC8"/>
    <w:rsid w:val="00F61527"/>
    <w:rsid w:val="00F81B2E"/>
    <w:rsid w:val="00F82594"/>
    <w:rsid w:val="00F8537D"/>
    <w:rsid w:val="00F950E7"/>
    <w:rsid w:val="00FB28FC"/>
    <w:rsid w:val="00FD4786"/>
    <w:rsid w:val="00FF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0D51"/>
  <w15:docId w15:val="{245D5185-5FF3-C84C-88B0-95D262D5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9934E6"/>
  </w:style>
  <w:style w:type="character" w:customStyle="1" w:styleId="white-space-pre">
    <w:name w:val="white-space-pre"/>
    <w:basedOn w:val="DefaultParagraphFont"/>
    <w:rsid w:val="00137FE2"/>
  </w:style>
  <w:style w:type="character" w:customStyle="1" w:styleId="NoSpacingChar">
    <w:name w:val="No Spacing Char"/>
    <w:link w:val="NoSpacing"/>
    <w:uiPriority w:val="1"/>
    <w:locked/>
    <w:rsid w:val="00A5076A"/>
  </w:style>
  <w:style w:type="character" w:styleId="Hyperlink">
    <w:name w:val="Hyperlink"/>
    <w:basedOn w:val="DefaultParagraphFont"/>
    <w:uiPriority w:val="99"/>
    <w:unhideWhenUsed/>
    <w:rsid w:val="00BE18E4"/>
    <w:rPr>
      <w:color w:val="0000FF" w:themeColor="hyperlink"/>
      <w:u w:val="single"/>
    </w:rPr>
  </w:style>
  <w:style w:type="character" w:customStyle="1" w:styleId="UnresolvedMention1">
    <w:name w:val="Unresolved Mention1"/>
    <w:basedOn w:val="DefaultParagraphFont"/>
    <w:uiPriority w:val="99"/>
    <w:semiHidden/>
    <w:unhideWhenUsed/>
    <w:rsid w:val="00BE18E4"/>
    <w:rPr>
      <w:color w:val="605E5C"/>
      <w:shd w:val="clear" w:color="auto" w:fill="E1DFDD"/>
    </w:rPr>
  </w:style>
  <w:style w:type="paragraph" w:styleId="ListParagraph">
    <w:name w:val="List Paragraph"/>
    <w:basedOn w:val="Normal"/>
    <w:uiPriority w:val="34"/>
    <w:qFormat/>
    <w:rsid w:val="00BE18E4"/>
    <w:pPr>
      <w:ind w:left="720"/>
      <w:contextualSpacing/>
    </w:pPr>
  </w:style>
  <w:style w:type="character" w:styleId="FollowedHyperlink">
    <w:name w:val="FollowedHyperlink"/>
    <w:basedOn w:val="DefaultParagraphFont"/>
    <w:uiPriority w:val="99"/>
    <w:semiHidden/>
    <w:unhideWhenUsed/>
    <w:rsid w:val="002B6FB5"/>
    <w:rPr>
      <w:color w:val="800080" w:themeColor="followedHyperlink"/>
      <w:u w:val="single"/>
    </w:rPr>
  </w:style>
  <w:style w:type="character" w:styleId="UnresolvedMention">
    <w:name w:val="Unresolved Mention"/>
    <w:basedOn w:val="DefaultParagraphFont"/>
    <w:uiPriority w:val="99"/>
    <w:semiHidden/>
    <w:unhideWhenUsed/>
    <w:rsid w:val="00EC5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7718">
      <w:bodyDiv w:val="1"/>
      <w:marLeft w:val="0"/>
      <w:marRight w:val="0"/>
      <w:marTop w:val="0"/>
      <w:marBottom w:val="0"/>
      <w:divBdr>
        <w:top w:val="none" w:sz="0" w:space="0" w:color="auto"/>
        <w:left w:val="none" w:sz="0" w:space="0" w:color="auto"/>
        <w:bottom w:val="none" w:sz="0" w:space="0" w:color="auto"/>
        <w:right w:val="none" w:sz="0" w:space="0" w:color="auto"/>
      </w:divBdr>
    </w:div>
    <w:div w:id="23754626">
      <w:bodyDiv w:val="1"/>
      <w:marLeft w:val="0"/>
      <w:marRight w:val="0"/>
      <w:marTop w:val="0"/>
      <w:marBottom w:val="0"/>
      <w:divBdr>
        <w:top w:val="none" w:sz="0" w:space="0" w:color="auto"/>
        <w:left w:val="none" w:sz="0" w:space="0" w:color="auto"/>
        <w:bottom w:val="none" w:sz="0" w:space="0" w:color="auto"/>
        <w:right w:val="none" w:sz="0" w:space="0" w:color="auto"/>
      </w:divBdr>
    </w:div>
    <w:div w:id="26103482">
      <w:bodyDiv w:val="1"/>
      <w:marLeft w:val="0"/>
      <w:marRight w:val="0"/>
      <w:marTop w:val="0"/>
      <w:marBottom w:val="0"/>
      <w:divBdr>
        <w:top w:val="none" w:sz="0" w:space="0" w:color="auto"/>
        <w:left w:val="none" w:sz="0" w:space="0" w:color="auto"/>
        <w:bottom w:val="none" w:sz="0" w:space="0" w:color="auto"/>
        <w:right w:val="none" w:sz="0" w:space="0" w:color="auto"/>
      </w:divBdr>
    </w:div>
    <w:div w:id="48843518">
      <w:bodyDiv w:val="1"/>
      <w:marLeft w:val="0"/>
      <w:marRight w:val="0"/>
      <w:marTop w:val="0"/>
      <w:marBottom w:val="0"/>
      <w:divBdr>
        <w:top w:val="none" w:sz="0" w:space="0" w:color="auto"/>
        <w:left w:val="none" w:sz="0" w:space="0" w:color="auto"/>
        <w:bottom w:val="none" w:sz="0" w:space="0" w:color="auto"/>
        <w:right w:val="none" w:sz="0" w:space="0" w:color="auto"/>
      </w:divBdr>
    </w:div>
    <w:div w:id="71121500">
      <w:bodyDiv w:val="1"/>
      <w:marLeft w:val="0"/>
      <w:marRight w:val="0"/>
      <w:marTop w:val="0"/>
      <w:marBottom w:val="0"/>
      <w:divBdr>
        <w:top w:val="none" w:sz="0" w:space="0" w:color="auto"/>
        <w:left w:val="none" w:sz="0" w:space="0" w:color="auto"/>
        <w:bottom w:val="none" w:sz="0" w:space="0" w:color="auto"/>
        <w:right w:val="none" w:sz="0" w:space="0" w:color="auto"/>
      </w:divBdr>
    </w:div>
    <w:div w:id="74673300">
      <w:bodyDiv w:val="1"/>
      <w:marLeft w:val="0"/>
      <w:marRight w:val="0"/>
      <w:marTop w:val="0"/>
      <w:marBottom w:val="0"/>
      <w:divBdr>
        <w:top w:val="none" w:sz="0" w:space="0" w:color="auto"/>
        <w:left w:val="none" w:sz="0" w:space="0" w:color="auto"/>
        <w:bottom w:val="none" w:sz="0" w:space="0" w:color="auto"/>
        <w:right w:val="none" w:sz="0" w:space="0" w:color="auto"/>
      </w:divBdr>
    </w:div>
    <w:div w:id="104740505">
      <w:bodyDiv w:val="1"/>
      <w:marLeft w:val="0"/>
      <w:marRight w:val="0"/>
      <w:marTop w:val="0"/>
      <w:marBottom w:val="0"/>
      <w:divBdr>
        <w:top w:val="none" w:sz="0" w:space="0" w:color="auto"/>
        <w:left w:val="none" w:sz="0" w:space="0" w:color="auto"/>
        <w:bottom w:val="none" w:sz="0" w:space="0" w:color="auto"/>
        <w:right w:val="none" w:sz="0" w:space="0" w:color="auto"/>
      </w:divBdr>
    </w:div>
    <w:div w:id="110130524">
      <w:bodyDiv w:val="1"/>
      <w:marLeft w:val="0"/>
      <w:marRight w:val="0"/>
      <w:marTop w:val="0"/>
      <w:marBottom w:val="0"/>
      <w:divBdr>
        <w:top w:val="none" w:sz="0" w:space="0" w:color="auto"/>
        <w:left w:val="none" w:sz="0" w:space="0" w:color="auto"/>
        <w:bottom w:val="none" w:sz="0" w:space="0" w:color="auto"/>
        <w:right w:val="none" w:sz="0" w:space="0" w:color="auto"/>
      </w:divBdr>
    </w:div>
    <w:div w:id="120344347">
      <w:bodyDiv w:val="1"/>
      <w:marLeft w:val="0"/>
      <w:marRight w:val="0"/>
      <w:marTop w:val="0"/>
      <w:marBottom w:val="0"/>
      <w:divBdr>
        <w:top w:val="none" w:sz="0" w:space="0" w:color="auto"/>
        <w:left w:val="none" w:sz="0" w:space="0" w:color="auto"/>
        <w:bottom w:val="none" w:sz="0" w:space="0" w:color="auto"/>
        <w:right w:val="none" w:sz="0" w:space="0" w:color="auto"/>
      </w:divBdr>
    </w:div>
    <w:div w:id="122620379">
      <w:bodyDiv w:val="1"/>
      <w:marLeft w:val="0"/>
      <w:marRight w:val="0"/>
      <w:marTop w:val="0"/>
      <w:marBottom w:val="0"/>
      <w:divBdr>
        <w:top w:val="none" w:sz="0" w:space="0" w:color="auto"/>
        <w:left w:val="none" w:sz="0" w:space="0" w:color="auto"/>
        <w:bottom w:val="none" w:sz="0" w:space="0" w:color="auto"/>
        <w:right w:val="none" w:sz="0" w:space="0" w:color="auto"/>
      </w:divBdr>
    </w:div>
    <w:div w:id="132260863">
      <w:bodyDiv w:val="1"/>
      <w:marLeft w:val="0"/>
      <w:marRight w:val="0"/>
      <w:marTop w:val="0"/>
      <w:marBottom w:val="0"/>
      <w:divBdr>
        <w:top w:val="none" w:sz="0" w:space="0" w:color="auto"/>
        <w:left w:val="none" w:sz="0" w:space="0" w:color="auto"/>
        <w:bottom w:val="none" w:sz="0" w:space="0" w:color="auto"/>
        <w:right w:val="none" w:sz="0" w:space="0" w:color="auto"/>
      </w:divBdr>
    </w:div>
    <w:div w:id="132645247">
      <w:bodyDiv w:val="1"/>
      <w:marLeft w:val="0"/>
      <w:marRight w:val="0"/>
      <w:marTop w:val="0"/>
      <w:marBottom w:val="0"/>
      <w:divBdr>
        <w:top w:val="none" w:sz="0" w:space="0" w:color="auto"/>
        <w:left w:val="none" w:sz="0" w:space="0" w:color="auto"/>
        <w:bottom w:val="none" w:sz="0" w:space="0" w:color="auto"/>
        <w:right w:val="none" w:sz="0" w:space="0" w:color="auto"/>
      </w:divBdr>
    </w:div>
    <w:div w:id="134379476">
      <w:bodyDiv w:val="1"/>
      <w:marLeft w:val="0"/>
      <w:marRight w:val="0"/>
      <w:marTop w:val="0"/>
      <w:marBottom w:val="0"/>
      <w:divBdr>
        <w:top w:val="none" w:sz="0" w:space="0" w:color="auto"/>
        <w:left w:val="none" w:sz="0" w:space="0" w:color="auto"/>
        <w:bottom w:val="none" w:sz="0" w:space="0" w:color="auto"/>
        <w:right w:val="none" w:sz="0" w:space="0" w:color="auto"/>
      </w:divBdr>
    </w:div>
    <w:div w:id="137380503">
      <w:bodyDiv w:val="1"/>
      <w:marLeft w:val="0"/>
      <w:marRight w:val="0"/>
      <w:marTop w:val="0"/>
      <w:marBottom w:val="0"/>
      <w:divBdr>
        <w:top w:val="none" w:sz="0" w:space="0" w:color="auto"/>
        <w:left w:val="none" w:sz="0" w:space="0" w:color="auto"/>
        <w:bottom w:val="none" w:sz="0" w:space="0" w:color="auto"/>
        <w:right w:val="none" w:sz="0" w:space="0" w:color="auto"/>
      </w:divBdr>
    </w:div>
    <w:div w:id="140738265">
      <w:bodyDiv w:val="1"/>
      <w:marLeft w:val="0"/>
      <w:marRight w:val="0"/>
      <w:marTop w:val="0"/>
      <w:marBottom w:val="0"/>
      <w:divBdr>
        <w:top w:val="none" w:sz="0" w:space="0" w:color="auto"/>
        <w:left w:val="none" w:sz="0" w:space="0" w:color="auto"/>
        <w:bottom w:val="none" w:sz="0" w:space="0" w:color="auto"/>
        <w:right w:val="none" w:sz="0" w:space="0" w:color="auto"/>
      </w:divBdr>
    </w:div>
    <w:div w:id="165094492">
      <w:bodyDiv w:val="1"/>
      <w:marLeft w:val="0"/>
      <w:marRight w:val="0"/>
      <w:marTop w:val="0"/>
      <w:marBottom w:val="0"/>
      <w:divBdr>
        <w:top w:val="none" w:sz="0" w:space="0" w:color="auto"/>
        <w:left w:val="none" w:sz="0" w:space="0" w:color="auto"/>
        <w:bottom w:val="none" w:sz="0" w:space="0" w:color="auto"/>
        <w:right w:val="none" w:sz="0" w:space="0" w:color="auto"/>
      </w:divBdr>
    </w:div>
    <w:div w:id="176434116">
      <w:bodyDiv w:val="1"/>
      <w:marLeft w:val="0"/>
      <w:marRight w:val="0"/>
      <w:marTop w:val="0"/>
      <w:marBottom w:val="0"/>
      <w:divBdr>
        <w:top w:val="none" w:sz="0" w:space="0" w:color="auto"/>
        <w:left w:val="none" w:sz="0" w:space="0" w:color="auto"/>
        <w:bottom w:val="none" w:sz="0" w:space="0" w:color="auto"/>
        <w:right w:val="none" w:sz="0" w:space="0" w:color="auto"/>
      </w:divBdr>
    </w:div>
    <w:div w:id="213545553">
      <w:bodyDiv w:val="1"/>
      <w:marLeft w:val="0"/>
      <w:marRight w:val="0"/>
      <w:marTop w:val="0"/>
      <w:marBottom w:val="0"/>
      <w:divBdr>
        <w:top w:val="none" w:sz="0" w:space="0" w:color="auto"/>
        <w:left w:val="none" w:sz="0" w:space="0" w:color="auto"/>
        <w:bottom w:val="none" w:sz="0" w:space="0" w:color="auto"/>
        <w:right w:val="none" w:sz="0" w:space="0" w:color="auto"/>
      </w:divBdr>
    </w:div>
    <w:div w:id="231158099">
      <w:bodyDiv w:val="1"/>
      <w:marLeft w:val="0"/>
      <w:marRight w:val="0"/>
      <w:marTop w:val="0"/>
      <w:marBottom w:val="0"/>
      <w:divBdr>
        <w:top w:val="none" w:sz="0" w:space="0" w:color="auto"/>
        <w:left w:val="none" w:sz="0" w:space="0" w:color="auto"/>
        <w:bottom w:val="none" w:sz="0" w:space="0" w:color="auto"/>
        <w:right w:val="none" w:sz="0" w:space="0" w:color="auto"/>
      </w:divBdr>
    </w:div>
    <w:div w:id="234047535">
      <w:bodyDiv w:val="1"/>
      <w:marLeft w:val="0"/>
      <w:marRight w:val="0"/>
      <w:marTop w:val="0"/>
      <w:marBottom w:val="0"/>
      <w:divBdr>
        <w:top w:val="none" w:sz="0" w:space="0" w:color="auto"/>
        <w:left w:val="none" w:sz="0" w:space="0" w:color="auto"/>
        <w:bottom w:val="none" w:sz="0" w:space="0" w:color="auto"/>
        <w:right w:val="none" w:sz="0" w:space="0" w:color="auto"/>
      </w:divBdr>
    </w:div>
    <w:div w:id="238639395">
      <w:bodyDiv w:val="1"/>
      <w:marLeft w:val="0"/>
      <w:marRight w:val="0"/>
      <w:marTop w:val="0"/>
      <w:marBottom w:val="0"/>
      <w:divBdr>
        <w:top w:val="none" w:sz="0" w:space="0" w:color="auto"/>
        <w:left w:val="none" w:sz="0" w:space="0" w:color="auto"/>
        <w:bottom w:val="none" w:sz="0" w:space="0" w:color="auto"/>
        <w:right w:val="none" w:sz="0" w:space="0" w:color="auto"/>
      </w:divBdr>
    </w:div>
    <w:div w:id="240994704">
      <w:bodyDiv w:val="1"/>
      <w:marLeft w:val="0"/>
      <w:marRight w:val="0"/>
      <w:marTop w:val="0"/>
      <w:marBottom w:val="0"/>
      <w:divBdr>
        <w:top w:val="none" w:sz="0" w:space="0" w:color="auto"/>
        <w:left w:val="none" w:sz="0" w:space="0" w:color="auto"/>
        <w:bottom w:val="none" w:sz="0" w:space="0" w:color="auto"/>
        <w:right w:val="none" w:sz="0" w:space="0" w:color="auto"/>
      </w:divBdr>
    </w:div>
    <w:div w:id="241181501">
      <w:bodyDiv w:val="1"/>
      <w:marLeft w:val="0"/>
      <w:marRight w:val="0"/>
      <w:marTop w:val="0"/>
      <w:marBottom w:val="0"/>
      <w:divBdr>
        <w:top w:val="none" w:sz="0" w:space="0" w:color="auto"/>
        <w:left w:val="none" w:sz="0" w:space="0" w:color="auto"/>
        <w:bottom w:val="none" w:sz="0" w:space="0" w:color="auto"/>
        <w:right w:val="none" w:sz="0" w:space="0" w:color="auto"/>
      </w:divBdr>
    </w:div>
    <w:div w:id="241450836">
      <w:bodyDiv w:val="1"/>
      <w:marLeft w:val="0"/>
      <w:marRight w:val="0"/>
      <w:marTop w:val="0"/>
      <w:marBottom w:val="0"/>
      <w:divBdr>
        <w:top w:val="none" w:sz="0" w:space="0" w:color="auto"/>
        <w:left w:val="none" w:sz="0" w:space="0" w:color="auto"/>
        <w:bottom w:val="none" w:sz="0" w:space="0" w:color="auto"/>
        <w:right w:val="none" w:sz="0" w:space="0" w:color="auto"/>
      </w:divBdr>
    </w:div>
    <w:div w:id="262760181">
      <w:bodyDiv w:val="1"/>
      <w:marLeft w:val="0"/>
      <w:marRight w:val="0"/>
      <w:marTop w:val="0"/>
      <w:marBottom w:val="0"/>
      <w:divBdr>
        <w:top w:val="none" w:sz="0" w:space="0" w:color="auto"/>
        <w:left w:val="none" w:sz="0" w:space="0" w:color="auto"/>
        <w:bottom w:val="none" w:sz="0" w:space="0" w:color="auto"/>
        <w:right w:val="none" w:sz="0" w:space="0" w:color="auto"/>
      </w:divBdr>
    </w:div>
    <w:div w:id="276135468">
      <w:bodyDiv w:val="1"/>
      <w:marLeft w:val="0"/>
      <w:marRight w:val="0"/>
      <w:marTop w:val="0"/>
      <w:marBottom w:val="0"/>
      <w:divBdr>
        <w:top w:val="none" w:sz="0" w:space="0" w:color="auto"/>
        <w:left w:val="none" w:sz="0" w:space="0" w:color="auto"/>
        <w:bottom w:val="none" w:sz="0" w:space="0" w:color="auto"/>
        <w:right w:val="none" w:sz="0" w:space="0" w:color="auto"/>
      </w:divBdr>
    </w:div>
    <w:div w:id="278033914">
      <w:bodyDiv w:val="1"/>
      <w:marLeft w:val="0"/>
      <w:marRight w:val="0"/>
      <w:marTop w:val="0"/>
      <w:marBottom w:val="0"/>
      <w:divBdr>
        <w:top w:val="none" w:sz="0" w:space="0" w:color="auto"/>
        <w:left w:val="none" w:sz="0" w:space="0" w:color="auto"/>
        <w:bottom w:val="none" w:sz="0" w:space="0" w:color="auto"/>
        <w:right w:val="none" w:sz="0" w:space="0" w:color="auto"/>
      </w:divBdr>
    </w:div>
    <w:div w:id="300113462">
      <w:bodyDiv w:val="1"/>
      <w:marLeft w:val="0"/>
      <w:marRight w:val="0"/>
      <w:marTop w:val="0"/>
      <w:marBottom w:val="0"/>
      <w:divBdr>
        <w:top w:val="none" w:sz="0" w:space="0" w:color="auto"/>
        <w:left w:val="none" w:sz="0" w:space="0" w:color="auto"/>
        <w:bottom w:val="none" w:sz="0" w:space="0" w:color="auto"/>
        <w:right w:val="none" w:sz="0" w:space="0" w:color="auto"/>
      </w:divBdr>
    </w:div>
    <w:div w:id="300815844">
      <w:bodyDiv w:val="1"/>
      <w:marLeft w:val="0"/>
      <w:marRight w:val="0"/>
      <w:marTop w:val="0"/>
      <w:marBottom w:val="0"/>
      <w:divBdr>
        <w:top w:val="none" w:sz="0" w:space="0" w:color="auto"/>
        <w:left w:val="none" w:sz="0" w:space="0" w:color="auto"/>
        <w:bottom w:val="none" w:sz="0" w:space="0" w:color="auto"/>
        <w:right w:val="none" w:sz="0" w:space="0" w:color="auto"/>
      </w:divBdr>
    </w:div>
    <w:div w:id="305092323">
      <w:bodyDiv w:val="1"/>
      <w:marLeft w:val="0"/>
      <w:marRight w:val="0"/>
      <w:marTop w:val="0"/>
      <w:marBottom w:val="0"/>
      <w:divBdr>
        <w:top w:val="none" w:sz="0" w:space="0" w:color="auto"/>
        <w:left w:val="none" w:sz="0" w:space="0" w:color="auto"/>
        <w:bottom w:val="none" w:sz="0" w:space="0" w:color="auto"/>
        <w:right w:val="none" w:sz="0" w:space="0" w:color="auto"/>
      </w:divBdr>
    </w:div>
    <w:div w:id="310988518">
      <w:bodyDiv w:val="1"/>
      <w:marLeft w:val="0"/>
      <w:marRight w:val="0"/>
      <w:marTop w:val="0"/>
      <w:marBottom w:val="0"/>
      <w:divBdr>
        <w:top w:val="none" w:sz="0" w:space="0" w:color="auto"/>
        <w:left w:val="none" w:sz="0" w:space="0" w:color="auto"/>
        <w:bottom w:val="none" w:sz="0" w:space="0" w:color="auto"/>
        <w:right w:val="none" w:sz="0" w:space="0" w:color="auto"/>
      </w:divBdr>
    </w:div>
    <w:div w:id="324210678">
      <w:bodyDiv w:val="1"/>
      <w:marLeft w:val="0"/>
      <w:marRight w:val="0"/>
      <w:marTop w:val="0"/>
      <w:marBottom w:val="0"/>
      <w:divBdr>
        <w:top w:val="none" w:sz="0" w:space="0" w:color="auto"/>
        <w:left w:val="none" w:sz="0" w:space="0" w:color="auto"/>
        <w:bottom w:val="none" w:sz="0" w:space="0" w:color="auto"/>
        <w:right w:val="none" w:sz="0" w:space="0" w:color="auto"/>
      </w:divBdr>
    </w:div>
    <w:div w:id="364211597">
      <w:bodyDiv w:val="1"/>
      <w:marLeft w:val="0"/>
      <w:marRight w:val="0"/>
      <w:marTop w:val="0"/>
      <w:marBottom w:val="0"/>
      <w:divBdr>
        <w:top w:val="none" w:sz="0" w:space="0" w:color="auto"/>
        <w:left w:val="none" w:sz="0" w:space="0" w:color="auto"/>
        <w:bottom w:val="none" w:sz="0" w:space="0" w:color="auto"/>
        <w:right w:val="none" w:sz="0" w:space="0" w:color="auto"/>
      </w:divBdr>
    </w:div>
    <w:div w:id="364604044">
      <w:bodyDiv w:val="1"/>
      <w:marLeft w:val="0"/>
      <w:marRight w:val="0"/>
      <w:marTop w:val="0"/>
      <w:marBottom w:val="0"/>
      <w:divBdr>
        <w:top w:val="none" w:sz="0" w:space="0" w:color="auto"/>
        <w:left w:val="none" w:sz="0" w:space="0" w:color="auto"/>
        <w:bottom w:val="none" w:sz="0" w:space="0" w:color="auto"/>
        <w:right w:val="none" w:sz="0" w:space="0" w:color="auto"/>
      </w:divBdr>
    </w:div>
    <w:div w:id="390888301">
      <w:bodyDiv w:val="1"/>
      <w:marLeft w:val="0"/>
      <w:marRight w:val="0"/>
      <w:marTop w:val="0"/>
      <w:marBottom w:val="0"/>
      <w:divBdr>
        <w:top w:val="none" w:sz="0" w:space="0" w:color="auto"/>
        <w:left w:val="none" w:sz="0" w:space="0" w:color="auto"/>
        <w:bottom w:val="none" w:sz="0" w:space="0" w:color="auto"/>
        <w:right w:val="none" w:sz="0" w:space="0" w:color="auto"/>
      </w:divBdr>
    </w:div>
    <w:div w:id="391781203">
      <w:bodyDiv w:val="1"/>
      <w:marLeft w:val="0"/>
      <w:marRight w:val="0"/>
      <w:marTop w:val="0"/>
      <w:marBottom w:val="0"/>
      <w:divBdr>
        <w:top w:val="none" w:sz="0" w:space="0" w:color="auto"/>
        <w:left w:val="none" w:sz="0" w:space="0" w:color="auto"/>
        <w:bottom w:val="none" w:sz="0" w:space="0" w:color="auto"/>
        <w:right w:val="none" w:sz="0" w:space="0" w:color="auto"/>
      </w:divBdr>
    </w:div>
    <w:div w:id="421610400">
      <w:bodyDiv w:val="1"/>
      <w:marLeft w:val="0"/>
      <w:marRight w:val="0"/>
      <w:marTop w:val="0"/>
      <w:marBottom w:val="0"/>
      <w:divBdr>
        <w:top w:val="none" w:sz="0" w:space="0" w:color="auto"/>
        <w:left w:val="none" w:sz="0" w:space="0" w:color="auto"/>
        <w:bottom w:val="none" w:sz="0" w:space="0" w:color="auto"/>
        <w:right w:val="none" w:sz="0" w:space="0" w:color="auto"/>
      </w:divBdr>
    </w:div>
    <w:div w:id="430472172">
      <w:bodyDiv w:val="1"/>
      <w:marLeft w:val="0"/>
      <w:marRight w:val="0"/>
      <w:marTop w:val="0"/>
      <w:marBottom w:val="0"/>
      <w:divBdr>
        <w:top w:val="none" w:sz="0" w:space="0" w:color="auto"/>
        <w:left w:val="none" w:sz="0" w:space="0" w:color="auto"/>
        <w:bottom w:val="none" w:sz="0" w:space="0" w:color="auto"/>
        <w:right w:val="none" w:sz="0" w:space="0" w:color="auto"/>
      </w:divBdr>
    </w:div>
    <w:div w:id="451437239">
      <w:bodyDiv w:val="1"/>
      <w:marLeft w:val="0"/>
      <w:marRight w:val="0"/>
      <w:marTop w:val="0"/>
      <w:marBottom w:val="0"/>
      <w:divBdr>
        <w:top w:val="none" w:sz="0" w:space="0" w:color="auto"/>
        <w:left w:val="none" w:sz="0" w:space="0" w:color="auto"/>
        <w:bottom w:val="none" w:sz="0" w:space="0" w:color="auto"/>
        <w:right w:val="none" w:sz="0" w:space="0" w:color="auto"/>
      </w:divBdr>
    </w:div>
    <w:div w:id="453066246">
      <w:bodyDiv w:val="1"/>
      <w:marLeft w:val="0"/>
      <w:marRight w:val="0"/>
      <w:marTop w:val="0"/>
      <w:marBottom w:val="0"/>
      <w:divBdr>
        <w:top w:val="none" w:sz="0" w:space="0" w:color="auto"/>
        <w:left w:val="none" w:sz="0" w:space="0" w:color="auto"/>
        <w:bottom w:val="none" w:sz="0" w:space="0" w:color="auto"/>
        <w:right w:val="none" w:sz="0" w:space="0" w:color="auto"/>
      </w:divBdr>
    </w:div>
    <w:div w:id="454836867">
      <w:bodyDiv w:val="1"/>
      <w:marLeft w:val="0"/>
      <w:marRight w:val="0"/>
      <w:marTop w:val="0"/>
      <w:marBottom w:val="0"/>
      <w:divBdr>
        <w:top w:val="none" w:sz="0" w:space="0" w:color="auto"/>
        <w:left w:val="none" w:sz="0" w:space="0" w:color="auto"/>
        <w:bottom w:val="none" w:sz="0" w:space="0" w:color="auto"/>
        <w:right w:val="none" w:sz="0" w:space="0" w:color="auto"/>
      </w:divBdr>
    </w:div>
    <w:div w:id="456263803">
      <w:bodyDiv w:val="1"/>
      <w:marLeft w:val="0"/>
      <w:marRight w:val="0"/>
      <w:marTop w:val="0"/>
      <w:marBottom w:val="0"/>
      <w:divBdr>
        <w:top w:val="none" w:sz="0" w:space="0" w:color="auto"/>
        <w:left w:val="none" w:sz="0" w:space="0" w:color="auto"/>
        <w:bottom w:val="none" w:sz="0" w:space="0" w:color="auto"/>
        <w:right w:val="none" w:sz="0" w:space="0" w:color="auto"/>
      </w:divBdr>
    </w:div>
    <w:div w:id="463695358">
      <w:bodyDiv w:val="1"/>
      <w:marLeft w:val="0"/>
      <w:marRight w:val="0"/>
      <w:marTop w:val="0"/>
      <w:marBottom w:val="0"/>
      <w:divBdr>
        <w:top w:val="none" w:sz="0" w:space="0" w:color="auto"/>
        <w:left w:val="none" w:sz="0" w:space="0" w:color="auto"/>
        <w:bottom w:val="none" w:sz="0" w:space="0" w:color="auto"/>
        <w:right w:val="none" w:sz="0" w:space="0" w:color="auto"/>
      </w:divBdr>
    </w:div>
    <w:div w:id="466358236">
      <w:bodyDiv w:val="1"/>
      <w:marLeft w:val="0"/>
      <w:marRight w:val="0"/>
      <w:marTop w:val="0"/>
      <w:marBottom w:val="0"/>
      <w:divBdr>
        <w:top w:val="none" w:sz="0" w:space="0" w:color="auto"/>
        <w:left w:val="none" w:sz="0" w:space="0" w:color="auto"/>
        <w:bottom w:val="none" w:sz="0" w:space="0" w:color="auto"/>
        <w:right w:val="none" w:sz="0" w:space="0" w:color="auto"/>
      </w:divBdr>
    </w:div>
    <w:div w:id="474103097">
      <w:bodyDiv w:val="1"/>
      <w:marLeft w:val="0"/>
      <w:marRight w:val="0"/>
      <w:marTop w:val="0"/>
      <w:marBottom w:val="0"/>
      <w:divBdr>
        <w:top w:val="none" w:sz="0" w:space="0" w:color="auto"/>
        <w:left w:val="none" w:sz="0" w:space="0" w:color="auto"/>
        <w:bottom w:val="none" w:sz="0" w:space="0" w:color="auto"/>
        <w:right w:val="none" w:sz="0" w:space="0" w:color="auto"/>
      </w:divBdr>
    </w:div>
    <w:div w:id="501893673">
      <w:bodyDiv w:val="1"/>
      <w:marLeft w:val="0"/>
      <w:marRight w:val="0"/>
      <w:marTop w:val="0"/>
      <w:marBottom w:val="0"/>
      <w:divBdr>
        <w:top w:val="none" w:sz="0" w:space="0" w:color="auto"/>
        <w:left w:val="none" w:sz="0" w:space="0" w:color="auto"/>
        <w:bottom w:val="none" w:sz="0" w:space="0" w:color="auto"/>
        <w:right w:val="none" w:sz="0" w:space="0" w:color="auto"/>
      </w:divBdr>
    </w:div>
    <w:div w:id="519854081">
      <w:bodyDiv w:val="1"/>
      <w:marLeft w:val="0"/>
      <w:marRight w:val="0"/>
      <w:marTop w:val="0"/>
      <w:marBottom w:val="0"/>
      <w:divBdr>
        <w:top w:val="none" w:sz="0" w:space="0" w:color="auto"/>
        <w:left w:val="none" w:sz="0" w:space="0" w:color="auto"/>
        <w:bottom w:val="none" w:sz="0" w:space="0" w:color="auto"/>
        <w:right w:val="none" w:sz="0" w:space="0" w:color="auto"/>
      </w:divBdr>
    </w:div>
    <w:div w:id="535195059">
      <w:bodyDiv w:val="1"/>
      <w:marLeft w:val="0"/>
      <w:marRight w:val="0"/>
      <w:marTop w:val="0"/>
      <w:marBottom w:val="0"/>
      <w:divBdr>
        <w:top w:val="none" w:sz="0" w:space="0" w:color="auto"/>
        <w:left w:val="none" w:sz="0" w:space="0" w:color="auto"/>
        <w:bottom w:val="none" w:sz="0" w:space="0" w:color="auto"/>
        <w:right w:val="none" w:sz="0" w:space="0" w:color="auto"/>
      </w:divBdr>
    </w:div>
    <w:div w:id="555509812">
      <w:bodyDiv w:val="1"/>
      <w:marLeft w:val="0"/>
      <w:marRight w:val="0"/>
      <w:marTop w:val="0"/>
      <w:marBottom w:val="0"/>
      <w:divBdr>
        <w:top w:val="none" w:sz="0" w:space="0" w:color="auto"/>
        <w:left w:val="none" w:sz="0" w:space="0" w:color="auto"/>
        <w:bottom w:val="none" w:sz="0" w:space="0" w:color="auto"/>
        <w:right w:val="none" w:sz="0" w:space="0" w:color="auto"/>
      </w:divBdr>
    </w:div>
    <w:div w:id="561066946">
      <w:bodyDiv w:val="1"/>
      <w:marLeft w:val="0"/>
      <w:marRight w:val="0"/>
      <w:marTop w:val="0"/>
      <w:marBottom w:val="0"/>
      <w:divBdr>
        <w:top w:val="none" w:sz="0" w:space="0" w:color="auto"/>
        <w:left w:val="none" w:sz="0" w:space="0" w:color="auto"/>
        <w:bottom w:val="none" w:sz="0" w:space="0" w:color="auto"/>
        <w:right w:val="none" w:sz="0" w:space="0" w:color="auto"/>
      </w:divBdr>
    </w:div>
    <w:div w:id="570117898">
      <w:bodyDiv w:val="1"/>
      <w:marLeft w:val="0"/>
      <w:marRight w:val="0"/>
      <w:marTop w:val="0"/>
      <w:marBottom w:val="0"/>
      <w:divBdr>
        <w:top w:val="none" w:sz="0" w:space="0" w:color="auto"/>
        <w:left w:val="none" w:sz="0" w:space="0" w:color="auto"/>
        <w:bottom w:val="none" w:sz="0" w:space="0" w:color="auto"/>
        <w:right w:val="none" w:sz="0" w:space="0" w:color="auto"/>
      </w:divBdr>
    </w:div>
    <w:div w:id="602104890">
      <w:bodyDiv w:val="1"/>
      <w:marLeft w:val="0"/>
      <w:marRight w:val="0"/>
      <w:marTop w:val="0"/>
      <w:marBottom w:val="0"/>
      <w:divBdr>
        <w:top w:val="none" w:sz="0" w:space="0" w:color="auto"/>
        <w:left w:val="none" w:sz="0" w:space="0" w:color="auto"/>
        <w:bottom w:val="none" w:sz="0" w:space="0" w:color="auto"/>
        <w:right w:val="none" w:sz="0" w:space="0" w:color="auto"/>
      </w:divBdr>
    </w:div>
    <w:div w:id="607540134">
      <w:bodyDiv w:val="1"/>
      <w:marLeft w:val="0"/>
      <w:marRight w:val="0"/>
      <w:marTop w:val="0"/>
      <w:marBottom w:val="0"/>
      <w:divBdr>
        <w:top w:val="none" w:sz="0" w:space="0" w:color="auto"/>
        <w:left w:val="none" w:sz="0" w:space="0" w:color="auto"/>
        <w:bottom w:val="none" w:sz="0" w:space="0" w:color="auto"/>
        <w:right w:val="none" w:sz="0" w:space="0" w:color="auto"/>
      </w:divBdr>
    </w:div>
    <w:div w:id="614024028">
      <w:bodyDiv w:val="1"/>
      <w:marLeft w:val="0"/>
      <w:marRight w:val="0"/>
      <w:marTop w:val="0"/>
      <w:marBottom w:val="0"/>
      <w:divBdr>
        <w:top w:val="none" w:sz="0" w:space="0" w:color="auto"/>
        <w:left w:val="none" w:sz="0" w:space="0" w:color="auto"/>
        <w:bottom w:val="none" w:sz="0" w:space="0" w:color="auto"/>
        <w:right w:val="none" w:sz="0" w:space="0" w:color="auto"/>
      </w:divBdr>
    </w:div>
    <w:div w:id="621113737">
      <w:bodyDiv w:val="1"/>
      <w:marLeft w:val="0"/>
      <w:marRight w:val="0"/>
      <w:marTop w:val="0"/>
      <w:marBottom w:val="0"/>
      <w:divBdr>
        <w:top w:val="none" w:sz="0" w:space="0" w:color="auto"/>
        <w:left w:val="none" w:sz="0" w:space="0" w:color="auto"/>
        <w:bottom w:val="none" w:sz="0" w:space="0" w:color="auto"/>
        <w:right w:val="none" w:sz="0" w:space="0" w:color="auto"/>
      </w:divBdr>
    </w:div>
    <w:div w:id="623921817">
      <w:bodyDiv w:val="1"/>
      <w:marLeft w:val="0"/>
      <w:marRight w:val="0"/>
      <w:marTop w:val="0"/>
      <w:marBottom w:val="0"/>
      <w:divBdr>
        <w:top w:val="none" w:sz="0" w:space="0" w:color="auto"/>
        <w:left w:val="none" w:sz="0" w:space="0" w:color="auto"/>
        <w:bottom w:val="none" w:sz="0" w:space="0" w:color="auto"/>
        <w:right w:val="none" w:sz="0" w:space="0" w:color="auto"/>
      </w:divBdr>
    </w:div>
    <w:div w:id="662127934">
      <w:bodyDiv w:val="1"/>
      <w:marLeft w:val="0"/>
      <w:marRight w:val="0"/>
      <w:marTop w:val="0"/>
      <w:marBottom w:val="0"/>
      <w:divBdr>
        <w:top w:val="none" w:sz="0" w:space="0" w:color="auto"/>
        <w:left w:val="none" w:sz="0" w:space="0" w:color="auto"/>
        <w:bottom w:val="none" w:sz="0" w:space="0" w:color="auto"/>
        <w:right w:val="none" w:sz="0" w:space="0" w:color="auto"/>
      </w:divBdr>
    </w:div>
    <w:div w:id="675227735">
      <w:bodyDiv w:val="1"/>
      <w:marLeft w:val="0"/>
      <w:marRight w:val="0"/>
      <w:marTop w:val="0"/>
      <w:marBottom w:val="0"/>
      <w:divBdr>
        <w:top w:val="none" w:sz="0" w:space="0" w:color="auto"/>
        <w:left w:val="none" w:sz="0" w:space="0" w:color="auto"/>
        <w:bottom w:val="none" w:sz="0" w:space="0" w:color="auto"/>
        <w:right w:val="none" w:sz="0" w:space="0" w:color="auto"/>
      </w:divBdr>
    </w:div>
    <w:div w:id="700328311">
      <w:bodyDiv w:val="1"/>
      <w:marLeft w:val="0"/>
      <w:marRight w:val="0"/>
      <w:marTop w:val="0"/>
      <w:marBottom w:val="0"/>
      <w:divBdr>
        <w:top w:val="none" w:sz="0" w:space="0" w:color="auto"/>
        <w:left w:val="none" w:sz="0" w:space="0" w:color="auto"/>
        <w:bottom w:val="none" w:sz="0" w:space="0" w:color="auto"/>
        <w:right w:val="none" w:sz="0" w:space="0" w:color="auto"/>
      </w:divBdr>
    </w:div>
    <w:div w:id="743064526">
      <w:bodyDiv w:val="1"/>
      <w:marLeft w:val="0"/>
      <w:marRight w:val="0"/>
      <w:marTop w:val="0"/>
      <w:marBottom w:val="0"/>
      <w:divBdr>
        <w:top w:val="none" w:sz="0" w:space="0" w:color="auto"/>
        <w:left w:val="none" w:sz="0" w:space="0" w:color="auto"/>
        <w:bottom w:val="none" w:sz="0" w:space="0" w:color="auto"/>
        <w:right w:val="none" w:sz="0" w:space="0" w:color="auto"/>
      </w:divBdr>
    </w:div>
    <w:div w:id="766771243">
      <w:bodyDiv w:val="1"/>
      <w:marLeft w:val="0"/>
      <w:marRight w:val="0"/>
      <w:marTop w:val="0"/>
      <w:marBottom w:val="0"/>
      <w:divBdr>
        <w:top w:val="none" w:sz="0" w:space="0" w:color="auto"/>
        <w:left w:val="none" w:sz="0" w:space="0" w:color="auto"/>
        <w:bottom w:val="none" w:sz="0" w:space="0" w:color="auto"/>
        <w:right w:val="none" w:sz="0" w:space="0" w:color="auto"/>
      </w:divBdr>
    </w:div>
    <w:div w:id="770904642">
      <w:bodyDiv w:val="1"/>
      <w:marLeft w:val="0"/>
      <w:marRight w:val="0"/>
      <w:marTop w:val="0"/>
      <w:marBottom w:val="0"/>
      <w:divBdr>
        <w:top w:val="none" w:sz="0" w:space="0" w:color="auto"/>
        <w:left w:val="none" w:sz="0" w:space="0" w:color="auto"/>
        <w:bottom w:val="none" w:sz="0" w:space="0" w:color="auto"/>
        <w:right w:val="none" w:sz="0" w:space="0" w:color="auto"/>
      </w:divBdr>
    </w:div>
    <w:div w:id="773745113">
      <w:bodyDiv w:val="1"/>
      <w:marLeft w:val="0"/>
      <w:marRight w:val="0"/>
      <w:marTop w:val="0"/>
      <w:marBottom w:val="0"/>
      <w:divBdr>
        <w:top w:val="none" w:sz="0" w:space="0" w:color="auto"/>
        <w:left w:val="none" w:sz="0" w:space="0" w:color="auto"/>
        <w:bottom w:val="none" w:sz="0" w:space="0" w:color="auto"/>
        <w:right w:val="none" w:sz="0" w:space="0" w:color="auto"/>
      </w:divBdr>
    </w:div>
    <w:div w:id="774863248">
      <w:bodyDiv w:val="1"/>
      <w:marLeft w:val="0"/>
      <w:marRight w:val="0"/>
      <w:marTop w:val="0"/>
      <w:marBottom w:val="0"/>
      <w:divBdr>
        <w:top w:val="none" w:sz="0" w:space="0" w:color="auto"/>
        <w:left w:val="none" w:sz="0" w:space="0" w:color="auto"/>
        <w:bottom w:val="none" w:sz="0" w:space="0" w:color="auto"/>
        <w:right w:val="none" w:sz="0" w:space="0" w:color="auto"/>
      </w:divBdr>
    </w:div>
    <w:div w:id="778793049">
      <w:bodyDiv w:val="1"/>
      <w:marLeft w:val="0"/>
      <w:marRight w:val="0"/>
      <w:marTop w:val="0"/>
      <w:marBottom w:val="0"/>
      <w:divBdr>
        <w:top w:val="none" w:sz="0" w:space="0" w:color="auto"/>
        <w:left w:val="none" w:sz="0" w:space="0" w:color="auto"/>
        <w:bottom w:val="none" w:sz="0" w:space="0" w:color="auto"/>
        <w:right w:val="none" w:sz="0" w:space="0" w:color="auto"/>
      </w:divBdr>
    </w:div>
    <w:div w:id="785001787">
      <w:bodyDiv w:val="1"/>
      <w:marLeft w:val="0"/>
      <w:marRight w:val="0"/>
      <w:marTop w:val="0"/>
      <w:marBottom w:val="0"/>
      <w:divBdr>
        <w:top w:val="none" w:sz="0" w:space="0" w:color="auto"/>
        <w:left w:val="none" w:sz="0" w:space="0" w:color="auto"/>
        <w:bottom w:val="none" w:sz="0" w:space="0" w:color="auto"/>
        <w:right w:val="none" w:sz="0" w:space="0" w:color="auto"/>
      </w:divBdr>
    </w:div>
    <w:div w:id="788550692">
      <w:bodyDiv w:val="1"/>
      <w:marLeft w:val="0"/>
      <w:marRight w:val="0"/>
      <w:marTop w:val="0"/>
      <w:marBottom w:val="0"/>
      <w:divBdr>
        <w:top w:val="none" w:sz="0" w:space="0" w:color="auto"/>
        <w:left w:val="none" w:sz="0" w:space="0" w:color="auto"/>
        <w:bottom w:val="none" w:sz="0" w:space="0" w:color="auto"/>
        <w:right w:val="none" w:sz="0" w:space="0" w:color="auto"/>
      </w:divBdr>
    </w:div>
    <w:div w:id="793989164">
      <w:bodyDiv w:val="1"/>
      <w:marLeft w:val="0"/>
      <w:marRight w:val="0"/>
      <w:marTop w:val="0"/>
      <w:marBottom w:val="0"/>
      <w:divBdr>
        <w:top w:val="none" w:sz="0" w:space="0" w:color="auto"/>
        <w:left w:val="none" w:sz="0" w:space="0" w:color="auto"/>
        <w:bottom w:val="none" w:sz="0" w:space="0" w:color="auto"/>
        <w:right w:val="none" w:sz="0" w:space="0" w:color="auto"/>
      </w:divBdr>
    </w:div>
    <w:div w:id="796725727">
      <w:bodyDiv w:val="1"/>
      <w:marLeft w:val="0"/>
      <w:marRight w:val="0"/>
      <w:marTop w:val="0"/>
      <w:marBottom w:val="0"/>
      <w:divBdr>
        <w:top w:val="none" w:sz="0" w:space="0" w:color="auto"/>
        <w:left w:val="none" w:sz="0" w:space="0" w:color="auto"/>
        <w:bottom w:val="none" w:sz="0" w:space="0" w:color="auto"/>
        <w:right w:val="none" w:sz="0" w:space="0" w:color="auto"/>
      </w:divBdr>
    </w:div>
    <w:div w:id="807281879">
      <w:bodyDiv w:val="1"/>
      <w:marLeft w:val="0"/>
      <w:marRight w:val="0"/>
      <w:marTop w:val="0"/>
      <w:marBottom w:val="0"/>
      <w:divBdr>
        <w:top w:val="none" w:sz="0" w:space="0" w:color="auto"/>
        <w:left w:val="none" w:sz="0" w:space="0" w:color="auto"/>
        <w:bottom w:val="none" w:sz="0" w:space="0" w:color="auto"/>
        <w:right w:val="none" w:sz="0" w:space="0" w:color="auto"/>
      </w:divBdr>
    </w:div>
    <w:div w:id="807938786">
      <w:bodyDiv w:val="1"/>
      <w:marLeft w:val="0"/>
      <w:marRight w:val="0"/>
      <w:marTop w:val="0"/>
      <w:marBottom w:val="0"/>
      <w:divBdr>
        <w:top w:val="none" w:sz="0" w:space="0" w:color="auto"/>
        <w:left w:val="none" w:sz="0" w:space="0" w:color="auto"/>
        <w:bottom w:val="none" w:sz="0" w:space="0" w:color="auto"/>
        <w:right w:val="none" w:sz="0" w:space="0" w:color="auto"/>
      </w:divBdr>
    </w:div>
    <w:div w:id="823936261">
      <w:bodyDiv w:val="1"/>
      <w:marLeft w:val="0"/>
      <w:marRight w:val="0"/>
      <w:marTop w:val="0"/>
      <w:marBottom w:val="0"/>
      <w:divBdr>
        <w:top w:val="none" w:sz="0" w:space="0" w:color="auto"/>
        <w:left w:val="none" w:sz="0" w:space="0" w:color="auto"/>
        <w:bottom w:val="none" w:sz="0" w:space="0" w:color="auto"/>
        <w:right w:val="none" w:sz="0" w:space="0" w:color="auto"/>
      </w:divBdr>
    </w:div>
    <w:div w:id="827402970">
      <w:bodyDiv w:val="1"/>
      <w:marLeft w:val="0"/>
      <w:marRight w:val="0"/>
      <w:marTop w:val="0"/>
      <w:marBottom w:val="0"/>
      <w:divBdr>
        <w:top w:val="none" w:sz="0" w:space="0" w:color="auto"/>
        <w:left w:val="none" w:sz="0" w:space="0" w:color="auto"/>
        <w:bottom w:val="none" w:sz="0" w:space="0" w:color="auto"/>
        <w:right w:val="none" w:sz="0" w:space="0" w:color="auto"/>
      </w:divBdr>
    </w:div>
    <w:div w:id="838155446">
      <w:bodyDiv w:val="1"/>
      <w:marLeft w:val="0"/>
      <w:marRight w:val="0"/>
      <w:marTop w:val="0"/>
      <w:marBottom w:val="0"/>
      <w:divBdr>
        <w:top w:val="none" w:sz="0" w:space="0" w:color="auto"/>
        <w:left w:val="none" w:sz="0" w:space="0" w:color="auto"/>
        <w:bottom w:val="none" w:sz="0" w:space="0" w:color="auto"/>
        <w:right w:val="none" w:sz="0" w:space="0" w:color="auto"/>
      </w:divBdr>
    </w:div>
    <w:div w:id="855658971">
      <w:bodyDiv w:val="1"/>
      <w:marLeft w:val="0"/>
      <w:marRight w:val="0"/>
      <w:marTop w:val="0"/>
      <w:marBottom w:val="0"/>
      <w:divBdr>
        <w:top w:val="none" w:sz="0" w:space="0" w:color="auto"/>
        <w:left w:val="none" w:sz="0" w:space="0" w:color="auto"/>
        <w:bottom w:val="none" w:sz="0" w:space="0" w:color="auto"/>
        <w:right w:val="none" w:sz="0" w:space="0" w:color="auto"/>
      </w:divBdr>
    </w:div>
    <w:div w:id="877161356">
      <w:bodyDiv w:val="1"/>
      <w:marLeft w:val="0"/>
      <w:marRight w:val="0"/>
      <w:marTop w:val="0"/>
      <w:marBottom w:val="0"/>
      <w:divBdr>
        <w:top w:val="none" w:sz="0" w:space="0" w:color="auto"/>
        <w:left w:val="none" w:sz="0" w:space="0" w:color="auto"/>
        <w:bottom w:val="none" w:sz="0" w:space="0" w:color="auto"/>
        <w:right w:val="none" w:sz="0" w:space="0" w:color="auto"/>
      </w:divBdr>
    </w:div>
    <w:div w:id="886188231">
      <w:bodyDiv w:val="1"/>
      <w:marLeft w:val="0"/>
      <w:marRight w:val="0"/>
      <w:marTop w:val="0"/>
      <w:marBottom w:val="0"/>
      <w:divBdr>
        <w:top w:val="none" w:sz="0" w:space="0" w:color="auto"/>
        <w:left w:val="none" w:sz="0" w:space="0" w:color="auto"/>
        <w:bottom w:val="none" w:sz="0" w:space="0" w:color="auto"/>
        <w:right w:val="none" w:sz="0" w:space="0" w:color="auto"/>
      </w:divBdr>
    </w:div>
    <w:div w:id="888683134">
      <w:bodyDiv w:val="1"/>
      <w:marLeft w:val="0"/>
      <w:marRight w:val="0"/>
      <w:marTop w:val="0"/>
      <w:marBottom w:val="0"/>
      <w:divBdr>
        <w:top w:val="none" w:sz="0" w:space="0" w:color="auto"/>
        <w:left w:val="none" w:sz="0" w:space="0" w:color="auto"/>
        <w:bottom w:val="none" w:sz="0" w:space="0" w:color="auto"/>
        <w:right w:val="none" w:sz="0" w:space="0" w:color="auto"/>
      </w:divBdr>
    </w:div>
    <w:div w:id="911433110">
      <w:bodyDiv w:val="1"/>
      <w:marLeft w:val="0"/>
      <w:marRight w:val="0"/>
      <w:marTop w:val="0"/>
      <w:marBottom w:val="0"/>
      <w:divBdr>
        <w:top w:val="none" w:sz="0" w:space="0" w:color="auto"/>
        <w:left w:val="none" w:sz="0" w:space="0" w:color="auto"/>
        <w:bottom w:val="none" w:sz="0" w:space="0" w:color="auto"/>
        <w:right w:val="none" w:sz="0" w:space="0" w:color="auto"/>
      </w:divBdr>
    </w:div>
    <w:div w:id="925383261">
      <w:bodyDiv w:val="1"/>
      <w:marLeft w:val="0"/>
      <w:marRight w:val="0"/>
      <w:marTop w:val="0"/>
      <w:marBottom w:val="0"/>
      <w:divBdr>
        <w:top w:val="none" w:sz="0" w:space="0" w:color="auto"/>
        <w:left w:val="none" w:sz="0" w:space="0" w:color="auto"/>
        <w:bottom w:val="none" w:sz="0" w:space="0" w:color="auto"/>
        <w:right w:val="none" w:sz="0" w:space="0" w:color="auto"/>
      </w:divBdr>
    </w:div>
    <w:div w:id="951862754">
      <w:bodyDiv w:val="1"/>
      <w:marLeft w:val="0"/>
      <w:marRight w:val="0"/>
      <w:marTop w:val="0"/>
      <w:marBottom w:val="0"/>
      <w:divBdr>
        <w:top w:val="none" w:sz="0" w:space="0" w:color="auto"/>
        <w:left w:val="none" w:sz="0" w:space="0" w:color="auto"/>
        <w:bottom w:val="none" w:sz="0" w:space="0" w:color="auto"/>
        <w:right w:val="none" w:sz="0" w:space="0" w:color="auto"/>
      </w:divBdr>
    </w:div>
    <w:div w:id="958953931">
      <w:bodyDiv w:val="1"/>
      <w:marLeft w:val="0"/>
      <w:marRight w:val="0"/>
      <w:marTop w:val="0"/>
      <w:marBottom w:val="0"/>
      <w:divBdr>
        <w:top w:val="none" w:sz="0" w:space="0" w:color="auto"/>
        <w:left w:val="none" w:sz="0" w:space="0" w:color="auto"/>
        <w:bottom w:val="none" w:sz="0" w:space="0" w:color="auto"/>
        <w:right w:val="none" w:sz="0" w:space="0" w:color="auto"/>
      </w:divBdr>
    </w:div>
    <w:div w:id="959914710">
      <w:bodyDiv w:val="1"/>
      <w:marLeft w:val="0"/>
      <w:marRight w:val="0"/>
      <w:marTop w:val="0"/>
      <w:marBottom w:val="0"/>
      <w:divBdr>
        <w:top w:val="none" w:sz="0" w:space="0" w:color="auto"/>
        <w:left w:val="none" w:sz="0" w:space="0" w:color="auto"/>
        <w:bottom w:val="none" w:sz="0" w:space="0" w:color="auto"/>
        <w:right w:val="none" w:sz="0" w:space="0" w:color="auto"/>
      </w:divBdr>
    </w:div>
    <w:div w:id="963465528">
      <w:bodyDiv w:val="1"/>
      <w:marLeft w:val="0"/>
      <w:marRight w:val="0"/>
      <w:marTop w:val="0"/>
      <w:marBottom w:val="0"/>
      <w:divBdr>
        <w:top w:val="none" w:sz="0" w:space="0" w:color="auto"/>
        <w:left w:val="none" w:sz="0" w:space="0" w:color="auto"/>
        <w:bottom w:val="none" w:sz="0" w:space="0" w:color="auto"/>
        <w:right w:val="none" w:sz="0" w:space="0" w:color="auto"/>
      </w:divBdr>
    </w:div>
    <w:div w:id="965623735">
      <w:bodyDiv w:val="1"/>
      <w:marLeft w:val="0"/>
      <w:marRight w:val="0"/>
      <w:marTop w:val="0"/>
      <w:marBottom w:val="0"/>
      <w:divBdr>
        <w:top w:val="none" w:sz="0" w:space="0" w:color="auto"/>
        <w:left w:val="none" w:sz="0" w:space="0" w:color="auto"/>
        <w:bottom w:val="none" w:sz="0" w:space="0" w:color="auto"/>
        <w:right w:val="none" w:sz="0" w:space="0" w:color="auto"/>
      </w:divBdr>
    </w:div>
    <w:div w:id="1000546933">
      <w:bodyDiv w:val="1"/>
      <w:marLeft w:val="0"/>
      <w:marRight w:val="0"/>
      <w:marTop w:val="0"/>
      <w:marBottom w:val="0"/>
      <w:divBdr>
        <w:top w:val="none" w:sz="0" w:space="0" w:color="auto"/>
        <w:left w:val="none" w:sz="0" w:space="0" w:color="auto"/>
        <w:bottom w:val="none" w:sz="0" w:space="0" w:color="auto"/>
        <w:right w:val="none" w:sz="0" w:space="0" w:color="auto"/>
      </w:divBdr>
    </w:div>
    <w:div w:id="1005326927">
      <w:bodyDiv w:val="1"/>
      <w:marLeft w:val="0"/>
      <w:marRight w:val="0"/>
      <w:marTop w:val="0"/>
      <w:marBottom w:val="0"/>
      <w:divBdr>
        <w:top w:val="none" w:sz="0" w:space="0" w:color="auto"/>
        <w:left w:val="none" w:sz="0" w:space="0" w:color="auto"/>
        <w:bottom w:val="none" w:sz="0" w:space="0" w:color="auto"/>
        <w:right w:val="none" w:sz="0" w:space="0" w:color="auto"/>
      </w:divBdr>
    </w:div>
    <w:div w:id="1025785921">
      <w:bodyDiv w:val="1"/>
      <w:marLeft w:val="0"/>
      <w:marRight w:val="0"/>
      <w:marTop w:val="0"/>
      <w:marBottom w:val="0"/>
      <w:divBdr>
        <w:top w:val="none" w:sz="0" w:space="0" w:color="auto"/>
        <w:left w:val="none" w:sz="0" w:space="0" w:color="auto"/>
        <w:bottom w:val="none" w:sz="0" w:space="0" w:color="auto"/>
        <w:right w:val="none" w:sz="0" w:space="0" w:color="auto"/>
      </w:divBdr>
    </w:div>
    <w:div w:id="1029141248">
      <w:bodyDiv w:val="1"/>
      <w:marLeft w:val="0"/>
      <w:marRight w:val="0"/>
      <w:marTop w:val="0"/>
      <w:marBottom w:val="0"/>
      <w:divBdr>
        <w:top w:val="none" w:sz="0" w:space="0" w:color="auto"/>
        <w:left w:val="none" w:sz="0" w:space="0" w:color="auto"/>
        <w:bottom w:val="none" w:sz="0" w:space="0" w:color="auto"/>
        <w:right w:val="none" w:sz="0" w:space="0" w:color="auto"/>
      </w:divBdr>
    </w:div>
    <w:div w:id="1050954251">
      <w:bodyDiv w:val="1"/>
      <w:marLeft w:val="0"/>
      <w:marRight w:val="0"/>
      <w:marTop w:val="0"/>
      <w:marBottom w:val="0"/>
      <w:divBdr>
        <w:top w:val="none" w:sz="0" w:space="0" w:color="auto"/>
        <w:left w:val="none" w:sz="0" w:space="0" w:color="auto"/>
        <w:bottom w:val="none" w:sz="0" w:space="0" w:color="auto"/>
        <w:right w:val="none" w:sz="0" w:space="0" w:color="auto"/>
      </w:divBdr>
    </w:div>
    <w:div w:id="1062555323">
      <w:bodyDiv w:val="1"/>
      <w:marLeft w:val="0"/>
      <w:marRight w:val="0"/>
      <w:marTop w:val="0"/>
      <w:marBottom w:val="0"/>
      <w:divBdr>
        <w:top w:val="none" w:sz="0" w:space="0" w:color="auto"/>
        <w:left w:val="none" w:sz="0" w:space="0" w:color="auto"/>
        <w:bottom w:val="none" w:sz="0" w:space="0" w:color="auto"/>
        <w:right w:val="none" w:sz="0" w:space="0" w:color="auto"/>
      </w:divBdr>
    </w:div>
    <w:div w:id="1087380119">
      <w:bodyDiv w:val="1"/>
      <w:marLeft w:val="0"/>
      <w:marRight w:val="0"/>
      <w:marTop w:val="0"/>
      <w:marBottom w:val="0"/>
      <w:divBdr>
        <w:top w:val="none" w:sz="0" w:space="0" w:color="auto"/>
        <w:left w:val="none" w:sz="0" w:space="0" w:color="auto"/>
        <w:bottom w:val="none" w:sz="0" w:space="0" w:color="auto"/>
        <w:right w:val="none" w:sz="0" w:space="0" w:color="auto"/>
      </w:divBdr>
    </w:div>
    <w:div w:id="1092896449">
      <w:bodyDiv w:val="1"/>
      <w:marLeft w:val="0"/>
      <w:marRight w:val="0"/>
      <w:marTop w:val="0"/>
      <w:marBottom w:val="0"/>
      <w:divBdr>
        <w:top w:val="none" w:sz="0" w:space="0" w:color="auto"/>
        <w:left w:val="none" w:sz="0" w:space="0" w:color="auto"/>
        <w:bottom w:val="none" w:sz="0" w:space="0" w:color="auto"/>
        <w:right w:val="none" w:sz="0" w:space="0" w:color="auto"/>
      </w:divBdr>
    </w:div>
    <w:div w:id="1098986457">
      <w:bodyDiv w:val="1"/>
      <w:marLeft w:val="0"/>
      <w:marRight w:val="0"/>
      <w:marTop w:val="0"/>
      <w:marBottom w:val="0"/>
      <w:divBdr>
        <w:top w:val="none" w:sz="0" w:space="0" w:color="auto"/>
        <w:left w:val="none" w:sz="0" w:space="0" w:color="auto"/>
        <w:bottom w:val="none" w:sz="0" w:space="0" w:color="auto"/>
        <w:right w:val="none" w:sz="0" w:space="0" w:color="auto"/>
      </w:divBdr>
    </w:div>
    <w:div w:id="1115636520">
      <w:bodyDiv w:val="1"/>
      <w:marLeft w:val="0"/>
      <w:marRight w:val="0"/>
      <w:marTop w:val="0"/>
      <w:marBottom w:val="0"/>
      <w:divBdr>
        <w:top w:val="none" w:sz="0" w:space="0" w:color="auto"/>
        <w:left w:val="none" w:sz="0" w:space="0" w:color="auto"/>
        <w:bottom w:val="none" w:sz="0" w:space="0" w:color="auto"/>
        <w:right w:val="none" w:sz="0" w:space="0" w:color="auto"/>
      </w:divBdr>
    </w:div>
    <w:div w:id="1120614621">
      <w:bodyDiv w:val="1"/>
      <w:marLeft w:val="0"/>
      <w:marRight w:val="0"/>
      <w:marTop w:val="0"/>
      <w:marBottom w:val="0"/>
      <w:divBdr>
        <w:top w:val="none" w:sz="0" w:space="0" w:color="auto"/>
        <w:left w:val="none" w:sz="0" w:space="0" w:color="auto"/>
        <w:bottom w:val="none" w:sz="0" w:space="0" w:color="auto"/>
        <w:right w:val="none" w:sz="0" w:space="0" w:color="auto"/>
      </w:divBdr>
    </w:div>
    <w:div w:id="1122261551">
      <w:bodyDiv w:val="1"/>
      <w:marLeft w:val="0"/>
      <w:marRight w:val="0"/>
      <w:marTop w:val="0"/>
      <w:marBottom w:val="0"/>
      <w:divBdr>
        <w:top w:val="none" w:sz="0" w:space="0" w:color="auto"/>
        <w:left w:val="none" w:sz="0" w:space="0" w:color="auto"/>
        <w:bottom w:val="none" w:sz="0" w:space="0" w:color="auto"/>
        <w:right w:val="none" w:sz="0" w:space="0" w:color="auto"/>
      </w:divBdr>
    </w:div>
    <w:div w:id="1148857416">
      <w:bodyDiv w:val="1"/>
      <w:marLeft w:val="0"/>
      <w:marRight w:val="0"/>
      <w:marTop w:val="0"/>
      <w:marBottom w:val="0"/>
      <w:divBdr>
        <w:top w:val="none" w:sz="0" w:space="0" w:color="auto"/>
        <w:left w:val="none" w:sz="0" w:space="0" w:color="auto"/>
        <w:bottom w:val="none" w:sz="0" w:space="0" w:color="auto"/>
        <w:right w:val="none" w:sz="0" w:space="0" w:color="auto"/>
      </w:divBdr>
    </w:div>
    <w:div w:id="1170095821">
      <w:bodyDiv w:val="1"/>
      <w:marLeft w:val="0"/>
      <w:marRight w:val="0"/>
      <w:marTop w:val="0"/>
      <w:marBottom w:val="0"/>
      <w:divBdr>
        <w:top w:val="none" w:sz="0" w:space="0" w:color="auto"/>
        <w:left w:val="none" w:sz="0" w:space="0" w:color="auto"/>
        <w:bottom w:val="none" w:sz="0" w:space="0" w:color="auto"/>
        <w:right w:val="none" w:sz="0" w:space="0" w:color="auto"/>
      </w:divBdr>
    </w:div>
    <w:div w:id="1176573864">
      <w:bodyDiv w:val="1"/>
      <w:marLeft w:val="0"/>
      <w:marRight w:val="0"/>
      <w:marTop w:val="0"/>
      <w:marBottom w:val="0"/>
      <w:divBdr>
        <w:top w:val="none" w:sz="0" w:space="0" w:color="auto"/>
        <w:left w:val="none" w:sz="0" w:space="0" w:color="auto"/>
        <w:bottom w:val="none" w:sz="0" w:space="0" w:color="auto"/>
        <w:right w:val="none" w:sz="0" w:space="0" w:color="auto"/>
      </w:divBdr>
    </w:div>
    <w:div w:id="1178235983">
      <w:bodyDiv w:val="1"/>
      <w:marLeft w:val="0"/>
      <w:marRight w:val="0"/>
      <w:marTop w:val="0"/>
      <w:marBottom w:val="0"/>
      <w:divBdr>
        <w:top w:val="none" w:sz="0" w:space="0" w:color="auto"/>
        <w:left w:val="none" w:sz="0" w:space="0" w:color="auto"/>
        <w:bottom w:val="none" w:sz="0" w:space="0" w:color="auto"/>
        <w:right w:val="none" w:sz="0" w:space="0" w:color="auto"/>
      </w:divBdr>
    </w:div>
    <w:div w:id="1202279042">
      <w:bodyDiv w:val="1"/>
      <w:marLeft w:val="0"/>
      <w:marRight w:val="0"/>
      <w:marTop w:val="0"/>
      <w:marBottom w:val="0"/>
      <w:divBdr>
        <w:top w:val="none" w:sz="0" w:space="0" w:color="auto"/>
        <w:left w:val="none" w:sz="0" w:space="0" w:color="auto"/>
        <w:bottom w:val="none" w:sz="0" w:space="0" w:color="auto"/>
        <w:right w:val="none" w:sz="0" w:space="0" w:color="auto"/>
      </w:divBdr>
    </w:div>
    <w:div w:id="1206986249">
      <w:bodyDiv w:val="1"/>
      <w:marLeft w:val="0"/>
      <w:marRight w:val="0"/>
      <w:marTop w:val="0"/>
      <w:marBottom w:val="0"/>
      <w:divBdr>
        <w:top w:val="none" w:sz="0" w:space="0" w:color="auto"/>
        <w:left w:val="none" w:sz="0" w:space="0" w:color="auto"/>
        <w:bottom w:val="none" w:sz="0" w:space="0" w:color="auto"/>
        <w:right w:val="none" w:sz="0" w:space="0" w:color="auto"/>
      </w:divBdr>
    </w:div>
    <w:div w:id="1214269427">
      <w:bodyDiv w:val="1"/>
      <w:marLeft w:val="0"/>
      <w:marRight w:val="0"/>
      <w:marTop w:val="0"/>
      <w:marBottom w:val="0"/>
      <w:divBdr>
        <w:top w:val="none" w:sz="0" w:space="0" w:color="auto"/>
        <w:left w:val="none" w:sz="0" w:space="0" w:color="auto"/>
        <w:bottom w:val="none" w:sz="0" w:space="0" w:color="auto"/>
        <w:right w:val="none" w:sz="0" w:space="0" w:color="auto"/>
      </w:divBdr>
    </w:div>
    <w:div w:id="1234117835">
      <w:bodyDiv w:val="1"/>
      <w:marLeft w:val="0"/>
      <w:marRight w:val="0"/>
      <w:marTop w:val="0"/>
      <w:marBottom w:val="0"/>
      <w:divBdr>
        <w:top w:val="none" w:sz="0" w:space="0" w:color="auto"/>
        <w:left w:val="none" w:sz="0" w:space="0" w:color="auto"/>
        <w:bottom w:val="none" w:sz="0" w:space="0" w:color="auto"/>
        <w:right w:val="none" w:sz="0" w:space="0" w:color="auto"/>
      </w:divBdr>
    </w:div>
    <w:div w:id="1284188366">
      <w:bodyDiv w:val="1"/>
      <w:marLeft w:val="0"/>
      <w:marRight w:val="0"/>
      <w:marTop w:val="0"/>
      <w:marBottom w:val="0"/>
      <w:divBdr>
        <w:top w:val="none" w:sz="0" w:space="0" w:color="auto"/>
        <w:left w:val="none" w:sz="0" w:space="0" w:color="auto"/>
        <w:bottom w:val="none" w:sz="0" w:space="0" w:color="auto"/>
        <w:right w:val="none" w:sz="0" w:space="0" w:color="auto"/>
      </w:divBdr>
    </w:div>
    <w:div w:id="1290015503">
      <w:bodyDiv w:val="1"/>
      <w:marLeft w:val="0"/>
      <w:marRight w:val="0"/>
      <w:marTop w:val="0"/>
      <w:marBottom w:val="0"/>
      <w:divBdr>
        <w:top w:val="none" w:sz="0" w:space="0" w:color="auto"/>
        <w:left w:val="none" w:sz="0" w:space="0" w:color="auto"/>
        <w:bottom w:val="none" w:sz="0" w:space="0" w:color="auto"/>
        <w:right w:val="none" w:sz="0" w:space="0" w:color="auto"/>
      </w:divBdr>
    </w:div>
    <w:div w:id="1357996775">
      <w:bodyDiv w:val="1"/>
      <w:marLeft w:val="0"/>
      <w:marRight w:val="0"/>
      <w:marTop w:val="0"/>
      <w:marBottom w:val="0"/>
      <w:divBdr>
        <w:top w:val="none" w:sz="0" w:space="0" w:color="auto"/>
        <w:left w:val="none" w:sz="0" w:space="0" w:color="auto"/>
        <w:bottom w:val="none" w:sz="0" w:space="0" w:color="auto"/>
        <w:right w:val="none" w:sz="0" w:space="0" w:color="auto"/>
      </w:divBdr>
    </w:div>
    <w:div w:id="1377925018">
      <w:bodyDiv w:val="1"/>
      <w:marLeft w:val="0"/>
      <w:marRight w:val="0"/>
      <w:marTop w:val="0"/>
      <w:marBottom w:val="0"/>
      <w:divBdr>
        <w:top w:val="none" w:sz="0" w:space="0" w:color="auto"/>
        <w:left w:val="none" w:sz="0" w:space="0" w:color="auto"/>
        <w:bottom w:val="none" w:sz="0" w:space="0" w:color="auto"/>
        <w:right w:val="none" w:sz="0" w:space="0" w:color="auto"/>
      </w:divBdr>
    </w:div>
    <w:div w:id="1396200997">
      <w:bodyDiv w:val="1"/>
      <w:marLeft w:val="0"/>
      <w:marRight w:val="0"/>
      <w:marTop w:val="0"/>
      <w:marBottom w:val="0"/>
      <w:divBdr>
        <w:top w:val="none" w:sz="0" w:space="0" w:color="auto"/>
        <w:left w:val="none" w:sz="0" w:space="0" w:color="auto"/>
        <w:bottom w:val="none" w:sz="0" w:space="0" w:color="auto"/>
        <w:right w:val="none" w:sz="0" w:space="0" w:color="auto"/>
      </w:divBdr>
    </w:div>
    <w:div w:id="1400592075">
      <w:bodyDiv w:val="1"/>
      <w:marLeft w:val="0"/>
      <w:marRight w:val="0"/>
      <w:marTop w:val="0"/>
      <w:marBottom w:val="0"/>
      <w:divBdr>
        <w:top w:val="none" w:sz="0" w:space="0" w:color="auto"/>
        <w:left w:val="none" w:sz="0" w:space="0" w:color="auto"/>
        <w:bottom w:val="none" w:sz="0" w:space="0" w:color="auto"/>
        <w:right w:val="none" w:sz="0" w:space="0" w:color="auto"/>
      </w:divBdr>
    </w:div>
    <w:div w:id="1401094545">
      <w:bodyDiv w:val="1"/>
      <w:marLeft w:val="0"/>
      <w:marRight w:val="0"/>
      <w:marTop w:val="0"/>
      <w:marBottom w:val="0"/>
      <w:divBdr>
        <w:top w:val="none" w:sz="0" w:space="0" w:color="auto"/>
        <w:left w:val="none" w:sz="0" w:space="0" w:color="auto"/>
        <w:bottom w:val="none" w:sz="0" w:space="0" w:color="auto"/>
        <w:right w:val="none" w:sz="0" w:space="0" w:color="auto"/>
      </w:divBdr>
    </w:div>
    <w:div w:id="1404721159">
      <w:bodyDiv w:val="1"/>
      <w:marLeft w:val="0"/>
      <w:marRight w:val="0"/>
      <w:marTop w:val="0"/>
      <w:marBottom w:val="0"/>
      <w:divBdr>
        <w:top w:val="none" w:sz="0" w:space="0" w:color="auto"/>
        <w:left w:val="none" w:sz="0" w:space="0" w:color="auto"/>
        <w:bottom w:val="none" w:sz="0" w:space="0" w:color="auto"/>
        <w:right w:val="none" w:sz="0" w:space="0" w:color="auto"/>
      </w:divBdr>
    </w:div>
    <w:div w:id="1425147605">
      <w:bodyDiv w:val="1"/>
      <w:marLeft w:val="0"/>
      <w:marRight w:val="0"/>
      <w:marTop w:val="0"/>
      <w:marBottom w:val="0"/>
      <w:divBdr>
        <w:top w:val="none" w:sz="0" w:space="0" w:color="auto"/>
        <w:left w:val="none" w:sz="0" w:space="0" w:color="auto"/>
        <w:bottom w:val="none" w:sz="0" w:space="0" w:color="auto"/>
        <w:right w:val="none" w:sz="0" w:space="0" w:color="auto"/>
      </w:divBdr>
    </w:div>
    <w:div w:id="1433553563">
      <w:bodyDiv w:val="1"/>
      <w:marLeft w:val="0"/>
      <w:marRight w:val="0"/>
      <w:marTop w:val="0"/>
      <w:marBottom w:val="0"/>
      <w:divBdr>
        <w:top w:val="none" w:sz="0" w:space="0" w:color="auto"/>
        <w:left w:val="none" w:sz="0" w:space="0" w:color="auto"/>
        <w:bottom w:val="none" w:sz="0" w:space="0" w:color="auto"/>
        <w:right w:val="none" w:sz="0" w:space="0" w:color="auto"/>
      </w:divBdr>
    </w:div>
    <w:div w:id="1442798996">
      <w:bodyDiv w:val="1"/>
      <w:marLeft w:val="0"/>
      <w:marRight w:val="0"/>
      <w:marTop w:val="0"/>
      <w:marBottom w:val="0"/>
      <w:divBdr>
        <w:top w:val="none" w:sz="0" w:space="0" w:color="auto"/>
        <w:left w:val="none" w:sz="0" w:space="0" w:color="auto"/>
        <w:bottom w:val="none" w:sz="0" w:space="0" w:color="auto"/>
        <w:right w:val="none" w:sz="0" w:space="0" w:color="auto"/>
      </w:divBdr>
    </w:div>
    <w:div w:id="1443920267">
      <w:bodyDiv w:val="1"/>
      <w:marLeft w:val="0"/>
      <w:marRight w:val="0"/>
      <w:marTop w:val="0"/>
      <w:marBottom w:val="0"/>
      <w:divBdr>
        <w:top w:val="none" w:sz="0" w:space="0" w:color="auto"/>
        <w:left w:val="none" w:sz="0" w:space="0" w:color="auto"/>
        <w:bottom w:val="none" w:sz="0" w:space="0" w:color="auto"/>
        <w:right w:val="none" w:sz="0" w:space="0" w:color="auto"/>
      </w:divBdr>
    </w:div>
    <w:div w:id="1453401588">
      <w:bodyDiv w:val="1"/>
      <w:marLeft w:val="0"/>
      <w:marRight w:val="0"/>
      <w:marTop w:val="0"/>
      <w:marBottom w:val="0"/>
      <w:divBdr>
        <w:top w:val="none" w:sz="0" w:space="0" w:color="auto"/>
        <w:left w:val="none" w:sz="0" w:space="0" w:color="auto"/>
        <w:bottom w:val="none" w:sz="0" w:space="0" w:color="auto"/>
        <w:right w:val="none" w:sz="0" w:space="0" w:color="auto"/>
      </w:divBdr>
    </w:div>
    <w:div w:id="1460489011">
      <w:bodyDiv w:val="1"/>
      <w:marLeft w:val="0"/>
      <w:marRight w:val="0"/>
      <w:marTop w:val="0"/>
      <w:marBottom w:val="0"/>
      <w:divBdr>
        <w:top w:val="none" w:sz="0" w:space="0" w:color="auto"/>
        <w:left w:val="none" w:sz="0" w:space="0" w:color="auto"/>
        <w:bottom w:val="none" w:sz="0" w:space="0" w:color="auto"/>
        <w:right w:val="none" w:sz="0" w:space="0" w:color="auto"/>
      </w:divBdr>
    </w:div>
    <w:div w:id="1476722696">
      <w:bodyDiv w:val="1"/>
      <w:marLeft w:val="0"/>
      <w:marRight w:val="0"/>
      <w:marTop w:val="0"/>
      <w:marBottom w:val="0"/>
      <w:divBdr>
        <w:top w:val="none" w:sz="0" w:space="0" w:color="auto"/>
        <w:left w:val="none" w:sz="0" w:space="0" w:color="auto"/>
        <w:bottom w:val="none" w:sz="0" w:space="0" w:color="auto"/>
        <w:right w:val="none" w:sz="0" w:space="0" w:color="auto"/>
      </w:divBdr>
    </w:div>
    <w:div w:id="1490512348">
      <w:bodyDiv w:val="1"/>
      <w:marLeft w:val="0"/>
      <w:marRight w:val="0"/>
      <w:marTop w:val="0"/>
      <w:marBottom w:val="0"/>
      <w:divBdr>
        <w:top w:val="none" w:sz="0" w:space="0" w:color="auto"/>
        <w:left w:val="none" w:sz="0" w:space="0" w:color="auto"/>
        <w:bottom w:val="none" w:sz="0" w:space="0" w:color="auto"/>
        <w:right w:val="none" w:sz="0" w:space="0" w:color="auto"/>
      </w:divBdr>
    </w:div>
    <w:div w:id="1494251568">
      <w:bodyDiv w:val="1"/>
      <w:marLeft w:val="0"/>
      <w:marRight w:val="0"/>
      <w:marTop w:val="0"/>
      <w:marBottom w:val="0"/>
      <w:divBdr>
        <w:top w:val="none" w:sz="0" w:space="0" w:color="auto"/>
        <w:left w:val="none" w:sz="0" w:space="0" w:color="auto"/>
        <w:bottom w:val="none" w:sz="0" w:space="0" w:color="auto"/>
        <w:right w:val="none" w:sz="0" w:space="0" w:color="auto"/>
      </w:divBdr>
    </w:div>
    <w:div w:id="1505172758">
      <w:bodyDiv w:val="1"/>
      <w:marLeft w:val="0"/>
      <w:marRight w:val="0"/>
      <w:marTop w:val="0"/>
      <w:marBottom w:val="0"/>
      <w:divBdr>
        <w:top w:val="none" w:sz="0" w:space="0" w:color="auto"/>
        <w:left w:val="none" w:sz="0" w:space="0" w:color="auto"/>
        <w:bottom w:val="none" w:sz="0" w:space="0" w:color="auto"/>
        <w:right w:val="none" w:sz="0" w:space="0" w:color="auto"/>
      </w:divBdr>
    </w:div>
    <w:div w:id="1514882662">
      <w:bodyDiv w:val="1"/>
      <w:marLeft w:val="0"/>
      <w:marRight w:val="0"/>
      <w:marTop w:val="0"/>
      <w:marBottom w:val="0"/>
      <w:divBdr>
        <w:top w:val="none" w:sz="0" w:space="0" w:color="auto"/>
        <w:left w:val="none" w:sz="0" w:space="0" w:color="auto"/>
        <w:bottom w:val="none" w:sz="0" w:space="0" w:color="auto"/>
        <w:right w:val="none" w:sz="0" w:space="0" w:color="auto"/>
      </w:divBdr>
    </w:div>
    <w:div w:id="1524707283">
      <w:bodyDiv w:val="1"/>
      <w:marLeft w:val="0"/>
      <w:marRight w:val="0"/>
      <w:marTop w:val="0"/>
      <w:marBottom w:val="0"/>
      <w:divBdr>
        <w:top w:val="none" w:sz="0" w:space="0" w:color="auto"/>
        <w:left w:val="none" w:sz="0" w:space="0" w:color="auto"/>
        <w:bottom w:val="none" w:sz="0" w:space="0" w:color="auto"/>
        <w:right w:val="none" w:sz="0" w:space="0" w:color="auto"/>
      </w:divBdr>
    </w:div>
    <w:div w:id="1576545949">
      <w:bodyDiv w:val="1"/>
      <w:marLeft w:val="0"/>
      <w:marRight w:val="0"/>
      <w:marTop w:val="0"/>
      <w:marBottom w:val="0"/>
      <w:divBdr>
        <w:top w:val="none" w:sz="0" w:space="0" w:color="auto"/>
        <w:left w:val="none" w:sz="0" w:space="0" w:color="auto"/>
        <w:bottom w:val="none" w:sz="0" w:space="0" w:color="auto"/>
        <w:right w:val="none" w:sz="0" w:space="0" w:color="auto"/>
      </w:divBdr>
    </w:div>
    <w:div w:id="1598754518">
      <w:bodyDiv w:val="1"/>
      <w:marLeft w:val="0"/>
      <w:marRight w:val="0"/>
      <w:marTop w:val="0"/>
      <w:marBottom w:val="0"/>
      <w:divBdr>
        <w:top w:val="none" w:sz="0" w:space="0" w:color="auto"/>
        <w:left w:val="none" w:sz="0" w:space="0" w:color="auto"/>
        <w:bottom w:val="none" w:sz="0" w:space="0" w:color="auto"/>
        <w:right w:val="none" w:sz="0" w:space="0" w:color="auto"/>
      </w:divBdr>
    </w:div>
    <w:div w:id="1599024487">
      <w:bodyDiv w:val="1"/>
      <w:marLeft w:val="0"/>
      <w:marRight w:val="0"/>
      <w:marTop w:val="0"/>
      <w:marBottom w:val="0"/>
      <w:divBdr>
        <w:top w:val="none" w:sz="0" w:space="0" w:color="auto"/>
        <w:left w:val="none" w:sz="0" w:space="0" w:color="auto"/>
        <w:bottom w:val="none" w:sz="0" w:space="0" w:color="auto"/>
        <w:right w:val="none" w:sz="0" w:space="0" w:color="auto"/>
      </w:divBdr>
    </w:div>
    <w:div w:id="1601522637">
      <w:bodyDiv w:val="1"/>
      <w:marLeft w:val="0"/>
      <w:marRight w:val="0"/>
      <w:marTop w:val="0"/>
      <w:marBottom w:val="0"/>
      <w:divBdr>
        <w:top w:val="none" w:sz="0" w:space="0" w:color="auto"/>
        <w:left w:val="none" w:sz="0" w:space="0" w:color="auto"/>
        <w:bottom w:val="none" w:sz="0" w:space="0" w:color="auto"/>
        <w:right w:val="none" w:sz="0" w:space="0" w:color="auto"/>
      </w:divBdr>
    </w:div>
    <w:div w:id="1603370901">
      <w:bodyDiv w:val="1"/>
      <w:marLeft w:val="0"/>
      <w:marRight w:val="0"/>
      <w:marTop w:val="0"/>
      <w:marBottom w:val="0"/>
      <w:divBdr>
        <w:top w:val="none" w:sz="0" w:space="0" w:color="auto"/>
        <w:left w:val="none" w:sz="0" w:space="0" w:color="auto"/>
        <w:bottom w:val="none" w:sz="0" w:space="0" w:color="auto"/>
        <w:right w:val="none" w:sz="0" w:space="0" w:color="auto"/>
      </w:divBdr>
    </w:div>
    <w:div w:id="1617132420">
      <w:bodyDiv w:val="1"/>
      <w:marLeft w:val="0"/>
      <w:marRight w:val="0"/>
      <w:marTop w:val="0"/>
      <w:marBottom w:val="0"/>
      <w:divBdr>
        <w:top w:val="none" w:sz="0" w:space="0" w:color="auto"/>
        <w:left w:val="none" w:sz="0" w:space="0" w:color="auto"/>
        <w:bottom w:val="none" w:sz="0" w:space="0" w:color="auto"/>
        <w:right w:val="none" w:sz="0" w:space="0" w:color="auto"/>
      </w:divBdr>
    </w:div>
    <w:div w:id="1617757931">
      <w:bodyDiv w:val="1"/>
      <w:marLeft w:val="0"/>
      <w:marRight w:val="0"/>
      <w:marTop w:val="0"/>
      <w:marBottom w:val="0"/>
      <w:divBdr>
        <w:top w:val="none" w:sz="0" w:space="0" w:color="auto"/>
        <w:left w:val="none" w:sz="0" w:space="0" w:color="auto"/>
        <w:bottom w:val="none" w:sz="0" w:space="0" w:color="auto"/>
        <w:right w:val="none" w:sz="0" w:space="0" w:color="auto"/>
      </w:divBdr>
    </w:div>
    <w:div w:id="1620525124">
      <w:bodyDiv w:val="1"/>
      <w:marLeft w:val="0"/>
      <w:marRight w:val="0"/>
      <w:marTop w:val="0"/>
      <w:marBottom w:val="0"/>
      <w:divBdr>
        <w:top w:val="none" w:sz="0" w:space="0" w:color="auto"/>
        <w:left w:val="none" w:sz="0" w:space="0" w:color="auto"/>
        <w:bottom w:val="none" w:sz="0" w:space="0" w:color="auto"/>
        <w:right w:val="none" w:sz="0" w:space="0" w:color="auto"/>
      </w:divBdr>
    </w:div>
    <w:div w:id="1636565334">
      <w:bodyDiv w:val="1"/>
      <w:marLeft w:val="0"/>
      <w:marRight w:val="0"/>
      <w:marTop w:val="0"/>
      <w:marBottom w:val="0"/>
      <w:divBdr>
        <w:top w:val="none" w:sz="0" w:space="0" w:color="auto"/>
        <w:left w:val="none" w:sz="0" w:space="0" w:color="auto"/>
        <w:bottom w:val="none" w:sz="0" w:space="0" w:color="auto"/>
        <w:right w:val="none" w:sz="0" w:space="0" w:color="auto"/>
      </w:divBdr>
    </w:div>
    <w:div w:id="1677339718">
      <w:bodyDiv w:val="1"/>
      <w:marLeft w:val="0"/>
      <w:marRight w:val="0"/>
      <w:marTop w:val="0"/>
      <w:marBottom w:val="0"/>
      <w:divBdr>
        <w:top w:val="none" w:sz="0" w:space="0" w:color="auto"/>
        <w:left w:val="none" w:sz="0" w:space="0" w:color="auto"/>
        <w:bottom w:val="none" w:sz="0" w:space="0" w:color="auto"/>
        <w:right w:val="none" w:sz="0" w:space="0" w:color="auto"/>
      </w:divBdr>
    </w:div>
    <w:div w:id="1697584724">
      <w:bodyDiv w:val="1"/>
      <w:marLeft w:val="0"/>
      <w:marRight w:val="0"/>
      <w:marTop w:val="0"/>
      <w:marBottom w:val="0"/>
      <w:divBdr>
        <w:top w:val="none" w:sz="0" w:space="0" w:color="auto"/>
        <w:left w:val="none" w:sz="0" w:space="0" w:color="auto"/>
        <w:bottom w:val="none" w:sz="0" w:space="0" w:color="auto"/>
        <w:right w:val="none" w:sz="0" w:space="0" w:color="auto"/>
      </w:divBdr>
    </w:div>
    <w:div w:id="1700083125">
      <w:bodyDiv w:val="1"/>
      <w:marLeft w:val="0"/>
      <w:marRight w:val="0"/>
      <w:marTop w:val="0"/>
      <w:marBottom w:val="0"/>
      <w:divBdr>
        <w:top w:val="none" w:sz="0" w:space="0" w:color="auto"/>
        <w:left w:val="none" w:sz="0" w:space="0" w:color="auto"/>
        <w:bottom w:val="none" w:sz="0" w:space="0" w:color="auto"/>
        <w:right w:val="none" w:sz="0" w:space="0" w:color="auto"/>
      </w:divBdr>
    </w:div>
    <w:div w:id="1717506396">
      <w:bodyDiv w:val="1"/>
      <w:marLeft w:val="0"/>
      <w:marRight w:val="0"/>
      <w:marTop w:val="0"/>
      <w:marBottom w:val="0"/>
      <w:divBdr>
        <w:top w:val="none" w:sz="0" w:space="0" w:color="auto"/>
        <w:left w:val="none" w:sz="0" w:space="0" w:color="auto"/>
        <w:bottom w:val="none" w:sz="0" w:space="0" w:color="auto"/>
        <w:right w:val="none" w:sz="0" w:space="0" w:color="auto"/>
      </w:divBdr>
    </w:div>
    <w:div w:id="1740639982">
      <w:bodyDiv w:val="1"/>
      <w:marLeft w:val="0"/>
      <w:marRight w:val="0"/>
      <w:marTop w:val="0"/>
      <w:marBottom w:val="0"/>
      <w:divBdr>
        <w:top w:val="none" w:sz="0" w:space="0" w:color="auto"/>
        <w:left w:val="none" w:sz="0" w:space="0" w:color="auto"/>
        <w:bottom w:val="none" w:sz="0" w:space="0" w:color="auto"/>
        <w:right w:val="none" w:sz="0" w:space="0" w:color="auto"/>
      </w:divBdr>
    </w:div>
    <w:div w:id="1750468305">
      <w:bodyDiv w:val="1"/>
      <w:marLeft w:val="0"/>
      <w:marRight w:val="0"/>
      <w:marTop w:val="0"/>
      <w:marBottom w:val="0"/>
      <w:divBdr>
        <w:top w:val="none" w:sz="0" w:space="0" w:color="auto"/>
        <w:left w:val="none" w:sz="0" w:space="0" w:color="auto"/>
        <w:bottom w:val="none" w:sz="0" w:space="0" w:color="auto"/>
        <w:right w:val="none" w:sz="0" w:space="0" w:color="auto"/>
      </w:divBdr>
    </w:div>
    <w:div w:id="1750734713">
      <w:bodyDiv w:val="1"/>
      <w:marLeft w:val="0"/>
      <w:marRight w:val="0"/>
      <w:marTop w:val="0"/>
      <w:marBottom w:val="0"/>
      <w:divBdr>
        <w:top w:val="none" w:sz="0" w:space="0" w:color="auto"/>
        <w:left w:val="none" w:sz="0" w:space="0" w:color="auto"/>
        <w:bottom w:val="none" w:sz="0" w:space="0" w:color="auto"/>
        <w:right w:val="none" w:sz="0" w:space="0" w:color="auto"/>
      </w:divBdr>
    </w:div>
    <w:div w:id="1761832850">
      <w:bodyDiv w:val="1"/>
      <w:marLeft w:val="0"/>
      <w:marRight w:val="0"/>
      <w:marTop w:val="0"/>
      <w:marBottom w:val="0"/>
      <w:divBdr>
        <w:top w:val="none" w:sz="0" w:space="0" w:color="auto"/>
        <w:left w:val="none" w:sz="0" w:space="0" w:color="auto"/>
        <w:bottom w:val="none" w:sz="0" w:space="0" w:color="auto"/>
        <w:right w:val="none" w:sz="0" w:space="0" w:color="auto"/>
      </w:divBdr>
    </w:div>
    <w:div w:id="1767652516">
      <w:bodyDiv w:val="1"/>
      <w:marLeft w:val="0"/>
      <w:marRight w:val="0"/>
      <w:marTop w:val="0"/>
      <w:marBottom w:val="0"/>
      <w:divBdr>
        <w:top w:val="none" w:sz="0" w:space="0" w:color="auto"/>
        <w:left w:val="none" w:sz="0" w:space="0" w:color="auto"/>
        <w:bottom w:val="none" w:sz="0" w:space="0" w:color="auto"/>
        <w:right w:val="none" w:sz="0" w:space="0" w:color="auto"/>
      </w:divBdr>
    </w:div>
    <w:div w:id="1768036740">
      <w:bodyDiv w:val="1"/>
      <w:marLeft w:val="0"/>
      <w:marRight w:val="0"/>
      <w:marTop w:val="0"/>
      <w:marBottom w:val="0"/>
      <w:divBdr>
        <w:top w:val="none" w:sz="0" w:space="0" w:color="auto"/>
        <w:left w:val="none" w:sz="0" w:space="0" w:color="auto"/>
        <w:bottom w:val="none" w:sz="0" w:space="0" w:color="auto"/>
        <w:right w:val="none" w:sz="0" w:space="0" w:color="auto"/>
      </w:divBdr>
    </w:div>
    <w:div w:id="1771192797">
      <w:bodyDiv w:val="1"/>
      <w:marLeft w:val="0"/>
      <w:marRight w:val="0"/>
      <w:marTop w:val="0"/>
      <w:marBottom w:val="0"/>
      <w:divBdr>
        <w:top w:val="none" w:sz="0" w:space="0" w:color="auto"/>
        <w:left w:val="none" w:sz="0" w:space="0" w:color="auto"/>
        <w:bottom w:val="none" w:sz="0" w:space="0" w:color="auto"/>
        <w:right w:val="none" w:sz="0" w:space="0" w:color="auto"/>
      </w:divBdr>
    </w:div>
    <w:div w:id="1771273827">
      <w:bodyDiv w:val="1"/>
      <w:marLeft w:val="0"/>
      <w:marRight w:val="0"/>
      <w:marTop w:val="0"/>
      <w:marBottom w:val="0"/>
      <w:divBdr>
        <w:top w:val="none" w:sz="0" w:space="0" w:color="auto"/>
        <w:left w:val="none" w:sz="0" w:space="0" w:color="auto"/>
        <w:bottom w:val="none" w:sz="0" w:space="0" w:color="auto"/>
        <w:right w:val="none" w:sz="0" w:space="0" w:color="auto"/>
      </w:divBdr>
    </w:div>
    <w:div w:id="1771701292">
      <w:bodyDiv w:val="1"/>
      <w:marLeft w:val="0"/>
      <w:marRight w:val="0"/>
      <w:marTop w:val="0"/>
      <w:marBottom w:val="0"/>
      <w:divBdr>
        <w:top w:val="none" w:sz="0" w:space="0" w:color="auto"/>
        <w:left w:val="none" w:sz="0" w:space="0" w:color="auto"/>
        <w:bottom w:val="none" w:sz="0" w:space="0" w:color="auto"/>
        <w:right w:val="none" w:sz="0" w:space="0" w:color="auto"/>
      </w:divBdr>
    </w:div>
    <w:div w:id="1773435251">
      <w:bodyDiv w:val="1"/>
      <w:marLeft w:val="0"/>
      <w:marRight w:val="0"/>
      <w:marTop w:val="0"/>
      <w:marBottom w:val="0"/>
      <w:divBdr>
        <w:top w:val="none" w:sz="0" w:space="0" w:color="auto"/>
        <w:left w:val="none" w:sz="0" w:space="0" w:color="auto"/>
        <w:bottom w:val="none" w:sz="0" w:space="0" w:color="auto"/>
        <w:right w:val="none" w:sz="0" w:space="0" w:color="auto"/>
      </w:divBdr>
    </w:div>
    <w:div w:id="1783303322">
      <w:bodyDiv w:val="1"/>
      <w:marLeft w:val="0"/>
      <w:marRight w:val="0"/>
      <w:marTop w:val="0"/>
      <w:marBottom w:val="0"/>
      <w:divBdr>
        <w:top w:val="none" w:sz="0" w:space="0" w:color="auto"/>
        <w:left w:val="none" w:sz="0" w:space="0" w:color="auto"/>
        <w:bottom w:val="none" w:sz="0" w:space="0" w:color="auto"/>
        <w:right w:val="none" w:sz="0" w:space="0" w:color="auto"/>
      </w:divBdr>
    </w:div>
    <w:div w:id="1811052791">
      <w:bodyDiv w:val="1"/>
      <w:marLeft w:val="0"/>
      <w:marRight w:val="0"/>
      <w:marTop w:val="0"/>
      <w:marBottom w:val="0"/>
      <w:divBdr>
        <w:top w:val="none" w:sz="0" w:space="0" w:color="auto"/>
        <w:left w:val="none" w:sz="0" w:space="0" w:color="auto"/>
        <w:bottom w:val="none" w:sz="0" w:space="0" w:color="auto"/>
        <w:right w:val="none" w:sz="0" w:space="0" w:color="auto"/>
      </w:divBdr>
    </w:div>
    <w:div w:id="1812747677">
      <w:bodyDiv w:val="1"/>
      <w:marLeft w:val="0"/>
      <w:marRight w:val="0"/>
      <w:marTop w:val="0"/>
      <w:marBottom w:val="0"/>
      <w:divBdr>
        <w:top w:val="none" w:sz="0" w:space="0" w:color="auto"/>
        <w:left w:val="none" w:sz="0" w:space="0" w:color="auto"/>
        <w:bottom w:val="none" w:sz="0" w:space="0" w:color="auto"/>
        <w:right w:val="none" w:sz="0" w:space="0" w:color="auto"/>
      </w:divBdr>
    </w:div>
    <w:div w:id="1814366868">
      <w:bodyDiv w:val="1"/>
      <w:marLeft w:val="0"/>
      <w:marRight w:val="0"/>
      <w:marTop w:val="0"/>
      <w:marBottom w:val="0"/>
      <w:divBdr>
        <w:top w:val="none" w:sz="0" w:space="0" w:color="auto"/>
        <w:left w:val="none" w:sz="0" w:space="0" w:color="auto"/>
        <w:bottom w:val="none" w:sz="0" w:space="0" w:color="auto"/>
        <w:right w:val="none" w:sz="0" w:space="0" w:color="auto"/>
      </w:divBdr>
    </w:div>
    <w:div w:id="1814713924">
      <w:bodyDiv w:val="1"/>
      <w:marLeft w:val="0"/>
      <w:marRight w:val="0"/>
      <w:marTop w:val="0"/>
      <w:marBottom w:val="0"/>
      <w:divBdr>
        <w:top w:val="none" w:sz="0" w:space="0" w:color="auto"/>
        <w:left w:val="none" w:sz="0" w:space="0" w:color="auto"/>
        <w:bottom w:val="none" w:sz="0" w:space="0" w:color="auto"/>
        <w:right w:val="none" w:sz="0" w:space="0" w:color="auto"/>
      </w:divBdr>
    </w:div>
    <w:div w:id="1834373728">
      <w:bodyDiv w:val="1"/>
      <w:marLeft w:val="0"/>
      <w:marRight w:val="0"/>
      <w:marTop w:val="0"/>
      <w:marBottom w:val="0"/>
      <w:divBdr>
        <w:top w:val="none" w:sz="0" w:space="0" w:color="auto"/>
        <w:left w:val="none" w:sz="0" w:space="0" w:color="auto"/>
        <w:bottom w:val="none" w:sz="0" w:space="0" w:color="auto"/>
        <w:right w:val="none" w:sz="0" w:space="0" w:color="auto"/>
      </w:divBdr>
    </w:div>
    <w:div w:id="1836263528">
      <w:bodyDiv w:val="1"/>
      <w:marLeft w:val="0"/>
      <w:marRight w:val="0"/>
      <w:marTop w:val="0"/>
      <w:marBottom w:val="0"/>
      <w:divBdr>
        <w:top w:val="none" w:sz="0" w:space="0" w:color="auto"/>
        <w:left w:val="none" w:sz="0" w:space="0" w:color="auto"/>
        <w:bottom w:val="none" w:sz="0" w:space="0" w:color="auto"/>
        <w:right w:val="none" w:sz="0" w:space="0" w:color="auto"/>
      </w:divBdr>
    </w:div>
    <w:div w:id="1847161801">
      <w:bodyDiv w:val="1"/>
      <w:marLeft w:val="0"/>
      <w:marRight w:val="0"/>
      <w:marTop w:val="0"/>
      <w:marBottom w:val="0"/>
      <w:divBdr>
        <w:top w:val="none" w:sz="0" w:space="0" w:color="auto"/>
        <w:left w:val="none" w:sz="0" w:space="0" w:color="auto"/>
        <w:bottom w:val="none" w:sz="0" w:space="0" w:color="auto"/>
        <w:right w:val="none" w:sz="0" w:space="0" w:color="auto"/>
      </w:divBdr>
    </w:div>
    <w:div w:id="1872760710">
      <w:bodyDiv w:val="1"/>
      <w:marLeft w:val="0"/>
      <w:marRight w:val="0"/>
      <w:marTop w:val="0"/>
      <w:marBottom w:val="0"/>
      <w:divBdr>
        <w:top w:val="none" w:sz="0" w:space="0" w:color="auto"/>
        <w:left w:val="none" w:sz="0" w:space="0" w:color="auto"/>
        <w:bottom w:val="none" w:sz="0" w:space="0" w:color="auto"/>
        <w:right w:val="none" w:sz="0" w:space="0" w:color="auto"/>
      </w:divBdr>
    </w:div>
    <w:div w:id="1879580719">
      <w:bodyDiv w:val="1"/>
      <w:marLeft w:val="0"/>
      <w:marRight w:val="0"/>
      <w:marTop w:val="0"/>
      <w:marBottom w:val="0"/>
      <w:divBdr>
        <w:top w:val="none" w:sz="0" w:space="0" w:color="auto"/>
        <w:left w:val="none" w:sz="0" w:space="0" w:color="auto"/>
        <w:bottom w:val="none" w:sz="0" w:space="0" w:color="auto"/>
        <w:right w:val="none" w:sz="0" w:space="0" w:color="auto"/>
      </w:divBdr>
    </w:div>
    <w:div w:id="1882550828">
      <w:bodyDiv w:val="1"/>
      <w:marLeft w:val="0"/>
      <w:marRight w:val="0"/>
      <w:marTop w:val="0"/>
      <w:marBottom w:val="0"/>
      <w:divBdr>
        <w:top w:val="none" w:sz="0" w:space="0" w:color="auto"/>
        <w:left w:val="none" w:sz="0" w:space="0" w:color="auto"/>
        <w:bottom w:val="none" w:sz="0" w:space="0" w:color="auto"/>
        <w:right w:val="none" w:sz="0" w:space="0" w:color="auto"/>
      </w:divBdr>
    </w:div>
    <w:div w:id="1894611436">
      <w:bodyDiv w:val="1"/>
      <w:marLeft w:val="0"/>
      <w:marRight w:val="0"/>
      <w:marTop w:val="0"/>
      <w:marBottom w:val="0"/>
      <w:divBdr>
        <w:top w:val="none" w:sz="0" w:space="0" w:color="auto"/>
        <w:left w:val="none" w:sz="0" w:space="0" w:color="auto"/>
        <w:bottom w:val="none" w:sz="0" w:space="0" w:color="auto"/>
        <w:right w:val="none" w:sz="0" w:space="0" w:color="auto"/>
      </w:divBdr>
    </w:div>
    <w:div w:id="1902447977">
      <w:bodyDiv w:val="1"/>
      <w:marLeft w:val="0"/>
      <w:marRight w:val="0"/>
      <w:marTop w:val="0"/>
      <w:marBottom w:val="0"/>
      <w:divBdr>
        <w:top w:val="none" w:sz="0" w:space="0" w:color="auto"/>
        <w:left w:val="none" w:sz="0" w:space="0" w:color="auto"/>
        <w:bottom w:val="none" w:sz="0" w:space="0" w:color="auto"/>
        <w:right w:val="none" w:sz="0" w:space="0" w:color="auto"/>
      </w:divBdr>
    </w:div>
    <w:div w:id="1923945808">
      <w:bodyDiv w:val="1"/>
      <w:marLeft w:val="0"/>
      <w:marRight w:val="0"/>
      <w:marTop w:val="0"/>
      <w:marBottom w:val="0"/>
      <w:divBdr>
        <w:top w:val="none" w:sz="0" w:space="0" w:color="auto"/>
        <w:left w:val="none" w:sz="0" w:space="0" w:color="auto"/>
        <w:bottom w:val="none" w:sz="0" w:space="0" w:color="auto"/>
        <w:right w:val="none" w:sz="0" w:space="0" w:color="auto"/>
      </w:divBdr>
    </w:div>
    <w:div w:id="1944221349">
      <w:bodyDiv w:val="1"/>
      <w:marLeft w:val="0"/>
      <w:marRight w:val="0"/>
      <w:marTop w:val="0"/>
      <w:marBottom w:val="0"/>
      <w:divBdr>
        <w:top w:val="none" w:sz="0" w:space="0" w:color="auto"/>
        <w:left w:val="none" w:sz="0" w:space="0" w:color="auto"/>
        <w:bottom w:val="none" w:sz="0" w:space="0" w:color="auto"/>
        <w:right w:val="none" w:sz="0" w:space="0" w:color="auto"/>
      </w:divBdr>
    </w:div>
    <w:div w:id="1944604181">
      <w:bodyDiv w:val="1"/>
      <w:marLeft w:val="0"/>
      <w:marRight w:val="0"/>
      <w:marTop w:val="0"/>
      <w:marBottom w:val="0"/>
      <w:divBdr>
        <w:top w:val="none" w:sz="0" w:space="0" w:color="auto"/>
        <w:left w:val="none" w:sz="0" w:space="0" w:color="auto"/>
        <w:bottom w:val="none" w:sz="0" w:space="0" w:color="auto"/>
        <w:right w:val="none" w:sz="0" w:space="0" w:color="auto"/>
      </w:divBdr>
    </w:div>
    <w:div w:id="1960529405">
      <w:bodyDiv w:val="1"/>
      <w:marLeft w:val="0"/>
      <w:marRight w:val="0"/>
      <w:marTop w:val="0"/>
      <w:marBottom w:val="0"/>
      <w:divBdr>
        <w:top w:val="none" w:sz="0" w:space="0" w:color="auto"/>
        <w:left w:val="none" w:sz="0" w:space="0" w:color="auto"/>
        <w:bottom w:val="none" w:sz="0" w:space="0" w:color="auto"/>
        <w:right w:val="none" w:sz="0" w:space="0" w:color="auto"/>
      </w:divBdr>
    </w:div>
    <w:div w:id="1970164743">
      <w:bodyDiv w:val="1"/>
      <w:marLeft w:val="0"/>
      <w:marRight w:val="0"/>
      <w:marTop w:val="0"/>
      <w:marBottom w:val="0"/>
      <w:divBdr>
        <w:top w:val="none" w:sz="0" w:space="0" w:color="auto"/>
        <w:left w:val="none" w:sz="0" w:space="0" w:color="auto"/>
        <w:bottom w:val="none" w:sz="0" w:space="0" w:color="auto"/>
        <w:right w:val="none" w:sz="0" w:space="0" w:color="auto"/>
      </w:divBdr>
    </w:div>
    <w:div w:id="1971351059">
      <w:bodyDiv w:val="1"/>
      <w:marLeft w:val="0"/>
      <w:marRight w:val="0"/>
      <w:marTop w:val="0"/>
      <w:marBottom w:val="0"/>
      <w:divBdr>
        <w:top w:val="none" w:sz="0" w:space="0" w:color="auto"/>
        <w:left w:val="none" w:sz="0" w:space="0" w:color="auto"/>
        <w:bottom w:val="none" w:sz="0" w:space="0" w:color="auto"/>
        <w:right w:val="none" w:sz="0" w:space="0" w:color="auto"/>
      </w:divBdr>
    </w:div>
    <w:div w:id="1986355771">
      <w:bodyDiv w:val="1"/>
      <w:marLeft w:val="0"/>
      <w:marRight w:val="0"/>
      <w:marTop w:val="0"/>
      <w:marBottom w:val="0"/>
      <w:divBdr>
        <w:top w:val="none" w:sz="0" w:space="0" w:color="auto"/>
        <w:left w:val="none" w:sz="0" w:space="0" w:color="auto"/>
        <w:bottom w:val="none" w:sz="0" w:space="0" w:color="auto"/>
        <w:right w:val="none" w:sz="0" w:space="0" w:color="auto"/>
      </w:divBdr>
    </w:div>
    <w:div w:id="1989017853">
      <w:bodyDiv w:val="1"/>
      <w:marLeft w:val="0"/>
      <w:marRight w:val="0"/>
      <w:marTop w:val="0"/>
      <w:marBottom w:val="0"/>
      <w:divBdr>
        <w:top w:val="none" w:sz="0" w:space="0" w:color="auto"/>
        <w:left w:val="none" w:sz="0" w:space="0" w:color="auto"/>
        <w:bottom w:val="none" w:sz="0" w:space="0" w:color="auto"/>
        <w:right w:val="none" w:sz="0" w:space="0" w:color="auto"/>
      </w:divBdr>
    </w:div>
    <w:div w:id="2031298868">
      <w:bodyDiv w:val="1"/>
      <w:marLeft w:val="0"/>
      <w:marRight w:val="0"/>
      <w:marTop w:val="0"/>
      <w:marBottom w:val="0"/>
      <w:divBdr>
        <w:top w:val="none" w:sz="0" w:space="0" w:color="auto"/>
        <w:left w:val="none" w:sz="0" w:space="0" w:color="auto"/>
        <w:bottom w:val="none" w:sz="0" w:space="0" w:color="auto"/>
        <w:right w:val="none" w:sz="0" w:space="0" w:color="auto"/>
      </w:divBdr>
    </w:div>
    <w:div w:id="2034378984">
      <w:bodyDiv w:val="1"/>
      <w:marLeft w:val="0"/>
      <w:marRight w:val="0"/>
      <w:marTop w:val="0"/>
      <w:marBottom w:val="0"/>
      <w:divBdr>
        <w:top w:val="none" w:sz="0" w:space="0" w:color="auto"/>
        <w:left w:val="none" w:sz="0" w:space="0" w:color="auto"/>
        <w:bottom w:val="none" w:sz="0" w:space="0" w:color="auto"/>
        <w:right w:val="none" w:sz="0" w:space="0" w:color="auto"/>
      </w:divBdr>
    </w:div>
    <w:div w:id="2066172706">
      <w:bodyDiv w:val="1"/>
      <w:marLeft w:val="0"/>
      <w:marRight w:val="0"/>
      <w:marTop w:val="0"/>
      <w:marBottom w:val="0"/>
      <w:divBdr>
        <w:top w:val="none" w:sz="0" w:space="0" w:color="auto"/>
        <w:left w:val="none" w:sz="0" w:space="0" w:color="auto"/>
        <w:bottom w:val="none" w:sz="0" w:space="0" w:color="auto"/>
        <w:right w:val="none" w:sz="0" w:space="0" w:color="auto"/>
      </w:divBdr>
    </w:div>
    <w:div w:id="2077392263">
      <w:bodyDiv w:val="1"/>
      <w:marLeft w:val="0"/>
      <w:marRight w:val="0"/>
      <w:marTop w:val="0"/>
      <w:marBottom w:val="0"/>
      <w:divBdr>
        <w:top w:val="none" w:sz="0" w:space="0" w:color="auto"/>
        <w:left w:val="none" w:sz="0" w:space="0" w:color="auto"/>
        <w:bottom w:val="none" w:sz="0" w:space="0" w:color="auto"/>
        <w:right w:val="none" w:sz="0" w:space="0" w:color="auto"/>
      </w:divBdr>
    </w:div>
    <w:div w:id="2079010044">
      <w:bodyDiv w:val="1"/>
      <w:marLeft w:val="0"/>
      <w:marRight w:val="0"/>
      <w:marTop w:val="0"/>
      <w:marBottom w:val="0"/>
      <w:divBdr>
        <w:top w:val="none" w:sz="0" w:space="0" w:color="auto"/>
        <w:left w:val="none" w:sz="0" w:space="0" w:color="auto"/>
        <w:bottom w:val="none" w:sz="0" w:space="0" w:color="auto"/>
        <w:right w:val="none" w:sz="0" w:space="0" w:color="auto"/>
      </w:divBdr>
    </w:div>
    <w:div w:id="2079090603">
      <w:bodyDiv w:val="1"/>
      <w:marLeft w:val="0"/>
      <w:marRight w:val="0"/>
      <w:marTop w:val="0"/>
      <w:marBottom w:val="0"/>
      <w:divBdr>
        <w:top w:val="none" w:sz="0" w:space="0" w:color="auto"/>
        <w:left w:val="none" w:sz="0" w:space="0" w:color="auto"/>
        <w:bottom w:val="none" w:sz="0" w:space="0" w:color="auto"/>
        <w:right w:val="none" w:sz="0" w:space="0" w:color="auto"/>
      </w:divBdr>
    </w:div>
    <w:div w:id="2090615096">
      <w:bodyDiv w:val="1"/>
      <w:marLeft w:val="0"/>
      <w:marRight w:val="0"/>
      <w:marTop w:val="0"/>
      <w:marBottom w:val="0"/>
      <w:divBdr>
        <w:top w:val="none" w:sz="0" w:space="0" w:color="auto"/>
        <w:left w:val="none" w:sz="0" w:space="0" w:color="auto"/>
        <w:bottom w:val="none" w:sz="0" w:space="0" w:color="auto"/>
        <w:right w:val="none" w:sz="0" w:space="0" w:color="auto"/>
      </w:divBdr>
    </w:div>
    <w:div w:id="2104715911">
      <w:bodyDiv w:val="1"/>
      <w:marLeft w:val="0"/>
      <w:marRight w:val="0"/>
      <w:marTop w:val="0"/>
      <w:marBottom w:val="0"/>
      <w:divBdr>
        <w:top w:val="none" w:sz="0" w:space="0" w:color="auto"/>
        <w:left w:val="none" w:sz="0" w:space="0" w:color="auto"/>
        <w:bottom w:val="none" w:sz="0" w:space="0" w:color="auto"/>
        <w:right w:val="none" w:sz="0" w:space="0" w:color="auto"/>
      </w:divBdr>
    </w:div>
    <w:div w:id="2110813909">
      <w:bodyDiv w:val="1"/>
      <w:marLeft w:val="0"/>
      <w:marRight w:val="0"/>
      <w:marTop w:val="0"/>
      <w:marBottom w:val="0"/>
      <w:divBdr>
        <w:top w:val="none" w:sz="0" w:space="0" w:color="auto"/>
        <w:left w:val="none" w:sz="0" w:space="0" w:color="auto"/>
        <w:bottom w:val="none" w:sz="0" w:space="0" w:color="auto"/>
        <w:right w:val="none" w:sz="0" w:space="0" w:color="auto"/>
      </w:divBdr>
    </w:div>
    <w:div w:id="2115900574">
      <w:bodyDiv w:val="1"/>
      <w:marLeft w:val="0"/>
      <w:marRight w:val="0"/>
      <w:marTop w:val="0"/>
      <w:marBottom w:val="0"/>
      <w:divBdr>
        <w:top w:val="none" w:sz="0" w:space="0" w:color="auto"/>
        <w:left w:val="none" w:sz="0" w:space="0" w:color="auto"/>
        <w:bottom w:val="none" w:sz="0" w:space="0" w:color="auto"/>
        <w:right w:val="none" w:sz="0" w:space="0" w:color="auto"/>
      </w:divBdr>
    </w:div>
    <w:div w:id="2143771829">
      <w:bodyDiv w:val="1"/>
      <w:marLeft w:val="0"/>
      <w:marRight w:val="0"/>
      <w:marTop w:val="0"/>
      <w:marBottom w:val="0"/>
      <w:divBdr>
        <w:top w:val="none" w:sz="0" w:space="0" w:color="auto"/>
        <w:left w:val="none" w:sz="0" w:space="0" w:color="auto"/>
        <w:bottom w:val="none" w:sz="0" w:space="0" w:color="auto"/>
        <w:right w:val="none" w:sz="0" w:space="0" w:color="auto"/>
      </w:divBdr>
    </w:div>
    <w:div w:id="214469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https://images.credly.com/images/c30a3f89-474b-485a-891b-52cf16978890/Nexpose_Adminstrator.png"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uUKDNhjFfw8suEC1dRvP9wRHaA==">AMUW2mWHkYMg+gUkuqclAf+UmTFtNAVHxb8DZguGB2Xzltoo2HHLXhBnzgZvtFqmoJj56N5wE25Qh5C9XPQPBZcxNrxbhv3UfyMFQ/Pq32WYNnPPKuic8pI/6973VLOeoIzyWLfi7Ivl</go:docsCustomData>
</go:gDocsCustomXmlDataStorage>
</file>

<file path=customXml/itemProps1.xml><?xml version="1.0" encoding="utf-8"?>
<ds:datastoreItem xmlns:ds="http://schemas.openxmlformats.org/officeDocument/2006/customXml" ds:itemID="{C0EBA05C-7411-40A3-B208-71FEF6C763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5</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anala</dc:creator>
  <cp:lastModifiedBy>Vishal Renigunta</cp:lastModifiedBy>
  <cp:revision>35</cp:revision>
  <dcterms:created xsi:type="dcterms:W3CDTF">2025-02-03T15:52:00Z</dcterms:created>
  <dcterms:modified xsi:type="dcterms:W3CDTF">2025-04-09T16:16:00Z</dcterms:modified>
</cp:coreProperties>
</file>