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4904" w14:textId="77777777" w:rsidR="006F3493" w:rsidRPr="005E28F2" w:rsidRDefault="0082275A">
      <w:pPr>
        <w:jc w:val="center"/>
        <w:rPr>
          <w:rFonts w:ascii="Times New Roman" w:eastAsia="Times New Roman" w:hAnsi="Times New Roman" w:cs="Times New Roman"/>
        </w:rPr>
      </w:pPr>
      <w:r w:rsidRPr="005E28F2">
        <w:rPr>
          <w:rFonts w:ascii="Times New Roman" w:eastAsia="Times New Roman" w:hAnsi="Times New Roman" w:cs="Times New Roman"/>
          <w:b/>
        </w:rPr>
        <w:t>Lab Report</w:t>
      </w:r>
    </w:p>
    <w:p w14:paraId="4B0D2014" w14:textId="77777777" w:rsidR="006F3493" w:rsidRPr="005E28F2" w:rsidRDefault="006F3493">
      <w:pPr>
        <w:rPr>
          <w:rFonts w:ascii="Times New Roman" w:eastAsia="Times New Roman" w:hAnsi="Times New Roman" w:cs="Times New Roman"/>
        </w:rPr>
      </w:pPr>
    </w:p>
    <w:p w14:paraId="5194823F" w14:textId="7C55E728" w:rsidR="006F3493" w:rsidRPr="001311F0" w:rsidRDefault="0082275A">
      <w:pPr>
        <w:rPr>
          <w:rFonts w:ascii="Times New Roman" w:eastAsia="Times New Roman" w:hAnsi="Times New Roman" w:cs="Times New Roman"/>
          <w:iCs/>
        </w:rPr>
      </w:pPr>
      <w:r w:rsidRPr="005E28F2">
        <w:rPr>
          <w:rFonts w:ascii="Times New Roman" w:eastAsia="Times New Roman" w:hAnsi="Times New Roman" w:cs="Times New Roman"/>
        </w:rPr>
        <w:t xml:space="preserve">Title: </w:t>
      </w:r>
      <w:r w:rsidR="001311F0" w:rsidRPr="001311F0">
        <w:rPr>
          <w:rFonts w:ascii="Times New Roman" w:eastAsia="Times New Roman" w:hAnsi="Times New Roman" w:cs="Times New Roman"/>
          <w:iCs/>
        </w:rPr>
        <w:t>High Frequency Network</w:t>
      </w:r>
    </w:p>
    <w:p w14:paraId="495582B4" w14:textId="77777777" w:rsidR="006F3493" w:rsidRPr="005E28F2" w:rsidRDefault="0082275A">
      <w:pPr>
        <w:rPr>
          <w:rFonts w:ascii="Times New Roman" w:eastAsia="Times New Roman" w:hAnsi="Times New Roman" w:cs="Times New Roman"/>
        </w:rPr>
      </w:pPr>
      <w:r w:rsidRPr="005E28F2">
        <w:rPr>
          <w:rFonts w:ascii="Times New Roman" w:eastAsia="Times New Roman" w:hAnsi="Times New Roman" w:cs="Times New Roman"/>
        </w:rPr>
        <w:t>Notice: Dr. Bryan Runck</w:t>
      </w:r>
    </w:p>
    <w:p w14:paraId="708408BB" w14:textId="1A2B8094" w:rsidR="006F3493" w:rsidRPr="005E28F2" w:rsidRDefault="0082275A">
      <w:pPr>
        <w:rPr>
          <w:rFonts w:ascii="Times New Roman" w:eastAsia="Times New Roman" w:hAnsi="Times New Roman" w:cs="Times New Roman"/>
        </w:rPr>
      </w:pPr>
      <w:r w:rsidRPr="005E28F2">
        <w:rPr>
          <w:rFonts w:ascii="Times New Roman" w:eastAsia="Times New Roman" w:hAnsi="Times New Roman" w:cs="Times New Roman"/>
        </w:rPr>
        <w:t>Author:</w:t>
      </w:r>
      <w:r w:rsidR="00E57ADE" w:rsidRPr="005E28F2">
        <w:rPr>
          <w:rFonts w:ascii="Times New Roman" w:eastAsia="Times New Roman" w:hAnsi="Times New Roman" w:cs="Times New Roman"/>
        </w:rPr>
        <w:t xml:space="preserve"> Samikshya Subedi</w:t>
      </w:r>
    </w:p>
    <w:p w14:paraId="144FE9DE" w14:textId="6CD9879C" w:rsidR="006F3493" w:rsidRPr="005E28F2" w:rsidRDefault="0082275A">
      <w:pPr>
        <w:rPr>
          <w:rFonts w:ascii="Times New Roman" w:eastAsia="Times New Roman" w:hAnsi="Times New Roman" w:cs="Times New Roman"/>
        </w:rPr>
      </w:pPr>
      <w:r w:rsidRPr="005E28F2">
        <w:rPr>
          <w:rFonts w:ascii="Times New Roman" w:eastAsia="Times New Roman" w:hAnsi="Times New Roman" w:cs="Times New Roman"/>
        </w:rPr>
        <w:t>Date:</w:t>
      </w:r>
      <w:r w:rsidR="00E57ADE" w:rsidRPr="005E28F2">
        <w:rPr>
          <w:rFonts w:ascii="Times New Roman" w:eastAsia="Times New Roman" w:hAnsi="Times New Roman" w:cs="Times New Roman"/>
        </w:rPr>
        <w:t xml:space="preserve"> 9/21/2022</w:t>
      </w:r>
    </w:p>
    <w:p w14:paraId="58CBADE8" w14:textId="77777777" w:rsidR="006F3493" w:rsidRPr="005E28F2" w:rsidRDefault="006F3493">
      <w:pPr>
        <w:rPr>
          <w:rFonts w:ascii="Times New Roman" w:eastAsia="Times New Roman" w:hAnsi="Times New Roman" w:cs="Times New Roman"/>
        </w:rPr>
      </w:pPr>
    </w:p>
    <w:p w14:paraId="5EBC0B46" w14:textId="6696DC84" w:rsidR="00476DC1" w:rsidRDefault="0082275A">
      <w:pPr>
        <w:rPr>
          <w:rFonts w:ascii="Times New Roman" w:eastAsia="Times New Roman" w:hAnsi="Times New Roman" w:cs="Times New Roman"/>
          <w:i/>
          <w:color w:val="D0CECE"/>
        </w:rPr>
      </w:pPr>
      <w:r w:rsidRPr="005E28F2">
        <w:rPr>
          <w:rFonts w:ascii="Times New Roman" w:eastAsia="Times New Roman" w:hAnsi="Times New Roman" w:cs="Times New Roman"/>
          <w:b/>
        </w:rPr>
        <w:t>Project Repository:</w:t>
      </w:r>
      <w:r w:rsidRPr="005E28F2">
        <w:rPr>
          <w:rFonts w:ascii="Times New Roman" w:eastAsia="Times New Roman" w:hAnsi="Times New Roman" w:cs="Times New Roman"/>
          <w:i/>
          <w:color w:val="D0CECE"/>
        </w:rPr>
        <w:t xml:space="preserve"> </w:t>
      </w:r>
      <w:hyperlink r:id="rId6" w:history="1">
        <w:r w:rsidR="00476DC1" w:rsidRPr="00713AA6">
          <w:rPr>
            <w:rStyle w:val="Hyperlink"/>
            <w:rFonts w:ascii="Times New Roman" w:eastAsia="Times New Roman" w:hAnsi="Times New Roman" w:cs="Times New Roman"/>
            <w:i/>
          </w:rPr>
          <w:t>https://github.com/Samikshya036/GIS5571</w:t>
        </w:r>
      </w:hyperlink>
    </w:p>
    <w:p w14:paraId="090E7AA6" w14:textId="4B216707" w:rsidR="0082275A" w:rsidRPr="00476DC1" w:rsidRDefault="0082275A">
      <w:pPr>
        <w:rPr>
          <w:rFonts w:ascii="Times New Roman" w:eastAsia="Times New Roman" w:hAnsi="Times New Roman" w:cs="Times New Roman"/>
          <w:i/>
          <w:color w:val="D0CECE"/>
        </w:rPr>
      </w:pPr>
      <w:r w:rsidRPr="005E28F2">
        <w:rPr>
          <w:rFonts w:ascii="Times New Roman" w:eastAsia="Times New Roman" w:hAnsi="Times New Roman" w:cs="Times New Roman"/>
          <w:b/>
        </w:rPr>
        <w:t>Time Spent:</w:t>
      </w:r>
      <w:r w:rsidRPr="005E28F2">
        <w:rPr>
          <w:rFonts w:ascii="Times New Roman" w:eastAsia="Times New Roman" w:hAnsi="Times New Roman" w:cs="Times New Roman"/>
        </w:rPr>
        <w:t xml:space="preserve"> </w:t>
      </w:r>
      <w:r w:rsidR="005E28F2" w:rsidRPr="005E28F2">
        <w:rPr>
          <w:rFonts w:ascii="Times New Roman" w:eastAsia="Times New Roman" w:hAnsi="Times New Roman" w:cs="Times New Roman"/>
        </w:rPr>
        <w:t xml:space="preserve"> Around </w:t>
      </w:r>
      <w:r w:rsidR="00CB0D4C">
        <w:rPr>
          <w:rFonts w:ascii="Times New Roman" w:eastAsia="Times New Roman" w:hAnsi="Times New Roman" w:cs="Times New Roman"/>
          <w:iCs/>
        </w:rPr>
        <w:t xml:space="preserve">9 </w:t>
      </w:r>
      <w:r w:rsidR="008E060C">
        <w:rPr>
          <w:rFonts w:ascii="Times New Roman" w:eastAsia="Times New Roman" w:hAnsi="Times New Roman" w:cs="Times New Roman"/>
          <w:iCs/>
        </w:rPr>
        <w:t>hours</w:t>
      </w:r>
    </w:p>
    <w:p w14:paraId="0B83E87B" w14:textId="77777777" w:rsidR="0082275A" w:rsidRPr="00E57ADE" w:rsidRDefault="0082275A">
      <w:pPr>
        <w:rPr>
          <w:rFonts w:ascii="Times New Roman" w:eastAsia="Times New Roman" w:hAnsi="Times New Roman" w:cs="Times New Roman"/>
        </w:rPr>
      </w:pPr>
    </w:p>
    <w:p w14:paraId="5E7A76AC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2000F8B5" w14:textId="4B2BED0E" w:rsidR="0022544A" w:rsidRDefault="0022544A">
      <w:pPr>
        <w:rPr>
          <w:rFonts w:ascii="Times New Roman" w:eastAsia="Times New Roman" w:hAnsi="Times New Roman" w:cs="Times New Roman"/>
          <w:iCs/>
          <w:color w:val="000000" w:themeColor="text1"/>
        </w:rPr>
      </w:pPr>
      <w:r w:rsidRPr="0022544A">
        <w:rPr>
          <w:rFonts w:ascii="Times New Roman" w:eastAsia="Times New Roman" w:hAnsi="Times New Roman" w:cs="Times New Roman"/>
          <w:iCs/>
          <w:color w:val="000000" w:themeColor="text1"/>
        </w:rPr>
        <w:t xml:space="preserve">Within the Twin </w:t>
      </w:r>
      <w:r w:rsidR="005245BD" w:rsidRPr="0022544A">
        <w:rPr>
          <w:rFonts w:ascii="Times New Roman" w:eastAsia="Times New Roman" w:hAnsi="Times New Roman" w:cs="Times New Roman"/>
          <w:iCs/>
          <w:color w:val="000000" w:themeColor="text1"/>
        </w:rPr>
        <w:t>Cities</w:t>
      </w:r>
      <w:r w:rsidRPr="0022544A">
        <w:rPr>
          <w:rFonts w:ascii="Times New Roman" w:eastAsia="Times New Roman" w:hAnsi="Times New Roman" w:cs="Times New Roman"/>
          <w:iCs/>
          <w:color w:val="000000" w:themeColor="text1"/>
        </w:rPr>
        <w:t xml:space="preserve"> Metropolitan area, transit service is available every 15 minutes (or better) on weekdays from 6:00 AM to 7:00 PM and on Saturdays from 9:00 AM to 6:00 PM, according to the High Frequency Network data </w:t>
      </w:r>
      <w:r w:rsidR="00145DB9" w:rsidRPr="0022544A">
        <w:rPr>
          <w:rFonts w:ascii="Times New Roman" w:eastAsia="Times New Roman" w:hAnsi="Times New Roman" w:cs="Times New Roman"/>
          <w:iCs/>
          <w:color w:val="000000" w:themeColor="text1"/>
        </w:rPr>
        <w:t>layer.</w:t>
      </w:r>
      <w:r w:rsidR="00145DB9">
        <w:rPr>
          <w:rFonts w:ascii="Times New Roman" w:eastAsia="Times New Roman" w:hAnsi="Times New Roman" w:cs="Times New Roman"/>
          <w:iCs/>
          <w:color w:val="000000" w:themeColor="text1"/>
        </w:rPr>
        <w:t xml:space="preserve"> In this lab</w:t>
      </w:r>
      <w:r w:rsidR="00FF4FA8">
        <w:rPr>
          <w:rFonts w:ascii="Times New Roman" w:eastAsia="Times New Roman" w:hAnsi="Times New Roman" w:cs="Times New Roman"/>
          <w:iCs/>
          <w:color w:val="000000" w:themeColor="text1"/>
        </w:rPr>
        <w:t xml:space="preserve"> we have created a buffer across</w:t>
      </w:r>
      <w:r w:rsidR="00145DB9">
        <w:rPr>
          <w:rFonts w:ascii="Times New Roman" w:eastAsia="Times New Roman" w:hAnsi="Times New Roman" w:cs="Times New Roman"/>
          <w:iCs/>
          <w:color w:val="000000" w:themeColor="text1"/>
        </w:rPr>
        <w:t xml:space="preserve"> high frequency network </w:t>
      </w:r>
      <w:r w:rsidR="00FF4FA8">
        <w:rPr>
          <w:rFonts w:ascii="Times New Roman" w:eastAsia="Times New Roman" w:hAnsi="Times New Roman" w:cs="Times New Roman"/>
          <w:iCs/>
          <w:color w:val="000000" w:themeColor="text1"/>
        </w:rPr>
        <w:t>using</w:t>
      </w:r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 xml:space="preserve"> three different tools—</w:t>
      </w:r>
      <w:proofErr w:type="spellStart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>ArcPro</w:t>
      </w:r>
      <w:proofErr w:type="spellEnd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 xml:space="preserve">, </w:t>
      </w:r>
      <w:proofErr w:type="spellStart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>Jupyter</w:t>
      </w:r>
      <w:proofErr w:type="spellEnd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 xml:space="preserve"> Notebooks in </w:t>
      </w:r>
      <w:proofErr w:type="spellStart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>ArcPro</w:t>
      </w:r>
      <w:proofErr w:type="spellEnd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 xml:space="preserve">, and </w:t>
      </w:r>
      <w:proofErr w:type="spellStart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>Jupyter</w:t>
      </w:r>
      <w:proofErr w:type="spellEnd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 xml:space="preserve"> Notebooks in </w:t>
      </w:r>
      <w:proofErr w:type="spellStart"/>
      <w:r w:rsidR="00E7144D" w:rsidRPr="00E7144D">
        <w:rPr>
          <w:rFonts w:ascii="Times New Roman" w:eastAsia="Times New Roman" w:hAnsi="Times New Roman" w:cs="Times New Roman"/>
          <w:iCs/>
          <w:color w:val="000000" w:themeColor="text1"/>
        </w:rPr>
        <w:t>ArcOnline</w:t>
      </w:r>
      <w:proofErr w:type="spellEnd"/>
      <w:r w:rsidR="00CA1960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FF4FA8">
        <w:rPr>
          <w:rFonts w:ascii="Times New Roman" w:eastAsia="Times New Roman" w:hAnsi="Times New Roman" w:cs="Times New Roman"/>
          <w:iCs/>
          <w:color w:val="000000" w:themeColor="text1"/>
        </w:rPr>
        <w:t>and results are compared. Al</w:t>
      </w:r>
    </w:p>
    <w:p w14:paraId="1FA668B8" w14:textId="77777777" w:rsidR="007D3004" w:rsidRDefault="007D3004">
      <w:pPr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0639FE57" w14:textId="3BE37258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66750885" w14:textId="240B5F5D" w:rsidR="006F3493" w:rsidRPr="001377B7" w:rsidRDefault="001377B7">
      <w:pPr>
        <w:rPr>
          <w:rFonts w:ascii="Times New Roman" w:eastAsia="Times New Roman" w:hAnsi="Times New Roman" w:cs="Times New Roman"/>
          <w:iCs/>
        </w:rPr>
      </w:pPr>
      <w:r w:rsidRPr="001377B7">
        <w:rPr>
          <w:rFonts w:ascii="Times New Roman" w:eastAsia="Times New Roman" w:hAnsi="Times New Roman" w:cs="Times New Roman"/>
          <w:iCs/>
        </w:rPr>
        <w:t> </w:t>
      </w:r>
      <w:r w:rsidR="00145DB9">
        <w:rPr>
          <w:rFonts w:ascii="Times New Roman" w:eastAsia="Times New Roman" w:hAnsi="Times New Roman" w:cs="Times New Roman"/>
          <w:iCs/>
        </w:rPr>
        <w:t>T</w:t>
      </w:r>
      <w:r w:rsidRPr="001377B7">
        <w:rPr>
          <w:rFonts w:ascii="Times New Roman" w:eastAsia="Times New Roman" w:hAnsi="Times New Roman" w:cs="Times New Roman"/>
          <w:iCs/>
        </w:rPr>
        <w:t>o contrast and compare using three different tools—</w:t>
      </w:r>
      <w:bookmarkStart w:id="0" w:name="_Hlk114670652"/>
      <w:proofErr w:type="spellStart"/>
      <w:r w:rsidRPr="001377B7">
        <w:rPr>
          <w:rFonts w:ascii="Times New Roman" w:eastAsia="Times New Roman" w:hAnsi="Times New Roman" w:cs="Times New Roman"/>
          <w:iCs/>
        </w:rPr>
        <w:t>ArcPro</w:t>
      </w:r>
      <w:proofErr w:type="spellEnd"/>
      <w:r w:rsidRPr="001377B7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1377B7">
        <w:rPr>
          <w:rFonts w:ascii="Times New Roman" w:eastAsia="Times New Roman" w:hAnsi="Times New Roman" w:cs="Times New Roman"/>
          <w:iCs/>
        </w:rPr>
        <w:t>Jupyter</w:t>
      </w:r>
      <w:proofErr w:type="spellEnd"/>
      <w:r w:rsidRPr="001377B7">
        <w:rPr>
          <w:rFonts w:ascii="Times New Roman" w:eastAsia="Times New Roman" w:hAnsi="Times New Roman" w:cs="Times New Roman"/>
          <w:iCs/>
        </w:rPr>
        <w:t xml:space="preserve"> Notebooks in </w:t>
      </w:r>
      <w:proofErr w:type="spellStart"/>
      <w:r w:rsidRPr="001377B7">
        <w:rPr>
          <w:rFonts w:ascii="Times New Roman" w:eastAsia="Times New Roman" w:hAnsi="Times New Roman" w:cs="Times New Roman"/>
          <w:iCs/>
        </w:rPr>
        <w:t>ArcPro</w:t>
      </w:r>
      <w:proofErr w:type="spellEnd"/>
      <w:r w:rsidRPr="001377B7">
        <w:rPr>
          <w:rFonts w:ascii="Times New Roman" w:eastAsia="Times New Roman" w:hAnsi="Times New Roman" w:cs="Times New Roman"/>
          <w:iCs/>
        </w:rPr>
        <w:t xml:space="preserve">, and </w:t>
      </w:r>
      <w:proofErr w:type="spellStart"/>
      <w:r w:rsidRPr="001377B7">
        <w:rPr>
          <w:rFonts w:ascii="Times New Roman" w:eastAsia="Times New Roman" w:hAnsi="Times New Roman" w:cs="Times New Roman"/>
          <w:iCs/>
        </w:rPr>
        <w:t>Jupyter</w:t>
      </w:r>
      <w:proofErr w:type="spellEnd"/>
      <w:r w:rsidRPr="001377B7">
        <w:rPr>
          <w:rFonts w:ascii="Times New Roman" w:eastAsia="Times New Roman" w:hAnsi="Times New Roman" w:cs="Times New Roman"/>
          <w:iCs/>
        </w:rPr>
        <w:t xml:space="preserve"> Notebooks in </w:t>
      </w:r>
      <w:proofErr w:type="spellStart"/>
      <w:r w:rsidRPr="001377B7">
        <w:rPr>
          <w:rFonts w:ascii="Times New Roman" w:eastAsia="Times New Roman" w:hAnsi="Times New Roman" w:cs="Times New Roman"/>
          <w:iCs/>
        </w:rPr>
        <w:t>ArcOnline</w:t>
      </w:r>
      <w:proofErr w:type="spellEnd"/>
      <w:r w:rsidRPr="001377B7">
        <w:rPr>
          <w:rFonts w:ascii="Times New Roman" w:eastAsia="Times New Roman" w:hAnsi="Times New Roman" w:cs="Times New Roman"/>
          <w:iCs/>
        </w:rPr>
        <w:t>—the same straightforward task of buffering a network dataset.</w:t>
      </w:r>
    </w:p>
    <w:p w14:paraId="021B2208" w14:textId="77777777" w:rsidR="001377B7" w:rsidRDefault="001377B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bookmarkEnd w:id="0"/>
    <w:p w14:paraId="32D4C609" w14:textId="340CC2EA" w:rsidR="006F3493" w:rsidRPr="00515411" w:rsidRDefault="00515411">
      <w:pPr>
        <w:rPr>
          <w:rFonts w:ascii="Times New Roman" w:eastAsia="Times New Roman" w:hAnsi="Times New Roman" w:cs="Times New Roman"/>
          <w:iCs/>
        </w:rPr>
      </w:pPr>
      <w:r w:rsidRPr="00515411">
        <w:rPr>
          <w:rFonts w:ascii="Times New Roman" w:eastAsia="Times New Roman" w:hAnsi="Times New Roman" w:cs="Times New Roman"/>
          <w:iCs/>
        </w:rPr>
        <w:t xml:space="preserve">Table 1: Data </w:t>
      </w:r>
      <w:r w:rsidR="00511163">
        <w:rPr>
          <w:rFonts w:ascii="Times New Roman" w:eastAsia="Times New Roman" w:hAnsi="Times New Roman" w:cs="Times New Roman"/>
          <w:iCs/>
        </w:rPr>
        <w:t xml:space="preserve">requirement </w:t>
      </w:r>
      <w:r w:rsidRPr="00515411">
        <w:rPr>
          <w:rFonts w:ascii="Times New Roman" w:eastAsia="Times New Roman" w:hAnsi="Times New Roman" w:cs="Times New Roman"/>
          <w:iCs/>
        </w:rPr>
        <w:t>on High Frequency Network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488"/>
        <w:gridCol w:w="1890"/>
      </w:tblGrid>
      <w:tr w:rsidR="006F3493" w14:paraId="3A4D6A8C" w14:textId="77777777" w:rsidTr="00745E01">
        <w:tc>
          <w:tcPr>
            <w:tcW w:w="340" w:type="dxa"/>
          </w:tcPr>
          <w:p w14:paraId="27BE1A7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3092C5B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1F7679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4DDF1A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1574BAB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488" w:type="dxa"/>
          </w:tcPr>
          <w:p w14:paraId="3A2BE94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890" w:type="dxa"/>
          </w:tcPr>
          <w:p w14:paraId="41A0363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00F96DDD" w14:textId="77777777" w:rsidTr="00745E01">
        <w:trPr>
          <w:trHeight w:val="799"/>
        </w:trPr>
        <w:tc>
          <w:tcPr>
            <w:tcW w:w="340" w:type="dxa"/>
          </w:tcPr>
          <w:p w14:paraId="46FD5307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7F670908" w14:textId="77777777" w:rsidR="006F3493" w:rsidRPr="00745E01" w:rsidRDefault="0082275A">
            <w:pPr>
              <w:rPr>
                <w:rFonts w:ascii="Times New Roman" w:eastAsia="Times New Roman" w:hAnsi="Times New Roman" w:cs="Times New Roman"/>
                <w:color w:val="D0CECE"/>
              </w:rPr>
            </w:pPr>
            <w:r w:rsidRPr="00745E01">
              <w:rPr>
                <w:rFonts w:ascii="Times New Roman" w:eastAsia="Times New Roman" w:hAnsi="Times New Roman" w:cs="Times New Roman"/>
                <w:color w:val="000000" w:themeColor="text1"/>
              </w:rPr>
              <w:t>Road network</w:t>
            </w:r>
          </w:p>
        </w:tc>
        <w:tc>
          <w:tcPr>
            <w:tcW w:w="2382" w:type="dxa"/>
          </w:tcPr>
          <w:p w14:paraId="2ED281C7" w14:textId="5DA0E080" w:rsidR="006F3493" w:rsidRPr="00745E01" w:rsidRDefault="0082275A">
            <w:pPr>
              <w:rPr>
                <w:rFonts w:ascii="Times New Roman" w:eastAsia="Times New Roman" w:hAnsi="Times New Roman" w:cs="Times New Roman"/>
                <w:color w:val="D0CECE"/>
              </w:rPr>
            </w:pPr>
            <w:r w:rsidRPr="00745E01">
              <w:rPr>
                <w:rFonts w:ascii="Times New Roman" w:eastAsia="Times New Roman" w:hAnsi="Times New Roman" w:cs="Times New Roman"/>
              </w:rPr>
              <w:t>Raw input dataset</w:t>
            </w:r>
            <w:r w:rsidR="00D41B43" w:rsidRPr="00745E0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75" w:type="dxa"/>
          </w:tcPr>
          <w:p w14:paraId="5CC96B29" w14:textId="42B1F410" w:rsidR="006F3493" w:rsidRPr="00745E01" w:rsidRDefault="00AB4CFF">
            <w:pPr>
              <w:rPr>
                <w:rFonts w:ascii="Times New Roman" w:eastAsia="Times New Roman" w:hAnsi="Times New Roman" w:cs="Times New Roman"/>
                <w:color w:val="D0CECE"/>
              </w:rPr>
            </w:pPr>
            <w:r w:rsidRPr="00745E01">
              <w:rPr>
                <w:rFonts w:ascii="Times New Roman" w:eastAsia="Times New Roman" w:hAnsi="Times New Roman" w:cs="Times New Roman"/>
              </w:rPr>
              <w:t>Road Geometry</w:t>
            </w:r>
          </w:p>
        </w:tc>
        <w:tc>
          <w:tcPr>
            <w:tcW w:w="1305" w:type="dxa"/>
          </w:tcPr>
          <w:p w14:paraId="3620E2C1" w14:textId="39D190A2" w:rsidR="006F3493" w:rsidRPr="00745E01" w:rsidRDefault="00CB0D4C">
            <w:pPr>
              <w:rPr>
                <w:rFonts w:ascii="Times New Roman" w:eastAsia="Times New Roman" w:hAnsi="Times New Roman" w:cs="Times New Roman"/>
                <w:color w:val="D0CEC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1488" w:type="dxa"/>
          </w:tcPr>
          <w:p w14:paraId="26A7DE4E" w14:textId="77777777" w:rsidR="006F3493" w:rsidRPr="00745E01" w:rsidRDefault="00000000">
            <w:pPr>
              <w:rPr>
                <w:rFonts w:ascii="Times New Roman" w:eastAsia="Times New Roman" w:hAnsi="Times New Roman" w:cs="Times New Roman"/>
                <w:color w:val="D0CECE"/>
              </w:rPr>
            </w:pPr>
            <w:hyperlink r:id="rId7">
              <w:r w:rsidR="0082275A" w:rsidRPr="00745E01">
                <w:rPr>
                  <w:rFonts w:ascii="Times New Roman" w:eastAsia="Times New Roman" w:hAnsi="Times New Roman" w:cs="Times New Roman"/>
                  <w:u w:val="single"/>
                </w:rPr>
                <w:t xml:space="preserve">Mn </w:t>
              </w:r>
              <w:proofErr w:type="spellStart"/>
              <w:r w:rsidR="0082275A" w:rsidRPr="00745E01">
                <w:rPr>
                  <w:rFonts w:ascii="Times New Roman" w:eastAsia="Times New Roman" w:hAnsi="Times New Roman" w:cs="Times New Roman"/>
                  <w:u w:val="single"/>
                </w:rPr>
                <w:t>GeoSpatial</w:t>
              </w:r>
              <w:proofErr w:type="spellEnd"/>
              <w:r w:rsidR="0082275A" w:rsidRPr="00745E01">
                <w:rPr>
                  <w:rFonts w:ascii="Times New Roman" w:eastAsia="Times New Roman" w:hAnsi="Times New Roman" w:cs="Times New Roman"/>
                  <w:u w:val="single"/>
                </w:rPr>
                <w:t xml:space="preserve"> Commons</w:t>
              </w:r>
            </w:hyperlink>
          </w:p>
        </w:tc>
        <w:tc>
          <w:tcPr>
            <w:tcW w:w="1890" w:type="dxa"/>
          </w:tcPr>
          <w:p w14:paraId="11082829" w14:textId="37A675A3" w:rsidR="006F3493" w:rsidRPr="00745E01" w:rsidRDefault="00CB0D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</w:tbl>
    <w:p w14:paraId="44E71AC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0FB24B9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DBCC4A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DD0B61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0C509E46" w14:textId="77777777" w:rsidR="00B66567" w:rsidRDefault="00B66567">
      <w:pPr>
        <w:rPr>
          <w:rFonts w:ascii="Times New Roman" w:eastAsia="Times New Roman" w:hAnsi="Times New Roman" w:cs="Times New Roman"/>
          <w:b/>
        </w:rPr>
      </w:pPr>
    </w:p>
    <w:p w14:paraId="5AC7C75F" w14:textId="3D9A18A9" w:rsidR="00B66567" w:rsidRPr="00B66567" w:rsidRDefault="00B66567">
      <w:pPr>
        <w:rPr>
          <w:rFonts w:ascii="Times New Roman" w:eastAsia="Times New Roman" w:hAnsi="Times New Roman" w:cs="Times New Roman"/>
          <w:bCs/>
        </w:rPr>
      </w:pPr>
      <w:r w:rsidRPr="00B66567">
        <w:rPr>
          <w:rFonts w:ascii="Times New Roman" w:eastAsia="Times New Roman" w:hAnsi="Times New Roman" w:cs="Times New Roman"/>
          <w:bCs/>
        </w:rPr>
        <w:t xml:space="preserve">Within the Twin </w:t>
      </w:r>
      <w:proofErr w:type="spellStart"/>
      <w:r w:rsidRPr="00B66567">
        <w:rPr>
          <w:rFonts w:ascii="Times New Roman" w:eastAsia="Times New Roman" w:hAnsi="Times New Roman" w:cs="Times New Roman"/>
          <w:bCs/>
        </w:rPr>
        <w:t>Cites</w:t>
      </w:r>
      <w:proofErr w:type="spellEnd"/>
      <w:r w:rsidRPr="00B66567">
        <w:rPr>
          <w:rFonts w:ascii="Times New Roman" w:eastAsia="Times New Roman" w:hAnsi="Times New Roman" w:cs="Times New Roman"/>
          <w:bCs/>
        </w:rPr>
        <w:t xml:space="preserve"> Metropolitan area, transit service is available every 15 minutes (or better) during weekdays from 6:00 AM to 7:00 PM and on weekends from 9:00 AM to 6:00 PM, according to the High Frequency Network data layer.</w:t>
      </w:r>
      <w:r w:rsidR="00511163">
        <w:rPr>
          <w:rFonts w:ascii="Times New Roman" w:eastAsia="Times New Roman" w:hAnsi="Times New Roman" w:cs="Times New Roman"/>
          <w:bCs/>
        </w:rPr>
        <w:t xml:space="preserve"> </w:t>
      </w:r>
      <w:r w:rsidR="00511163" w:rsidRPr="00511163">
        <w:rPr>
          <w:rFonts w:ascii="Times New Roman" w:eastAsia="Times New Roman" w:hAnsi="Times New Roman" w:cs="Times New Roman"/>
          <w:bCs/>
        </w:rPr>
        <w:t>This dataset is public domain under the Minnesota Government Data Practices Act </w:t>
      </w:r>
    </w:p>
    <w:p w14:paraId="060BE97F" w14:textId="77777777" w:rsidR="00B66567" w:rsidRDefault="00B66567">
      <w:pPr>
        <w:rPr>
          <w:rFonts w:ascii="Times New Roman" w:eastAsia="Times New Roman" w:hAnsi="Times New Roman" w:cs="Times New Roman"/>
          <w:b/>
        </w:rPr>
      </w:pPr>
    </w:p>
    <w:p w14:paraId="551CBC6A" w14:textId="5E813D65" w:rsidR="006F3493" w:rsidRPr="00EB6656" w:rsidRDefault="00511163">
      <w:pPr>
        <w:rPr>
          <w:rFonts w:ascii="Times New Roman" w:eastAsia="Times New Roman" w:hAnsi="Times New Roman" w:cs="Times New Roman"/>
          <w:iCs/>
          <w:color w:val="D0CECE"/>
        </w:rPr>
      </w:pPr>
      <w:r w:rsidRPr="00EB6656">
        <w:rPr>
          <w:rFonts w:ascii="Times New Roman" w:eastAsia="Times New Roman" w:hAnsi="Times New Roman" w:cs="Times New Roman"/>
          <w:iCs/>
          <w:color w:val="000000" w:themeColor="text1"/>
        </w:rPr>
        <w:t xml:space="preserve">Table 2: Purpose for analysis of </w:t>
      </w:r>
      <w:r w:rsidR="00EB6656" w:rsidRPr="00EB6656">
        <w:rPr>
          <w:rFonts w:ascii="Times New Roman" w:eastAsia="Times New Roman" w:hAnsi="Times New Roman" w:cs="Times New Roman"/>
          <w:iCs/>
          <w:color w:val="000000" w:themeColor="text1"/>
        </w:rPr>
        <w:t>High Frequency Network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33F1BDFF" w14:textId="77777777">
        <w:tc>
          <w:tcPr>
            <w:tcW w:w="383" w:type="dxa"/>
          </w:tcPr>
          <w:p w14:paraId="4A750FF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7F342D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1A57009A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16BEE206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3F5EB8A0" w14:textId="77777777" w:rsidTr="0065164E">
        <w:trPr>
          <w:trHeight w:val="16"/>
        </w:trPr>
        <w:tc>
          <w:tcPr>
            <w:tcW w:w="383" w:type="dxa"/>
          </w:tcPr>
          <w:p w14:paraId="5C12B3D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548AB8B1" w14:textId="0C72ACD9" w:rsidR="006F3493" w:rsidRPr="0065164E" w:rsidRDefault="0065164E">
            <w:pPr>
              <w:rPr>
                <w:rFonts w:ascii="Times New Roman" w:eastAsia="Times New Roman" w:hAnsi="Times New Roman" w:cs="Times New Roman"/>
                <w:color w:val="D0CECE"/>
              </w:rPr>
            </w:pPr>
            <w:r w:rsidRPr="0065164E">
              <w:rPr>
                <w:rFonts w:ascii="Times New Roman" w:eastAsia="Times New Roman" w:hAnsi="Times New Roman" w:cs="Times New Roman"/>
                <w:color w:val="000000" w:themeColor="text1"/>
              </w:rPr>
              <w:t>High Frequency Network</w:t>
            </w:r>
          </w:p>
        </w:tc>
        <w:tc>
          <w:tcPr>
            <w:tcW w:w="4590" w:type="dxa"/>
          </w:tcPr>
          <w:p w14:paraId="68DC39DC" w14:textId="187F188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65164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Raw input dataset for </w:t>
            </w:r>
            <w:r w:rsidR="0065164E" w:rsidRPr="0065164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buffer </w:t>
            </w:r>
            <w:r w:rsidRPr="0065164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analysis </w:t>
            </w:r>
            <w:r w:rsidR="0065164E" w:rsidRPr="0065164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</w:t>
            </w:r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>compare using three different tools—</w:t>
            </w:r>
            <w:proofErr w:type="spellStart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>ArcPro</w:t>
            </w:r>
            <w:proofErr w:type="spellEnd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>Jupyter</w:t>
            </w:r>
            <w:proofErr w:type="spellEnd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Notebooks in </w:t>
            </w:r>
            <w:proofErr w:type="spellStart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>ArcPro</w:t>
            </w:r>
            <w:proofErr w:type="spellEnd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>Jupyter</w:t>
            </w:r>
            <w:proofErr w:type="spellEnd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Notebooks in </w:t>
            </w:r>
            <w:proofErr w:type="spellStart"/>
            <w:r w:rsidR="0065164E" w:rsidRPr="0065164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</w:rPr>
              <w:t>ArcOnline</w:t>
            </w:r>
            <w:proofErr w:type="spellEnd"/>
          </w:p>
        </w:tc>
        <w:tc>
          <w:tcPr>
            <w:tcW w:w="2425" w:type="dxa"/>
          </w:tcPr>
          <w:p w14:paraId="63A4ABC6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8">
              <w:r w:rsidR="0082275A" w:rsidRPr="00741937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741937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741937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</w:tbl>
    <w:p w14:paraId="0400FBAA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4C3627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9F1E72D" w14:textId="77777777" w:rsidR="00953937" w:rsidRDefault="00953937">
      <w:pPr>
        <w:rPr>
          <w:rFonts w:ascii="Times New Roman" w:eastAsia="Times New Roman" w:hAnsi="Times New Roman" w:cs="Times New Roman"/>
          <w:b/>
        </w:rPr>
      </w:pPr>
    </w:p>
    <w:p w14:paraId="6838E5BF" w14:textId="77777777" w:rsidR="00953937" w:rsidRDefault="00953937">
      <w:pPr>
        <w:rPr>
          <w:rFonts w:ascii="Times New Roman" w:eastAsia="Times New Roman" w:hAnsi="Times New Roman" w:cs="Times New Roman"/>
          <w:b/>
        </w:rPr>
      </w:pPr>
    </w:p>
    <w:p w14:paraId="46A4D0BC" w14:textId="303E7C72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2905DFAE" w14:textId="01D96F34" w:rsidR="00F735B6" w:rsidRDefault="002738C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D8BD617" wp14:editId="47AE3B16">
            <wp:extent cx="6616622" cy="2638873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36" cy="26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A95" w14:textId="32D3BCB5" w:rsidR="002107B1" w:rsidRDefault="002107B1">
      <w:pPr>
        <w:rPr>
          <w:rFonts w:ascii="Times New Roman" w:eastAsia="Times New Roman" w:hAnsi="Times New Roman" w:cs="Times New Roman"/>
          <w:b/>
        </w:rPr>
      </w:pPr>
    </w:p>
    <w:p w14:paraId="101D496F" w14:textId="72E7858D" w:rsidR="006F3493" w:rsidRDefault="00F735B6">
      <w:pPr>
        <w:rPr>
          <w:rFonts w:ascii="Times New Roman" w:eastAsia="Times New Roman" w:hAnsi="Times New Roman" w:cs="Times New Roman"/>
          <w:iCs/>
          <w:color w:val="000000" w:themeColor="text1"/>
        </w:rPr>
      </w:pPr>
      <w:r w:rsidRPr="003252B0">
        <w:rPr>
          <w:rFonts w:ascii="Times New Roman" w:eastAsia="Times New Roman" w:hAnsi="Times New Roman" w:cs="Times New Roman"/>
          <w:iCs/>
          <w:color w:val="000000" w:themeColor="text1"/>
        </w:rPr>
        <w:t>Figure 1: Data Flow dia</w:t>
      </w:r>
      <w:r w:rsidR="003252B0" w:rsidRPr="003252B0">
        <w:rPr>
          <w:rFonts w:ascii="Times New Roman" w:eastAsia="Times New Roman" w:hAnsi="Times New Roman" w:cs="Times New Roman"/>
          <w:iCs/>
          <w:color w:val="000000" w:themeColor="text1"/>
        </w:rPr>
        <w:t>gram for Methods</w:t>
      </w:r>
    </w:p>
    <w:p w14:paraId="1344690F" w14:textId="723F6805" w:rsidR="001F5831" w:rsidRPr="00152FF1" w:rsidRDefault="001F5831" w:rsidP="000018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Downloaded the High Frequency Network data from </w:t>
      </w:r>
      <w:hyperlink r:id="rId10">
        <w:r w:rsidRPr="00152FF1">
          <w:rPr>
            <w:rFonts w:ascii="Times New Roman" w:eastAsia="Times New Roman" w:hAnsi="Times New Roman" w:cs="Times New Roman"/>
            <w:color w:val="000000" w:themeColor="text1"/>
            <w:u w:val="single"/>
          </w:rPr>
          <w:t xml:space="preserve">Mn </w:t>
        </w:r>
        <w:proofErr w:type="spellStart"/>
        <w:r w:rsidRPr="00152FF1">
          <w:rPr>
            <w:rFonts w:ascii="Times New Roman" w:eastAsia="Times New Roman" w:hAnsi="Times New Roman" w:cs="Times New Roman"/>
            <w:color w:val="000000" w:themeColor="text1"/>
            <w:u w:val="single"/>
          </w:rPr>
          <w:t>GeoSpatial</w:t>
        </w:r>
        <w:proofErr w:type="spellEnd"/>
        <w:r w:rsidRPr="00152FF1">
          <w:rPr>
            <w:rFonts w:ascii="Times New Roman" w:eastAsia="Times New Roman" w:hAnsi="Times New Roman" w:cs="Times New Roman"/>
            <w:color w:val="000000" w:themeColor="text1"/>
            <w:u w:val="single"/>
          </w:rPr>
          <w:t xml:space="preserve"> Commons</w:t>
        </w:r>
      </w:hyperlink>
      <w:r w:rsidRPr="00152FF1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. </w:t>
      </w:r>
    </w:p>
    <w:p w14:paraId="28568A14" w14:textId="77777777" w:rsidR="00152FF1" w:rsidRDefault="001F5831" w:rsidP="000018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152FF1">
        <w:rPr>
          <w:rFonts w:ascii="Times New Roman" w:eastAsia="Times New Roman" w:hAnsi="Times New Roman" w:cs="Times New Roman"/>
          <w:color w:val="000000" w:themeColor="text1"/>
        </w:rPr>
        <w:t xml:space="preserve">Contrast and compare using </w:t>
      </w:r>
      <w:bookmarkStart w:id="1" w:name="_Hlk114682476"/>
      <w:r w:rsidR="00152FF1" w:rsidRPr="00152FF1">
        <w:rPr>
          <w:rFonts w:ascii="Times New Roman" w:eastAsia="Times New Roman" w:hAnsi="Times New Roman" w:cs="Times New Roman"/>
          <w:color w:val="000000" w:themeColor="text1"/>
        </w:rPr>
        <w:t xml:space="preserve">three different tools </w:t>
      </w:r>
      <w:proofErr w:type="spellStart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>ArcPro</w:t>
      </w:r>
      <w:proofErr w:type="spellEnd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, </w:t>
      </w:r>
      <w:proofErr w:type="spellStart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>Jupyter</w:t>
      </w:r>
      <w:proofErr w:type="spellEnd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 Notebooks in </w:t>
      </w:r>
      <w:proofErr w:type="spellStart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>ArcPro</w:t>
      </w:r>
      <w:proofErr w:type="spellEnd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, and </w:t>
      </w:r>
      <w:proofErr w:type="spellStart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>Jupyter</w:t>
      </w:r>
      <w:proofErr w:type="spellEnd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 Notebooks in </w:t>
      </w:r>
      <w:proofErr w:type="spellStart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>ArcOnline</w:t>
      </w:r>
      <w:bookmarkEnd w:id="1"/>
      <w:proofErr w:type="spellEnd"/>
      <w:r w:rsidR="00152FF1" w:rsidRPr="00152FF1">
        <w:rPr>
          <w:rFonts w:ascii="Times New Roman" w:eastAsia="Times New Roman" w:hAnsi="Times New Roman" w:cs="Times New Roman"/>
          <w:iCs/>
          <w:color w:val="000000" w:themeColor="text1"/>
        </w:rPr>
        <w:t>—the same straightforward task of buffering a network dataset.</w:t>
      </w:r>
    </w:p>
    <w:p w14:paraId="535132D9" w14:textId="3B45E2C2" w:rsidR="002A5096" w:rsidRPr="002A5096" w:rsidRDefault="002A5096" w:rsidP="000018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Created Buffers in the network dataset</w:t>
      </w:r>
    </w:p>
    <w:p w14:paraId="34293B05" w14:textId="418F1BF2" w:rsidR="00A23216" w:rsidRPr="00A23216" w:rsidRDefault="00B72EB1" w:rsidP="000018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 xml:space="preserve">Model Builder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</w:rPr>
        <w:t>ArcPro</w:t>
      </w:r>
      <w:proofErr w:type="spellEnd"/>
      <w:r w:rsidR="00887BB3">
        <w:rPr>
          <w:rFonts w:ascii="Times New Roman" w:eastAsia="Times New Roman" w:hAnsi="Times New Roman" w:cs="Times New Roman"/>
          <w:iCs/>
          <w:color w:val="000000" w:themeColor="text1"/>
        </w:rPr>
        <w:t xml:space="preserve"> (Buffer Analysis)</w:t>
      </w:r>
    </w:p>
    <w:p w14:paraId="1AFBE082" w14:textId="200D04BC" w:rsidR="00152FF1" w:rsidRPr="00A23216" w:rsidRDefault="00A23216" w:rsidP="000018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>Jupyter</w:t>
      </w:r>
      <w:proofErr w:type="spellEnd"/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 Notebooks in </w:t>
      </w:r>
      <w:proofErr w:type="spellStart"/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>ArcPro</w:t>
      </w:r>
      <w:proofErr w:type="spellEnd"/>
    </w:p>
    <w:p w14:paraId="78BA4D00" w14:textId="4755BB70" w:rsidR="00A23216" w:rsidRPr="00001872" w:rsidRDefault="00A23216" w:rsidP="0000187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Code</w:t>
      </w:r>
      <w:r w:rsidR="00457E56">
        <w:rPr>
          <w:rFonts w:ascii="Times New Roman" w:eastAsia="Times New Roman" w:hAnsi="Times New Roman" w:cs="Times New Roman"/>
          <w:iCs/>
          <w:color w:val="000000" w:themeColor="text1"/>
        </w:rPr>
        <w:t>:</w:t>
      </w:r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proofErr w:type="spellStart"/>
      <w:proofErr w:type="gramStart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arcpy.analysis</w:t>
      </w:r>
      <w:proofErr w:type="gramEnd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.Buffer</w:t>
      </w:r>
      <w:proofErr w:type="spellEnd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("</w:t>
      </w:r>
      <w:proofErr w:type="spellStart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main.HighFrequencyNetwork</w:t>
      </w:r>
      <w:proofErr w:type="spellEnd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 xml:space="preserve">", </w:t>
      </w:r>
      <w:proofErr w:type="spellStart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r"C</w:t>
      </w:r>
      <w:proofErr w:type="spellEnd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 xml:space="preserve">:\Users\samik\OneDrive\Documents\ArcGIS\Projects\High frequency network\High frequency </w:t>
      </w:r>
      <w:proofErr w:type="spellStart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network.gdb</w:t>
      </w:r>
      <w:proofErr w:type="spellEnd"/>
      <w:r w:rsidR="00457E56" w:rsidRPr="00001872">
        <w:rPr>
          <w:rFonts w:ascii="Times New Roman" w:eastAsia="Times New Roman" w:hAnsi="Times New Roman" w:cs="Times New Roman"/>
          <w:iCs/>
          <w:color w:val="000000" w:themeColor="text1"/>
        </w:rPr>
        <w:t>\main_Buffer2", "500 Meters", "FULL", "FLAT", "NONE", None, "PLANAR")</w:t>
      </w:r>
    </w:p>
    <w:p w14:paraId="4C18C6CD" w14:textId="6EE18EA2" w:rsidR="00A23216" w:rsidRPr="00457E56" w:rsidRDefault="00457E56" w:rsidP="000018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>Jupyter</w:t>
      </w:r>
      <w:proofErr w:type="spellEnd"/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 xml:space="preserve"> Notebooks in </w:t>
      </w:r>
      <w:proofErr w:type="spellStart"/>
      <w:r w:rsidRPr="00152FF1">
        <w:rPr>
          <w:rFonts w:ascii="Times New Roman" w:eastAsia="Times New Roman" w:hAnsi="Times New Roman" w:cs="Times New Roman"/>
          <w:iCs/>
          <w:color w:val="000000" w:themeColor="text1"/>
        </w:rPr>
        <w:t>ArcOnline</w:t>
      </w:r>
      <w:proofErr w:type="spellEnd"/>
    </w:p>
    <w:p w14:paraId="6E7D2FBF" w14:textId="0C6EF612" w:rsidR="004F365D" w:rsidRPr="00001872" w:rsidRDefault="00457E56" w:rsidP="0000187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 xml:space="preserve">Code: </w:t>
      </w:r>
      <w:r w:rsidR="004F365D" w:rsidRPr="00001872">
        <w:rPr>
          <w:rFonts w:ascii="Times New Roman" w:eastAsia="Times New Roman" w:hAnsi="Times New Roman" w:cs="Times New Roman"/>
          <w:iCs/>
          <w:color w:val="000000" w:themeColor="text1"/>
        </w:rPr>
        <w:t xml:space="preserve">item = </w:t>
      </w:r>
      <w:proofErr w:type="spellStart"/>
      <w:r w:rsidR="004F365D" w:rsidRPr="00001872">
        <w:rPr>
          <w:rFonts w:ascii="Times New Roman" w:eastAsia="Times New Roman" w:hAnsi="Times New Roman" w:cs="Times New Roman"/>
          <w:iCs/>
          <w:color w:val="000000" w:themeColor="text1"/>
        </w:rPr>
        <w:t>gis.content.get</w:t>
      </w:r>
      <w:proofErr w:type="spellEnd"/>
      <w:r w:rsidR="004F365D" w:rsidRPr="00001872">
        <w:rPr>
          <w:rFonts w:ascii="Times New Roman" w:eastAsia="Times New Roman" w:hAnsi="Times New Roman" w:cs="Times New Roman"/>
          <w:iCs/>
          <w:color w:val="000000" w:themeColor="text1"/>
        </w:rPr>
        <w:t>("54f36822a4724c6ab0c3e8cef56e932d")</w:t>
      </w:r>
    </w:p>
    <w:p w14:paraId="07994DD5" w14:textId="539DB450" w:rsidR="00457E56" w:rsidRDefault="004F365D" w:rsidP="0000187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4F365D">
        <w:rPr>
          <w:rFonts w:ascii="Times New Roman" w:eastAsia="Times New Roman" w:hAnsi="Times New Roman" w:cs="Times New Roman"/>
          <w:iCs/>
          <w:color w:val="000000" w:themeColor="text1"/>
        </w:rPr>
        <w:t>item_layer</w:t>
      </w:r>
      <w:proofErr w:type="spellEnd"/>
      <w:r w:rsidRPr="004F365D">
        <w:rPr>
          <w:rFonts w:ascii="Times New Roman" w:eastAsia="Times New Roman" w:hAnsi="Times New Roman" w:cs="Times New Roman"/>
          <w:iCs/>
          <w:color w:val="000000" w:themeColor="text1"/>
        </w:rPr>
        <w:t xml:space="preserve"> = </w:t>
      </w:r>
      <w:proofErr w:type="spellStart"/>
      <w:proofErr w:type="gramStart"/>
      <w:r w:rsidRPr="004F365D">
        <w:rPr>
          <w:rFonts w:ascii="Times New Roman" w:eastAsia="Times New Roman" w:hAnsi="Times New Roman" w:cs="Times New Roman"/>
          <w:iCs/>
          <w:color w:val="000000" w:themeColor="text1"/>
        </w:rPr>
        <w:t>item.layers</w:t>
      </w:r>
      <w:proofErr w:type="spellEnd"/>
      <w:proofErr w:type="gramEnd"/>
      <w:r w:rsidRPr="004F365D">
        <w:rPr>
          <w:rFonts w:ascii="Times New Roman" w:eastAsia="Times New Roman" w:hAnsi="Times New Roman" w:cs="Times New Roman"/>
          <w:iCs/>
          <w:color w:val="000000" w:themeColor="text1"/>
        </w:rPr>
        <w:t>[0]</w:t>
      </w:r>
    </w:p>
    <w:p w14:paraId="33EE4C1D" w14:textId="77777777" w:rsidR="00447A71" w:rsidRPr="00447A71" w:rsidRDefault="00447A71" w:rsidP="0000187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iCs/>
          <w:color w:val="000000" w:themeColor="text1"/>
        </w:rPr>
      </w:pPr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 xml:space="preserve">from </w:t>
      </w:r>
      <w:proofErr w:type="spellStart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arcgis</w:t>
      </w:r>
      <w:proofErr w:type="spellEnd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 xml:space="preserve"> import features</w:t>
      </w:r>
    </w:p>
    <w:p w14:paraId="0FF0BB35" w14:textId="57EAC408" w:rsidR="00447A71" w:rsidRDefault="00447A71" w:rsidP="0000187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road_buffer</w:t>
      </w:r>
      <w:proofErr w:type="spellEnd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 xml:space="preserve"> = </w:t>
      </w:r>
      <w:proofErr w:type="spellStart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features.use_</w:t>
      </w:r>
      <w:proofErr w:type="gramStart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proximity.create</w:t>
      </w:r>
      <w:proofErr w:type="gramEnd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_buffers</w:t>
      </w:r>
      <w:proofErr w:type="spellEnd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(</w:t>
      </w:r>
      <w:proofErr w:type="spellStart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item_layer,distances</w:t>
      </w:r>
      <w:proofErr w:type="spellEnd"/>
      <w:r w:rsidRPr="00447A71">
        <w:rPr>
          <w:rFonts w:ascii="Times New Roman" w:eastAsia="Times New Roman" w:hAnsi="Times New Roman" w:cs="Times New Roman"/>
          <w:iCs/>
          <w:color w:val="000000" w:themeColor="text1"/>
        </w:rPr>
        <w:t>=[5], units = 'Miles')</w:t>
      </w:r>
    </w:p>
    <w:p w14:paraId="2D91B4EA" w14:textId="77777777" w:rsidR="004F365D" w:rsidRPr="00152FF1" w:rsidRDefault="004F365D" w:rsidP="00001872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F59F95C" w14:textId="015FA309" w:rsidR="006F3493" w:rsidRDefault="006F3493" w:rsidP="002738C4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491132FD" w14:textId="77777777" w:rsidR="003252B0" w:rsidRDefault="003252B0" w:rsidP="002738C4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628C80B7" w14:textId="77777777" w:rsidR="003252B0" w:rsidRDefault="003252B0" w:rsidP="002738C4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44E91548" w14:textId="77777777" w:rsidR="002738C4" w:rsidRDefault="002738C4">
      <w:pPr>
        <w:rPr>
          <w:rFonts w:ascii="Times New Roman" w:eastAsia="Times New Roman" w:hAnsi="Times New Roman" w:cs="Times New Roman"/>
          <w:b/>
        </w:rPr>
      </w:pPr>
    </w:p>
    <w:p w14:paraId="50B72537" w14:textId="77777777" w:rsidR="002738C4" w:rsidRDefault="002738C4">
      <w:pPr>
        <w:rPr>
          <w:rFonts w:ascii="Times New Roman" w:eastAsia="Times New Roman" w:hAnsi="Times New Roman" w:cs="Times New Roman"/>
          <w:b/>
        </w:rPr>
      </w:pPr>
    </w:p>
    <w:p w14:paraId="449BEF1E" w14:textId="77777777" w:rsidR="002738C4" w:rsidRDefault="002738C4">
      <w:pPr>
        <w:rPr>
          <w:rFonts w:ascii="Times New Roman" w:eastAsia="Times New Roman" w:hAnsi="Times New Roman" w:cs="Times New Roman"/>
          <w:b/>
        </w:rPr>
      </w:pPr>
    </w:p>
    <w:p w14:paraId="503FDC29" w14:textId="77777777" w:rsidR="002738C4" w:rsidRDefault="002738C4">
      <w:pPr>
        <w:rPr>
          <w:rFonts w:ascii="Times New Roman" w:eastAsia="Times New Roman" w:hAnsi="Times New Roman" w:cs="Times New Roman"/>
          <w:b/>
        </w:rPr>
      </w:pPr>
    </w:p>
    <w:p w14:paraId="11D9975D" w14:textId="77777777" w:rsidR="002738C4" w:rsidRDefault="002738C4">
      <w:pPr>
        <w:rPr>
          <w:rFonts w:ascii="Times New Roman" w:eastAsia="Times New Roman" w:hAnsi="Times New Roman" w:cs="Times New Roman"/>
          <w:b/>
        </w:rPr>
      </w:pPr>
    </w:p>
    <w:p w14:paraId="3AC410F1" w14:textId="77777777" w:rsidR="002738C4" w:rsidRDefault="002738C4">
      <w:pPr>
        <w:rPr>
          <w:rFonts w:ascii="Times New Roman" w:eastAsia="Times New Roman" w:hAnsi="Times New Roman" w:cs="Times New Roman"/>
          <w:b/>
        </w:rPr>
      </w:pPr>
    </w:p>
    <w:p w14:paraId="09BFF56C" w14:textId="63908826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10E5801C" w14:textId="36204732" w:rsidR="000D0998" w:rsidRDefault="000D0998">
      <w:pPr>
        <w:rPr>
          <w:rFonts w:ascii="Times New Roman" w:eastAsia="Times New Roman" w:hAnsi="Times New Roman" w:cs="Times New Roman"/>
          <w:b/>
        </w:rPr>
      </w:pPr>
    </w:p>
    <w:p w14:paraId="2981DA3E" w14:textId="77777777" w:rsidR="000D0998" w:rsidRDefault="000D0998">
      <w:pPr>
        <w:rPr>
          <w:rFonts w:ascii="Times New Roman" w:eastAsia="Times New Roman" w:hAnsi="Times New Roman" w:cs="Times New Roman"/>
          <w:b/>
        </w:rPr>
      </w:pPr>
    </w:p>
    <w:p w14:paraId="548246A7" w14:textId="6BE87E47" w:rsidR="000D0998" w:rsidRDefault="00852F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14152EB" wp14:editId="12874240">
            <wp:extent cx="3676011" cy="2673357"/>
            <wp:effectExtent l="0" t="0" r="1270" b="0"/>
            <wp:docPr id="3" name="Picture 3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55" cy="26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5E9F" w14:textId="7D9EA38E" w:rsidR="006F3493" w:rsidRPr="00351AF3" w:rsidRDefault="003252B0" w:rsidP="003252B0">
      <w:pPr>
        <w:rPr>
          <w:rFonts w:ascii="Times New Roman" w:eastAsia="Times New Roman" w:hAnsi="Times New Roman" w:cs="Times New Roman"/>
          <w:iCs/>
        </w:rPr>
      </w:pPr>
      <w:r w:rsidRPr="00351AF3">
        <w:rPr>
          <w:rFonts w:ascii="Times New Roman" w:eastAsia="Times New Roman" w:hAnsi="Times New Roman" w:cs="Times New Roman"/>
          <w:iCs/>
        </w:rPr>
        <w:t xml:space="preserve">Figure 2: Figure showing output on </w:t>
      </w:r>
      <w:proofErr w:type="spellStart"/>
      <w:r w:rsidRPr="00351AF3">
        <w:rPr>
          <w:rFonts w:ascii="Times New Roman" w:eastAsia="Times New Roman" w:hAnsi="Times New Roman" w:cs="Times New Roman"/>
          <w:iCs/>
        </w:rPr>
        <w:t>ArcGis</w:t>
      </w:r>
      <w:proofErr w:type="spellEnd"/>
      <w:r w:rsidR="00351AF3" w:rsidRPr="00351AF3">
        <w:rPr>
          <w:rFonts w:ascii="Times New Roman" w:eastAsia="Times New Roman" w:hAnsi="Times New Roman" w:cs="Times New Roman"/>
          <w:iCs/>
        </w:rPr>
        <w:t xml:space="preserve"> Pro after Buffer</w:t>
      </w:r>
    </w:p>
    <w:p w14:paraId="47A3DFD0" w14:textId="77777777" w:rsidR="006F3493" w:rsidRPr="00351AF3" w:rsidRDefault="006F3493">
      <w:pPr>
        <w:rPr>
          <w:rFonts w:ascii="Times New Roman" w:eastAsia="Times New Roman" w:hAnsi="Times New Roman" w:cs="Times New Roman"/>
          <w:iCs/>
        </w:rPr>
      </w:pPr>
    </w:p>
    <w:p w14:paraId="2169CEF8" w14:textId="0854770F" w:rsidR="006F3493" w:rsidRDefault="00B6070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 w:rsidRPr="00B60701">
        <w:rPr>
          <w:rFonts w:ascii="Times New Roman" w:eastAsia="Times New Roman" w:hAnsi="Times New Roman" w:cs="Times New Roman"/>
          <w:iCs/>
        </w:rPr>
        <w:t> </w:t>
      </w:r>
    </w:p>
    <w:p w14:paraId="7335BEA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FE02691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4BFDEB47" w14:textId="741D0A72" w:rsidR="006F3493" w:rsidRPr="00C01D88" w:rsidRDefault="00CB0D4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Results are verified because buffer appears in the map. </w:t>
      </w:r>
    </w:p>
    <w:p w14:paraId="6737DD28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52C239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95F474D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C479304" w14:textId="6E20B72A" w:rsidR="00E46D2A" w:rsidRPr="00E46D2A" w:rsidRDefault="00611321">
      <w:pPr>
        <w:rPr>
          <w:rFonts w:ascii="Arial" w:hAnsi="Arial" w:cs="Arial"/>
          <w:color w:val="000000"/>
        </w:rPr>
      </w:pPr>
      <w:r>
        <w:rPr>
          <w:rFonts w:ascii="Times New Roman" w:eastAsia="Times New Roman" w:hAnsi="Times New Roman" w:cs="Times New Roman"/>
          <w:iCs/>
        </w:rPr>
        <w:t xml:space="preserve">This lab helped me to </w:t>
      </w:r>
      <w:r w:rsidR="00E46D2A">
        <w:rPr>
          <w:rFonts w:ascii="Times New Roman" w:eastAsia="Times New Roman" w:hAnsi="Times New Roman" w:cs="Times New Roman"/>
          <w:iCs/>
        </w:rPr>
        <w:t xml:space="preserve">use </w:t>
      </w:r>
      <w:r w:rsidR="00E46D2A" w:rsidRPr="00E46D2A">
        <w:rPr>
          <w:rFonts w:ascii="Times New Roman" w:eastAsia="Times New Roman" w:hAnsi="Times New Roman" w:cs="Times New Roman"/>
          <w:iCs/>
        </w:rPr>
        <w:t xml:space="preserve">three different tools </w:t>
      </w:r>
      <w:proofErr w:type="spellStart"/>
      <w:r w:rsidR="00E46D2A" w:rsidRPr="00E46D2A">
        <w:rPr>
          <w:rFonts w:ascii="Times New Roman" w:eastAsia="Times New Roman" w:hAnsi="Times New Roman" w:cs="Times New Roman"/>
          <w:iCs/>
        </w:rPr>
        <w:t>ArcPro</w:t>
      </w:r>
      <w:proofErr w:type="spellEnd"/>
      <w:r w:rsidR="00E46D2A" w:rsidRPr="00E46D2A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="00E46D2A" w:rsidRPr="00E46D2A">
        <w:rPr>
          <w:rFonts w:ascii="Times New Roman" w:eastAsia="Times New Roman" w:hAnsi="Times New Roman" w:cs="Times New Roman"/>
          <w:iCs/>
        </w:rPr>
        <w:t>Jupyter</w:t>
      </w:r>
      <w:proofErr w:type="spellEnd"/>
      <w:r w:rsidR="00E46D2A" w:rsidRPr="00E46D2A">
        <w:rPr>
          <w:rFonts w:ascii="Times New Roman" w:eastAsia="Times New Roman" w:hAnsi="Times New Roman" w:cs="Times New Roman"/>
          <w:iCs/>
        </w:rPr>
        <w:t xml:space="preserve"> Notebooks in </w:t>
      </w:r>
      <w:proofErr w:type="spellStart"/>
      <w:r w:rsidR="00E46D2A" w:rsidRPr="00E46D2A">
        <w:rPr>
          <w:rFonts w:ascii="Times New Roman" w:eastAsia="Times New Roman" w:hAnsi="Times New Roman" w:cs="Times New Roman"/>
          <w:iCs/>
        </w:rPr>
        <w:t>ArcPro</w:t>
      </w:r>
      <w:proofErr w:type="spellEnd"/>
      <w:r w:rsidR="00E46D2A" w:rsidRPr="00E46D2A">
        <w:rPr>
          <w:rFonts w:ascii="Times New Roman" w:eastAsia="Times New Roman" w:hAnsi="Times New Roman" w:cs="Times New Roman"/>
          <w:iCs/>
        </w:rPr>
        <w:t xml:space="preserve">, and </w:t>
      </w:r>
      <w:proofErr w:type="spellStart"/>
      <w:r w:rsidR="00E46D2A" w:rsidRPr="00E46D2A">
        <w:rPr>
          <w:rFonts w:ascii="Times New Roman" w:eastAsia="Times New Roman" w:hAnsi="Times New Roman" w:cs="Times New Roman"/>
          <w:iCs/>
        </w:rPr>
        <w:t>Jupyter</w:t>
      </w:r>
      <w:proofErr w:type="spellEnd"/>
      <w:r w:rsidR="00E46D2A" w:rsidRPr="00E46D2A">
        <w:rPr>
          <w:rFonts w:ascii="Times New Roman" w:eastAsia="Times New Roman" w:hAnsi="Times New Roman" w:cs="Times New Roman"/>
          <w:iCs/>
        </w:rPr>
        <w:t xml:space="preserve"> Notebooks in </w:t>
      </w:r>
      <w:proofErr w:type="spellStart"/>
      <w:r w:rsidR="00E46D2A" w:rsidRPr="00E46D2A">
        <w:rPr>
          <w:rFonts w:ascii="Times New Roman" w:eastAsia="Times New Roman" w:hAnsi="Times New Roman" w:cs="Times New Roman"/>
          <w:iCs/>
        </w:rPr>
        <w:t>ArcOnline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in basic way. </w:t>
      </w:r>
    </w:p>
    <w:p w14:paraId="015CCC31" w14:textId="2F4DC1AC" w:rsidR="00E46D2A" w:rsidRPr="00E46D2A" w:rsidRDefault="00E46D2A">
      <w:pPr>
        <w:rPr>
          <w:rFonts w:ascii="Times New Roman" w:eastAsia="Times New Roman" w:hAnsi="Times New Roman" w:cs="Times New Roman"/>
          <w:i/>
          <w:color w:val="D0CECE"/>
        </w:rPr>
      </w:pPr>
      <w:r w:rsidRPr="00E46D2A">
        <w:rPr>
          <w:rFonts w:ascii="Arial" w:hAnsi="Arial" w:cs="Arial"/>
          <w:color w:val="000000"/>
        </w:rPr>
        <w:t>GitHub: Creating repositories went well.</w:t>
      </w:r>
      <w:r>
        <w:rPr>
          <w:rFonts w:ascii="Arial" w:hAnsi="Arial" w:cs="Arial"/>
          <w:color w:val="000000"/>
        </w:rPr>
        <w:t xml:space="preserve"> Had some confusion in the folder file. </w:t>
      </w:r>
    </w:p>
    <w:p w14:paraId="05020355" w14:textId="77777777" w:rsidR="006F3493" w:rsidRPr="00E46D2A" w:rsidRDefault="006F3493">
      <w:pPr>
        <w:rPr>
          <w:rFonts w:ascii="Times New Roman" w:eastAsia="Times New Roman" w:hAnsi="Times New Roman" w:cs="Times New Roman"/>
          <w:i/>
          <w:color w:val="D0CECE"/>
        </w:rPr>
      </w:pPr>
    </w:p>
    <w:p w14:paraId="3946752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F08FF2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7317EE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991FE67" w14:textId="2FD7B7E9" w:rsidR="006F3493" w:rsidRPr="00372CDF" w:rsidRDefault="00372CDF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 w:rsidRPr="00372CDF">
        <w:rPr>
          <w:rFonts w:ascii="Times New Roman" w:eastAsia="Times New Roman" w:hAnsi="Times New Roman" w:cs="Times New Roman"/>
          <w:iCs/>
          <w:sz w:val="20"/>
          <w:szCs w:val="20"/>
        </w:rPr>
        <w:t>N/A</w:t>
      </w:r>
    </w:p>
    <w:p w14:paraId="10D975D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BFADBA6" w14:textId="77777777" w:rsidR="00336A63" w:rsidRDefault="00336A63">
      <w:pPr>
        <w:rPr>
          <w:rFonts w:ascii="Times New Roman" w:eastAsia="Times New Roman" w:hAnsi="Times New Roman" w:cs="Times New Roman"/>
          <w:b/>
        </w:rPr>
      </w:pPr>
    </w:p>
    <w:p w14:paraId="0F1F639D" w14:textId="77777777" w:rsidR="00336A63" w:rsidRDefault="00336A63">
      <w:pPr>
        <w:rPr>
          <w:rFonts w:ascii="Times New Roman" w:eastAsia="Times New Roman" w:hAnsi="Times New Roman" w:cs="Times New Roman"/>
          <w:b/>
        </w:rPr>
      </w:pPr>
    </w:p>
    <w:p w14:paraId="018B347E" w14:textId="31C935BD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46988C2" w14:textId="07BF0798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lastRenderedPageBreak/>
        <w:t>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131EA7C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632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AAF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01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5A7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B8A94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472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86C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74D8F05C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8B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C26C" w14:textId="1BA9A55C" w:rsidR="006F3493" w:rsidRDefault="00336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 w:rsidRPr="00336A63">
              <w:rPr>
                <w:rFonts w:ascii="Times New Roman" w:eastAsia="Times New Roman" w:hAnsi="Times New Roman" w:cs="Times New Roman"/>
                <w:b/>
              </w:rPr>
              <w:t>28</w:t>
            </w:r>
          </w:p>
        </w:tc>
      </w:tr>
      <w:tr w:rsidR="006F3493" w14:paraId="34A2AC9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C32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B21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429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A9EC" w14:textId="79566999" w:rsidR="006F3493" w:rsidRDefault="00336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 w:rsidRPr="00336A63">
              <w:rPr>
                <w:rFonts w:ascii="Times New Roman" w:eastAsia="Times New Roman" w:hAnsi="Times New Roman" w:cs="Times New Roman"/>
                <w:b/>
              </w:rPr>
              <w:t>2</w:t>
            </w:r>
            <w:r w:rsidR="00F138A7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6F3493" w14:paraId="4748CB1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A96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87E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2DD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50AD" w14:textId="1340B763" w:rsidR="006F3493" w:rsidRDefault="00336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 w:rsidRPr="00336A63">
              <w:rPr>
                <w:rFonts w:ascii="Times New Roman" w:eastAsia="Times New Roman" w:hAnsi="Times New Roman" w:cs="Times New Roman"/>
                <w:b/>
              </w:rPr>
              <w:t>2</w:t>
            </w:r>
            <w:r w:rsidR="00F138A7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6F3493" w14:paraId="1F2C535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63A7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F00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5D9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FE44" w14:textId="79AB5E2C" w:rsidR="006F3493" w:rsidRPr="00336A63" w:rsidRDefault="00336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336A63"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</w:tr>
      <w:tr w:rsidR="006F3493" w14:paraId="483CBD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116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B6F7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FD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34D6" w14:textId="11639D11" w:rsidR="006F3493" w:rsidRDefault="00F13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</w:tr>
    </w:tbl>
    <w:p w14:paraId="5D4277D6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70FB"/>
    <w:multiLevelType w:val="hybridMultilevel"/>
    <w:tmpl w:val="4588F478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8752ED"/>
    <w:multiLevelType w:val="hybridMultilevel"/>
    <w:tmpl w:val="AB1E3ED4"/>
    <w:lvl w:ilvl="0" w:tplc="A768E94C">
      <w:start w:val="1"/>
      <w:numFmt w:val="decimal"/>
      <w:lvlText w:val="%1."/>
      <w:lvlJc w:val="left"/>
      <w:pPr>
        <w:ind w:left="16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5662435">
    <w:abstractNumId w:val="1"/>
  </w:num>
  <w:num w:numId="2" w16cid:durableId="675422815">
    <w:abstractNumId w:val="0"/>
  </w:num>
  <w:num w:numId="3" w16cid:durableId="182080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0NDMyMzc1M7AwMTNW0lEKTi0uzszPAykwrQUA70vFOiwAAAA="/>
  </w:docVars>
  <w:rsids>
    <w:rsidRoot w:val="006F3493"/>
    <w:rsid w:val="00001872"/>
    <w:rsid w:val="00053439"/>
    <w:rsid w:val="000D0998"/>
    <w:rsid w:val="001311F0"/>
    <w:rsid w:val="001377B7"/>
    <w:rsid w:val="00145DB9"/>
    <w:rsid w:val="00152FF1"/>
    <w:rsid w:val="00166BDB"/>
    <w:rsid w:val="001B1C0E"/>
    <w:rsid w:val="001F5831"/>
    <w:rsid w:val="002107B1"/>
    <w:rsid w:val="00222172"/>
    <w:rsid w:val="0022544A"/>
    <w:rsid w:val="0027276D"/>
    <w:rsid w:val="002738C4"/>
    <w:rsid w:val="00281D8C"/>
    <w:rsid w:val="00287E08"/>
    <w:rsid w:val="002A5096"/>
    <w:rsid w:val="003053C7"/>
    <w:rsid w:val="00312E33"/>
    <w:rsid w:val="00323E9A"/>
    <w:rsid w:val="003252B0"/>
    <w:rsid w:val="00327C96"/>
    <w:rsid w:val="00327FAC"/>
    <w:rsid w:val="00336A63"/>
    <w:rsid w:val="00341F42"/>
    <w:rsid w:val="00351AF3"/>
    <w:rsid w:val="00365DCD"/>
    <w:rsid w:val="00372CDF"/>
    <w:rsid w:val="003A0C56"/>
    <w:rsid w:val="003E0A6C"/>
    <w:rsid w:val="003E2D5A"/>
    <w:rsid w:val="00412FB5"/>
    <w:rsid w:val="00447A71"/>
    <w:rsid w:val="00457E56"/>
    <w:rsid w:val="00476DC1"/>
    <w:rsid w:val="004D5B8E"/>
    <w:rsid w:val="004E6E39"/>
    <w:rsid w:val="004F365D"/>
    <w:rsid w:val="00511163"/>
    <w:rsid w:val="00515411"/>
    <w:rsid w:val="005245BD"/>
    <w:rsid w:val="00554B49"/>
    <w:rsid w:val="005E28F2"/>
    <w:rsid w:val="00600AEE"/>
    <w:rsid w:val="00606155"/>
    <w:rsid w:val="00611321"/>
    <w:rsid w:val="0065164E"/>
    <w:rsid w:val="006700A9"/>
    <w:rsid w:val="00686A75"/>
    <w:rsid w:val="006A5CA4"/>
    <w:rsid w:val="006F3493"/>
    <w:rsid w:val="00741937"/>
    <w:rsid w:val="00745E01"/>
    <w:rsid w:val="0076568D"/>
    <w:rsid w:val="00784555"/>
    <w:rsid w:val="0079777B"/>
    <w:rsid w:val="007A11C3"/>
    <w:rsid w:val="007B30D4"/>
    <w:rsid w:val="007B324B"/>
    <w:rsid w:val="007D3004"/>
    <w:rsid w:val="0080686D"/>
    <w:rsid w:val="0082275A"/>
    <w:rsid w:val="00852F1A"/>
    <w:rsid w:val="00887BB3"/>
    <w:rsid w:val="008E060C"/>
    <w:rsid w:val="0094515C"/>
    <w:rsid w:val="00953937"/>
    <w:rsid w:val="00987778"/>
    <w:rsid w:val="009C1FDD"/>
    <w:rsid w:val="00A0021B"/>
    <w:rsid w:val="00A23216"/>
    <w:rsid w:val="00A65410"/>
    <w:rsid w:val="00A93AC2"/>
    <w:rsid w:val="00AA359B"/>
    <w:rsid w:val="00AB4CFF"/>
    <w:rsid w:val="00B02C8F"/>
    <w:rsid w:val="00B60701"/>
    <w:rsid w:val="00B66567"/>
    <w:rsid w:val="00B72EB1"/>
    <w:rsid w:val="00C01D88"/>
    <w:rsid w:val="00C06E8B"/>
    <w:rsid w:val="00C52F67"/>
    <w:rsid w:val="00CA1960"/>
    <w:rsid w:val="00CB0D4C"/>
    <w:rsid w:val="00CE78E7"/>
    <w:rsid w:val="00D33637"/>
    <w:rsid w:val="00D41B43"/>
    <w:rsid w:val="00E0672A"/>
    <w:rsid w:val="00E23081"/>
    <w:rsid w:val="00E2559B"/>
    <w:rsid w:val="00E46294"/>
    <w:rsid w:val="00E46D2A"/>
    <w:rsid w:val="00E57ADE"/>
    <w:rsid w:val="00E7144D"/>
    <w:rsid w:val="00E73CEF"/>
    <w:rsid w:val="00E954C2"/>
    <w:rsid w:val="00EB6656"/>
    <w:rsid w:val="00F138A7"/>
    <w:rsid w:val="00F735B6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80D9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76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ikshya036/GIS5571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gisdata.mn.gov/dataset/trans-roads-mndot-t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C Runck</dc:creator>
  <cp:lastModifiedBy>Samikshya Subedi</cp:lastModifiedBy>
  <cp:revision>5</cp:revision>
  <dcterms:created xsi:type="dcterms:W3CDTF">2022-09-22T01:12:00Z</dcterms:created>
  <dcterms:modified xsi:type="dcterms:W3CDTF">2022-09-22T01:58:00Z</dcterms:modified>
</cp:coreProperties>
</file>