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62D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LAB 7:TO ILLUSTRATE THE CONCEPT OF UNARY AND BINARY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OPERATOR IN C++.</w:t>
      </w:r>
    </w:p>
    <w:p w14:paraId="5EE7B116">
      <w:pPr>
        <w:rPr>
          <w:rFonts w:hint="default"/>
          <w:b/>
          <w:bCs/>
          <w:lang w:val="en-US"/>
        </w:rPr>
      </w:pPr>
    </w:p>
    <w:p w14:paraId="4DCEAE2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14:paraId="288660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Understand the concept of operator overloading in C++.</w:t>
      </w:r>
    </w:p>
    <w:p w14:paraId="31F6A5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eastAsia="SimSun" w:cs="Times New Roman"/>
          <w:sz w:val="24"/>
          <w:szCs w:val="24"/>
        </w:rPr>
        <w:t>Implement unary operator overloading for a user-defined class.</w:t>
      </w:r>
    </w:p>
    <w:p w14:paraId="0CCA5C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sz w:val="24"/>
          <w:szCs w:val="24"/>
        </w:rPr>
        <w:t>Implement binary operator overloading for a user-defined class.</w:t>
      </w:r>
    </w:p>
    <w:p w14:paraId="00DDCF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eastAsia="SimSun" w:cs="Times New Roman"/>
          <w:sz w:val="24"/>
          <w:szCs w:val="24"/>
        </w:rPr>
        <w:t>Demonstrate how to use overloaded operators to perform custom operations on objects of the user-defined class.</w:t>
      </w:r>
    </w:p>
    <w:p w14:paraId="20A389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F4944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THEORY:</w:t>
      </w:r>
    </w:p>
    <w:p w14:paraId="23643A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 this lab session, we will explore the concept of operator overloading in C++. The primary focus will be on understanding both unary and binary operator overloading and gaining practical experience through illustrative examples.</w:t>
      </w:r>
    </w:p>
    <w:p w14:paraId="31AC26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Operator Overloading Overview: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Operator overloading is a feature in C++ that allows us to redefine the behavior of built-in operators for user-defined classes. This means we can create custom behaviors for operators such as +, -, *, /, ++, --, and more when they are used with objects of our own classes.</w:t>
      </w:r>
    </w:p>
    <w:p w14:paraId="079A8E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Unary Operator Overloading: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Unary operators work on a single operand. Examples include increment (++), decrement (--), and negation (-). The purpose of unary operator overloading is to customize how these operators behave when applied to objects of user-defined classes. For instance, we can redefine the behavior of the increment operator (++) to increment a custom counter class by a specific value.</w:t>
      </w:r>
    </w:p>
    <w:p w14:paraId="2A90D9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Binary Operator Overloading: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Binary operators, on the other hand, operate on two operands. Examples include addition (+), subtraction (-), multiplication (*), division (/), and equality (==). Binary operator overloading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enables us to define the behavior of these operators when used with objects of our custom classes. For example, we can implement custom addition for complex numbers by overloading the + ope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rator.</w:t>
      </w:r>
    </w:p>
    <w:p w14:paraId="26657A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371EC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PROGRAM 1:WAP TO OVERLOAD THE ++ OPERATOR.</w:t>
      </w:r>
    </w:p>
    <w:p w14:paraId="6B3FCD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//SOURCE CODE:</w:t>
      </w:r>
    </w:p>
    <w:p w14:paraId="0FCF8E67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#include&lt;iostream&gt;</w:t>
      </w:r>
    </w:p>
    <w:p w14:paraId="6B3FA69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using namespace std;</w:t>
      </w:r>
    </w:p>
    <w:p w14:paraId="14F91790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class Person{</w:t>
      </w:r>
    </w:p>
    <w:p w14:paraId="19D1492B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private:</w:t>
      </w:r>
    </w:p>
    <w:p w14:paraId="32C835EC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string name;</w:t>
      </w:r>
    </w:p>
    <w:p w14:paraId="279922A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int age;</w:t>
      </w:r>
    </w:p>
    <w:p w14:paraId="001C4D0E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public:</w:t>
      </w:r>
    </w:p>
    <w:p w14:paraId="2CEB7F12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Person(string n , int a){</w:t>
      </w:r>
    </w:p>
    <w:p w14:paraId="55CB207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name=n;</w:t>
      </w:r>
    </w:p>
    <w:p w14:paraId="258247B2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age=a;</w:t>
      </w:r>
    </w:p>
    <w:p w14:paraId="5AD2F2A4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</w:t>
      </w:r>
    </w:p>
    <w:p w14:paraId="257ED0C8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void display(){</w:t>
      </w:r>
    </w:p>
    <w:p w14:paraId="65099483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cout&lt;&lt;"name:"&lt;&lt;name&lt;&lt;endl;</w:t>
      </w:r>
    </w:p>
    <w:p w14:paraId="25D786B6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cout&lt;&lt;"age:"&lt;&lt;age&lt;&lt;endl;</w:t>
      </w:r>
    </w:p>
    <w:p w14:paraId="18067E44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</w:t>
      </w:r>
    </w:p>
    <w:p w14:paraId="01D539F9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void operator++(){</w:t>
      </w:r>
    </w:p>
    <w:p w14:paraId="629E2CBF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age++;</w:t>
      </w:r>
    </w:p>
    <w:p w14:paraId="7F9E591E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</w:t>
      </w:r>
    </w:p>
    <w:p w14:paraId="273927A4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};</w:t>
      </w:r>
    </w:p>
    <w:p w14:paraId="36FA9D14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int main(){</w:t>
      </w:r>
    </w:p>
    <w:p w14:paraId="7B273C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Person p("Samikshya" , 19);</w:t>
      </w:r>
    </w:p>
    <w:p w14:paraId="62308A44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p.display();</w:t>
      </w:r>
    </w:p>
    <w:p w14:paraId="6DBE4831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++p;</w:t>
      </w:r>
    </w:p>
    <w:p w14:paraId="0BA9C5EA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p.display();</w:t>
      </w:r>
    </w:p>
    <w:p w14:paraId="7F00F49C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return 0;</w:t>
      </w:r>
    </w:p>
    <w:p w14:paraId="2B3059C0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</w:t>
      </w:r>
    </w:p>
    <w:p w14:paraId="437930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OUTPUT:</w:t>
      </w:r>
    </w:p>
    <w:p w14:paraId="66338CE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1850390" cy="717550"/>
            <wp:effectExtent l="0" t="0" r="0" b="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rcRect l="11478" t="21453" r="53388" b="54329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43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</w:p>
    <w:p w14:paraId="4785B5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PROGRAM 2:WAP TO OVERLOAD THE &lt; OPERATOR TO COMPARE TWO PERSON  BASED ON THEIR AGE.</w:t>
      </w:r>
    </w:p>
    <w:p w14:paraId="0752A4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//SOURCE CODE:</w:t>
      </w:r>
    </w:p>
    <w:p w14:paraId="544FA961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#include &lt;iostream&gt;</w:t>
      </w:r>
    </w:p>
    <w:p w14:paraId="419C7E28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using namespace std;</w:t>
      </w:r>
    </w:p>
    <w:p w14:paraId="31E0C9FE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class Person {</w:t>
      </w:r>
    </w:p>
    <w:p w14:paraId="02E4CAE1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private:</w:t>
      </w:r>
    </w:p>
    <w:p w14:paraId="28EC378D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int age;</w:t>
      </w:r>
    </w:p>
    <w:p w14:paraId="7DC35F5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public:</w:t>
      </w:r>
    </w:p>
    <w:p w14:paraId="18979DEC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Person(int a) : age(a) {}</w:t>
      </w:r>
    </w:p>
    <w:p w14:paraId="5BE7BA1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Int operator&lt;(Person&amp; a){</w:t>
      </w:r>
    </w:p>
    <w:p w14:paraId="5D165D67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    return age &lt; a.age;</w:t>
      </w:r>
    </w:p>
    <w:p w14:paraId="6819E73C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}</w:t>
      </w:r>
    </w:p>
    <w:p w14:paraId="0A11163F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};</w:t>
      </w:r>
    </w:p>
    <w:p w14:paraId="2FB27322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int main() {</w:t>
      </w:r>
    </w:p>
    <w:p w14:paraId="3CBC7AD5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Person p1(95);</w:t>
      </w:r>
    </w:p>
    <w:p w14:paraId="76C137E2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Person p2(30);</w:t>
      </w:r>
    </w:p>
    <w:p w14:paraId="655FD0F3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if (p1 &lt; p2) {</w:t>
      </w:r>
    </w:p>
    <w:p w14:paraId="064C9EB0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    cout &lt;&lt; "Person 1 is younger than Person 2." &lt;&lt;endl;</w:t>
      </w:r>
    </w:p>
    <w:p w14:paraId="1B1CAEF2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} else {</w:t>
      </w:r>
    </w:p>
    <w:p w14:paraId="0BD686B0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    cout &lt;&lt; "Person 1 is not younger than Person 2." &lt;&lt;endl;</w:t>
      </w:r>
    </w:p>
    <w:p w14:paraId="18A810EA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}</w:t>
      </w:r>
    </w:p>
    <w:p w14:paraId="526EBCFF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</w:p>
    <w:p w14:paraId="2DCA692D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 xml:space="preserve">    return 0;</w:t>
      </w:r>
    </w:p>
    <w:p w14:paraId="154377E8"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1"/>
          <w:szCs w:val="21"/>
          <w:lang w:val="en-US"/>
        </w:rPr>
        <w:t>}</w:t>
      </w:r>
    </w:p>
    <w:p w14:paraId="3F906D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  <w:t>OUTPUT:</w:t>
      </w:r>
    </w:p>
    <w:p w14:paraId="352CBB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1905000" cy="554355"/>
            <wp:effectExtent l="0" t="0" r="0" b="0"/>
            <wp:docPr id="2" name="Picture 2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9)"/>
                    <pic:cNvPicPr>
                      <a:picLocks noChangeAspect="1"/>
                    </pic:cNvPicPr>
                  </pic:nvPicPr>
                  <pic:blipFill>
                    <a:blip r:embed="rId5"/>
                    <a:srcRect l="11888" t="20724" r="51941" b="6056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91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</w:pPr>
    </w:p>
    <w:p w14:paraId="5784CE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  <w:t>CONCLUSION: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In this lab report, we explored the core concepts of unary and binary operator overloading in C++. Unary Operator Overloading was demonstrated with a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age increment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example,  In summary, operator overloading is a valuable feature that enhances code expressiveness and flexibility in C++, allowing developers to create more user-friendly and intuitive custom classes.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E3FD8"/>
    <w:rsid w:val="2B725ECA"/>
    <w:rsid w:val="4FA735B2"/>
    <w:rsid w:val="528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2024-08-09T11:59:00Z</dcterms:created>
  <dc:creator>Sanchita Ranabhat</dc:creator>
  <cp:lastModifiedBy>Sanchita Ranabhat</cp:lastModifiedBy>
  <dcterms:modified xsi:type="dcterms:W3CDTF">2024-08-10T13:45:39Z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B1124A0A93E34C4CBA2262B6546A9924_11</vt:lpwstr>
  </property>
</Properties>
</file>