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6365C"/>
          <w:sz w:val="72"/>
        </w:rPr>
        <w:t>SAP ABAP</w:t>
      </w:r>
    </w:p>
    <w:p>
      <w:pPr>
        <w:jc w:val="center"/>
      </w:pPr>
      <w:r>
        <w:rPr>
          <w:b/>
          <w:color w:val="0B5CAB"/>
          <w:sz w:val="40"/>
        </w:rPr>
        <w:t>COMPLETE BEGINNER TRAINING COURSE</w:t>
      </w:r>
    </w:p>
    <w:p>
      <w:pPr>
        <w:jc w:val="center"/>
      </w:pPr>
      <w:r>
        <w:rPr>
          <w:b/>
          <w:color w:val="00A1E0"/>
          <w:sz w:val="34"/>
        </w:rPr>
        <w:t>SAP ECC + SAP S/4HANA</w:t>
      </w:r>
    </w:p>
    <w:p/>
    <w:p/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>
        <w:tc>
          <w:tcPr>
            <w:tcW w:w="9994" w:type="dxa"/>
            <w:shd w:fill="E2F0D9"/>
          </w:tcPr>
          <w:p>
            <w:r>
              <w:rPr>
                <w:b/>
                <w:color w:val="0B5CAB"/>
              </w:rPr>
              <w:t xml:space="preserve">Audience  </w:t>
            </w:r>
            <w:r>
              <w:t>Freshers, students, non-technical learners, and career switchers with zero SAP knowledge.</w:t>
            </w:r>
          </w:p>
        </w:tc>
      </w:tr>
    </w:tbl>
    <w:p/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>
        <w:tc>
          <w:tcPr>
            <w:tcW w:w="9994" w:type="dxa"/>
            <w:shd w:fill="EAF4FA"/>
          </w:tcPr>
          <w:p>
            <w:r>
              <w:rPr>
                <w:b/>
                <w:color w:val="0B5CAB"/>
              </w:rPr>
              <w:t xml:space="preserve">Learning style  </w:t>
            </w:r>
            <w:r>
              <w:t>Simple English, everyday analogies, diagrams, examples, ABAP code, quizzes, interviews, and study plans.</w:t>
            </w:r>
          </w:p>
        </w:tc>
      </w:tr>
    </w:tbl>
    <w:p/>
    <w:p/>
    <w:p/>
    <w:p>
      <w:pPr>
        <w:jc w:val="center"/>
      </w:pPr>
      <w:r>
        <w:t>Prepared for Samim Akther</w:t>
        <w:br/>
        <w:t>September 2026</w:t>
      </w:r>
    </w:p>
    <w:p>
      <w:r>
        <w:br w:type="page"/>
      </w:r>
    </w:p>
    <w:p>
      <w:pPr>
        <w:pStyle w:val="Heading1"/>
      </w:pPr>
      <w:r>
        <w:t>How to Use This Course</w:t>
      </w:r>
    </w:p>
    <w:p>
      <w:r>
        <w:t>Learn the ECC foundation because many support projects still use classical ABAP. Then learn the S/4HANA direction: HANA-optimized SQL, CDS view entities, Fiori, RAP, released APIs, and clean-core practices.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>
        <w:tc>
          <w:tcPr>
            <w:tcW w:w="4997" w:type="dxa"/>
            <w:shd w:fill="16365C"/>
          </w:tcPr>
          <w:p>
            <w:r>
              <w:rPr>
                <w:b/>
                <w:color w:val="FFFFFF"/>
                <w:sz w:val="17"/>
              </w:rPr>
              <w:t>Label</w:t>
            </w:r>
          </w:p>
        </w:tc>
        <w:tc>
          <w:tcPr>
            <w:tcW w:w="4997" w:type="dxa"/>
            <w:shd w:fill="16365C"/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FOUNDATION</w:t>
            </w:r>
          </w:p>
        </w:tc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Needed in ECC and S/4HANA.</w:t>
            </w:r>
          </w:p>
        </w:tc>
      </w:tr>
      <w:tr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ECC / CLASSIC</w:t>
            </w:r>
          </w:p>
        </w:tc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Common in existing systems.</w:t>
            </w:r>
          </w:p>
        </w:tc>
      </w:tr>
      <w:tr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S/4HANA / MODERN</w:t>
            </w:r>
          </w:p>
        </w:tc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Preferred direction for suitable new work.</w:t>
            </w:r>
          </w:p>
        </w:tc>
      </w:tr>
      <w:tr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LEGACY</w:t>
            </w:r>
          </w:p>
        </w:tc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Learn for support; avoid as the first choice for new design.</w:t>
            </w:r>
          </w:p>
        </w:tc>
      </w:tr>
    </w:tbl>
    <w:p/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>
        <w:tc>
          <w:tcPr>
            <w:tcW w:w="9994" w:type="dxa"/>
            <w:shd w:fill="FCE4D6"/>
          </w:tcPr>
          <w:p>
            <w:r>
              <w:rPr>
                <w:b/>
                <w:color w:val="0B5CAB"/>
              </w:rPr>
              <w:t xml:space="preserve">Memory Trick  </w:t>
            </w:r>
            <w:r>
              <w:t>Business -&gt; Data -&gt; Logic -&gt; Output -&gt; Integration -&gt; Transport -&gt; Support.</w:t>
            </w:r>
          </w:p>
        </w:tc>
      </w:tr>
    </w:tbl>
    <w:p/>
    <w:p>
      <w:pPr>
        <w:pStyle w:val="Heading1"/>
      </w:pPr>
      <w:r>
        <w:t>Table of Contents</w:t>
      </w:r>
    </w:p>
    <w:p>
      <w:r>
        <w:t>1. ERP, SAP, Landscape and RISE with SAP</w:t>
      </w:r>
    </w:p>
    <w:p>
      <w:r>
        <w:t>2. ABAP Basics</w:t>
      </w:r>
    </w:p>
    <w:p>
      <w:r>
        <w:t>3. Data Dictionary</w:t>
      </w:r>
    </w:p>
    <w:p>
      <w:r>
        <w:t>4. Transaction Codes</w:t>
      </w:r>
    </w:p>
    <w:p>
      <w:r>
        <w:t>5. Reports</w:t>
      </w:r>
    </w:p>
    <w:p>
      <w:r>
        <w:t>6. Internal Tables</w:t>
      </w:r>
    </w:p>
    <w:p>
      <w:r>
        <w:t>7. Modularization</w:t>
      </w:r>
    </w:p>
    <w:p>
      <w:r>
        <w:t>8. Object-Oriented ABAP</w:t>
      </w:r>
    </w:p>
    <w:p>
      <w:r>
        <w:t>9. Enhancements</w:t>
      </w:r>
    </w:p>
    <w:p>
      <w:r>
        <w:t>10. Forms and Output Management</w:t>
      </w:r>
    </w:p>
    <w:p>
      <w:r>
        <w:t>11. Data Migration</w:t>
      </w:r>
    </w:p>
    <w:p>
      <w:r>
        <w:t>12. Interfaces</w:t>
      </w:r>
    </w:p>
    <w:p>
      <w:r>
        <w:t>13. Debugging</w:t>
      </w:r>
    </w:p>
    <w:p>
      <w:r>
        <w:t>14. SAP HANA</w:t>
      </w:r>
    </w:p>
    <w:p>
      <w:r>
        <w:t>15. SAP S/4HANA</w:t>
      </w:r>
    </w:p>
    <w:p>
      <w:r>
        <w:t>16. CDS Views</w:t>
      </w:r>
    </w:p>
    <w:p>
      <w:r>
        <w:t>17. ABAP on HANA</w:t>
      </w:r>
    </w:p>
    <w:p>
      <w:r>
        <w:t>18. SAP Fiori and RAP</w:t>
      </w:r>
    </w:p>
    <w:p>
      <w:r>
        <w:t>19. Real-Time Projects</w:t>
      </w:r>
    </w:p>
    <w:p>
      <w:r>
        <w:t>20. 100 Interview Questions</w:t>
      </w:r>
    </w:p>
    <w:p>
      <w:r>
        <w:t>21. Roadmap and Cheat Sheets</w:t>
      </w:r>
    </w:p>
    <w:p>
      <w:pPr>
        <w:pStyle w:val="Heading1"/>
      </w:pPr>
      <w:r>
        <w:t>PART 1: INTRODUCTION TO ERP AND SAP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>
        <w:tc>
          <w:tcPr>
            <w:tcW w:w="9994" w:type="dxa"/>
            <w:shd w:fill="E2F0D9"/>
          </w:tcPr>
          <w:p>
            <w:r>
              <w:rPr>
                <w:b/>
                <w:color w:val="0B5CAB"/>
              </w:rPr>
              <w:t xml:space="preserve">Simple Definition  </w:t>
            </w:r>
            <w:r>
              <w:t>ERP means Enterprise Resource Planning. It is one connected system that manages a company's money, materials, sales, purchasing, production, people, and time.</w:t>
            </w:r>
          </w:p>
        </w:tc>
      </w:tr>
    </w:tbl>
    <w:p/>
    <w:p>
      <w:pPr>
        <w:pStyle w:val="Heading2"/>
      </w:pPr>
      <w:r>
        <w:t>Why ERP Is Needed</w:t>
      </w:r>
    </w:p>
    <w:p>
      <w:pPr>
        <w:pStyle w:val="ListBullet"/>
      </w:pPr>
      <w:r>
        <w:t>Creates one shared source of business information.</w:t>
      </w:r>
    </w:p>
    <w:p>
      <w:pPr>
        <w:pStyle w:val="ListBullet"/>
      </w:pPr>
      <w:r>
        <w:t>Reduces duplicate data and manual mistakes.</w:t>
      </w:r>
    </w:p>
    <w:p>
      <w:pPr>
        <w:pStyle w:val="ListBullet"/>
      </w:pPr>
      <w:r>
        <w:t>Connects departments and document flow.</w:t>
      </w:r>
    </w:p>
    <w:p>
      <w:pPr>
        <w:pStyle w:val="ListBullet"/>
      </w:pPr>
      <w:r>
        <w:t>Supports approvals, controls, audit, and reporting.</w:t>
      </w:r>
    </w:p>
    <w:p>
      <w:pPr>
        <w:pStyle w:val="Heading2"/>
      </w:pPr>
      <w:r>
        <w:t>Supermarket Story</w:t>
      </w:r>
    </w:p>
    <w:p>
      <w:r>
        <w:t>Without ERP, sales may use a notebook, stock may use Excel, purchasing may use email, and finance may use another application. Each department can show a different answer.</w:t>
      </w:r>
    </w:p>
    <w:p>
      <w:pPr>
        <w:pStyle w:val="Code"/>
      </w:pPr>
      <w:r>
        <w:t>Sales -----\</w:t>
        <w:br/>
        <w:t>Stock ------&gt; ERP Central System ---&gt; One trusted result</w:t>
        <w:br/>
        <w:t>Buying -----/</w:t>
        <w:br/>
        <w:t>Finance ----/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>
        <w:tc>
          <w:tcPr>
            <w:tcW w:w="4997" w:type="dxa"/>
            <w:shd w:fill="16365C"/>
          </w:tcPr>
          <w:p>
            <w:r>
              <w:rPr>
                <w:b/>
                <w:color w:val="FFFFFF"/>
                <w:sz w:val="17"/>
              </w:rPr>
              <w:t>Without ERP</w:t>
            </w:r>
          </w:p>
        </w:tc>
        <w:tc>
          <w:tcPr>
            <w:tcW w:w="4997" w:type="dxa"/>
            <w:shd w:fill="16365C"/>
          </w:tcPr>
          <w:p>
            <w:r>
              <w:rPr>
                <w:b/>
                <w:color w:val="FFFFFF"/>
                <w:sz w:val="17"/>
              </w:rPr>
              <w:t>With ERP</w:t>
            </w:r>
          </w:p>
        </w:tc>
      </w:tr>
      <w:tr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Separate files</w:t>
            </w:r>
          </w:p>
        </w:tc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Connected processes</w:t>
            </w:r>
          </w:p>
        </w:tc>
      </w:tr>
      <w:tr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Duplicate records</w:t>
            </w:r>
          </w:p>
        </w:tc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Central master data</w:t>
            </w:r>
          </w:p>
        </w:tc>
      </w:tr>
      <w:tr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Late reports</w:t>
            </w:r>
          </w:p>
        </w:tc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Faster operational information</w:t>
            </w:r>
          </w:p>
        </w:tc>
      </w:tr>
      <w:tr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Manual matching</w:t>
            </w:r>
          </w:p>
        </w:tc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Automatic document flow</w:t>
            </w:r>
          </w:p>
        </w:tc>
      </w:tr>
    </w:tbl>
    <w:p/>
    <w:p>
      <w:pPr>
        <w:pStyle w:val="Heading2"/>
      </w:pPr>
      <w:r>
        <w:t>What Is SAP?</w:t>
      </w:r>
    </w:p>
    <w:p>
      <w:r>
        <w:t>SAP is a company and a family of integrated business applications. SAP started in Germany in 1972. Its software evolved through R/1, R/2, R/3, SAP ECC, SAP HANA, and SAP S/4HANA.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>
        <w:tc>
          <w:tcPr>
            <w:tcW w:w="3331" w:type="dxa"/>
            <w:shd w:fill="16365C"/>
          </w:tcPr>
          <w:p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3331" w:type="dxa"/>
            <w:shd w:fill="16365C"/>
          </w:tcPr>
          <w:p>
            <w:r>
              <w:rPr>
                <w:b/>
                <w:color w:val="FFFFFF"/>
                <w:sz w:val="17"/>
              </w:rPr>
              <w:t>Simple purpose</w:t>
            </w:r>
          </w:p>
        </w:tc>
        <w:tc>
          <w:tcPr>
            <w:tcW w:w="3331" w:type="dxa"/>
            <w:shd w:fill="16365C"/>
          </w:tcPr>
          <w:p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FI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Accounting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Customer payment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CO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Cost control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Department spending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MM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Purchasing/materials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Buy 500 boxes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SD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Sales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Create sales order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PP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Production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Plan factory order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QM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Quality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Inspect a batch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PM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Maintenance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Repair machine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HCM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Employees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Maintain worker data</w:t>
            </w:r>
          </w:p>
        </w:tc>
      </w:tr>
    </w:tbl>
    <w:p/>
    <w:p>
      <w:pPr>
        <w:pStyle w:val="Heading2"/>
      </w:pPr>
      <w:r>
        <w:t>SAP Landscape</w:t>
      </w:r>
    </w:p>
    <w:p>
      <w:pPr>
        <w:pStyle w:val="Code"/>
      </w:pPr>
      <w:r>
        <w:t>DEV (build) ---&gt; QA/TEST (verify) ---&gt; PROD (real business)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>
        <w:tc>
          <w:tcPr>
            <w:tcW w:w="9994" w:type="dxa"/>
            <w:shd w:fill="EAF4FA"/>
          </w:tcPr>
          <w:p>
            <w:r>
              <w:rPr>
                <w:b/>
                <w:color w:val="0B5CAB"/>
              </w:rPr>
              <w:t xml:space="preserve">Analogy  </w:t>
            </w:r>
            <w:r>
              <w:t>DEV is the kitchen, QA is the tasting table, and PROD is the restaurant serving real customers.</w:t>
            </w:r>
          </w:p>
        </w:tc>
      </w:tr>
    </w:tbl>
    <w:p/>
    <w:p>
      <w:pPr>
        <w:pStyle w:val="Heading2"/>
      </w:pPr>
      <w:r>
        <w:t>RISE with SAP</w:t>
      </w:r>
    </w:p>
    <w:p>
      <w:r>
        <w:t>RISE with SAP is a guided transformation journey for existing SAP customers moving toward SAP Cloud ERP Private. It combines guidance, methodology, tools, and clean-core principles. It is not a new ABAP language.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>
        <w:tc>
          <w:tcPr>
            <w:tcW w:w="4997" w:type="dxa"/>
            <w:shd w:fill="16365C"/>
          </w:tcPr>
          <w:p>
            <w:r>
              <w:rPr>
                <w:b/>
                <w:color w:val="FFFFFF"/>
                <w:sz w:val="17"/>
              </w:rPr>
              <w:t>Traditional approach</w:t>
            </w:r>
          </w:p>
        </w:tc>
        <w:tc>
          <w:tcPr>
            <w:tcW w:w="4997" w:type="dxa"/>
            <w:shd w:fill="16365C"/>
          </w:tcPr>
          <w:p>
            <w:r>
              <w:rPr>
                <w:b/>
                <w:color w:val="FFFFFF"/>
                <w:sz w:val="17"/>
              </w:rPr>
              <w:t>RISE approach</w:t>
            </w:r>
          </w:p>
        </w:tc>
      </w:tr>
      <w:tr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Activities coordinated separately</w:t>
            </w:r>
          </w:p>
        </w:tc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More standardized transformation journey</w:t>
            </w:r>
          </w:p>
        </w:tc>
      </w:tr>
      <w:tr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Heavy core changes can complicate upgrades</w:t>
            </w:r>
          </w:p>
        </w:tc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Clean-core principles reduce unnecessary core changes</w:t>
            </w:r>
          </w:p>
        </w:tc>
      </w:tr>
      <w:tr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Innovation may be adopted slowly</w:t>
            </w:r>
          </w:p>
        </w:tc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Designed for continuous modernization</w:t>
            </w:r>
          </w:p>
        </w:tc>
      </w:tr>
    </w:tbl>
    <w:p/>
    <w:p>
      <w:pPr>
        <w:pStyle w:val="Heading2"/>
      </w:pPr>
      <w:r>
        <w:t>Summary</w:t>
      </w:r>
    </w:p>
    <w:p>
      <w:pPr>
        <w:pStyle w:val="ListBullet"/>
      </w:pPr>
      <w:r>
        <w:t>ERP connects company departments.</w:t>
      </w:r>
    </w:p>
    <w:p>
      <w:pPr>
        <w:pStyle w:val="ListBullet"/>
      </w:pPr>
      <w:r>
        <w:t>SAP supports end-to-end business processes.</w:t>
      </w:r>
    </w:p>
    <w:p>
      <w:pPr>
        <w:pStyle w:val="ListBullet"/>
      </w:pPr>
      <w:r>
        <w:t>DEV, QA, and PROD protect live operations.</w:t>
      </w:r>
    </w:p>
    <w:p>
      <w:pPr>
        <w:pStyle w:val="ListBullet"/>
      </w:pPr>
      <w:r>
        <w:t>RISE is a transformation journey.</w:t>
      </w:r>
    </w:p>
    <w:p>
      <w:pPr>
        <w:pStyle w:val="Heading2"/>
      </w:pPr>
      <w:r>
        <w:t>Interview Question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>
        <w:tc>
          <w:tcPr>
            <w:tcW w:w="9994" w:type="dxa"/>
            <w:shd w:fill="EAF4FA"/>
          </w:tcPr>
          <w:p>
            <w:r>
              <w:rPr>
                <w:b/>
                <w:color w:val="0B5CAB"/>
              </w:rPr>
              <w:t xml:space="preserve">Q: What is ERP?  </w:t>
            </w:r>
            <w:r>
              <w:t>A: A connected system for planning and managing enterprise resources.</w:t>
            </w:r>
          </w:p>
        </w:tc>
      </w:tr>
    </w:tbl>
    <w:p/>
    <w:p>
      <w:pPr>
        <w:pStyle w:val="Heading2"/>
      </w:pPr>
      <w:r>
        <w:t>Mini Quiz</w:t>
      </w:r>
    </w:p>
    <w:p>
      <w:r>
        <w:t>1. Explain this topic using one everyday example.</w:t>
        <w:br/>
        <w:t>2. Identify whether the technique is foundation, classic/legacy, or modern S/4HANA guidance.</w:t>
      </w:r>
    </w:p>
    <w:p>
      <w:r>
        <w:br w:type="page"/>
      </w:r>
    </w:p>
    <w:p>
      <w:pPr>
        <w:pStyle w:val="Heading1"/>
      </w:pPr>
      <w:r>
        <w:t>PART 2: SAP ABAP BASICS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>
        <w:tc>
          <w:tcPr>
            <w:tcW w:w="9994" w:type="dxa"/>
            <w:shd w:fill="E2F0D9"/>
          </w:tcPr>
          <w:p>
            <w:r>
              <w:rPr>
                <w:b/>
                <w:color w:val="0B5CAB"/>
              </w:rPr>
              <w:t xml:space="preserve">Simple Definition  </w:t>
            </w:r>
            <w:r>
              <w:t>ABAP is SAP's programming language for creating business applications and extensions.</w:t>
            </w:r>
          </w:p>
        </w:tc>
      </w:tr>
    </w:tbl>
    <w:p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>
        <w:tc>
          <w:tcPr>
            <w:tcW w:w="3331" w:type="dxa"/>
            <w:shd w:fill="16365C"/>
          </w:tcPr>
          <w:p>
            <w:r>
              <w:rPr>
                <w:b/>
                <w:color w:val="FFFFFF"/>
                <w:sz w:val="17"/>
              </w:rPr>
              <w:t>RICEFW</w:t>
            </w:r>
          </w:p>
        </w:tc>
        <w:tc>
          <w:tcPr>
            <w:tcW w:w="3331" w:type="dxa"/>
            <w:shd w:fill="16365C"/>
          </w:tcPr>
          <w:p>
            <w:r>
              <w:rPr>
                <w:b/>
                <w:color w:val="FFFFFF"/>
                <w:sz w:val="17"/>
              </w:rPr>
              <w:t>Developer work</w:t>
            </w:r>
          </w:p>
        </w:tc>
        <w:tc>
          <w:tcPr>
            <w:tcW w:w="3331" w:type="dxa"/>
            <w:shd w:fill="16365C"/>
          </w:tcPr>
          <w:p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Report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Present data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Open PO ALV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Interface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Exchange data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Send IDoc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Conversion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Load old data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Material migration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Enhancement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Add custom rule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PO validation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Form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Print document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Invoice PDF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Workflow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Automate approval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Purchase request approval</w:t>
            </w:r>
          </w:p>
        </w:tc>
      </w:tr>
    </w:tbl>
    <w:p/>
    <w:p>
      <w:pPr>
        <w:pStyle w:val="Heading2"/>
      </w:pPr>
      <w:r>
        <w:t>Three-Layer Architecture</w:t>
      </w:r>
    </w:p>
    <w:p>
      <w:pPr>
        <w:pStyle w:val="Code"/>
      </w:pPr>
      <w:r>
        <w:t>SAP GUI / Browser / Fiori</w:t>
        <w:br/>
        <w:t xml:space="preserve">          |</w:t>
        <w:br/>
        <w:t>Application Server ABAP: programs, classes, work processes</w:t>
        <w:br/>
        <w:t xml:space="preserve">          |</w:t>
        <w:br/>
        <w:t>ECC database OR SAP HANA for S/4HANA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>
        <w:tc>
          <w:tcPr>
            <w:tcW w:w="3331" w:type="dxa"/>
            <w:shd w:fill="16365C"/>
          </w:tcPr>
          <w:p>
            <w:r>
              <w:rPr>
                <w:b/>
                <w:color w:val="FFFFFF"/>
                <w:sz w:val="17"/>
              </w:rPr>
              <w:t>Tool</w:t>
            </w:r>
          </w:p>
        </w:tc>
        <w:tc>
          <w:tcPr>
            <w:tcW w:w="3331" w:type="dxa"/>
            <w:shd w:fill="16365C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3331" w:type="dxa"/>
            <w:shd w:fill="16365C"/>
          </w:tcPr>
          <w:p>
            <w:r>
              <w:rPr>
                <w:b/>
                <w:color w:val="FFFFFF"/>
                <w:sz w:val="17"/>
              </w:rPr>
              <w:t>Modern context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SE80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Workbench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ADT/Eclipse is central for modern work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SE38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Programs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Also edited in ADT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SE11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Dictionary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ADT supports DDIC and CDS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SE24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Classes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ADT class editor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SE37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Function modules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Common in ECC/support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SE09/SE10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Transports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Also accessible from ADT</w:t>
            </w:r>
          </w:p>
        </w:tc>
      </w:tr>
    </w:tbl>
    <w:p/>
    <w:p>
      <w:pPr>
        <w:pStyle w:val="Heading2"/>
      </w:pPr>
      <w:r>
        <w:t>First Program</w:t>
      </w:r>
    </w:p>
    <w:p>
      <w:pPr>
        <w:pStyle w:val="Code"/>
      </w:pPr>
      <w:r>
        <w:t>REPORT zhello_beginner.</w:t>
        <w:br/>
        <w:t>PARAMETERS p_name TYPE string.</w:t>
        <w:br/>
        <w:t>START-OF-SELECTION.</w:t>
        <w:br/>
        <w:t xml:space="preserve">  WRITE: / |Hello { p_name }, welcome to ABAP!|.</w:t>
      </w:r>
    </w:p>
    <w:p>
      <w:pPr>
        <w:pStyle w:val="Heading2"/>
      </w:pPr>
      <w:r>
        <w:t>Lifecycle</w:t>
      </w:r>
    </w:p>
    <w:p>
      <w:pPr>
        <w:pStyle w:val="Code"/>
      </w:pPr>
      <w:r>
        <w:t>Requirement -&gt; Design -&gt; Develop -&gt; Unit Test -&gt; Review/ATC -&gt; QA -&gt; UAT -&gt; Transport -&gt; Production -&gt; Support</w:t>
      </w:r>
    </w:p>
    <w:p>
      <w:pPr>
        <w:pStyle w:val="Heading2"/>
      </w:pPr>
      <w:r>
        <w:t>Summary</w:t>
      </w:r>
    </w:p>
    <w:p>
      <w:pPr>
        <w:pStyle w:val="ListBullet"/>
      </w:pPr>
      <w:r>
        <w:t>ABAP implements SAP business logic.</w:t>
      </w:r>
    </w:p>
    <w:p>
      <w:pPr>
        <w:pStyle w:val="ListBullet"/>
      </w:pPr>
      <w:r>
        <w:t>The application server sits between screen and database.</w:t>
      </w:r>
    </w:p>
    <w:p>
      <w:pPr>
        <w:pStyle w:val="ListBullet"/>
      </w:pPr>
      <w:r>
        <w:t>Transports move approved changes safely.</w:t>
      </w:r>
    </w:p>
    <w:p>
      <w:pPr>
        <w:pStyle w:val="Heading2"/>
      </w:pPr>
      <w:r>
        <w:t>Interview Question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>
        <w:tc>
          <w:tcPr>
            <w:tcW w:w="9994" w:type="dxa"/>
            <w:shd w:fill="EAF4FA"/>
          </w:tcPr>
          <w:p>
            <w:r>
              <w:rPr>
                <w:b/>
                <w:color w:val="0B5CAB"/>
              </w:rPr>
              <w:t xml:space="preserve">Q: What does an ABAP developer do?  </w:t>
            </w:r>
            <w:r>
              <w:t>A: Turns business requirements into reports, interfaces, conversions, enhancements, forms, and workflows.</w:t>
            </w:r>
          </w:p>
        </w:tc>
      </w:tr>
    </w:tbl>
    <w:p/>
    <w:p>
      <w:pPr>
        <w:pStyle w:val="Heading2"/>
      </w:pPr>
      <w:r>
        <w:t>Mini Quiz</w:t>
      </w:r>
    </w:p>
    <w:p>
      <w:r>
        <w:t>1. Explain this topic using one everyday example.</w:t>
        <w:br/>
        <w:t>2. Identify whether the technique is foundation, classic/legacy, or modern S/4HANA guidance.</w:t>
      </w:r>
    </w:p>
    <w:p>
      <w:r>
        <w:br w:type="page"/>
      </w:r>
    </w:p>
    <w:p>
      <w:pPr>
        <w:pStyle w:val="Heading1"/>
      </w:pPr>
      <w:r>
        <w:t>PART 3: SAP DATA DICTIONARY (DDIC)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>
        <w:tc>
          <w:tcPr>
            <w:tcW w:w="9994" w:type="dxa"/>
            <w:shd w:fill="E2F0D9"/>
          </w:tcPr>
          <w:p>
            <w:r>
              <w:rPr>
                <w:b/>
                <w:color w:val="0B5CAB"/>
              </w:rPr>
              <w:t xml:space="preserve">Library Analogy  </w:t>
            </w:r>
            <w:r>
              <w:t>DDIC is the library rulebook. It defines each data item, its meaning, allowed size, storage, search method, and locking behavior.</w:t>
            </w:r>
          </w:p>
        </w:tc>
      </w:tr>
    </w:tbl>
    <w:p/>
    <w:p>
      <w:pPr>
        <w:pStyle w:val="Code"/>
      </w:pPr>
      <w:r>
        <w:t>Domain -&gt; Data Element -&gt; Field -&gt; Table</w:t>
        <w:br/>
        <w:t>CHAR(10)   Student ID     STUDENT_ID   ZSTUDENT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>
        <w:tc>
          <w:tcPr>
            <w:tcW w:w="3331" w:type="dxa"/>
            <w:shd w:fill="16365C"/>
          </w:tcPr>
          <w:p>
            <w:r>
              <w:rPr>
                <w:b/>
                <w:color w:val="FFFFFF"/>
                <w:sz w:val="17"/>
              </w:rPr>
              <w:t>Object</w:t>
            </w:r>
          </w:p>
        </w:tc>
        <w:tc>
          <w:tcPr>
            <w:tcW w:w="3331" w:type="dxa"/>
            <w:shd w:fill="16365C"/>
          </w:tcPr>
          <w:p>
            <w:r>
              <w:rPr>
                <w:b/>
                <w:color w:val="FFFFFF"/>
                <w:sz w:val="17"/>
              </w:rPr>
              <w:t>Library analogy</w:t>
            </w:r>
          </w:p>
        </w:tc>
        <w:tc>
          <w:tcPr>
            <w:tcW w:w="3331" w:type="dxa"/>
            <w:shd w:fill="16365C"/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Domain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Book-number rule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Technical type, length, allowed values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Data Element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Meaning label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Business meaning and field labels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Field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One box on a card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Column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Table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Register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Permanent database rows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Structure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Empty form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Fields without permanent rows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View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Selected window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Virtual data selection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Search Help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Search desk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F4 possible values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Lock Object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Book-issued sign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Prevents conflicting changes</w:t>
            </w:r>
          </w:p>
        </w:tc>
      </w:tr>
    </w:tbl>
    <w:p/>
    <w:p>
      <w:pPr>
        <w:pStyle w:val="Heading2"/>
      </w:pPr>
      <w:r>
        <w:t>Tables and Views</w:t>
      </w:r>
    </w:p>
    <w:p>
      <w:pPr>
        <w:pStyle w:val="ListBullet"/>
      </w:pPr>
      <w:r>
        <w:t>Transparent/database table: corresponds to a physical database table.</w:t>
      </w:r>
    </w:p>
    <w:p>
      <w:pPr>
        <w:pStyle w:val="ListBullet"/>
      </w:pPr>
      <w:r>
        <w:t>Standard table: delivered by SAP.</w:t>
      </w:r>
    </w:p>
    <w:p>
      <w:pPr>
        <w:pStyle w:val="ListBullet"/>
      </w:pPr>
      <w:r>
        <w:t>Custom table: created by the customer, normally starting Z or Y.</w:t>
      </w:r>
    </w:p>
    <w:p>
      <w:pPr>
        <w:pStyle w:val="ListBullet"/>
      </w:pPr>
      <w:r>
        <w:t>Pool and cluster tables: legacy storage concepts. Do not create new ones for modern S/4HANA design.</w:t>
      </w:r>
    </w:p>
    <w:p>
      <w:pPr>
        <w:pStyle w:val="ListBullet"/>
      </w:pPr>
      <w:r>
        <w:t>Classic views include database, projection, maintenance, and help views.</w:t>
      </w:r>
    </w:p>
    <w:p>
      <w:pPr>
        <w:pStyle w:val="ListBullet"/>
      </w:pPr>
      <w:r>
        <w:t>For modern data models, prefer CDS view entities where suitable.</w:t>
      </w:r>
    </w:p>
    <w:p>
      <w:pPr>
        <w:pStyle w:val="Heading2"/>
      </w:pPr>
      <w:r>
        <w:t>Summary</w:t>
      </w:r>
    </w:p>
    <w:p>
      <w:pPr>
        <w:pStyle w:val="ListBullet"/>
      </w:pPr>
      <w:r>
        <w:t>Domain gives technical rules.</w:t>
      </w:r>
    </w:p>
    <w:p>
      <w:pPr>
        <w:pStyle w:val="ListBullet"/>
      </w:pPr>
      <w:r>
        <w:t>Data element gives business meaning.</w:t>
      </w:r>
    </w:p>
    <w:p>
      <w:pPr>
        <w:pStyle w:val="ListBullet"/>
      </w:pPr>
      <w:r>
        <w:t>A structure does not permanently store rows.</w:t>
      </w:r>
    </w:p>
    <w:p>
      <w:pPr>
        <w:pStyle w:val="ListBullet"/>
      </w:pPr>
      <w:r>
        <w:t>Search helps support F4 and lock objects protect updates.</w:t>
      </w:r>
    </w:p>
    <w:p>
      <w:pPr>
        <w:pStyle w:val="Heading2"/>
      </w:pPr>
      <w:r>
        <w:t>Interview Question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>
        <w:tc>
          <w:tcPr>
            <w:tcW w:w="9994" w:type="dxa"/>
            <w:shd w:fill="EAF4FA"/>
          </w:tcPr>
          <w:p>
            <w:r>
              <w:rPr>
                <w:b/>
                <w:color w:val="0B5CAB"/>
              </w:rPr>
              <w:t xml:space="preserve">Q: Domain versus data element?  </w:t>
            </w:r>
            <w:r>
              <w:t>A: Domain defines technical rules; data element defines business meaning.</w:t>
            </w:r>
          </w:p>
        </w:tc>
      </w:tr>
    </w:tbl>
    <w:p/>
    <w:p>
      <w:pPr>
        <w:pStyle w:val="Heading2"/>
      </w:pPr>
      <w:r>
        <w:t>Mini Quiz</w:t>
      </w:r>
    </w:p>
    <w:p>
      <w:r>
        <w:t>1. Explain this topic using one everyday example.</w:t>
        <w:br/>
        <w:t>2. Identify whether the technique is foundation, classic/legacy, or modern S/4HANA guidance.</w:t>
      </w:r>
    </w:p>
    <w:p>
      <w:r>
        <w:br w:type="page"/>
      </w:r>
    </w:p>
    <w:p>
      <w:pPr>
        <w:pStyle w:val="Heading1"/>
      </w:pPr>
      <w:r>
        <w:t>PART 4: TRANSACTION CODES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>
        <w:tc>
          <w:tcPr>
            <w:tcW w:w="9994" w:type="dxa"/>
            <w:shd w:fill="E2F0D9"/>
          </w:tcPr>
          <w:p>
            <w:r>
              <w:rPr>
                <w:b/>
                <w:color w:val="0B5CAB"/>
              </w:rPr>
              <w:t xml:space="preserve">Simple Definition  </w:t>
            </w:r>
            <w:r>
              <w:t>A transaction code, or T-code, is a shortcut that opens an SAP activity. It is like tapping an icon on a mobile phone.</w:t>
            </w:r>
          </w:p>
        </w:tc>
      </w:tr>
    </w:tbl>
    <w:p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>
        <w:tc>
          <w:tcPr>
            <w:tcW w:w="4997" w:type="dxa"/>
            <w:shd w:fill="16365C"/>
          </w:tcPr>
          <w:p>
            <w:r>
              <w:rPr>
                <w:b/>
                <w:color w:val="FFFFFF"/>
                <w:sz w:val="17"/>
              </w:rPr>
              <w:t>T-code</w:t>
            </w:r>
          </w:p>
        </w:tc>
        <w:tc>
          <w:tcPr>
            <w:tcW w:w="4997" w:type="dxa"/>
            <w:shd w:fill="16365C"/>
          </w:tcPr>
          <w:p>
            <w:r>
              <w:rPr>
                <w:b/>
                <w:color w:val="FFFFFF"/>
                <w:sz w:val="17"/>
              </w:rPr>
              <w:t>Use</w:t>
            </w:r>
          </w:p>
        </w:tc>
      </w:tr>
      <w:tr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SE11</w:t>
            </w:r>
          </w:p>
        </w:tc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ABAP Dictionary</w:t>
            </w:r>
          </w:p>
        </w:tc>
      </w:tr>
      <w:tr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SE38/SA38</w:t>
            </w:r>
          </w:p>
        </w:tc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Create or run programs</w:t>
            </w:r>
          </w:p>
        </w:tc>
      </w:tr>
      <w:tr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SE80</w:t>
            </w:r>
          </w:p>
        </w:tc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Object Navigator</w:t>
            </w:r>
          </w:p>
        </w:tc>
      </w:tr>
      <w:tr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SE24</w:t>
            </w:r>
          </w:p>
        </w:tc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Class Builder</w:t>
            </w:r>
          </w:p>
        </w:tc>
      </w:tr>
      <w:tr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SE37</w:t>
            </w:r>
          </w:p>
        </w:tc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Function Builder</w:t>
            </w:r>
          </w:p>
        </w:tc>
      </w:tr>
      <w:tr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SE16N</w:t>
            </w:r>
          </w:p>
        </w:tc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Display table data</w:t>
            </w:r>
          </w:p>
        </w:tc>
      </w:tr>
      <w:tr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ST22</w:t>
            </w:r>
          </w:p>
        </w:tc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Analyze dumps</w:t>
            </w:r>
          </w:p>
        </w:tc>
      </w:tr>
      <w:tr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SM37</w:t>
            </w:r>
          </w:p>
        </w:tc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Monitor jobs</w:t>
            </w:r>
          </w:p>
        </w:tc>
      </w:tr>
      <w:tr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SP01</w:t>
            </w:r>
          </w:p>
        </w:tc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Display spool requests</w:t>
            </w:r>
          </w:p>
        </w:tc>
      </w:tr>
      <w:tr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SAT/ST05</w:t>
            </w:r>
          </w:p>
        </w:tc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Analyze performance</w:t>
            </w:r>
          </w:p>
        </w:tc>
      </w:tr>
      <w:tr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WE02/WE05</w:t>
            </w:r>
          </w:p>
        </w:tc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Display IDocs</w:t>
            </w:r>
          </w:p>
        </w:tc>
      </w:tr>
      <w:tr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SLG1</w:t>
            </w:r>
          </w:p>
        </w:tc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Application log</w:t>
            </w:r>
          </w:p>
        </w:tc>
      </w:tr>
    </w:tbl>
    <w:p/>
    <w:p>
      <w:pPr>
        <w:pStyle w:val="Heading2"/>
      </w:pPr>
      <w:r>
        <w:t>Summary</w:t>
      </w:r>
    </w:p>
    <w:p>
      <w:pPr>
        <w:pStyle w:val="ListBullet"/>
      </w:pPr>
      <w:r>
        <w:t>T-codes open SAP activities quickly.</w:t>
      </w:r>
    </w:p>
    <w:p>
      <w:pPr>
        <w:pStyle w:val="ListBullet"/>
      </w:pPr>
      <w:r>
        <w:t>Authorization controls whether a user may execute them.</w:t>
      </w:r>
    </w:p>
    <w:p>
      <w:pPr>
        <w:pStyle w:val="Heading2"/>
      </w:pPr>
      <w:r>
        <w:t>Interview Question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>
        <w:tc>
          <w:tcPr>
            <w:tcW w:w="9994" w:type="dxa"/>
            <w:shd w:fill="EAF4FA"/>
          </w:tcPr>
          <w:p>
            <w:r>
              <w:rPr>
                <w:b/>
                <w:color w:val="0B5CAB"/>
              </w:rPr>
              <w:t xml:space="preserve">Q: What is a T-code?  </w:t>
            </w:r>
            <w:r>
              <w:t>A: A shortcut to an SAP transaction or application.</w:t>
            </w:r>
          </w:p>
        </w:tc>
      </w:tr>
    </w:tbl>
    <w:p/>
    <w:p>
      <w:pPr>
        <w:pStyle w:val="Heading2"/>
      </w:pPr>
      <w:r>
        <w:t>Mini Quiz</w:t>
      </w:r>
    </w:p>
    <w:p>
      <w:r>
        <w:t>1. Explain this topic using one everyday example.</w:t>
        <w:br/>
        <w:t>2. Identify whether the technique is foundation, classic/legacy, or modern S/4HANA guidance.</w:t>
      </w:r>
    </w:p>
    <w:p>
      <w:r>
        <w:br w:type="page"/>
      </w:r>
    </w:p>
    <w:p>
      <w:pPr>
        <w:pStyle w:val="Heading1"/>
      </w:pPr>
      <w:r>
        <w:t>PART 5: REPORTS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>
        <w:tc>
          <w:tcPr>
            <w:tcW w:w="9994" w:type="dxa"/>
            <w:shd w:fill="E2F0D9"/>
          </w:tcPr>
          <w:p>
            <w:r>
              <w:rPr>
                <w:b/>
                <w:color w:val="0B5CAB"/>
              </w:rPr>
              <w:t xml:space="preserve">Simple Definition  </w:t>
            </w:r>
            <w:r>
              <w:t>A report reads business data, applies rules, and presents useful information.</w:t>
            </w:r>
          </w:p>
        </w:tc>
      </w:tr>
    </w:tbl>
    <w:p/>
    <w:p>
      <w:pPr>
        <w:pStyle w:val="Code"/>
      </w:pPr>
      <w:r>
        <w:t>Selection Screen -&gt; Validate Input -&gt; Read Data -&gt; Apply Rules -&gt; Display/Download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8"/>
        <w:gridCol w:w="2498"/>
        <w:gridCol w:w="2498"/>
        <w:gridCol w:w="2498"/>
      </w:tblGrid>
      <w:tr>
        <w:tc>
          <w:tcPr>
            <w:tcW w:w="2498" w:type="dxa"/>
            <w:shd w:fill="16365C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2498" w:type="dxa"/>
            <w:shd w:fill="16365C"/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w="2498" w:type="dxa"/>
            <w:shd w:fill="16365C"/>
          </w:tcPr>
          <w:p>
            <w:r>
              <w:rPr>
                <w:b/>
                <w:color w:val="FFFFFF"/>
                <w:sz w:val="17"/>
              </w:rPr>
              <w:t>Example</w:t>
            </w:r>
          </w:p>
        </w:tc>
        <w:tc>
          <w:tcPr>
            <w:tcW w:w="2498" w:type="dxa"/>
            <w:shd w:fill="16365C"/>
          </w:tcPr>
          <w:p>
            <w:r>
              <w:rPr>
                <w:b/>
                <w:color w:val="FFFFFF"/>
                <w:sz w:val="17"/>
              </w:rPr>
              <w:t>Guidance</w:t>
            </w:r>
          </w:p>
        </w:tc>
      </w:tr>
      <w:tr>
        <w:tc>
          <w:tcPr>
            <w:tcW w:w="2498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Classical</w:t>
            </w:r>
          </w:p>
        </w:tc>
        <w:tc>
          <w:tcPr>
            <w:tcW w:w="2498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Line-by-line list</w:t>
            </w:r>
          </w:p>
        </w:tc>
        <w:tc>
          <w:tcPr>
            <w:tcW w:w="2498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Daily sales list</w:t>
            </w:r>
          </w:p>
        </w:tc>
        <w:tc>
          <w:tcPr>
            <w:tcW w:w="2498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Learn for support</w:t>
            </w:r>
          </w:p>
        </w:tc>
      </w:tr>
      <w:tr>
        <w:tc>
          <w:tcPr>
            <w:tcW w:w="2498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Interactive</w:t>
            </w:r>
          </w:p>
        </w:tc>
        <w:tc>
          <w:tcPr>
            <w:tcW w:w="2498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Click summary for details</w:t>
            </w:r>
          </w:p>
        </w:tc>
        <w:tc>
          <w:tcPr>
            <w:tcW w:w="2498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Customer -&gt; invoices</w:t>
            </w:r>
          </w:p>
        </w:tc>
        <w:tc>
          <w:tcPr>
            <w:tcW w:w="2498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Classic technique</w:t>
            </w:r>
          </w:p>
        </w:tc>
      </w:tr>
      <w:tr>
        <w:tc>
          <w:tcPr>
            <w:tcW w:w="2498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ALV</w:t>
            </w:r>
          </w:p>
        </w:tc>
        <w:tc>
          <w:tcPr>
            <w:tcW w:w="2498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Sortable/filterable table</w:t>
            </w:r>
          </w:p>
        </w:tc>
        <w:tc>
          <w:tcPr>
            <w:tcW w:w="2498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Open purchase orders</w:t>
            </w:r>
          </w:p>
        </w:tc>
        <w:tc>
          <w:tcPr>
            <w:tcW w:w="2498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Very common</w:t>
            </w:r>
          </w:p>
        </w:tc>
      </w:tr>
      <w:tr>
        <w:tc>
          <w:tcPr>
            <w:tcW w:w="2498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HANA-oriented</w:t>
            </w:r>
          </w:p>
        </w:tc>
        <w:tc>
          <w:tcPr>
            <w:tcW w:w="2498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CDS/SQL filters and aggregates near DB</w:t>
            </w:r>
          </w:p>
        </w:tc>
        <w:tc>
          <w:tcPr>
            <w:tcW w:w="2498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Sales analytics</w:t>
            </w:r>
          </w:p>
        </w:tc>
        <w:tc>
          <w:tcPr>
            <w:tcW w:w="2498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Modern S/4 direction</w:t>
            </w:r>
          </w:p>
        </w:tc>
      </w:tr>
    </w:tbl>
    <w:p/>
    <w:p>
      <w:pPr>
        <w:pStyle w:val="Heading2"/>
      </w:pPr>
      <w:r>
        <w:t>Simple Report</w:t>
      </w:r>
    </w:p>
    <w:p>
      <w:pPr>
        <w:pStyle w:val="Code"/>
      </w:pPr>
      <w:r>
        <w:t>REPORT zmaterial_list.</w:t>
        <w:br/>
        <w:t>PARAMETERS p_matnr TYPE mara-matnr.</w:t>
        <w:br/>
        <w:t>SELECT SINGLE matnr, mtart</w:t>
        <w:br/>
        <w:t xml:space="preserve">  FROM mara</w:t>
        <w:br/>
        <w:t xml:space="preserve">  WHERE matnr = @p_matnr</w:t>
        <w:br/>
        <w:t xml:space="preserve">  INTO @DATA(ls_material).</w:t>
        <w:br/>
        <w:t>IF sy-subrc = 0.</w:t>
        <w:br/>
        <w:t xml:space="preserve">  WRITE: / ls_material-matnr, ls_material-mtart.</w:t>
        <w:br/>
        <w:t>ELSE.</w:t>
        <w:br/>
        <w:t xml:space="preserve">  WRITE / 'Material not found'.</w:t>
        <w:br/>
        <w:t>ENDIF.</w:t>
      </w:r>
    </w:p>
    <w:p>
      <w:pPr>
        <w:pStyle w:val="Heading2"/>
      </w:pPr>
      <w:r>
        <w:t>Summary</w:t>
      </w:r>
    </w:p>
    <w:p>
      <w:pPr>
        <w:pStyle w:val="ListBullet"/>
      </w:pPr>
      <w:r>
        <w:t>Reports turn business data into information.</w:t>
      </w:r>
    </w:p>
    <w:p>
      <w:pPr>
        <w:pStyle w:val="ListBullet"/>
      </w:pPr>
      <w:r>
        <w:t>Filter early and select only needed columns.</w:t>
      </w:r>
    </w:p>
    <w:p>
      <w:pPr>
        <w:pStyle w:val="ListBullet"/>
      </w:pPr>
      <w:r>
        <w:t>ALV improves sorting, filtering, totals, and export.</w:t>
      </w:r>
    </w:p>
    <w:p>
      <w:pPr>
        <w:pStyle w:val="Heading2"/>
      </w:pPr>
      <w:r>
        <w:t>Interview Question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>
        <w:tc>
          <w:tcPr>
            <w:tcW w:w="9994" w:type="dxa"/>
            <w:shd w:fill="EAF4FA"/>
          </w:tcPr>
          <w:p>
            <w:r>
              <w:rPr>
                <w:b/>
                <w:color w:val="0B5CAB"/>
              </w:rPr>
              <w:t xml:space="preserve">Q: Why is SELECT inside LOOP risky?  </w:t>
            </w:r>
            <w:r>
              <w:t>A: It can cause many database calls and poor performance.</w:t>
            </w:r>
          </w:p>
        </w:tc>
      </w:tr>
    </w:tbl>
    <w:p/>
    <w:p>
      <w:pPr>
        <w:pStyle w:val="Heading2"/>
      </w:pPr>
      <w:r>
        <w:t>Mini Quiz</w:t>
      </w:r>
    </w:p>
    <w:p>
      <w:r>
        <w:t>1. Explain this topic using one everyday example.</w:t>
        <w:br/>
        <w:t>2. Identify whether the technique is foundation, classic/legacy, or modern S/4HANA guidance.</w:t>
      </w:r>
    </w:p>
    <w:p>
      <w:r>
        <w:br w:type="page"/>
      </w:r>
    </w:p>
    <w:p>
      <w:pPr>
        <w:pStyle w:val="Heading1"/>
      </w:pPr>
      <w:r>
        <w:t>PART 6: INTERNAL TABLES AND WORK AREAS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>
        <w:tc>
          <w:tcPr>
            <w:tcW w:w="9994" w:type="dxa"/>
            <w:shd w:fill="E2F0D9"/>
          </w:tcPr>
          <w:p>
            <w:r>
              <w:rPr>
                <w:b/>
                <w:color w:val="0B5CAB"/>
              </w:rPr>
              <w:t xml:space="preserve">Simple Definition  </w:t>
            </w:r>
            <w:r>
              <w:t>An internal table is a temporary table in ABAP memory. A work area is one temporary row.</w:t>
            </w:r>
          </w:p>
        </w:tc>
      </w:tr>
    </w:tbl>
    <w:p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>
        <w:tc>
          <w:tcPr>
            <w:tcW w:w="3331" w:type="dxa"/>
            <w:shd w:fill="16365C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3331" w:type="dxa"/>
            <w:shd w:fill="16365C"/>
          </w:tcPr>
          <w:p>
            <w:r>
              <w:rPr>
                <w:b/>
                <w:color w:val="FFFFFF"/>
                <w:sz w:val="17"/>
              </w:rPr>
              <w:t>Analogy</w:t>
            </w:r>
          </w:p>
        </w:tc>
        <w:tc>
          <w:tcPr>
            <w:tcW w:w="3331" w:type="dxa"/>
            <w:shd w:fill="16365C"/>
          </w:tcPr>
          <w:p>
            <w:r>
              <w:rPr>
                <w:b/>
                <w:color w:val="FFFFFF"/>
                <w:sz w:val="17"/>
              </w:rPr>
              <w:t>Best use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Standard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Unsorted notebook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Sequential/index processing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Sorted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Alphabetical register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Sorted and range-key access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Hashed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Contacts by unique number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Fast exact unique-key lookup</w:t>
            </w:r>
          </w:p>
        </w:tc>
      </w:tr>
    </w:tbl>
    <w:p/>
    <w:p>
      <w:pPr>
        <w:pStyle w:val="Code"/>
      </w:pPr>
      <w:r>
        <w:t>DATA lt_names TYPE STANDARD TABLE OF string.</w:t>
        <w:br/>
        <w:t>APPEND 'Asha' TO lt_names.</w:t>
        <w:br/>
        <w:t>APPEND 'Ravi' TO lt_names.</w:t>
        <w:br/>
        <w:t>LOOP AT lt_names INTO DATA(lv_name).</w:t>
        <w:br/>
        <w:t xml:space="preserve">  WRITE / lv_name.</w:t>
        <w:br/>
        <w:t>ENDLOOP.</w:t>
      </w:r>
    </w:p>
    <w:p>
      <w:r>
        <w:t>Expected output: Asha, then Ravi on the next line.</w:t>
      </w:r>
    </w:p>
    <w:p>
      <w:pPr>
        <w:pStyle w:val="Heading2"/>
      </w:pPr>
      <w:r>
        <w:t>Summary</w:t>
      </w:r>
    </w:p>
    <w:p>
      <w:pPr>
        <w:pStyle w:val="ListBullet"/>
      </w:pPr>
      <w:r>
        <w:t>Internal tables exist during program execution.</w:t>
      </w:r>
    </w:p>
    <w:p>
      <w:pPr>
        <w:pStyle w:val="ListBullet"/>
      </w:pPr>
      <w:r>
        <w:t>Choose the table category according to access pattern.</w:t>
      </w:r>
    </w:p>
    <w:p>
      <w:pPr>
        <w:pStyle w:val="ListBullet"/>
      </w:pPr>
      <w:r>
        <w:t>Use field symbols or references carefully for direct changes.</w:t>
      </w:r>
    </w:p>
    <w:p>
      <w:pPr>
        <w:pStyle w:val="Heading2"/>
      </w:pPr>
      <w:r>
        <w:t>Interview Question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>
        <w:tc>
          <w:tcPr>
            <w:tcW w:w="9994" w:type="dxa"/>
            <w:shd w:fill="EAF4FA"/>
          </w:tcPr>
          <w:p>
            <w:r>
              <w:rPr>
                <w:b/>
                <w:color w:val="0B5CAB"/>
              </w:rPr>
              <w:t xml:space="preserve">Q: When is a hashed table useful?  </w:t>
            </w:r>
            <w:r>
              <w:t>A: For exact access using a complete unique key.</w:t>
            </w:r>
          </w:p>
        </w:tc>
      </w:tr>
    </w:tbl>
    <w:p/>
    <w:p>
      <w:pPr>
        <w:pStyle w:val="Heading2"/>
      </w:pPr>
      <w:r>
        <w:t>Mini Quiz</w:t>
      </w:r>
    </w:p>
    <w:p>
      <w:r>
        <w:t>1. Explain this topic using one everyday example.</w:t>
        <w:br/>
        <w:t>2. Identify whether the technique is foundation, classic/legacy, or modern S/4HANA guidance.</w:t>
      </w:r>
    </w:p>
    <w:p>
      <w:r>
        <w:br w:type="page"/>
      </w:r>
    </w:p>
    <w:p>
      <w:pPr>
        <w:pStyle w:val="Heading1"/>
      </w:pPr>
      <w:r>
        <w:t>PART 7: MODULARIZATION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>
        <w:tc>
          <w:tcPr>
            <w:tcW w:w="9994" w:type="dxa"/>
            <w:shd w:fill="E2F0D9"/>
          </w:tcPr>
          <w:p>
            <w:r>
              <w:rPr>
                <w:b/>
                <w:color w:val="0B5CAB"/>
              </w:rPr>
              <w:t xml:space="preserve">School Analogy  </w:t>
            </w:r>
            <w:r>
              <w:t>Instead of one teacher giving a giant lesson without breaks, divide the lesson into reusable chapters and activities.</w:t>
            </w:r>
          </w:p>
        </w:tc>
      </w:tr>
    </w:tbl>
    <w:p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>
        <w:tc>
          <w:tcPr>
            <w:tcW w:w="3331" w:type="dxa"/>
            <w:shd w:fill="16365C"/>
          </w:tcPr>
          <w:p>
            <w:r>
              <w:rPr>
                <w:b/>
                <w:color w:val="FFFFFF"/>
                <w:sz w:val="17"/>
              </w:rPr>
              <w:t>Technique</w:t>
            </w:r>
          </w:p>
        </w:tc>
        <w:tc>
          <w:tcPr>
            <w:tcW w:w="3331" w:type="dxa"/>
            <w:shd w:fill="16365C"/>
          </w:tcPr>
          <w:p>
            <w:r>
              <w:rPr>
                <w:b/>
                <w:color w:val="FFFFFF"/>
                <w:sz w:val="17"/>
              </w:rPr>
              <w:t>Analogy</w:t>
            </w:r>
          </w:p>
        </w:tc>
        <w:tc>
          <w:tcPr>
            <w:tcW w:w="3331" w:type="dxa"/>
            <w:shd w:fill="16365C"/>
          </w:tcPr>
          <w:p>
            <w:r>
              <w:rPr>
                <w:b/>
                <w:color w:val="FFFFFF"/>
                <w:sz w:val="17"/>
              </w:rPr>
              <w:t>Guidance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FORM subroutine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Old reusable lesson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Legacy; support knowledge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Include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Separate notebook chapter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Use carefully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Function module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School service counter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Common in ECC and APIs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Method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Action of an object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Preferred OO unit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Class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Blueprint for students/teachers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Preferred organization</w:t>
            </w:r>
          </w:p>
        </w:tc>
      </w:tr>
    </w:tbl>
    <w:p/>
    <w:p>
      <w:pPr>
        <w:pStyle w:val="Code"/>
      </w:pPr>
      <w:r>
        <w:t>CLASS lcl_calculator DEFINITION.</w:t>
        <w:br/>
        <w:t xml:space="preserve">  PUBLIC SECTION.</w:t>
        <w:br/>
        <w:t xml:space="preserve">    METHODS add IMPORTING a TYPE i b TYPE i RETURNING VALUE(result) TYPE i.</w:t>
        <w:br/>
        <w:t>ENDCLASS.</w:t>
        <w:br/>
        <w:t>CLASS lcl_calculator IMPLEMENTATION.</w:t>
        <w:br/>
        <w:t xml:space="preserve">  METHOD add. result = a + b. ENDMETHOD.</w:t>
        <w:br/>
        <w:t>ENDCLASS.</w:t>
      </w:r>
    </w:p>
    <w:p>
      <w:pPr>
        <w:pStyle w:val="Heading2"/>
      </w:pPr>
      <w:r>
        <w:t>Summary</w:t>
      </w:r>
    </w:p>
    <w:p>
      <w:pPr>
        <w:pStyle w:val="ListBullet"/>
      </w:pPr>
      <w:r>
        <w:t>Modularization reduces repetition.</w:t>
      </w:r>
    </w:p>
    <w:p>
      <w:pPr>
        <w:pStyle w:val="ListBullet"/>
      </w:pPr>
      <w:r>
        <w:t>Small focused units are easier to test and maintain.</w:t>
      </w:r>
    </w:p>
    <w:p>
      <w:pPr>
        <w:pStyle w:val="ListBullet"/>
      </w:pPr>
      <w:r>
        <w:t>Prefer OO methods for suitable new logic.</w:t>
      </w:r>
    </w:p>
    <w:p>
      <w:pPr>
        <w:pStyle w:val="Heading2"/>
      </w:pPr>
      <w:r>
        <w:t>Interview Question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>
        <w:tc>
          <w:tcPr>
            <w:tcW w:w="9994" w:type="dxa"/>
            <w:shd w:fill="EAF4FA"/>
          </w:tcPr>
          <w:p>
            <w:r>
              <w:rPr>
                <w:b/>
                <w:color w:val="0B5CAB"/>
              </w:rPr>
              <w:t xml:space="preserve">Q: Why modularize?  </w:t>
            </w:r>
            <w:r>
              <w:t>A: To improve reuse, clarity, testing, and maintenance.</w:t>
            </w:r>
          </w:p>
        </w:tc>
      </w:tr>
    </w:tbl>
    <w:p/>
    <w:p>
      <w:pPr>
        <w:pStyle w:val="Heading2"/>
      </w:pPr>
      <w:r>
        <w:t>Mini Quiz</w:t>
      </w:r>
    </w:p>
    <w:p>
      <w:r>
        <w:t>1. Explain this topic using one everyday example.</w:t>
        <w:br/>
        <w:t>2. Identify whether the technique is foundation, classic/legacy, or modern S/4HANA guidance.</w:t>
      </w:r>
    </w:p>
    <w:p>
      <w:r>
        <w:br w:type="page"/>
      </w:r>
    </w:p>
    <w:p>
      <w:pPr>
        <w:pStyle w:val="Heading1"/>
      </w:pPr>
      <w:r>
        <w:t>PART 8: OBJECT-ORIENTED ABAP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>
        <w:tc>
          <w:tcPr>
            <w:tcW w:w="9994" w:type="dxa"/>
            <w:shd w:fill="E2F0D9"/>
          </w:tcPr>
          <w:p>
            <w:r>
              <w:rPr>
                <w:b/>
                <w:color w:val="0B5CAB"/>
              </w:rPr>
              <w:t xml:space="preserve">Simple Definition  </w:t>
            </w:r>
            <w:r>
              <w:t>Object orientation organizes software around blueprints called classes and usable items called objects.</w:t>
            </w:r>
          </w:p>
        </w:tc>
      </w:tr>
    </w:tbl>
    <w:p/>
    <w:p>
      <w:pPr>
        <w:pStyle w:val="Code"/>
      </w:pPr>
      <w:r>
        <w:t>CLASS Student</w:t>
        <w:br/>
        <w:t xml:space="preserve"> |-- Attributes: name, roll number</w:t>
        <w:br/>
        <w:t xml:space="preserve"> |-- Constructor: initialize the student</w:t>
        <w:br/>
        <w:t xml:space="preserve"> |-- Methods: study(), calculate_grade()</w:t>
        <w:br/>
        <w:t xml:space="preserve"> \-- Interface: required school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>
        <w:tc>
          <w:tcPr>
            <w:tcW w:w="3331" w:type="dxa"/>
            <w:shd w:fill="16365C"/>
          </w:tcPr>
          <w:p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w="3331" w:type="dxa"/>
            <w:shd w:fill="16365C"/>
          </w:tcPr>
          <w:p>
            <w:r>
              <w:rPr>
                <w:b/>
                <w:color w:val="FFFFFF"/>
                <w:sz w:val="17"/>
              </w:rPr>
              <w:t>School example</w:t>
            </w:r>
          </w:p>
        </w:tc>
        <w:tc>
          <w:tcPr>
            <w:tcW w:w="3331" w:type="dxa"/>
            <w:shd w:fill="16365C"/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Class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Student blueprint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Definition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Object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Asha, one real student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Instance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Attribute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Name and marks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Stored state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Method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Study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Behavior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Constructor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Admission setup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Initialization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Encapsulation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Private marks record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Protect internal state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Inheritance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ScienceStudent is a Student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Reuse parent behavior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Polymorphism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Different teach() behavior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Same contract, different result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Interface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School rule contract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Required methods</w:t>
            </w:r>
          </w:p>
        </w:tc>
      </w:tr>
    </w:tbl>
    <w:p/>
    <w:p>
      <w:pPr>
        <w:pStyle w:val="Heading2"/>
      </w:pPr>
      <w:r>
        <w:t>Summary</w:t>
      </w:r>
    </w:p>
    <w:p>
      <w:pPr>
        <w:pStyle w:val="ListBullet"/>
      </w:pPr>
      <w:r>
        <w:t>A class is a blueprint; an object is an instance.</w:t>
      </w:r>
    </w:p>
    <w:p>
      <w:pPr>
        <w:pStyle w:val="ListBullet"/>
      </w:pPr>
      <w:r>
        <w:t>Encapsulation protects data.</w:t>
      </w:r>
    </w:p>
    <w:p>
      <w:pPr>
        <w:pStyle w:val="ListBullet"/>
      </w:pPr>
      <w:r>
        <w:t>Inheritance reuses behavior; interfaces define contracts.</w:t>
      </w:r>
    </w:p>
    <w:p>
      <w:pPr>
        <w:pStyle w:val="Heading2"/>
      </w:pPr>
      <w:r>
        <w:t>Interview Question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>
        <w:tc>
          <w:tcPr>
            <w:tcW w:w="9994" w:type="dxa"/>
            <w:shd w:fill="EAF4FA"/>
          </w:tcPr>
          <w:p>
            <w:r>
              <w:rPr>
                <w:b/>
                <w:color w:val="0B5CAB"/>
              </w:rPr>
              <w:t xml:space="preserve">Q: Class versus object?  </w:t>
            </w:r>
            <w:r>
              <w:t>A: A class is a blueprint; an object is a usable instance created from it.</w:t>
            </w:r>
          </w:p>
        </w:tc>
      </w:tr>
    </w:tbl>
    <w:p/>
    <w:p>
      <w:pPr>
        <w:pStyle w:val="Heading2"/>
      </w:pPr>
      <w:r>
        <w:t>Mini Quiz</w:t>
      </w:r>
    </w:p>
    <w:p>
      <w:r>
        <w:t>1. Explain this topic using one everyday example.</w:t>
        <w:br/>
        <w:t>2. Identify whether the technique is foundation, classic/legacy, or modern S/4HANA guidance.</w:t>
      </w:r>
    </w:p>
    <w:p>
      <w:r>
        <w:br w:type="page"/>
      </w:r>
    </w:p>
    <w:p>
      <w:pPr>
        <w:pStyle w:val="Heading1"/>
      </w:pPr>
      <w:r>
        <w:t>PART 9: ENHANCEMENTS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>
        <w:tc>
          <w:tcPr>
            <w:tcW w:w="9994" w:type="dxa"/>
            <w:shd w:fill="E2F0D9"/>
          </w:tcPr>
          <w:p>
            <w:r>
              <w:rPr>
                <w:b/>
                <w:color w:val="0B5CAB"/>
              </w:rPr>
              <w:t xml:space="preserve">Simple Definition  </w:t>
            </w:r>
            <w:r>
              <w:t>An enhancement adds customer-specific behavior without directly rewriting the original SAP program.</w:t>
            </w:r>
          </w:p>
        </w:tc>
      </w:tr>
    </w:tbl>
    <w:p/>
    <w:p>
      <w:pPr>
        <w:pStyle w:val="Code"/>
      </w:pPr>
      <w:r>
        <w:t>Standard SAP Process -&gt; Released/approved enhancement location -&gt; Customer Z logic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>
        <w:tc>
          <w:tcPr>
            <w:tcW w:w="3331" w:type="dxa"/>
            <w:shd w:fill="16365C"/>
          </w:tcPr>
          <w:p>
            <w:r>
              <w:rPr>
                <w:b/>
                <w:color w:val="FFFFFF"/>
                <w:sz w:val="17"/>
              </w:rPr>
              <w:t>Technique</w:t>
            </w:r>
          </w:p>
        </w:tc>
        <w:tc>
          <w:tcPr>
            <w:tcW w:w="3331" w:type="dxa"/>
            <w:shd w:fill="16365C"/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w="3331" w:type="dxa"/>
            <w:shd w:fill="16365C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User exit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Older procedural hook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Classic/legacy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Customer exit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SAP-provided function/screen/menu hook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Classic ECC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Classic BAdI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OO plug-in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Common support knowledge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New BAdI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Enhancement Framework BAdI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Preferred when available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Explicit enhancement point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Named source location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Use with governance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Implicit enhancement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Framework location around objects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Use only when justified</w:t>
            </w:r>
          </w:p>
        </w:tc>
      </w:tr>
    </w:tbl>
    <w:p/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>
        <w:tc>
          <w:tcPr>
            <w:tcW w:w="9994" w:type="dxa"/>
            <w:shd w:fill="FCE4D6"/>
          </w:tcPr>
          <w:p>
            <w:r>
              <w:rPr>
                <w:b/>
                <w:color w:val="0B5CAB"/>
              </w:rPr>
              <w:t xml:space="preserve">Example  </w:t>
            </w:r>
            <w:r>
              <w:t>A company requires a reason code when a buyer changes a purchase-order price. Use a suitable released BAdI or approved extension point rather than modifying SAP standard source.</w:t>
            </w:r>
          </w:p>
        </w:tc>
      </w:tr>
    </w:tbl>
    <w:p/>
    <w:p>
      <w:pPr>
        <w:pStyle w:val="Heading2"/>
      </w:pPr>
      <w:r>
        <w:t>Summary</w:t>
      </w:r>
    </w:p>
    <w:p>
      <w:pPr>
        <w:pStyle w:val="ListBullet"/>
      </w:pPr>
      <w:r>
        <w:t>Prefer configuration first.</w:t>
      </w:r>
    </w:p>
    <w:p>
      <w:pPr>
        <w:pStyle w:val="ListBullet"/>
      </w:pPr>
      <w:r>
        <w:t>Use released APIs and extension points.</w:t>
      </w:r>
    </w:p>
    <w:p>
      <w:pPr>
        <w:pStyle w:val="ListBullet"/>
      </w:pPr>
      <w:r>
        <w:t>Avoid direct modification of SAP standard.</w:t>
      </w:r>
    </w:p>
    <w:p>
      <w:pPr>
        <w:pStyle w:val="Heading2"/>
      </w:pPr>
      <w:r>
        <w:t>Interview Question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>
        <w:tc>
          <w:tcPr>
            <w:tcW w:w="9994" w:type="dxa"/>
            <w:shd w:fill="EAF4FA"/>
          </w:tcPr>
          <w:p>
            <w:r>
              <w:rPr>
                <w:b/>
                <w:color w:val="0B5CAB"/>
              </w:rPr>
              <w:t xml:space="preserve">Q: BAdI versus modification?  </w:t>
            </w:r>
            <w:r>
              <w:t>A: A BAdI adds logic through an enhancement contract; modification changes SAP original code.</w:t>
            </w:r>
          </w:p>
        </w:tc>
      </w:tr>
    </w:tbl>
    <w:p/>
    <w:p>
      <w:pPr>
        <w:pStyle w:val="Heading2"/>
      </w:pPr>
      <w:r>
        <w:t>Mini Quiz</w:t>
      </w:r>
    </w:p>
    <w:p>
      <w:r>
        <w:t>1. Explain this topic using one everyday example.</w:t>
        <w:br/>
        <w:t>2. Identify whether the technique is foundation, classic/legacy, or modern S/4HANA guidance.</w:t>
      </w:r>
    </w:p>
    <w:p>
      <w:r>
        <w:br w:type="page"/>
      </w:r>
    </w:p>
    <w:p>
      <w:pPr>
        <w:pStyle w:val="Heading1"/>
      </w:pPr>
      <w:r>
        <w:t>PART 10: SAP FORMS AND OUTPUT MANAGEMENT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>
        <w:tc>
          <w:tcPr>
            <w:tcW w:w="9994" w:type="dxa"/>
            <w:shd w:fill="E2F0D9"/>
          </w:tcPr>
          <w:p>
            <w:r>
              <w:rPr>
                <w:b/>
                <w:color w:val="0B5CAB"/>
              </w:rPr>
              <w:t xml:space="preserve">Simple Definition  </w:t>
            </w:r>
            <w:r>
              <w:t>A form converts business data into a designed document such as an invoice, purchase order, delivery note, label, or salary slip.</w:t>
            </w:r>
          </w:p>
        </w:tc>
      </w:tr>
    </w:tbl>
    <w:p/>
    <w:p>
      <w:pPr>
        <w:pStyle w:val="Heading2"/>
      </w:pPr>
      <w:r>
        <w:t>SAPscript</w:t>
      </w:r>
    </w:p>
    <w:p>
      <w:pPr>
        <w:pStyle w:val="ListBullet"/>
      </w:pPr>
      <w:r>
        <w:t>Components: layout set, pages, windows, paragraph format, character format, and print program.</w:t>
      </w:r>
    </w:p>
    <w:p>
      <w:pPr>
        <w:pStyle w:val="ListBullet"/>
      </w:pPr>
      <w:r>
        <w:t>Strength: available in many old ECC solutions.</w:t>
      </w:r>
    </w:p>
    <w:p>
      <w:pPr>
        <w:pStyle w:val="ListBullet"/>
      </w:pPr>
      <w:r>
        <w:t>Limitation: older design experience and harder maintenance.</w:t>
      </w:r>
    </w:p>
    <w:p>
      <w:pPr>
        <w:pStyle w:val="ListBullet"/>
      </w:pPr>
      <w:r>
        <w:t>Status: legacy/support knowledge.</w:t>
      </w:r>
    </w:p>
    <w:p>
      <w:pPr>
        <w:pStyle w:val="Heading2"/>
      </w:pPr>
      <w:r>
        <w:t>Smart Forms</w:t>
      </w:r>
    </w:p>
    <w:p>
      <w:pPr>
        <w:pStyle w:val="ListBullet"/>
      </w:pPr>
      <w:r>
        <w:t>Global Settings contain interface and global definitions.</w:t>
      </w:r>
    </w:p>
    <w:p>
      <w:pPr>
        <w:pStyle w:val="ListBullet"/>
      </w:pPr>
      <w:r>
        <w:t>Pages contain windows; the Main Window flows across pages.</w:t>
      </w:r>
    </w:p>
    <w:p>
      <w:pPr>
        <w:pStyle w:val="ListBullet"/>
      </w:pPr>
      <w:r>
        <w:t>Nodes include text, table, template, graphic, program lines, command, and condition.</w:t>
      </w:r>
    </w:p>
    <w:p>
      <w:pPr>
        <w:pStyle w:val="ListBullet"/>
      </w:pPr>
      <w:r>
        <w:t>Activation generates a function module.</w:t>
      </w:r>
    </w:p>
    <w:p>
      <w:pPr>
        <w:pStyle w:val="ListBullet"/>
      </w:pPr>
      <w:r>
        <w:t>Common in ECC and existing S/4HANA systems.</w:t>
      </w:r>
    </w:p>
    <w:p>
      <w:pPr>
        <w:pStyle w:val="Heading3"/>
      </w:pPr>
      <w:r>
        <w:t>Smart Form Creation Flow</w:t>
      </w:r>
    </w:p>
    <w:p>
      <w:pPr>
        <w:pStyle w:val="Code"/>
      </w:pPr>
      <w:r>
        <w:t>Create interface -&gt; Define pages/windows -&gt; Add text/table/template nodes</w:t>
        <w:br/>
        <w:t>-&gt; Add conditions/program logic -&gt; Apply Smart Style -&gt; Activate</w:t>
        <w:br/>
        <w:t>-&gt; Get generated function module -&gt; Call from driver program -&gt; Preview/print</w:t>
      </w:r>
    </w:p>
    <w:p>
      <w:pPr>
        <w:pStyle w:val="Heading2"/>
      </w:pPr>
      <w:r>
        <w:t>Adobe Forms</w:t>
      </w:r>
    </w:p>
    <w:p>
      <w:pPr>
        <w:pStyle w:val="ListBullet"/>
      </w:pPr>
      <w:r>
        <w:t>Interface defines input data.</w:t>
      </w:r>
    </w:p>
    <w:p>
      <w:pPr>
        <w:pStyle w:val="ListBullet"/>
      </w:pPr>
      <w:r>
        <w:t>Context maps data for the layout.</w:t>
      </w:r>
    </w:p>
    <w:p>
      <w:pPr>
        <w:pStyle w:val="ListBullet"/>
      </w:pPr>
      <w:r>
        <w:t>Layout is designed with Adobe form tools.</w:t>
      </w:r>
    </w:p>
    <w:p>
      <w:pPr>
        <w:pStyle w:val="ListBullet"/>
      </w:pPr>
      <w:r>
        <w:t>Driver/data-provider program supplies business data.</w:t>
      </w:r>
    </w:p>
    <w:p>
      <w:pPr>
        <w:pStyle w:val="ListBullet"/>
      </w:pPr>
      <w:r>
        <w:t>Adobe Document Services renders PDF output.</w:t>
      </w:r>
    </w:p>
    <w:p>
      <w:pPr>
        <w:pStyle w:val="ListBullet"/>
      </w:pPr>
      <w:r>
        <w:t>Interactive forms can collect input when the scenario supports it.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8"/>
        <w:gridCol w:w="2498"/>
        <w:gridCol w:w="2498"/>
        <w:gridCol w:w="2498"/>
      </w:tblGrid>
      <w:tr>
        <w:tc>
          <w:tcPr>
            <w:tcW w:w="2498" w:type="dxa"/>
            <w:shd w:fill="16365C"/>
          </w:tcPr>
          <w:p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w="2498" w:type="dxa"/>
            <w:shd w:fill="16365C"/>
          </w:tcPr>
          <w:p>
            <w:r>
              <w:rPr>
                <w:b/>
                <w:color w:val="FFFFFF"/>
                <w:sz w:val="17"/>
              </w:rPr>
              <w:t>SAPscript</w:t>
            </w:r>
          </w:p>
        </w:tc>
        <w:tc>
          <w:tcPr>
            <w:tcW w:w="2498" w:type="dxa"/>
            <w:shd w:fill="16365C"/>
          </w:tcPr>
          <w:p>
            <w:r>
              <w:rPr>
                <w:b/>
                <w:color w:val="FFFFFF"/>
                <w:sz w:val="17"/>
              </w:rPr>
              <w:t>Smart Forms</w:t>
            </w:r>
          </w:p>
        </w:tc>
        <w:tc>
          <w:tcPr>
            <w:tcW w:w="2498" w:type="dxa"/>
            <w:shd w:fill="16365C"/>
          </w:tcPr>
          <w:p>
            <w:r>
              <w:rPr>
                <w:b/>
                <w:color w:val="FFFFFF"/>
                <w:sz w:val="17"/>
              </w:rPr>
              <w:t>Adobe Forms</w:t>
            </w:r>
          </w:p>
        </w:tc>
      </w:tr>
      <w:tr>
        <w:tc>
          <w:tcPr>
            <w:tcW w:w="2498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Design</w:t>
            </w:r>
          </w:p>
        </w:tc>
        <w:tc>
          <w:tcPr>
            <w:tcW w:w="2498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Older editor</w:t>
            </w:r>
          </w:p>
        </w:tc>
        <w:tc>
          <w:tcPr>
            <w:tcW w:w="2498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Graphical tree</w:t>
            </w:r>
          </w:p>
        </w:tc>
        <w:tc>
          <w:tcPr>
            <w:tcW w:w="2498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Rich PDF layout</w:t>
            </w:r>
          </w:p>
        </w:tc>
      </w:tr>
      <w:tr>
        <w:tc>
          <w:tcPr>
            <w:tcW w:w="2498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Generated FM</w:t>
            </w:r>
          </w:p>
        </w:tc>
        <w:tc>
          <w:tcPr>
            <w:tcW w:w="2498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No</w:t>
            </w:r>
          </w:p>
        </w:tc>
        <w:tc>
          <w:tcPr>
            <w:tcW w:w="2498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Yes</w:t>
            </w:r>
          </w:p>
        </w:tc>
        <w:tc>
          <w:tcPr>
            <w:tcW w:w="2498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Runtime/service based</w:t>
            </w:r>
          </w:p>
        </w:tc>
      </w:tr>
      <w:tr>
        <w:tc>
          <w:tcPr>
            <w:tcW w:w="2498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PDF capability</w:t>
            </w:r>
          </w:p>
        </w:tc>
        <w:tc>
          <w:tcPr>
            <w:tcW w:w="2498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Indirect</w:t>
            </w:r>
          </w:p>
        </w:tc>
        <w:tc>
          <w:tcPr>
            <w:tcW w:w="2498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Conversion possible</w:t>
            </w:r>
          </w:p>
        </w:tc>
        <w:tc>
          <w:tcPr>
            <w:tcW w:w="2498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Native strength</w:t>
            </w:r>
          </w:p>
        </w:tc>
      </w:tr>
      <w:tr>
        <w:tc>
          <w:tcPr>
            <w:tcW w:w="2498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Interactive input</w:t>
            </w:r>
          </w:p>
        </w:tc>
        <w:tc>
          <w:tcPr>
            <w:tcW w:w="2498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No</w:t>
            </w:r>
          </w:p>
        </w:tc>
        <w:tc>
          <w:tcPr>
            <w:tcW w:w="2498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No</w:t>
            </w:r>
          </w:p>
        </w:tc>
        <w:tc>
          <w:tcPr>
            <w:tcW w:w="2498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Supported scenarios</w:t>
            </w:r>
          </w:p>
        </w:tc>
      </w:tr>
      <w:tr>
        <w:tc>
          <w:tcPr>
            <w:tcW w:w="2498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Project use</w:t>
            </w:r>
          </w:p>
        </w:tc>
        <w:tc>
          <w:tcPr>
            <w:tcW w:w="2498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Legacy support</w:t>
            </w:r>
          </w:p>
        </w:tc>
        <w:tc>
          <w:tcPr>
            <w:tcW w:w="2498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ECC/support</w:t>
            </w:r>
          </w:p>
        </w:tc>
        <w:tc>
          <w:tcPr>
            <w:tcW w:w="2498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Many modern output scenarios</w:t>
            </w:r>
          </w:p>
        </w:tc>
      </w:tr>
      <w:tr>
        <w:tc>
          <w:tcPr>
            <w:tcW w:w="2498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Learning priority</w:t>
            </w:r>
          </w:p>
        </w:tc>
        <w:tc>
          <w:tcPr>
            <w:tcW w:w="2498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Low-medium</w:t>
            </w:r>
          </w:p>
        </w:tc>
        <w:tc>
          <w:tcPr>
            <w:tcW w:w="2498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High for support</w:t>
            </w:r>
          </w:p>
        </w:tc>
        <w:tc>
          <w:tcPr>
            <w:tcW w:w="2498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High for S/4 projects</w:t>
            </w:r>
          </w:p>
        </w:tc>
      </w:tr>
    </w:tbl>
    <w:p/>
    <w:p>
      <w:pPr>
        <w:pStyle w:val="Heading2"/>
      </w:pPr>
      <w:r>
        <w:t>Output and Spool</w:t>
      </w:r>
    </w:p>
    <w:p>
      <w:pPr>
        <w:pStyle w:val="Code"/>
      </w:pPr>
      <w:r>
        <w:t>Business Document -&gt; Output Determination -&gt; Data Provider/Driver</w:t>
        <w:br/>
        <w:t>-&gt; Form Template -&gt; Render -&gt; Spool / Printer / Email / PDF</w:t>
      </w:r>
    </w:p>
    <w:p>
      <w:r>
        <w:t>A spool request is a queued print request, like documents waiting at a school-office printer. ECC commonly uses classic message control and NACE/NAST in supported applications. S/4HANA also has application-dependent newer output management, often using BRFplus and Adobe output. Always check the application and release.</w:t>
      </w:r>
    </w:p>
    <w:p>
      <w:pPr>
        <w:pStyle w:val="Heading2"/>
      </w:pPr>
      <w:r>
        <w:t>Summary</w:t>
      </w:r>
    </w:p>
    <w:p>
      <w:pPr>
        <w:pStyle w:val="ListBullet"/>
      </w:pPr>
      <w:r>
        <w:t>Forms separate business data from document layout.</w:t>
      </w:r>
    </w:p>
    <w:p>
      <w:pPr>
        <w:pStyle w:val="ListBullet"/>
      </w:pPr>
      <w:r>
        <w:t>Smart Forms generate a function module.</w:t>
      </w:r>
    </w:p>
    <w:p>
      <w:pPr>
        <w:pStyle w:val="ListBullet"/>
      </w:pPr>
      <w:r>
        <w:t>Adobe Forms are strong for PDF output.</w:t>
      </w:r>
    </w:p>
    <w:p>
      <w:pPr>
        <w:pStyle w:val="ListBullet"/>
      </w:pPr>
      <w:r>
        <w:t>Output management differs by application and SAP release.</w:t>
      </w:r>
    </w:p>
    <w:p>
      <w:pPr>
        <w:pStyle w:val="Heading2"/>
      </w:pPr>
      <w:r>
        <w:t>Interview Question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>
        <w:tc>
          <w:tcPr>
            <w:tcW w:w="9994" w:type="dxa"/>
            <w:shd w:fill="EAF4FA"/>
          </w:tcPr>
          <w:p>
            <w:r>
              <w:rPr>
                <w:b/>
                <w:color w:val="0B5CAB"/>
              </w:rPr>
              <w:t xml:space="preserve">Q: Main window versus secondary window?  </w:t>
            </w:r>
            <w:r>
              <w:t>A: The main window flows and can continue across pages; a secondary window has a fixed area.</w:t>
            </w:r>
          </w:p>
        </w:tc>
      </w:tr>
    </w:tbl>
    <w:p/>
    <w:p>
      <w:pPr>
        <w:pStyle w:val="Heading2"/>
      </w:pPr>
      <w:r>
        <w:t>Mini Quiz</w:t>
      </w:r>
    </w:p>
    <w:p>
      <w:r>
        <w:t>1. Explain this topic using one everyday example.</w:t>
        <w:br/>
        <w:t>2. Identify whether the technique is foundation, classic/legacy, or modern S/4HANA guidance.</w:t>
      </w:r>
    </w:p>
    <w:p>
      <w:r>
        <w:br w:type="page"/>
      </w:r>
    </w:p>
    <w:p>
      <w:pPr>
        <w:pStyle w:val="Heading1"/>
      </w:pPr>
      <w:r>
        <w:t>PART 11: DATA MIGRATION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>
        <w:tc>
          <w:tcPr>
            <w:tcW w:w="9994" w:type="dxa"/>
            <w:shd w:fill="E2F0D9"/>
          </w:tcPr>
          <w:p>
            <w:r>
              <w:rPr>
                <w:b/>
                <w:color w:val="0B5CAB"/>
              </w:rPr>
              <w:t xml:space="preserve">School Analogy  </w:t>
            </w:r>
            <w:r>
              <w:t>Moving student records from an old school register into a new digital school system.</w:t>
            </w:r>
          </w:p>
        </w:tc>
      </w:tr>
    </w:tbl>
    <w:p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>
        <w:tc>
          <w:tcPr>
            <w:tcW w:w="3331" w:type="dxa"/>
            <w:shd w:fill="16365C"/>
          </w:tcPr>
          <w:p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w="3331" w:type="dxa"/>
            <w:shd w:fill="16365C"/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w="3331" w:type="dxa"/>
            <w:shd w:fill="16365C"/>
          </w:tcPr>
          <w:p>
            <w:r>
              <w:rPr>
                <w:b/>
                <w:color w:val="FFFFFF"/>
                <w:sz w:val="17"/>
              </w:rPr>
              <w:t>Guidance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File upload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Custom program reads CSV/text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Validate before posting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BDC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Repeat SAP screen steps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Legacy/fallback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LSMW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Legacy migration workbench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Mainly ECC/support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BAPI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Call business operation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Safer than direct table update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Migration Cockpit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S/4HANA migration projects and objects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Modern standard approach</w:t>
            </w:r>
          </w:p>
        </w:tc>
      </w:tr>
    </w:tbl>
    <w:p/>
    <w:p>
      <w:pPr>
        <w:pStyle w:val="Code"/>
      </w:pPr>
      <w:r>
        <w:t>Extract old data -&gt; Clean -&gt; Map -&gt; Validate -&gt; Simulate/Test -&gt; Migrate -&gt; Reconcile</w:t>
      </w:r>
    </w:p>
    <w:p>
      <w:pPr>
        <w:pStyle w:val="Heading2"/>
      </w:pPr>
      <w:r>
        <w:t>Summary</w:t>
      </w:r>
    </w:p>
    <w:p>
      <w:pPr>
        <w:pStyle w:val="ListBullet"/>
      </w:pPr>
      <w:r>
        <w:t>Never load dirty data directly.</w:t>
      </w:r>
    </w:p>
    <w:p>
      <w:pPr>
        <w:pStyle w:val="ListBullet"/>
      </w:pPr>
      <w:r>
        <w:t>Use business APIs or standard migration tools when available.</w:t>
      </w:r>
    </w:p>
    <w:p>
      <w:pPr>
        <w:pStyle w:val="ListBullet"/>
      </w:pPr>
      <w:r>
        <w:t>Reconcile totals and errors after migration.</w:t>
      </w:r>
    </w:p>
    <w:p>
      <w:pPr>
        <w:pStyle w:val="Heading2"/>
      </w:pPr>
      <w:r>
        <w:t>Interview Question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>
        <w:tc>
          <w:tcPr>
            <w:tcW w:w="9994" w:type="dxa"/>
            <w:shd w:fill="EAF4FA"/>
          </w:tcPr>
          <w:p>
            <w:r>
              <w:rPr>
                <w:b/>
                <w:color w:val="0B5CAB"/>
              </w:rPr>
              <w:t xml:space="preserve">Q: Why avoid direct table updates?  </w:t>
            </w:r>
            <w:r>
              <w:t>A: They can bypass business rules, document flow, locks, and consistency checks.</w:t>
            </w:r>
          </w:p>
        </w:tc>
      </w:tr>
    </w:tbl>
    <w:p/>
    <w:p>
      <w:pPr>
        <w:pStyle w:val="Heading2"/>
      </w:pPr>
      <w:r>
        <w:t>Mini Quiz</w:t>
      </w:r>
    </w:p>
    <w:p>
      <w:r>
        <w:t>1. Explain this topic using one everyday example.</w:t>
        <w:br/>
        <w:t>2. Identify whether the technique is foundation, classic/legacy, or modern S/4HANA guidance.</w:t>
      </w:r>
    </w:p>
    <w:p>
      <w:r>
        <w:br w:type="page"/>
      </w:r>
    </w:p>
    <w:p>
      <w:pPr>
        <w:pStyle w:val="Heading1"/>
      </w:pPr>
      <w:r>
        <w:t>PART 12: INTERFACES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>
        <w:tc>
          <w:tcPr>
            <w:tcW w:w="9994" w:type="dxa"/>
            <w:shd w:fill="E2F0D9"/>
          </w:tcPr>
          <w:p>
            <w:r>
              <w:rPr>
                <w:b/>
                <w:color w:val="0B5CAB"/>
              </w:rPr>
              <w:t xml:space="preserve">Mobile App Analogy  </w:t>
            </w:r>
            <w:r>
              <w:t>An interface is a controlled conversation between applications, like a food app sending an order to a restaurant.</w:t>
            </w:r>
          </w:p>
        </w:tc>
      </w:tr>
    </w:tbl>
    <w:p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>
        <w:tc>
          <w:tcPr>
            <w:tcW w:w="3331" w:type="dxa"/>
            <w:shd w:fill="16365C"/>
          </w:tcPr>
          <w:p>
            <w:r>
              <w:rPr>
                <w:b/>
                <w:color w:val="FFFFFF"/>
                <w:sz w:val="17"/>
              </w:rPr>
              <w:t>Technology</w:t>
            </w:r>
          </w:p>
        </w:tc>
        <w:tc>
          <w:tcPr>
            <w:tcW w:w="3331" w:type="dxa"/>
            <w:shd w:fill="16365C"/>
          </w:tcPr>
          <w:p>
            <w:r>
              <w:rPr>
                <w:b/>
                <w:color w:val="FFFFFF"/>
                <w:sz w:val="17"/>
              </w:rPr>
              <w:t>Analogy</w:t>
            </w:r>
          </w:p>
        </w:tc>
        <w:tc>
          <w:tcPr>
            <w:tcW w:w="3331" w:type="dxa"/>
            <w:shd w:fill="16365C"/>
          </w:tcPr>
          <w:p>
            <w:r>
              <w:rPr>
                <w:b/>
                <w:color w:val="FFFFFF"/>
                <w:sz w:val="17"/>
              </w:rPr>
              <w:t>Typical idea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RFC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Telephone call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Remote SAP function call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BAPI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Official service counter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Stable business operation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IDoc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Tracked electronic envelope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Structured asynchronous message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SOAP service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Formal digital letter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XML service contract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REST/OData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Web/mobile request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Resource-based HTTP service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Proxy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Generated message contract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SAP integration scenario</w:t>
            </w:r>
          </w:p>
        </w:tc>
      </w:tr>
    </w:tbl>
    <w:p/>
    <w:p>
      <w:pPr>
        <w:pStyle w:val="Code"/>
      </w:pPr>
      <w:r>
        <w:t>External App -&gt; API/OData/Service -&gt; SAP Business Logic -&gt; Database</w:t>
        <w:br/>
        <w:t>SAP -&gt; IDoc/Message -&gt; Middleware -&gt; Partner System</w:t>
      </w:r>
    </w:p>
    <w:p>
      <w:r>
        <w:t>Monitor errors, keep payloads traceable, avoid sensitive data in logs, and design retries so the same business message is not posted twice.</w:t>
      </w:r>
    </w:p>
    <w:p>
      <w:pPr>
        <w:pStyle w:val="Heading2"/>
      </w:pPr>
      <w:r>
        <w:t>Summary</w:t>
      </w:r>
    </w:p>
    <w:p>
      <w:pPr>
        <w:pStyle w:val="ListBullet"/>
      </w:pPr>
      <w:r>
        <w:t>Interfaces connect systems.</w:t>
      </w:r>
    </w:p>
    <w:p>
      <w:pPr>
        <w:pStyle w:val="ListBullet"/>
      </w:pPr>
      <w:r>
        <w:t>Synchronous means the sender normally waits; asynchronous means it continues.</w:t>
      </w:r>
    </w:p>
    <w:p>
      <w:pPr>
        <w:pStyle w:val="ListBullet"/>
      </w:pPr>
      <w:r>
        <w:t>IDoc status records help monitoring.</w:t>
      </w:r>
    </w:p>
    <w:p>
      <w:pPr>
        <w:pStyle w:val="Heading2"/>
      </w:pPr>
      <w:r>
        <w:t>Interview Question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>
        <w:tc>
          <w:tcPr>
            <w:tcW w:w="9994" w:type="dxa"/>
            <w:shd w:fill="EAF4FA"/>
          </w:tcPr>
          <w:p>
            <w:r>
              <w:rPr>
                <w:b/>
                <w:color w:val="0B5CAB"/>
              </w:rPr>
              <w:t xml:space="preserve">Q: RFC versus IDoc?  </w:t>
            </w:r>
            <w:r>
              <w:t>A: RFC commonly makes a remote call; IDoc sends a structured message that is often asynchronous.</w:t>
            </w:r>
          </w:p>
        </w:tc>
      </w:tr>
    </w:tbl>
    <w:p/>
    <w:p>
      <w:pPr>
        <w:pStyle w:val="Heading2"/>
      </w:pPr>
      <w:r>
        <w:t>Mini Quiz</w:t>
      </w:r>
    </w:p>
    <w:p>
      <w:r>
        <w:t>1. Explain this topic using one everyday example.</w:t>
        <w:br/>
        <w:t>2. Identify whether the technique is foundation, classic/legacy, or modern S/4HANA guidance.</w:t>
      </w:r>
    </w:p>
    <w:p>
      <w:r>
        <w:br w:type="page"/>
      </w:r>
    </w:p>
    <w:p>
      <w:pPr>
        <w:pStyle w:val="Heading1"/>
      </w:pPr>
      <w:r>
        <w:t>PART 13: DEBUGGING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>
        <w:tc>
          <w:tcPr>
            <w:tcW w:w="9994" w:type="dxa"/>
            <w:shd w:fill="E2F0D9"/>
          </w:tcPr>
          <w:p>
            <w:r>
              <w:rPr>
                <w:b/>
                <w:color w:val="0B5CAB"/>
              </w:rPr>
              <w:t xml:space="preserve">Simple Definition  </w:t>
            </w:r>
            <w:r>
              <w:t>Debugging means pausing a program and watching how values and instructions change step by step.</w:t>
            </w:r>
          </w:p>
        </w:tc>
      </w:tr>
    </w:tbl>
    <w:p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>
        <w:tc>
          <w:tcPr>
            <w:tcW w:w="4997" w:type="dxa"/>
            <w:shd w:fill="16365C"/>
          </w:tcPr>
          <w:p>
            <w:r>
              <w:rPr>
                <w:b/>
                <w:color w:val="FFFFFF"/>
                <w:sz w:val="17"/>
              </w:rPr>
              <w:t>Tool</w:t>
            </w:r>
          </w:p>
        </w:tc>
        <w:tc>
          <w:tcPr>
            <w:tcW w:w="4997" w:type="dxa"/>
            <w:shd w:fill="16365C"/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Breakpoint</w:t>
            </w:r>
          </w:p>
        </w:tc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Stop at this line</w:t>
            </w:r>
          </w:p>
        </w:tc>
      </w:tr>
      <w:tr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External breakpoint</w:t>
            </w:r>
          </w:p>
        </w:tc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Stop a call from another user/session channel</w:t>
            </w:r>
          </w:p>
        </w:tc>
      </w:tr>
      <w:tr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Watchpoint</w:t>
            </w:r>
          </w:p>
        </w:tc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Stop when a value or condition changes</w:t>
            </w:r>
          </w:p>
        </w:tc>
      </w:tr>
      <w:tr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Call stack</w:t>
            </w:r>
          </w:p>
        </w:tc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Shows how execution reached the current place</w:t>
            </w:r>
          </w:p>
        </w:tc>
      </w:tr>
      <w:tr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ST22</w:t>
            </w:r>
          </w:p>
        </w:tc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Analyze runtime errors/dumps</w:t>
            </w:r>
          </w:p>
        </w:tc>
      </w:tr>
      <w:tr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SAT/ST05</w:t>
            </w:r>
          </w:p>
        </w:tc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Analyze runtime and database behavior</w:t>
            </w:r>
          </w:p>
        </w:tc>
      </w:tr>
    </w:tbl>
    <w:p/>
    <w:p>
      <w:pPr>
        <w:pStyle w:val="Code"/>
      </w:pPr>
      <w:r>
        <w:t>Input -&gt; Breakpoint -&gt; Inspect variables -&gt; Step into/over -&gt; Find cause -&gt; Fix in DEV -&gt; Retest</w:t>
      </w:r>
    </w:p>
    <w:p>
      <w:pPr>
        <w:pStyle w:val="Heading2"/>
      </w:pPr>
      <w:r>
        <w:t>Summary</w:t>
      </w:r>
    </w:p>
    <w:p>
      <w:pPr>
        <w:pStyle w:val="ListBullet"/>
      </w:pPr>
      <w:r>
        <w:t>Debug to find root cause, not merely the error line.</w:t>
      </w:r>
    </w:p>
    <w:p>
      <w:pPr>
        <w:pStyle w:val="ListBullet"/>
      </w:pPr>
      <w:r>
        <w:t>Do not change production data carelessly.</w:t>
      </w:r>
    </w:p>
    <w:p>
      <w:pPr>
        <w:pStyle w:val="ListBullet"/>
      </w:pPr>
      <w:r>
        <w:t>Test normal, invalid, empty, and boundary cases.</w:t>
      </w:r>
    </w:p>
    <w:p>
      <w:pPr>
        <w:pStyle w:val="Heading2"/>
      </w:pPr>
      <w:r>
        <w:t>Interview Question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>
        <w:tc>
          <w:tcPr>
            <w:tcW w:w="9994" w:type="dxa"/>
            <w:shd w:fill="EAF4FA"/>
          </w:tcPr>
          <w:p>
            <w:r>
              <w:rPr>
                <w:b/>
                <w:color w:val="0B5CAB"/>
              </w:rPr>
              <w:t xml:space="preserve">Q: Breakpoint versus watchpoint?  </w:t>
            </w:r>
            <w:r>
              <w:t>A: A breakpoint stops at a location; a watchpoint stops when a data condition is met.</w:t>
            </w:r>
          </w:p>
        </w:tc>
      </w:tr>
    </w:tbl>
    <w:p/>
    <w:p>
      <w:pPr>
        <w:pStyle w:val="Heading2"/>
      </w:pPr>
      <w:r>
        <w:t>Mini Quiz</w:t>
      </w:r>
    </w:p>
    <w:p>
      <w:r>
        <w:t>1. Explain this topic using one everyday example.</w:t>
        <w:br/>
        <w:t>2. Identify whether the technique is foundation, classic/legacy, or modern S/4HANA guidance.</w:t>
      </w:r>
    </w:p>
    <w:p>
      <w:r>
        <w:br w:type="page"/>
      </w:r>
    </w:p>
    <w:p>
      <w:pPr>
        <w:pStyle w:val="Heading1"/>
      </w:pPr>
      <w:r>
        <w:t>PART 14: SAP HANA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>
        <w:tc>
          <w:tcPr>
            <w:tcW w:w="9994" w:type="dxa"/>
            <w:shd w:fill="E2F0D9"/>
          </w:tcPr>
          <w:p>
            <w:r>
              <w:rPr>
                <w:b/>
                <w:color w:val="0B5CAB"/>
              </w:rPr>
              <w:t xml:space="preserve">Desk Analogy  </w:t>
            </w:r>
            <w:r>
              <w:t>Disk-based work is like walking to a store room for every book. In-memory work keeps frequently needed books on the desk.</w:t>
            </w:r>
          </w:p>
        </w:tc>
      </w:tr>
    </w:tbl>
    <w:p/>
    <w:p>
      <w:r>
        <w:t>SAP HANA is an in-memory database platform. Working data is processed primarily in memory for speed, while persistent storage protects data and supports recovery.</w:t>
      </w:r>
    </w:p>
    <w:p>
      <w:pPr>
        <w:pStyle w:val="Code"/>
      </w:pPr>
      <w:r>
        <w:t>Applications -&gt; SQL/Calculation Engine -&gt; Column and Row Stores in Memory</w:t>
        <w:br/>
        <w:t xml:space="preserve">                              |</w:t>
        <w:br/>
        <w:t xml:space="preserve">                        Persistence on Disk</w:t>
      </w:r>
    </w:p>
    <w:p>
      <w:pPr>
        <w:pStyle w:val="ListBullet"/>
      </w:pPr>
      <w:r>
        <w:t>Column storage can read only needed columns and compress repeated values.</w:t>
      </w:r>
    </w:p>
    <w:p>
      <w:pPr>
        <w:pStyle w:val="ListBullet"/>
      </w:pPr>
      <w:r>
        <w:t>Parallel processing divides suitable work across CPU cores.</w:t>
      </w:r>
    </w:p>
    <w:p>
      <w:pPr>
        <w:pStyle w:val="ListBullet"/>
      </w:pPr>
      <w:r>
        <w:t>Fast database does not excuse poor SQL or reading unnecessary data.</w:t>
      </w:r>
    </w:p>
    <w:p>
      <w:pPr>
        <w:pStyle w:val="Heading2"/>
      </w:pPr>
      <w:r>
        <w:t>Summary</w:t>
      </w:r>
    </w:p>
    <w:p>
      <w:pPr>
        <w:pStyle w:val="ListBullet"/>
      </w:pPr>
      <w:r>
        <w:t>HANA is an in-memory database platform.</w:t>
      </w:r>
    </w:p>
    <w:p>
      <w:pPr>
        <w:pStyle w:val="ListBullet"/>
      </w:pPr>
      <w:r>
        <w:t>Column storage and parallel processing support analytical speed.</w:t>
      </w:r>
    </w:p>
    <w:p>
      <w:pPr>
        <w:pStyle w:val="ListBullet"/>
      </w:pPr>
      <w:r>
        <w:t>Persistence remains necessary for recovery.</w:t>
      </w:r>
    </w:p>
    <w:p>
      <w:pPr>
        <w:pStyle w:val="Heading2"/>
      </w:pPr>
      <w:r>
        <w:t>Interview Question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>
        <w:tc>
          <w:tcPr>
            <w:tcW w:w="9994" w:type="dxa"/>
            <w:shd w:fill="EAF4FA"/>
          </w:tcPr>
          <w:p>
            <w:r>
              <w:rPr>
                <w:b/>
                <w:color w:val="0B5CAB"/>
              </w:rPr>
              <w:t xml:space="preserve">Q: Why is HANA fast?  </w:t>
            </w:r>
            <w:r>
              <w:t>A: It reduces disk access and uses in-memory, columnar, and parallel processing techniques.</w:t>
            </w:r>
          </w:p>
        </w:tc>
      </w:tr>
    </w:tbl>
    <w:p/>
    <w:p>
      <w:pPr>
        <w:pStyle w:val="Heading2"/>
      </w:pPr>
      <w:r>
        <w:t>Mini Quiz</w:t>
      </w:r>
    </w:p>
    <w:p>
      <w:r>
        <w:t>1. Explain this topic using one everyday example.</w:t>
        <w:br/>
        <w:t>2. Identify whether the technique is foundation, classic/legacy, or modern S/4HANA guidance.</w:t>
      </w:r>
    </w:p>
    <w:p>
      <w:r>
        <w:br w:type="page"/>
      </w:r>
    </w:p>
    <w:p>
      <w:pPr>
        <w:pStyle w:val="Heading1"/>
      </w:pPr>
      <w:r>
        <w:t>PART 15: SAP S/4HANA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>
        <w:tc>
          <w:tcPr>
            <w:tcW w:w="9994" w:type="dxa"/>
            <w:shd w:fill="E2F0D9"/>
          </w:tcPr>
          <w:p>
            <w:r>
              <w:rPr>
                <w:b/>
                <w:color w:val="0B5CAB"/>
              </w:rPr>
              <w:t xml:space="preserve">Simple Definition  </w:t>
            </w:r>
            <w:r>
              <w:t>SAP S/4HANA is SAP's modern ERP suite designed for the SAP HANA database and SAP Fiori user experience.</w:t>
            </w:r>
          </w:p>
        </w:tc>
      </w:tr>
    </w:tbl>
    <w:p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>
        <w:tc>
          <w:tcPr>
            <w:tcW w:w="4997" w:type="dxa"/>
            <w:shd w:fill="16365C"/>
          </w:tcPr>
          <w:p>
            <w:r>
              <w:rPr>
                <w:b/>
                <w:color w:val="FFFFFF"/>
                <w:sz w:val="17"/>
              </w:rPr>
              <w:t>ECC</w:t>
            </w:r>
          </w:p>
        </w:tc>
        <w:tc>
          <w:tcPr>
            <w:tcW w:w="4997" w:type="dxa"/>
            <w:shd w:fill="16365C"/>
          </w:tcPr>
          <w:p>
            <w:r>
              <w:rPr>
                <w:b/>
                <w:color w:val="FFFFFF"/>
                <w:sz w:val="17"/>
              </w:rPr>
              <w:t>S/4HANA</w:t>
            </w:r>
          </w:p>
        </w:tc>
      </w:tr>
      <w:tr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Several supported database platforms</w:t>
            </w:r>
          </w:p>
        </w:tc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SAP HANA database</w:t>
            </w:r>
          </w:p>
        </w:tc>
      </w:tr>
      <w:tr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SAP GUI dominant</w:t>
            </w:r>
          </w:p>
        </w:tc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Fiori plus supported classic UIs</w:t>
            </w:r>
          </w:p>
        </w:tc>
      </w:tr>
      <w:tr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Older complex data structures</w:t>
            </w:r>
          </w:p>
        </w:tc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Simplified data model in many areas</w:t>
            </w:r>
          </w:p>
        </w:tc>
      </w:tr>
      <w:tr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Customer/vendor concepts</w:t>
            </w:r>
          </w:p>
        </w:tc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Business Partner is important</w:t>
            </w:r>
          </w:p>
        </w:tc>
      </w:tr>
      <w:tr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Traditional custom patterns</w:t>
            </w:r>
          </w:p>
        </w:tc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Clean-core and released-extension focus</w:t>
            </w:r>
          </w:p>
        </w:tc>
      </w:tr>
    </w:tbl>
    <w:p/>
    <w:p>
      <w:r>
        <w:t>Simplification does not mean every table disappears. It means business processes and data models were redesigned. Migration requires checking simplification items, custom code, interfaces, forms, security, and data quality.</w:t>
      </w:r>
    </w:p>
    <w:p>
      <w:pPr>
        <w:pStyle w:val="Heading2"/>
      </w:pPr>
      <w:r>
        <w:t>Summary</w:t>
      </w:r>
    </w:p>
    <w:p>
      <w:pPr>
        <w:pStyle w:val="ListBullet"/>
      </w:pPr>
      <w:r>
        <w:t>S/4HANA is more than ECC on a faster database.</w:t>
      </w:r>
    </w:p>
    <w:p>
      <w:pPr>
        <w:pStyle w:val="ListBullet"/>
      </w:pPr>
      <w:r>
        <w:t>Fiori, simplified models, and modern extensibility are important.</w:t>
      </w:r>
    </w:p>
    <w:p>
      <w:pPr>
        <w:pStyle w:val="ListBullet"/>
      </w:pPr>
      <w:r>
        <w:t>Existing custom code requires impact analysis.</w:t>
      </w:r>
    </w:p>
    <w:p>
      <w:pPr>
        <w:pStyle w:val="Heading2"/>
      </w:pPr>
      <w:r>
        <w:t>Interview Question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>
        <w:tc>
          <w:tcPr>
            <w:tcW w:w="9994" w:type="dxa"/>
            <w:shd w:fill="EAF4FA"/>
          </w:tcPr>
          <w:p>
            <w:r>
              <w:rPr>
                <w:b/>
                <w:color w:val="0B5CAB"/>
              </w:rPr>
              <w:t xml:space="preserve">Q: Is S/4HANA only ECC on HANA?  </w:t>
            </w:r>
            <w:r>
              <w:t>A: No. It also changes data models, processes, user experience, and extension strategy.</w:t>
            </w:r>
          </w:p>
        </w:tc>
      </w:tr>
    </w:tbl>
    <w:p/>
    <w:p>
      <w:pPr>
        <w:pStyle w:val="Heading2"/>
      </w:pPr>
      <w:r>
        <w:t>Mini Quiz</w:t>
      </w:r>
    </w:p>
    <w:p>
      <w:r>
        <w:t>1. Explain this topic using one everyday example.</w:t>
        <w:br/>
        <w:t>2. Identify whether the technique is foundation, classic/legacy, or modern S/4HANA guidance.</w:t>
      </w:r>
    </w:p>
    <w:p>
      <w:r>
        <w:br w:type="page"/>
      </w:r>
    </w:p>
    <w:p>
      <w:pPr>
        <w:pStyle w:val="Heading1"/>
      </w:pPr>
      <w:r>
        <w:t>PART 16: CDS VIEWS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>
        <w:tc>
          <w:tcPr>
            <w:tcW w:w="9994" w:type="dxa"/>
            <w:shd w:fill="E2F0D9"/>
          </w:tcPr>
          <w:p>
            <w:r>
              <w:rPr>
                <w:b/>
                <w:color w:val="0B5CAB"/>
              </w:rPr>
              <w:t xml:space="preserve">Simple Definition  </w:t>
            </w:r>
            <w:r>
              <w:t>A CDS view entity is a reusable data model that describes business data and its meaning close to the database.</w:t>
            </w:r>
          </w:p>
        </w:tc>
      </w:tr>
    </w:tbl>
    <w:p/>
    <w:p>
      <w:pPr>
        <w:pStyle w:val="ListBullet"/>
      </w:pPr>
      <w:r>
        <w:t>Select and join data.</w:t>
      </w:r>
    </w:p>
    <w:p>
      <w:pPr>
        <w:pStyle w:val="ListBullet"/>
      </w:pPr>
      <w:r>
        <w:t>Define associations between business entities.</w:t>
      </w:r>
    </w:p>
    <w:p>
      <w:pPr>
        <w:pStyle w:val="ListBullet"/>
      </w:pPr>
      <w:r>
        <w:t>Calculate fields and aggregates.</w:t>
      </w:r>
    </w:p>
    <w:p>
      <w:pPr>
        <w:pStyle w:val="ListBullet"/>
      </w:pPr>
      <w:r>
        <w:t>Attach annotations for semantics, authorization, analytics, and UI consumption.</w:t>
      </w:r>
    </w:p>
    <w:p>
      <w:pPr>
        <w:pStyle w:val="ListBullet"/>
      </w:pPr>
      <w:r>
        <w:t>Reuse one model in reports, services, and applications.</w:t>
      </w:r>
    </w:p>
    <w:p>
      <w:pPr>
        <w:pStyle w:val="Code"/>
      </w:pPr>
      <w:r>
        <w:t>@EndUserText.label: 'Open Purchase Order Items'</w:t>
        <w:br/>
        <w:t>define view entity ZI_OpenPOItem</w:t>
        <w:br/>
        <w:t xml:space="preserve">  as select from ekpo</w:t>
        <w:br/>
        <w:t>{ key ebeln, key ebelp, matnr, werks, menge }</w:t>
        <w:br/>
        <w:t>where loekz = ''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>
        <w:tc>
          <w:tcPr>
            <w:tcW w:w="9994" w:type="dxa"/>
            <w:shd w:fill="FCE4D6"/>
          </w:tcPr>
          <w:p>
            <w:r>
              <w:rPr>
                <w:b/>
                <w:color w:val="0B5CAB"/>
              </w:rPr>
              <w:t xml:space="preserve">Modern Note  </w:t>
            </w:r>
            <w:r>
              <w:t>For suitable new development, use CDS view entities rather than old DDIC-based CDS views. Check released objects and clean-core rules in cloud-ready environments.</w:t>
            </w:r>
          </w:p>
        </w:tc>
      </w:tr>
    </w:tbl>
    <w:p/>
    <w:p>
      <w:pPr>
        <w:pStyle w:val="Heading2"/>
      </w:pPr>
      <w:r>
        <w:t>Summary</w:t>
      </w:r>
    </w:p>
    <w:p>
      <w:pPr>
        <w:pStyle w:val="ListBullet"/>
      </w:pPr>
      <w:r>
        <w:t>CDS creates reusable semantic data models.</w:t>
      </w:r>
    </w:p>
    <w:p>
      <w:pPr>
        <w:pStyle w:val="ListBullet"/>
      </w:pPr>
      <w:r>
        <w:t>Associations express relationships.</w:t>
      </w:r>
    </w:p>
    <w:p>
      <w:pPr>
        <w:pStyle w:val="ListBullet"/>
      </w:pPr>
      <w:r>
        <w:t>Annotations add metadata.</w:t>
      </w:r>
    </w:p>
    <w:p>
      <w:pPr>
        <w:pStyle w:val="ListBullet"/>
      </w:pPr>
      <w:r>
        <w:t>Authorization may be modeled with DCL.</w:t>
      </w:r>
    </w:p>
    <w:p>
      <w:pPr>
        <w:pStyle w:val="Heading2"/>
      </w:pPr>
      <w:r>
        <w:t>Interview Question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>
        <w:tc>
          <w:tcPr>
            <w:tcW w:w="9994" w:type="dxa"/>
            <w:shd w:fill="EAF4FA"/>
          </w:tcPr>
          <w:p>
            <w:r>
              <w:rPr>
                <w:b/>
                <w:color w:val="0B5CAB"/>
              </w:rPr>
              <w:t xml:space="preserve">Q: Database view versus CDS view entity?  </w:t>
            </w:r>
            <w:r>
              <w:t>A: CDS provides richer semantics, associations, annotations, and service/analytical reuse.</w:t>
            </w:r>
          </w:p>
        </w:tc>
      </w:tr>
    </w:tbl>
    <w:p/>
    <w:p>
      <w:pPr>
        <w:pStyle w:val="Heading2"/>
      </w:pPr>
      <w:r>
        <w:t>Mini Quiz</w:t>
      </w:r>
    </w:p>
    <w:p>
      <w:r>
        <w:t>1. Explain this topic using one everyday example.</w:t>
        <w:br/>
        <w:t>2. Identify whether the technique is foundation, classic/legacy, or modern S/4HANA guidance.</w:t>
      </w:r>
    </w:p>
    <w:p>
      <w:r>
        <w:br w:type="page"/>
      </w:r>
    </w:p>
    <w:p>
      <w:pPr>
        <w:pStyle w:val="Heading1"/>
      </w:pPr>
      <w:r>
        <w:t>PART 17: ABAP ON HANA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>
        <w:tc>
          <w:tcPr>
            <w:tcW w:w="9994" w:type="dxa"/>
            <w:shd w:fill="E2F0D9"/>
          </w:tcPr>
          <w:p>
            <w:r>
              <w:rPr>
                <w:b/>
                <w:color w:val="0B5CAB"/>
              </w:rPr>
              <w:t xml:space="preserve">Simple Definition  </w:t>
            </w:r>
            <w:r>
              <w:t>ABAP on HANA means writing ABAP that uses HANA efficiently instead of moving unnecessary data to the application server.</w:t>
            </w:r>
          </w:p>
        </w:tc>
      </w:tr>
    </w:tbl>
    <w:p/>
    <w:p>
      <w:pPr>
        <w:pStyle w:val="Code"/>
      </w:pPr>
      <w:r>
        <w:t>Old pattern: Database -&gt; Large data transfer -&gt; ABAP loops and totals</w:t>
        <w:br/>
        <w:t>Pushdown: Database filters/joins/aggregates -&gt; Small useful result -&gt; ABAP</w:t>
      </w:r>
    </w:p>
    <w:p>
      <w:pPr>
        <w:pStyle w:val="Heading2"/>
      </w:pPr>
      <w:r>
        <w:t>Performance Practices</w:t>
      </w:r>
    </w:p>
    <w:p>
      <w:pPr>
        <w:pStyle w:val="ListBullet"/>
      </w:pPr>
      <w:r>
        <w:t>Select only required columns.</w:t>
      </w:r>
    </w:p>
    <w:p>
      <w:pPr>
        <w:pStyle w:val="ListBullet"/>
      </w:pPr>
      <w:r>
        <w:t>Filter as early as possible.</w:t>
      </w:r>
    </w:p>
    <w:p>
      <w:pPr>
        <w:pStyle w:val="ListBullet"/>
      </w:pPr>
      <w:r>
        <w:t>Avoid SELECT inside LOOP.</w:t>
      </w:r>
    </w:p>
    <w:p>
      <w:pPr>
        <w:pStyle w:val="ListBullet"/>
      </w:pPr>
      <w:r>
        <w:t>Use joins, CDS, and set operations when suitable.</w:t>
      </w:r>
    </w:p>
    <w:p>
      <w:pPr>
        <w:pStyle w:val="ListBullet"/>
      </w:pPr>
      <w:r>
        <w:t>Check that a FOR ALL ENTRIES driver table is not initial.</w:t>
      </w:r>
    </w:p>
    <w:p>
      <w:pPr>
        <w:pStyle w:val="ListBullet"/>
      </w:pPr>
      <w:r>
        <w:t>Choose internal-table keys based on access.</w:t>
      </w:r>
    </w:p>
    <w:p>
      <w:pPr>
        <w:pStyle w:val="ListBullet"/>
      </w:pPr>
      <w:r>
        <w:t>Measure with ST05, SAT, SQL Monitor, and ATC rather than guessing.</w:t>
      </w:r>
    </w:p>
    <w:p>
      <w:pPr>
        <w:pStyle w:val="ListBullet"/>
      </w:pPr>
      <w:r>
        <w:t>Keep orchestration and complex business behavior understandable.</w:t>
      </w:r>
    </w:p>
    <w:p>
      <w:pPr>
        <w:pStyle w:val="Heading2"/>
      </w:pPr>
      <w:r>
        <w:t>Summary</w:t>
      </w:r>
    </w:p>
    <w:p>
      <w:pPr>
        <w:pStyle w:val="ListBullet"/>
      </w:pPr>
      <w:r>
        <w:t>Code pushdown moves suitable data work to HANA.</w:t>
      </w:r>
    </w:p>
    <w:p>
      <w:pPr>
        <w:pStyle w:val="ListBullet"/>
      </w:pPr>
      <w:r>
        <w:t>Do not push every rule blindly.</w:t>
      </w:r>
    </w:p>
    <w:p>
      <w:pPr>
        <w:pStyle w:val="ListBullet"/>
      </w:pPr>
      <w:r>
        <w:t>Performance must be measured.</w:t>
      </w:r>
    </w:p>
    <w:p>
      <w:pPr>
        <w:pStyle w:val="Heading2"/>
      </w:pPr>
      <w:r>
        <w:t>Interview Question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>
        <w:tc>
          <w:tcPr>
            <w:tcW w:w="9994" w:type="dxa"/>
            <w:shd w:fill="EAF4FA"/>
          </w:tcPr>
          <w:p>
            <w:r>
              <w:rPr>
                <w:b/>
                <w:color w:val="0B5CAB"/>
              </w:rPr>
              <w:t xml:space="preserve">Q: What is code pushdown?  </w:t>
            </w:r>
            <w:r>
              <w:t>A: Executing suitable filtering, joins, calculations, and aggregation close to the database.</w:t>
            </w:r>
          </w:p>
        </w:tc>
      </w:tr>
    </w:tbl>
    <w:p/>
    <w:p>
      <w:pPr>
        <w:pStyle w:val="Heading2"/>
      </w:pPr>
      <w:r>
        <w:t>Mini Quiz</w:t>
      </w:r>
    </w:p>
    <w:p>
      <w:r>
        <w:t>1. Explain this topic using one everyday example.</w:t>
        <w:br/>
        <w:t>2. Identify whether the technique is foundation, classic/legacy, or modern S/4HANA guidance.</w:t>
      </w:r>
    </w:p>
    <w:p>
      <w:r>
        <w:br w:type="page"/>
      </w:r>
    </w:p>
    <w:p>
      <w:pPr>
        <w:pStyle w:val="Heading1"/>
      </w:pPr>
      <w:r>
        <w:t>PART 18: SAP FIORI AND RAP OVERVIEW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>
        <w:tc>
          <w:tcPr>
            <w:tcW w:w="9994" w:type="dxa"/>
            <w:shd w:fill="E2F0D9"/>
          </w:tcPr>
          <w:p>
            <w:r>
              <w:rPr>
                <w:b/>
                <w:color w:val="0B5CAB"/>
              </w:rPr>
              <w:t xml:space="preserve">Simple Definition  </w:t>
            </w:r>
            <w:r>
              <w:t>SAP Fiori is SAP's role-based user experience. It gives users focused applications rather than one giant screen.</w:t>
            </w:r>
          </w:p>
        </w:tc>
      </w:tr>
    </w:tbl>
    <w:p/>
    <w:p>
      <w:pPr>
        <w:pStyle w:val="Code"/>
      </w:pPr>
      <w:r>
        <w:t>Browser -&gt; Fiori Launchpad -&gt; SAPUI5 App -&gt; OData Service</w:t>
        <w:br/>
        <w:t>-&gt; RAP/ABAP Logic -&gt; CDS Data Model -&gt; SAP HANA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>
        <w:tc>
          <w:tcPr>
            <w:tcW w:w="4997" w:type="dxa"/>
            <w:shd w:fill="16365C"/>
          </w:tcPr>
          <w:p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w="4997" w:type="dxa"/>
            <w:shd w:fill="16365C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Fiori Launchpad</w:t>
            </w:r>
          </w:p>
        </w:tc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Entry page for role-based apps</w:t>
            </w:r>
          </w:p>
        </w:tc>
      </w:tr>
      <w:tr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SAPUI5</w:t>
            </w:r>
          </w:p>
        </w:tc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Web user-interface technology</w:t>
            </w:r>
          </w:p>
        </w:tc>
      </w:tr>
      <w:tr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OData</w:t>
            </w:r>
          </w:p>
        </w:tc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Data/service communication</w:t>
            </w:r>
          </w:p>
        </w:tc>
      </w:tr>
      <w:tr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CDS</w:t>
            </w:r>
          </w:p>
        </w:tc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Business data model</w:t>
            </w:r>
          </w:p>
        </w:tc>
      </w:tr>
      <w:tr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RAP</w:t>
            </w:r>
          </w:p>
        </w:tc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Model for transactional services and apps</w:t>
            </w:r>
          </w:p>
        </w:tc>
      </w:tr>
      <w:tr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Authorization</w:t>
            </w:r>
          </w:p>
        </w:tc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Controls app, service, and business data access</w:t>
            </w:r>
          </w:p>
        </w:tc>
      </w:tr>
    </w:tbl>
    <w:p/>
    <w:p>
      <w:pPr>
        <w:pStyle w:val="Heading2"/>
      </w:pPr>
      <w:r>
        <w:t>RAP Building Blocks</w:t>
      </w:r>
    </w:p>
    <w:p>
      <w:pPr>
        <w:pStyle w:val="ListBullet"/>
      </w:pPr>
      <w:r>
        <w:t>CDS data model</w:t>
      </w:r>
    </w:p>
    <w:p>
      <w:pPr>
        <w:pStyle w:val="ListBullet"/>
      </w:pPr>
      <w:r>
        <w:t>Behavior definition and implementation</w:t>
      </w:r>
    </w:p>
    <w:p>
      <w:pPr>
        <w:pStyle w:val="ListBullet"/>
      </w:pPr>
      <w:r>
        <w:t>Service definition</w:t>
      </w:r>
    </w:p>
    <w:p>
      <w:pPr>
        <w:pStyle w:val="ListBullet"/>
      </w:pPr>
      <w:r>
        <w:t>Service binding</w:t>
      </w:r>
    </w:p>
    <w:p>
      <w:pPr>
        <w:pStyle w:val="ListBullet"/>
      </w:pPr>
      <w:r>
        <w:t>Fiori elements or another service consumer</w:t>
      </w:r>
    </w:p>
    <w:p>
      <w:pPr>
        <w:pStyle w:val="Heading2"/>
      </w:pPr>
      <w:r>
        <w:t>Summary</w:t>
      </w:r>
    </w:p>
    <w:p>
      <w:pPr>
        <w:pStyle w:val="ListBullet"/>
      </w:pPr>
      <w:r>
        <w:t>Fiori focuses on role-based tasks.</w:t>
      </w:r>
    </w:p>
    <w:p>
      <w:pPr>
        <w:pStyle w:val="ListBullet"/>
      </w:pPr>
      <w:r>
        <w:t>OData carries business data to the UI.</w:t>
      </w:r>
    </w:p>
    <w:p>
      <w:pPr>
        <w:pStyle w:val="ListBullet"/>
      </w:pPr>
      <w:r>
        <w:t>RAP combines data, behavior, and service exposure.</w:t>
      </w:r>
    </w:p>
    <w:p>
      <w:pPr>
        <w:pStyle w:val="Heading2"/>
      </w:pPr>
      <w:r>
        <w:t>Interview Question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>
        <w:tc>
          <w:tcPr>
            <w:tcW w:w="9994" w:type="dxa"/>
            <w:shd w:fill="EAF4FA"/>
          </w:tcPr>
          <w:p>
            <w:r>
              <w:rPr>
                <w:b/>
                <w:color w:val="0B5CAB"/>
              </w:rPr>
              <w:t xml:space="preserve">Q: What is RAP?  </w:t>
            </w:r>
            <w:r>
              <w:t>A: The ABAP RESTful Application Programming Model for building transactional services and applications.</w:t>
            </w:r>
          </w:p>
        </w:tc>
      </w:tr>
    </w:tbl>
    <w:p/>
    <w:p>
      <w:pPr>
        <w:pStyle w:val="Heading2"/>
      </w:pPr>
      <w:r>
        <w:t>Mini Quiz</w:t>
      </w:r>
    </w:p>
    <w:p>
      <w:r>
        <w:t>1. Explain this topic using one everyday example.</w:t>
        <w:br/>
        <w:t>2. Identify whether the technique is foundation, classic/legacy, or modern S/4HANA guidance.</w:t>
      </w:r>
    </w:p>
    <w:p>
      <w:r>
        <w:br w:type="page"/>
      </w:r>
    </w:p>
    <w:p>
      <w:pPr>
        <w:pStyle w:val="Heading1"/>
      </w:pPr>
      <w:r>
        <w:t>PART 19: REAL-TIME SAP PROJECTS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>
        <w:tc>
          <w:tcPr>
            <w:tcW w:w="9994" w:type="dxa"/>
            <w:shd w:fill="E2F0D9"/>
          </w:tcPr>
          <w:p>
            <w:r>
              <w:rPr>
                <w:b/>
                <w:color w:val="0B5CAB"/>
              </w:rPr>
              <w:t xml:space="preserve">Simple Definition  </w:t>
            </w:r>
            <w:r>
              <w:t>A real project turns a business need into a tested, approved, transported, and supported SAP solution.</w:t>
            </w:r>
          </w:p>
        </w:tc>
      </w:tr>
    </w:tbl>
    <w:p/>
    <w:p>
      <w:pPr>
        <w:pStyle w:val="Code"/>
      </w:pPr>
      <w:r>
        <w:t>Requirement -&gt; Fit/Gap -&gt; Functional Design -&gt; Technical Design -&gt; Build</w:t>
        <w:br/>
        <w:t>-&gt; Unit Test -&gt; Code Review -&gt; QA/SIT -&gt; UAT -&gt; Cutover -&gt; Production Support</w:t>
      </w:r>
    </w:p>
    <w:p>
      <w:pPr>
        <w:pStyle w:val="Heading2"/>
      </w:pPr>
      <w:r>
        <w:t>Example: Overdue Purchase-Order Report</w:t>
      </w:r>
    </w:p>
    <w:p>
      <w:pPr>
        <w:pStyle w:val="ListNumber"/>
      </w:pPr>
      <w:r>
        <w:t>Business asks for overdue PO items by plant and buyer.</w:t>
      </w:r>
    </w:p>
    <w:p>
      <w:pPr>
        <w:pStyle w:val="ListNumber"/>
      </w:pPr>
      <w:r>
        <w:t>Functional consultant defines fields, rules, authorization, and expected output.</w:t>
      </w:r>
    </w:p>
    <w:p>
      <w:pPr>
        <w:pStyle w:val="ListNumber"/>
      </w:pPr>
      <w:r>
        <w:t>Developer chooses standard/CDS data sources, ABAP class, ALV/Fiori output, package, and transport.</w:t>
      </w:r>
    </w:p>
    <w:p>
      <w:pPr>
        <w:pStyle w:val="ListNumber"/>
      </w:pPr>
      <w:r>
        <w:t>Developer builds validation, data retrieval, messages, logs, and authorization checks.</w:t>
      </w:r>
    </w:p>
    <w:p>
      <w:pPr>
        <w:pStyle w:val="ListNumber"/>
      </w:pPr>
      <w:r>
        <w:t>Unit tests cover normal, empty, invalid, high-volume, and unauthorized scenarios.</w:t>
      </w:r>
    </w:p>
    <w:p>
      <w:pPr>
        <w:pStyle w:val="ListNumber"/>
      </w:pPr>
      <w:r>
        <w:t>QA performs integration testing; business performs UAT.</w:t>
      </w:r>
    </w:p>
    <w:p>
      <w:pPr>
        <w:pStyle w:val="ListNumber"/>
      </w:pPr>
      <w:r>
        <w:t>Approved transports move in sequence to production.</w:t>
      </w:r>
    </w:p>
    <w:p>
      <w:pPr>
        <w:pStyle w:val="ListNumber"/>
      </w:pPr>
      <w:r>
        <w:t>Support monitors dumps, jobs, logs, interfaces, and user incidents.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>
        <w:tc>
          <w:tcPr>
            <w:tcW w:w="4997" w:type="dxa"/>
            <w:shd w:fill="16365C"/>
          </w:tcPr>
          <w:p>
            <w:r>
              <w:rPr>
                <w:b/>
                <w:color w:val="FFFFFF"/>
                <w:sz w:val="17"/>
              </w:rPr>
              <w:t>Work area</w:t>
            </w:r>
          </w:p>
        </w:tc>
        <w:tc>
          <w:tcPr>
            <w:tcW w:w="4997" w:type="dxa"/>
            <w:shd w:fill="16365C"/>
          </w:tcPr>
          <w:p>
            <w:r>
              <w:rPr>
                <w:b/>
                <w:color w:val="FFFFFF"/>
                <w:sz w:val="17"/>
              </w:rPr>
              <w:t>Typical responsibility</w:t>
            </w:r>
          </w:p>
        </w:tc>
      </w:tr>
      <w:tr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Reports</w:t>
            </w:r>
          </w:p>
        </w:tc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Selection screen, data retrieval, ALV/Fiori output</w:t>
            </w:r>
          </w:p>
        </w:tc>
      </w:tr>
      <w:tr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Forms</w:t>
            </w:r>
          </w:p>
        </w:tc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Interface/context, layout, driver, output testing</w:t>
            </w:r>
          </w:p>
        </w:tc>
      </w:tr>
      <w:tr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Enhancements</w:t>
            </w:r>
          </w:p>
        </w:tc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Find safe extension point and protect standard behavior</w:t>
            </w:r>
          </w:p>
        </w:tc>
      </w:tr>
      <w:tr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Interfaces</w:t>
            </w:r>
          </w:p>
        </w:tc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Mapping, monitoring, retry, error handling</w:t>
            </w:r>
          </w:p>
        </w:tc>
      </w:tr>
      <w:tr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Conversions</w:t>
            </w:r>
          </w:p>
        </w:tc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Validation, simulation, posting, reconciliation</w:t>
            </w:r>
          </w:p>
        </w:tc>
      </w:tr>
      <w:tr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Support</w:t>
            </w:r>
          </w:p>
        </w:tc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Analyze incident, reproduce, debug, fix, test, document</w:t>
            </w:r>
          </w:p>
        </w:tc>
      </w:tr>
    </w:tbl>
    <w:p/>
    <w:p>
      <w:pPr>
        <w:pStyle w:val="Heading2"/>
      </w:pPr>
      <w:r>
        <w:t>Summary</w:t>
      </w:r>
    </w:p>
    <w:p>
      <w:pPr>
        <w:pStyle w:val="ListBullet"/>
      </w:pPr>
      <w:r>
        <w:t>Understand the business process before coding.</w:t>
      </w:r>
    </w:p>
    <w:p>
      <w:pPr>
        <w:pStyle w:val="ListBullet"/>
      </w:pPr>
      <w:r>
        <w:t>Document assumptions and test evidence.</w:t>
      </w:r>
    </w:p>
    <w:p>
      <w:pPr>
        <w:pStyle w:val="ListBullet"/>
      </w:pPr>
      <w:r>
        <w:t>Transport dependencies in the right sequence.</w:t>
      </w:r>
    </w:p>
    <w:p>
      <w:pPr>
        <w:pStyle w:val="ListBullet"/>
      </w:pPr>
      <w:r>
        <w:t>Protect production stability.</w:t>
      </w:r>
    </w:p>
    <w:p>
      <w:pPr>
        <w:pStyle w:val="Heading2"/>
      </w:pPr>
      <w:r>
        <w:t>Interview Question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>
        <w:tc>
          <w:tcPr>
            <w:tcW w:w="9994" w:type="dxa"/>
            <w:shd w:fill="EAF4FA"/>
          </w:tcPr>
          <w:p>
            <w:r>
              <w:rPr>
                <w:b/>
                <w:color w:val="0B5CAB"/>
              </w:rPr>
              <w:t xml:space="preserve">Q: What is UAT?  </w:t>
            </w:r>
            <w:r>
              <w:t>A: User Acceptance Testing, where business users verify the solution meets their need.</w:t>
            </w:r>
          </w:p>
        </w:tc>
      </w:tr>
    </w:tbl>
    <w:p/>
    <w:p>
      <w:pPr>
        <w:pStyle w:val="Heading2"/>
      </w:pPr>
      <w:r>
        <w:t>Mini Quiz</w:t>
      </w:r>
    </w:p>
    <w:p>
      <w:r>
        <w:t>1. Explain this topic using one everyday example.</w:t>
        <w:br/>
        <w:t>2. Identify whether the technique is foundation, classic/legacy, or modern S/4HANA guidance.</w:t>
      </w:r>
    </w:p>
    <w:p>
      <w:r>
        <w:br w:type="page"/>
      </w:r>
    </w:p>
    <w:p>
      <w:pPr>
        <w:pStyle w:val="Heading1"/>
      </w:pPr>
      <w:r>
        <w:t>PART 20: TOP 100 SAP ABAP INTERVIEW QUESTIONS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>
        <w:tc>
          <w:tcPr>
            <w:tcW w:w="3331" w:type="dxa"/>
            <w:shd w:fill="16365C"/>
          </w:tcPr>
          <w:p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3331" w:type="dxa"/>
            <w:shd w:fill="16365C"/>
          </w:tcPr>
          <w:p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3331" w:type="dxa"/>
            <w:shd w:fill="16365C"/>
          </w:tcPr>
          <w:p>
            <w:r>
              <w:rPr>
                <w:b/>
                <w:color w:val="FFFFFF"/>
                <w:sz w:val="17"/>
              </w:rPr>
              <w:t>Answer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What is ERP?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A connected system for managing enterprise resources and processes.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2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What is SAP?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A company and family of integrated business applications.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3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What is ABAP?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SAP programming language for business applications.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4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What is ECC?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An earlier SAP ERP generation widely used in existing systems.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5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What is S/4HANA?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SAP ERP designed for HANA and Fiori.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6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What is DDIC?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Central repository of data definitions and metadata.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7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What is a domain?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Technical type, length, and value rules.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8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What is a data element?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Business meaning, labels, and documentation.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9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What is a field?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A column in a table or component of a structure.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10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What is a transparent table?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A DDIC table mapped to a database table.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11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What is a structure?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A group of fields without permanent rows.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12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What is a view?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A virtual selection of data.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13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What is a search help?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F4 input assistance.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14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What is a lock object?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A definition used to control concurrent updates.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15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What is a T-code?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A shortcut to an SAP activity.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16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What is a report?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A program that reads and presents business information.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17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What is a selection screen?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An input screen for report parameters and ranges.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18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What is an internal table?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A temporary table in ABAP memory.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19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What is a work area?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A structure that holds one row.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20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What is a standard table?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An index-organized internal table suited to sequential processing.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21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What is a sorted table?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An internal table kept sorted by its key.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22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What is a hashed table?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An internal table for exact unique-key access.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23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What is a package?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A container for development objects.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24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What is a transport?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A controlled collection of changes moved between systems.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25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What is activation?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Making a saved development object active.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26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What is ABAP SQL?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SAP database-independent SQL used by ABAP.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27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What does SELECT SINGLE do?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Reads one matching row.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28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What is a join?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Combines related rows from data sources.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29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What is the FOR ALL ENTRIES risk?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An empty driver can cause an unintended broad selection.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30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What is ALV?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Interactive tabular output with sorting and filtering.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31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Classical versus interactive report?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Static list versus event-driven drill-down.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32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What is a function module?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A reusable function inside a function group.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33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What is an RFC-enabled function?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A function module callable remotely.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34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What is a BAPI?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A business application programming interface.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35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What is an IDoc?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A structured integration message.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36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What is an include?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A source section included in another program.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37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What is a FORM?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A procedural subroutine; mainly classic style.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38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What is a class?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An object blueprint.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39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What is an object?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An instance of a class.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40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What is a method?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Behavior implemented in a class.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41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What is a constructor?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A method that initializes an object.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42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What is encapsulation?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Protecting internal state behind controlled methods.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43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What is inheritance?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A child class receives parent features.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44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What is polymorphism?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One contract can have different implementations.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45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What is an interface?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A contract listing required methods.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46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What is an exception class?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An OO representation of an error condition.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47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What is a breakpoint?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A location where debugging stops.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48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What is a watchpoint?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A stop based on a value or condition.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49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What is ST22?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Runtime error and dump analysis.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50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What is SM37?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Background job monitoring.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51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What is an enhancement?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A way to add customer behavior without direct standard modification.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52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What is a user exit?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An older procedural enhancement hook.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53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What is a customer exit?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A classic SAP-provided customer enhancement.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54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What is a BAdI?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An object-oriented enhancement plug-in.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55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What is an explicit enhancement?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A named enhancement location.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56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What is an implicit enhancement?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A framework-provided location around certain source elements.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57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What is an append structure?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A customer extension that adds fields to a table or structure.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58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What is SAPscript status?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Legacy technology mainly learned for support.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59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What happens when a Smart Form activates?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SAP generates a function module.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60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What renders Adobe Forms?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Adobe Document Services.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61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What is a spool request?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A queued output/print request.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62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What is NACE?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Classic message-control configuration used by supported applications.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63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What is HANA?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SAP in-memory database platform.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64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What is code pushdown?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Running suitable data-intensive work near the database.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65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What is CDS?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A semantic data-modeling technology.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66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What is an annotation?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Metadata attached to a CDS definition.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67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What is an association?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A reusable relationship between CDS entities.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68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What is DCL?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A CDS access-control definition.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69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What is AMDP?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ABAP-managed database procedure.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70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What is Fiori?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SAP role-based user experience.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71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What is OData?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An HTTP-based data-service protocol.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72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What is RAP?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The ABAP RESTful Application Programming Model.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73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What is a behavior definition?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It describes allowed operations and transactional behavior.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74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What is a service binding?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It exposes a service using a supported protocol.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75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What is clean core?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A governed approach that minimizes disruptive changes in the ERP core.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76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A report is slow because of SELECT inside LOOP. What do you do?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Measure, then redesign with joins, CDS, bulk selection, or buffered lookups as suitable.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77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Which internal table suits repeated unique-key reads?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A hashed table when its key and access pattern fit.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78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Which table suits sorted range access?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A sorted table.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79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Can you update SAP tables directly?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Avoid it; use approved business APIs or standard processing.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80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How do two users avoid overwriting the same order?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Use the SAP lock concept and update rules.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81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Where would you add PO validation?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Use a released BAdI or approved enhancement after checking configuration.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82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How would you print an invoice?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Use a data provider/driver, form template, and output processing.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83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How would you send data asynchronously?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Use an approved asynchronous message pattern such as IDoc where suitable.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84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How would you perform a synchronous external check?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Use an approved API, web service, or RFC depending on architecture.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85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What is preferred for mass S/4HANA migration?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Use supported Migration Cockpit objects when suitable.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86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When might BDC or LSMW appear?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Mostly classic ECC or fallback support scenarios.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87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What do you check for a production dump?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ST22, logs, context, recent changes, and safe reproduction.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88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What do you check for a failed job?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SM37 job log, spool, program messages, and dependencies.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89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Data is wrong after a transport. What next?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Check object versions, transport sequence, configuration, and test data.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90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How do you protect a report?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Perform authorization checks and stop safely when authorization fails.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91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How do you handle a huge dataset?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Filter at the database, select needed columns, paginate/background-process when needed.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92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CDS or ABAP loop?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Use CDS for suitable set operations and ABAP for orchestration/behavior.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93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Business requests changing SAP standard source. What do you propose?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Search configuration, released APIs, and enhancement options first.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94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Fiori app cannot load data. What do you check?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Launchpad target, service activation, authorization, gateway/backend logs, and CDS/service behavior.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95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Adobe form misses a field. What do you trace?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Driver, interface, context, binding, condition, and layout.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96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An IDoc failed. What do you inspect?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Status, control record, partner/profile/configuration, payload, and application log.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97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BAPI returns an error. What do you do?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Read the return messages and avoid commit or roll back as appropriate.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98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Report returns no rows. What do you check?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Inputs, data availability, joins, filters, conversions, and authorization.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99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How do you prepare ECC custom code for S/4?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Run impact and custom-code checks, review simplification items, remediate and test.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100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Best beginner habit?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Understand the business requirement before writing code.</w:t>
            </w:r>
          </w:p>
        </w:tc>
      </w:tr>
    </w:tbl>
    <w:p/>
    <w:p>
      <w:r>
        <w:br w:type="page"/>
      </w:r>
    </w:p>
    <w:p>
      <w:pPr>
        <w:pStyle w:val="Heading1"/>
      </w:pPr>
      <w:r>
        <w:t>PART 21: LEARNING ROADMAP, PRACTICE, AND CHEAT SHEETS</w:t>
      </w:r>
    </w:p>
    <w:p>
      <w:pPr>
        <w:pStyle w:val="Heading2"/>
      </w:pPr>
      <w:r>
        <w:t>Beginner-to-Advanced Path</w:t>
      </w:r>
    </w:p>
    <w:p>
      <w:pPr>
        <w:pStyle w:val="Code"/>
      </w:pPr>
      <w:r>
        <w:t>ERP/SAP -&gt; Navigation -&gt; ABAP Syntax -&gt; DDIC -&gt; SQL -&gt; Internal Tables</w:t>
        <w:br/>
        <w:t>-&gt; Reports/ALV -&gt; Modularization/OO -&gt; Debugging -&gt; Enhancements/Forms</w:t>
        <w:br/>
        <w:t>-&gt; Interfaces/Migration -&gt; HANA/CDS -&gt; Fiori/RAP -&gt; Projects/Interviews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>
        <w:tc>
          <w:tcPr>
            <w:tcW w:w="3331" w:type="dxa"/>
            <w:shd w:fill="16365C"/>
          </w:tcPr>
          <w:p>
            <w:r>
              <w:rPr>
                <w:b/>
                <w:color w:val="FFFFFF"/>
                <w:sz w:val="17"/>
              </w:rPr>
              <w:t>Plan</w:t>
            </w:r>
          </w:p>
        </w:tc>
        <w:tc>
          <w:tcPr>
            <w:tcW w:w="3331" w:type="dxa"/>
            <w:shd w:fill="16365C"/>
          </w:tcPr>
          <w:p>
            <w:r>
              <w:rPr>
                <w:b/>
                <w:color w:val="FFFFFF"/>
                <w:sz w:val="17"/>
              </w:rPr>
              <w:t>Focus</w:t>
            </w:r>
          </w:p>
        </w:tc>
        <w:tc>
          <w:tcPr>
            <w:tcW w:w="3331" w:type="dxa"/>
            <w:shd w:fill="16365C"/>
          </w:tcPr>
          <w:p>
            <w:r>
              <w:rPr>
                <w:b/>
                <w:color w:val="FFFFFF"/>
                <w:sz w:val="17"/>
              </w:rPr>
              <w:t>Outcome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Days 1-30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ERP, navigation, DDIC, syntax, SQL, internal tables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Student/material report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Days 31-60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ALV, modularization, OO, forms, debugging, enhancements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PO ALV and form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Days 61-90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HANA, CDS, Fiori/OData, RAP basics, interfaces, project practice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CDS-backed mini application</w:t>
            </w:r>
          </w:p>
        </w:tc>
      </w:tr>
    </w:tbl>
    <w:p/>
    <w:p>
      <w:pPr>
        <w:pStyle w:val="Heading2"/>
      </w:pPr>
      <w:r>
        <w:t>30-Day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>
        <w:tc>
          <w:tcPr>
            <w:tcW w:w="4997" w:type="dxa"/>
            <w:shd w:fill="16365C"/>
          </w:tcPr>
          <w:p>
            <w:r>
              <w:rPr>
                <w:b/>
                <w:color w:val="FFFFFF"/>
                <w:sz w:val="17"/>
              </w:rPr>
              <w:t>Week</w:t>
            </w:r>
          </w:p>
        </w:tc>
        <w:tc>
          <w:tcPr>
            <w:tcW w:w="4997" w:type="dxa"/>
            <w:shd w:fill="16365C"/>
          </w:tcPr>
          <w:p>
            <w:r>
              <w:rPr>
                <w:b/>
                <w:color w:val="FFFFFF"/>
                <w:sz w:val="17"/>
              </w:rPr>
              <w:t>Study</w:t>
            </w:r>
          </w:p>
        </w:tc>
      </w:tr>
      <w:tr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ERP, SAP, modules, landscape, navigation, SE11/SE38</w:t>
            </w:r>
          </w:p>
        </w:tc>
      </w:tr>
      <w:tr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2</w:t>
            </w:r>
          </w:p>
        </w:tc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Data types, operators, conditions, loops, events</w:t>
            </w:r>
          </w:p>
        </w:tc>
      </w:tr>
      <w:tr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3</w:t>
            </w:r>
          </w:p>
        </w:tc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ABAP SQL, tables, structures, search help, locks</w:t>
            </w:r>
          </w:p>
        </w:tc>
      </w:tr>
      <w:tr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4</w:t>
            </w:r>
          </w:p>
        </w:tc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Internal tables, modularization, debugging, first report</w:t>
            </w:r>
          </w:p>
        </w:tc>
      </w:tr>
    </w:tbl>
    <w:p/>
    <w:p>
      <w:pPr>
        <w:pStyle w:val="Heading2"/>
      </w:pPr>
      <w:r>
        <w:t>60-Day Extension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>
        <w:tc>
          <w:tcPr>
            <w:tcW w:w="4997" w:type="dxa"/>
            <w:shd w:fill="16365C"/>
          </w:tcPr>
          <w:p>
            <w:r>
              <w:rPr>
                <w:b/>
                <w:color w:val="FFFFFF"/>
                <w:sz w:val="17"/>
              </w:rPr>
              <w:t>Weeks</w:t>
            </w:r>
          </w:p>
        </w:tc>
        <w:tc>
          <w:tcPr>
            <w:tcW w:w="4997" w:type="dxa"/>
            <w:shd w:fill="16365C"/>
          </w:tcPr>
          <w:p>
            <w:r>
              <w:rPr>
                <w:b/>
                <w:color w:val="FFFFFF"/>
                <w:sz w:val="17"/>
              </w:rPr>
              <w:t>Study</w:t>
            </w:r>
          </w:p>
        </w:tc>
      </w:tr>
      <w:tr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5-6</w:t>
            </w:r>
          </w:p>
        </w:tc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ALV, selection screens, messages, authorization, performance basics</w:t>
            </w:r>
          </w:p>
        </w:tc>
      </w:tr>
      <w:tr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7</w:t>
            </w:r>
          </w:p>
        </w:tc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Classes, objects, methods, interfaces, exceptions</w:t>
            </w:r>
          </w:p>
        </w:tc>
      </w:tr>
      <w:tr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8</w:t>
            </w:r>
          </w:p>
        </w:tc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Enhancements, Smart Forms, Adobe Forms, output flow</w:t>
            </w:r>
          </w:p>
        </w:tc>
      </w:tr>
    </w:tbl>
    <w:p/>
    <w:p>
      <w:pPr>
        <w:pStyle w:val="Heading2"/>
      </w:pPr>
      <w:r>
        <w:t>90-Day Extension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>
        <w:tc>
          <w:tcPr>
            <w:tcW w:w="4997" w:type="dxa"/>
            <w:shd w:fill="16365C"/>
          </w:tcPr>
          <w:p>
            <w:r>
              <w:rPr>
                <w:b/>
                <w:color w:val="FFFFFF"/>
                <w:sz w:val="17"/>
              </w:rPr>
              <w:t>Weeks</w:t>
            </w:r>
          </w:p>
        </w:tc>
        <w:tc>
          <w:tcPr>
            <w:tcW w:w="4997" w:type="dxa"/>
            <w:shd w:fill="16365C"/>
          </w:tcPr>
          <w:p>
            <w:r>
              <w:rPr>
                <w:b/>
                <w:color w:val="FFFFFF"/>
                <w:sz w:val="17"/>
              </w:rPr>
              <w:t>Study</w:t>
            </w:r>
          </w:p>
        </w:tc>
      </w:tr>
      <w:tr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9</w:t>
            </w:r>
          </w:p>
        </w:tc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BDC, BAPI, migration concepts</w:t>
            </w:r>
          </w:p>
        </w:tc>
      </w:tr>
      <w:tr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10</w:t>
            </w:r>
          </w:p>
        </w:tc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RFC, IDoc, proxy, web services, monitoring</w:t>
            </w:r>
          </w:p>
        </w:tc>
      </w:tr>
      <w:tr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11</w:t>
            </w:r>
          </w:p>
        </w:tc>
        <w:tc>
          <w:tcPr>
            <w:tcW w:w="4997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HANA, CDS view entities, code pushdown</w:t>
            </w:r>
          </w:p>
        </w:tc>
      </w:tr>
      <w:tr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12-13</w:t>
            </w:r>
          </w:p>
        </w:tc>
        <w:tc>
          <w:tcPr>
            <w:tcW w:w="4997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Fiori/RAP overview, project, revision, mock interview</w:t>
            </w:r>
          </w:p>
        </w:tc>
      </w:tr>
    </w:tbl>
    <w:p/>
    <w:p>
      <w:pPr>
        <w:pStyle w:val="Heading2"/>
      </w:pPr>
      <w:r>
        <w:t>Mini Projects</w:t>
      </w:r>
    </w:p>
    <w:p>
      <w:pPr>
        <w:pStyle w:val="ListBullet"/>
      </w:pPr>
      <w:r>
        <w:t>Student marks report with totals and grades.</w:t>
      </w:r>
    </w:p>
    <w:p>
      <w:pPr>
        <w:pStyle w:val="ListBullet"/>
      </w:pPr>
      <w:r>
        <w:t>Material stock ALV by plant and storage location.</w:t>
      </w:r>
    </w:p>
    <w:p>
      <w:pPr>
        <w:pStyle w:val="ListBullet"/>
      </w:pPr>
      <w:r>
        <w:t>Custom request table with F4 help, lock object, and authorization.</w:t>
      </w:r>
    </w:p>
    <w:p>
      <w:pPr>
        <w:pStyle w:val="ListBullet"/>
      </w:pPr>
      <w:r>
        <w:t>Purchase-order Smart Form or Adobe Form.</w:t>
      </w:r>
    </w:p>
    <w:p>
      <w:pPr>
        <w:pStyle w:val="ListBullet"/>
      </w:pPr>
      <w:r>
        <w:t>CSV upload with validation and application log.</w:t>
      </w:r>
    </w:p>
    <w:p>
      <w:pPr>
        <w:pStyle w:val="ListBullet"/>
      </w:pPr>
      <w:r>
        <w:t>BAPI-based posting simulation.</w:t>
      </w:r>
    </w:p>
    <w:p>
      <w:pPr>
        <w:pStyle w:val="ListBullet"/>
      </w:pPr>
      <w:r>
        <w:t>IDoc monitoring report.</w:t>
      </w:r>
    </w:p>
    <w:p>
      <w:pPr>
        <w:pStyle w:val="ListBullet"/>
      </w:pPr>
      <w:r>
        <w:t>CDS sales analysis.</w:t>
      </w:r>
    </w:p>
    <w:p>
      <w:pPr>
        <w:pStyle w:val="ListBullet"/>
      </w:pPr>
      <w:r>
        <w:t>RAP-based purchase request or travel application.</w:t>
      </w:r>
    </w:p>
    <w:p>
      <w:pPr>
        <w:pStyle w:val="Heading2"/>
      </w:pPr>
      <w:r>
        <w:t>Practice Exercises</w:t>
      </w:r>
    </w:p>
    <w:p>
      <w:pPr>
        <w:pStyle w:val="ListBullet"/>
      </w:pPr>
      <w:r>
        <w:t>Create a domain with fixed values and reuse it in a data element.</w:t>
      </w:r>
    </w:p>
    <w:p>
      <w:pPr>
        <w:pStyle w:val="ListBullet"/>
      </w:pPr>
      <w:r>
        <w:t>Build standard, sorted, and hashed tables and compare reads.</w:t>
      </w:r>
    </w:p>
    <w:p>
      <w:pPr>
        <w:pStyle w:val="ListBullet"/>
      </w:pPr>
      <w:r>
        <w:t>Replace SELECT inside LOOP with bulk reading.</w:t>
      </w:r>
    </w:p>
    <w:p>
      <w:pPr>
        <w:pStyle w:val="ListBullet"/>
      </w:pPr>
      <w:r>
        <w:t>Create a local class with constructor and methods.</w:t>
      </w:r>
    </w:p>
    <w:p>
      <w:pPr>
        <w:pStyle w:val="ListBullet"/>
      </w:pPr>
      <w:r>
        <w:t>Debug an incorrect total using breakpoint and watchpoint.</w:t>
      </w:r>
    </w:p>
    <w:p>
      <w:pPr>
        <w:pStyle w:val="ListBullet"/>
      </w:pPr>
      <w:r>
        <w:t>Design an interface error and retry table.</w:t>
      </w:r>
    </w:p>
    <w:p>
      <w:pPr>
        <w:pStyle w:val="ListBullet"/>
      </w:pPr>
      <w:r>
        <w:t>Explain one ECC technique and its modern alternative.</w:t>
      </w:r>
    </w:p>
    <w:p>
      <w:pPr>
        <w:pStyle w:val="Heading2"/>
      </w:pPr>
      <w:r>
        <w:t>Important SAP Tables Cheat Sheet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>
        <w:tc>
          <w:tcPr>
            <w:tcW w:w="3331" w:type="dxa"/>
            <w:shd w:fill="16365C"/>
          </w:tcPr>
          <w:p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3331" w:type="dxa"/>
            <w:shd w:fill="16365C"/>
          </w:tcPr>
          <w:p>
            <w:r>
              <w:rPr>
                <w:b/>
                <w:color w:val="FFFFFF"/>
                <w:sz w:val="17"/>
              </w:rPr>
              <w:t>Tables</w:t>
            </w:r>
          </w:p>
        </w:tc>
        <w:tc>
          <w:tcPr>
            <w:tcW w:w="3331" w:type="dxa"/>
            <w:shd w:fill="16365C"/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Material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MARA, MARC, MARD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General, plant, and storage-location material data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Purchasing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EKKO, EKPO, EKET, EBAN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PO header/item/schedule and requisition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Sales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VBAK, VBAP, LIKP, LIPS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Sales and delivery documents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Finance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BKPF, BSEG, ACDOCA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Accounting; ACDOCA is central in S/4HANA Finance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Production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AUFK, AFKO, AFPO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Order master/header/item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Transport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E070, E071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Transport header and objects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IDoc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EDIDC, EDID4, EDIDS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Control, data, and status records</w:t>
            </w:r>
          </w:p>
        </w:tc>
      </w:tr>
      <w:tr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Jobs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TBTCO, TBTCP</w:t>
            </w:r>
          </w:p>
        </w:tc>
        <w:tc>
          <w:tcPr>
            <w:tcW w:w="3331" w:type="dxa"/>
            <w:vAlign w:val="center"/>
            <w:shd w:fill="F3F6F8"/>
          </w:tcPr>
          <w:p>
            <w:pPr>
              <w:spacing w:after="20"/>
            </w:pPr>
            <w:r>
              <w:rPr>
                <w:sz w:val="17"/>
              </w:rPr>
              <w:t>Job header and steps</w:t>
            </w:r>
          </w:p>
        </w:tc>
      </w:tr>
      <w:tr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Output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TSP01</w:t>
            </w:r>
          </w:p>
        </w:tc>
        <w:tc>
          <w:tcPr>
            <w:tcW w:w="3331" w:type="dxa"/>
            <w:vAlign w:val="center"/>
          </w:tcPr>
          <w:p>
            <w:pPr>
              <w:spacing w:after="20"/>
            </w:pPr>
            <w:r>
              <w:rPr>
                <w:sz w:val="17"/>
              </w:rPr>
              <w:t>Spool requests</w:t>
            </w:r>
          </w:p>
        </w:tc>
      </w:tr>
    </w:tbl>
    <w:p/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>
        <w:tc>
          <w:tcPr>
            <w:tcW w:w="9994" w:type="dxa"/>
            <w:shd w:fill="FCE4D6"/>
          </w:tcPr>
          <w:p>
            <w:r>
              <w:rPr>
                <w:b/>
                <w:color w:val="0B5CAB"/>
              </w:rPr>
              <w:t xml:space="preserve">Caution  </w:t>
            </w:r>
            <w:r>
              <w:t>Do not memorize tables without understanding the business document. In S/4HANA, prefer released CDS views and APIs when required by clean-core or cloud rules.</w:t>
            </w:r>
          </w:p>
        </w:tc>
      </w:tr>
    </w:tbl>
    <w:p/>
    <w:p>
      <w:pPr>
        <w:pStyle w:val="Heading2"/>
      </w:pPr>
      <w:r>
        <w:t>Final Revision Notes</w:t>
      </w:r>
    </w:p>
    <w:p>
      <w:pPr>
        <w:pStyle w:val="ListBullet"/>
      </w:pPr>
      <w:r>
        <w:t>Domain = technical rule; data element = business meaning.</w:t>
      </w:r>
    </w:p>
    <w:p>
      <w:pPr>
        <w:pStyle w:val="ListBullet"/>
      </w:pPr>
      <w:r>
        <w:t>Standard/sorted/hashed = choose by access pattern.</w:t>
      </w:r>
    </w:p>
    <w:p>
      <w:pPr>
        <w:pStyle w:val="ListBullet"/>
      </w:pPr>
      <w:r>
        <w:t>Class = blueprint; object = instance.</w:t>
      </w:r>
    </w:p>
    <w:p>
      <w:pPr>
        <w:pStyle w:val="ListBullet"/>
      </w:pPr>
      <w:r>
        <w:t>BAPI = business API; IDoc = structured message; RFC = remote call.</w:t>
      </w:r>
    </w:p>
    <w:p>
      <w:pPr>
        <w:pStyle w:val="ListBullet"/>
      </w:pPr>
      <w:r>
        <w:t>Smart Forms generate a function module; Adobe Forms use ADS.</w:t>
      </w:r>
    </w:p>
    <w:p>
      <w:pPr>
        <w:pStyle w:val="ListBullet"/>
      </w:pPr>
      <w:r>
        <w:t>HANA is the database; S/4HANA is the ERP suite.</w:t>
      </w:r>
    </w:p>
    <w:p>
      <w:pPr>
        <w:pStyle w:val="ListBullet"/>
      </w:pPr>
      <w:r>
        <w:t>CDS models data; Fiori is user experience; RAP builds services and behavior.</w:t>
      </w:r>
    </w:p>
    <w:p>
      <w:pPr>
        <w:pStyle w:val="ListBullet"/>
      </w:pPr>
      <w:r>
        <w:t>Always check authorization, error handling, performance, transport, and supportability.</w:t>
      </w:r>
    </w:p>
    <w:p>
      <w:pPr>
        <w:pStyle w:val="Code"/>
      </w:pPr>
      <w:r>
        <w:t>BUSINESS -&gt; DATA -&gt; LOGIC -&gt; OUTPUT -&gt; INTEGRATION -&gt; TRANSPORT -&gt; SUPPORT</w:t>
      </w:r>
    </w:p>
    <w:p>
      <w:r>
        <w:br w:type="page"/>
      </w:r>
    </w:p>
    <w:p>
      <w:pPr>
        <w:pStyle w:val="Heading1"/>
      </w:pPr>
      <w:r>
        <w:t>References and Further Learning</w:t>
      </w:r>
    </w:p>
    <w:p>
      <w:r>
        <w:t>Primary learning sources: SAP Help Portal, SAP Learning, official ABAP Keyword Documentation, and official SAP product documentation. Product capabilities and recommended extension approaches depend on SAP release and deployment model; always verify the documentation for the target system.</w:t>
      </w:r>
    </w:p>
    <w:p>
      <w:r>
        <w:t>This manual also aligns its practical emphasis with the enterprise file “IVECO_MADRID_ABAP Technical Development Guidelines (1),” which discusses SAP GUI/ADT, authorization checks, CDS-based data retrieval, S/4HANA performance, and interface development guidance.</w:t>
      </w:r>
    </w:p>
    <w:p>
      <w:pPr>
        <w:pStyle w:val="Heading2"/>
      </w:pPr>
      <w:r>
        <w:t>Course Completion Checklist</w:t>
      </w:r>
    </w:p>
    <w:p>
      <w:pPr>
        <w:pStyle w:val="ListBullet"/>
      </w:pPr>
      <w:r>
        <w:t>I can explain ERP, SAP, ECC, HANA, and S/4HANA.</w:t>
      </w:r>
    </w:p>
    <w:p>
      <w:pPr>
        <w:pStyle w:val="ListBullet"/>
      </w:pPr>
      <w:r>
        <w:t>I can create basic DDIC objects and ABAP reports.</w:t>
      </w:r>
    </w:p>
    <w:p>
      <w:pPr>
        <w:pStyle w:val="ListBullet"/>
      </w:pPr>
      <w:r>
        <w:t>I understand internal tables, OO ABAP, debugging, and transports.</w:t>
      </w:r>
    </w:p>
    <w:p>
      <w:pPr>
        <w:pStyle w:val="ListBullet"/>
      </w:pPr>
      <w:r>
        <w:t>I can explain forms, enhancements, migration, and interfaces.</w:t>
      </w:r>
    </w:p>
    <w:p>
      <w:pPr>
        <w:pStyle w:val="ListBullet"/>
      </w:pPr>
      <w:r>
        <w:t>I understand CDS, code pushdown, Fiori, RAP, and clean-core direction.</w:t>
      </w:r>
    </w:p>
    <w:p>
      <w:pPr>
        <w:pStyle w:val="ListBullet"/>
      </w:pPr>
      <w:r>
        <w:t>I can describe a full project lifecycle and answer the 100 interview questions.</w:t>
      </w:r>
    </w:p>
    <w:sectPr w:rsidRPr="0006063C" w:rsidR="00FC693F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Training Manual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SAP ABAP Complete Beginner Course | ECC + S/4HANA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65C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5CA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A1E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65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120"/>
      <w:ind w:left="360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ffa499d-8334-4b45-bbba-5ec17299202b}" enabled="1" method="Standar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SAP ABAP Complete Beginner Training Course - ECC and S/4HANA</dc:title>
  <dc:subject>Beginner SAP ABAP Training Manual</dc:subject>
  <dc:creator>Microsoft Copilot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