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07303" w14:textId="77777777" w:rsidR="00CD32F5" w:rsidRPr="006F302E" w:rsidRDefault="00CD32F5" w:rsidP="006F302E">
      <w:pPr>
        <w:jc w:val="center"/>
      </w:pPr>
    </w:p>
    <w:p w14:paraId="6588E984" w14:textId="77777777" w:rsidR="00CD32F5" w:rsidRPr="006F302E" w:rsidRDefault="00CD32F5" w:rsidP="006F302E">
      <w:pPr>
        <w:jc w:val="center"/>
      </w:pPr>
    </w:p>
    <w:p w14:paraId="50736C55" w14:textId="77777777" w:rsidR="00CD32F5" w:rsidRPr="006F302E" w:rsidRDefault="00CD32F5" w:rsidP="006F302E">
      <w:pPr>
        <w:jc w:val="center"/>
      </w:pPr>
    </w:p>
    <w:p w14:paraId="770FCA9F" w14:textId="77777777" w:rsidR="00CD32F5" w:rsidRPr="006F302E" w:rsidRDefault="00CD32F5" w:rsidP="006F302E">
      <w:pPr>
        <w:jc w:val="center"/>
      </w:pPr>
    </w:p>
    <w:p w14:paraId="33DD3C7C" w14:textId="77777777" w:rsidR="00CD32F5" w:rsidRPr="006F302E" w:rsidRDefault="00CD32F5" w:rsidP="006F302E">
      <w:pPr>
        <w:jc w:val="center"/>
      </w:pPr>
    </w:p>
    <w:p w14:paraId="0F02324A" w14:textId="42E6D469" w:rsidR="00CD32F5" w:rsidRPr="00CD32F5" w:rsidRDefault="000C5011" w:rsidP="006F302E">
      <w:pPr>
        <w:jc w:val="center"/>
        <w:rPr>
          <w:b/>
          <w:bCs/>
        </w:rPr>
      </w:pPr>
      <w:r>
        <w:rPr>
          <w:b/>
          <w:bCs/>
        </w:rPr>
        <w:t>Project Two: Summary &amp; Reflection</w:t>
      </w:r>
    </w:p>
    <w:p w14:paraId="6F980309" w14:textId="77777777" w:rsidR="00CD32F5" w:rsidRPr="006F302E" w:rsidRDefault="00CD32F5" w:rsidP="006F302E">
      <w:pPr>
        <w:jc w:val="center"/>
      </w:pPr>
    </w:p>
    <w:p w14:paraId="35B956D9" w14:textId="77777777" w:rsidR="00CD32F5" w:rsidRPr="006F302E" w:rsidRDefault="00CD32F5" w:rsidP="006F302E">
      <w:pPr>
        <w:jc w:val="center"/>
      </w:pPr>
      <w:r w:rsidRPr="006F302E">
        <w:t>Fnu Samim</w:t>
      </w:r>
    </w:p>
    <w:p w14:paraId="22458FEF" w14:textId="77777777" w:rsidR="00CD32F5" w:rsidRPr="006F302E" w:rsidRDefault="00CD32F5" w:rsidP="006F302E">
      <w:pPr>
        <w:jc w:val="center"/>
      </w:pPr>
      <w:r w:rsidRPr="006F302E">
        <w:t>Southern New Hampshire University</w:t>
      </w:r>
    </w:p>
    <w:p w14:paraId="61AF9A24" w14:textId="77777777" w:rsidR="00CD32F5" w:rsidRPr="006F302E" w:rsidRDefault="00CD32F5" w:rsidP="006F302E">
      <w:pPr>
        <w:jc w:val="center"/>
      </w:pPr>
      <w:r w:rsidRPr="006F302E">
        <w:t>CS-320: Software Test, Automation QA</w:t>
      </w:r>
    </w:p>
    <w:p w14:paraId="28B93A82" w14:textId="77777777" w:rsidR="00CD32F5" w:rsidRPr="006F302E" w:rsidRDefault="00CD32F5" w:rsidP="006F302E">
      <w:pPr>
        <w:jc w:val="center"/>
      </w:pPr>
      <w:r w:rsidRPr="006F302E">
        <w:t>Dr. Joseph Martinez</w:t>
      </w:r>
    </w:p>
    <w:p w14:paraId="6506687D" w14:textId="2A9757FE" w:rsidR="00CD32F5" w:rsidRPr="006F302E" w:rsidRDefault="00CD32F5" w:rsidP="006F302E">
      <w:pPr>
        <w:jc w:val="center"/>
      </w:pPr>
      <w:r w:rsidRPr="006F302E">
        <w:t xml:space="preserve">April </w:t>
      </w:r>
      <w:r w:rsidR="000C5011">
        <w:t>20</w:t>
      </w:r>
      <w:r w:rsidRPr="006F302E">
        <w:t>, 2025</w:t>
      </w:r>
    </w:p>
    <w:p w14:paraId="0BCD533A" w14:textId="7CDD862F" w:rsidR="00CD32F5" w:rsidRPr="006F302E" w:rsidRDefault="00CD32F5" w:rsidP="006F302E"/>
    <w:p w14:paraId="5971C018" w14:textId="77777777" w:rsidR="00CD32F5" w:rsidRPr="006F302E" w:rsidRDefault="00CD32F5" w:rsidP="006F302E">
      <w:r w:rsidRPr="006F302E">
        <w:br w:type="page"/>
      </w:r>
    </w:p>
    <w:p w14:paraId="67206193" w14:textId="59CF0A62" w:rsidR="00E30BB3" w:rsidRPr="00E30BB3" w:rsidRDefault="00E30BB3" w:rsidP="00E30BB3">
      <w:pPr>
        <w:rPr>
          <w:b/>
          <w:bCs/>
        </w:rPr>
      </w:pPr>
      <w:r w:rsidRPr="00E30BB3">
        <w:rPr>
          <w:b/>
          <w:bCs/>
        </w:rPr>
        <w:lastRenderedPageBreak/>
        <w:t>Unit Testing Approach for Contact, Task, and Appointment Services</w:t>
      </w:r>
    </w:p>
    <w:p w14:paraId="661C6092" w14:textId="60FFADAF" w:rsidR="00E30BB3" w:rsidRPr="00E30BB3" w:rsidRDefault="0094058B" w:rsidP="00E30BB3">
      <w:pPr>
        <w:ind w:firstLine="720"/>
      </w:pPr>
      <w:r w:rsidRPr="0094058B">
        <w:t xml:space="preserve">I designed unit tests for the contact, task, and appointment services to meet functional requirements. For the task service, I used Boundary Value Analysis (BVA) to enforce the 10-character task ID limit, catching violations with an </w:t>
      </w:r>
      <w:proofErr w:type="spellStart"/>
      <w:r w:rsidRPr="0094058B">
        <w:t>IllegalArgumentException</w:t>
      </w:r>
      <w:proofErr w:type="spellEnd"/>
      <w:r w:rsidRPr="0094058B">
        <w:t xml:space="preserve"> in </w:t>
      </w:r>
      <w:proofErr w:type="spellStart"/>
      <w:r w:rsidRPr="0094058B">
        <w:t>testLongTaskId</w:t>
      </w:r>
      <w:proofErr w:type="spellEnd"/>
      <w:r w:rsidRPr="0094058B">
        <w:t xml:space="preserve"> (</w:t>
      </w:r>
      <w:proofErr w:type="spellStart"/>
      <w:r w:rsidRPr="0094058B">
        <w:t>TaskTest</w:t>
      </w:r>
      <w:proofErr w:type="spellEnd"/>
      <w:r w:rsidRPr="0094058B">
        <w:t xml:space="preserve">, lines 33–36). Null inputs were tested in </w:t>
      </w:r>
      <w:proofErr w:type="spellStart"/>
      <w:r w:rsidRPr="0094058B">
        <w:t>testNullTaskName</w:t>
      </w:r>
      <w:proofErr w:type="spellEnd"/>
      <w:r w:rsidRPr="0094058B">
        <w:t xml:space="preserve"> (</w:t>
      </w:r>
      <w:proofErr w:type="spellStart"/>
      <w:r w:rsidRPr="0094058B">
        <w:t>TaskTest</w:t>
      </w:r>
      <w:proofErr w:type="spellEnd"/>
      <w:r w:rsidRPr="0094058B">
        <w:t xml:space="preserve">, lines 41–44), and thread safety was confirmed via </w:t>
      </w:r>
      <w:proofErr w:type="spellStart"/>
      <w:r w:rsidRPr="0094058B">
        <w:t>testConcurrentUpdates</w:t>
      </w:r>
      <w:proofErr w:type="spellEnd"/>
      <w:r w:rsidRPr="0094058B">
        <w:t xml:space="preserve"> (</w:t>
      </w:r>
      <w:proofErr w:type="spellStart"/>
      <w:r w:rsidRPr="0094058B">
        <w:t>TaskServiceTest</w:t>
      </w:r>
      <w:proofErr w:type="spellEnd"/>
      <w:r w:rsidRPr="0094058B">
        <w:t>, lines 124–144). The appointment service applied BVA to ID/description lengths and Equivalence Partitioning to accept only current/future dates. The contact service focused on boundary checks and immutable collections to protect data</w:t>
      </w:r>
      <w:r w:rsidR="00E30BB3" w:rsidRPr="00E30BB3">
        <w:t>.</w:t>
      </w:r>
    </w:p>
    <w:p w14:paraId="5DE5B787" w14:textId="76CE3BEC" w:rsidR="00E30BB3" w:rsidRPr="00E30BB3" w:rsidRDefault="00E30BB3" w:rsidP="00E30BB3">
      <w:pPr>
        <w:rPr>
          <w:b/>
          <w:bCs/>
        </w:rPr>
      </w:pPr>
      <w:r w:rsidRPr="00E30BB3">
        <w:rPr>
          <w:b/>
          <w:bCs/>
        </w:rPr>
        <w:t>Alignment with Software Requirements</w:t>
      </w:r>
    </w:p>
    <w:p w14:paraId="3E097014" w14:textId="6C9CBF3D" w:rsidR="00E30BB3" w:rsidRPr="00E30BB3" w:rsidRDefault="00C4767D" w:rsidP="00E30BB3">
      <w:pPr>
        <w:ind w:firstLine="720"/>
      </w:pPr>
      <w:r w:rsidRPr="00C4767D">
        <w:t xml:space="preserve">The approach aligned closely with requirements. The task ID limit was validated by </w:t>
      </w:r>
      <w:proofErr w:type="spellStart"/>
      <w:r w:rsidRPr="00C4767D">
        <w:t>testLongTaskId</w:t>
      </w:r>
      <w:proofErr w:type="spellEnd"/>
      <w:r w:rsidRPr="00C4767D">
        <w:t xml:space="preserve">, duplicate prevention by </w:t>
      </w:r>
      <w:proofErr w:type="spellStart"/>
      <w:r w:rsidRPr="00C4767D">
        <w:t>testAddTaskAndDuplicatePrevention</w:t>
      </w:r>
      <w:proofErr w:type="spellEnd"/>
      <w:r w:rsidRPr="00C4767D">
        <w:t xml:space="preserve"> (</w:t>
      </w:r>
      <w:proofErr w:type="spellStart"/>
      <w:r w:rsidRPr="00C4767D">
        <w:t>TaskServiceTest</w:t>
      </w:r>
      <w:proofErr w:type="spellEnd"/>
      <w:r w:rsidRPr="00C4767D">
        <w:t xml:space="preserve">, lines 23–30), and task deletion by </w:t>
      </w:r>
      <w:proofErr w:type="spellStart"/>
      <w:r w:rsidRPr="00C4767D">
        <w:t>testAddDeleteSequence</w:t>
      </w:r>
      <w:proofErr w:type="spellEnd"/>
      <w:r w:rsidRPr="00C4767D">
        <w:t xml:space="preserve"> (</w:t>
      </w:r>
      <w:proofErr w:type="spellStart"/>
      <w:r w:rsidRPr="00C4767D">
        <w:t>TaskServiceTest</w:t>
      </w:r>
      <w:proofErr w:type="spellEnd"/>
      <w:r w:rsidRPr="00C4767D">
        <w:t xml:space="preserve">, lines 148–157). Appointment date validation ensured only current/future dates were accepted, meeting specifications. </w:t>
      </w:r>
      <w:r w:rsidR="0094058B" w:rsidRPr="0094058B">
        <w:t xml:space="preserve">These tests aligned with project goals, </w:t>
      </w:r>
      <w:r w:rsidR="0094058B" w:rsidRPr="0094058B">
        <w:t>fully</w:t>
      </w:r>
      <w:r w:rsidR="0094058B" w:rsidRPr="0094058B">
        <w:t xml:space="preserve"> confirming the system’s behavior</w:t>
      </w:r>
      <w:r w:rsidR="00E30BB3" w:rsidRPr="00E30BB3">
        <w:t>.</w:t>
      </w:r>
    </w:p>
    <w:p w14:paraId="066F6A81" w14:textId="369915B1" w:rsidR="00E30BB3" w:rsidRPr="00E30BB3" w:rsidRDefault="00E30BB3" w:rsidP="00E30BB3">
      <w:pPr>
        <w:rPr>
          <w:b/>
          <w:bCs/>
        </w:rPr>
      </w:pPr>
      <w:r w:rsidRPr="00E30BB3">
        <w:rPr>
          <w:b/>
          <w:bCs/>
        </w:rPr>
        <w:t>Effectiveness of JUnit Tests</w:t>
      </w:r>
    </w:p>
    <w:p w14:paraId="19A3948F" w14:textId="066E8119" w:rsidR="00E30BB3" w:rsidRPr="00E30BB3" w:rsidRDefault="0094058B" w:rsidP="00E30BB3">
      <w:pPr>
        <w:ind w:firstLine="720"/>
      </w:pPr>
      <w:r w:rsidRPr="0094058B">
        <w:t xml:space="preserve">The JUnit suite tackled edge cases, invalid inputs, and concurrency. Without formal coverage tools like </w:t>
      </w:r>
      <w:proofErr w:type="spellStart"/>
      <w:r w:rsidRPr="0094058B">
        <w:t>JaCoCo</w:t>
      </w:r>
      <w:proofErr w:type="spellEnd"/>
      <w:r w:rsidRPr="0094058B">
        <w:t>, I relied on thorough test design, addressing input validation (</w:t>
      </w:r>
      <w:proofErr w:type="spellStart"/>
      <w:r w:rsidRPr="0094058B">
        <w:t>testLeadingTrailingSpacesInTaskName</w:t>
      </w:r>
      <w:proofErr w:type="spellEnd"/>
      <w:r w:rsidRPr="0094058B">
        <w:t xml:space="preserve">, </w:t>
      </w:r>
      <w:proofErr w:type="spellStart"/>
      <w:r w:rsidRPr="0094058B">
        <w:t>TaskTest</w:t>
      </w:r>
      <w:proofErr w:type="spellEnd"/>
      <w:r w:rsidRPr="0094058B">
        <w:t>, lines 89–92), thread safety (</w:t>
      </w:r>
      <w:proofErr w:type="spellStart"/>
      <w:r w:rsidRPr="0094058B">
        <w:t>testThreadSafety</w:t>
      </w:r>
      <w:proofErr w:type="spellEnd"/>
      <w:r w:rsidRPr="0094058B">
        <w:t xml:space="preserve">, </w:t>
      </w:r>
      <w:proofErr w:type="spellStart"/>
      <w:r w:rsidRPr="0094058B">
        <w:t>TaskServiceTest</w:t>
      </w:r>
      <w:proofErr w:type="spellEnd"/>
      <w:r w:rsidRPr="0094058B">
        <w:t>, lines 161–176), and concurrent performance (</w:t>
      </w:r>
      <w:proofErr w:type="spellStart"/>
      <w:r w:rsidRPr="0094058B">
        <w:t>testConcurrentAdd</w:t>
      </w:r>
      <w:proofErr w:type="spellEnd"/>
      <w:r w:rsidRPr="0094058B">
        <w:t xml:space="preserve">, </w:t>
      </w:r>
      <w:proofErr w:type="spellStart"/>
      <w:r w:rsidRPr="0094058B">
        <w:t>TaskServiceTest</w:t>
      </w:r>
      <w:proofErr w:type="spellEnd"/>
      <w:r w:rsidRPr="0094058B">
        <w:t>, lines 34–61). Null handling (</w:t>
      </w:r>
      <w:proofErr w:type="spellStart"/>
      <w:r w:rsidRPr="0094058B">
        <w:t>testUpdateWithNullValues</w:t>
      </w:r>
      <w:proofErr w:type="spellEnd"/>
      <w:r w:rsidRPr="0094058B">
        <w:t>, lines 111–120) and duplicate prevention worked flawlessly, proving test effectiveness.</w:t>
      </w:r>
    </w:p>
    <w:p w14:paraId="5AFF428B" w14:textId="5F8625E9" w:rsidR="00E30BB3" w:rsidRPr="00E30BB3" w:rsidRDefault="00E30BB3" w:rsidP="00E30BB3">
      <w:pPr>
        <w:rPr>
          <w:b/>
          <w:bCs/>
        </w:rPr>
      </w:pPr>
      <w:r w:rsidRPr="00E30BB3">
        <w:rPr>
          <w:b/>
          <w:bCs/>
        </w:rPr>
        <w:lastRenderedPageBreak/>
        <w:t>Experience Writing JUnit Tests</w:t>
      </w:r>
    </w:p>
    <w:p w14:paraId="19F880CC" w14:textId="168D06EA" w:rsidR="00E30BB3" w:rsidRPr="00E30BB3" w:rsidRDefault="00D00FBE" w:rsidP="00E30BB3">
      <w:pPr>
        <w:ind w:firstLine="720"/>
      </w:pPr>
      <w:r w:rsidRPr="00D00FBE">
        <w:t>Writing JUnit tests was a grind</w:t>
      </w:r>
      <w:r>
        <w:t xml:space="preserve">, </w:t>
      </w:r>
      <w:r w:rsidRPr="00D00FBE">
        <w:t xml:space="preserve">I recall wrestling with </w:t>
      </w:r>
      <w:proofErr w:type="spellStart"/>
      <w:r w:rsidRPr="00D00FBE">
        <w:t>testConcurrentUpdates</w:t>
      </w:r>
      <w:proofErr w:type="spellEnd"/>
      <w:r w:rsidRPr="00D00FBE">
        <w:t xml:space="preserve"> for hours, chasing a race condition that taught me to triple-check thread synchronization. I focused on edge cases like spaces (</w:t>
      </w:r>
      <w:proofErr w:type="spellStart"/>
      <w:r w:rsidRPr="00D00FBE">
        <w:t>testLeadingTrailingSpacesInTaskName</w:t>
      </w:r>
      <w:proofErr w:type="spellEnd"/>
      <w:r w:rsidRPr="00D00FBE">
        <w:t>) and nulls (</w:t>
      </w:r>
      <w:proofErr w:type="spellStart"/>
      <w:r w:rsidRPr="00D00FBE">
        <w:t>testNullTaskName</w:t>
      </w:r>
      <w:proofErr w:type="spellEnd"/>
      <w:r w:rsidRPr="00D00FBE">
        <w:t>), refining tests to cut redundancy while hitting all requirements. The process sharpened my system insights.</w:t>
      </w:r>
    </w:p>
    <w:p w14:paraId="41EC4F32" w14:textId="1C06BD93" w:rsidR="00E30BB3" w:rsidRPr="00E30BB3" w:rsidRDefault="00E30BB3" w:rsidP="00E30BB3">
      <w:pPr>
        <w:rPr>
          <w:b/>
          <w:bCs/>
        </w:rPr>
      </w:pPr>
      <w:r w:rsidRPr="00E30BB3">
        <w:rPr>
          <w:b/>
          <w:bCs/>
        </w:rPr>
        <w:t>Technical Soundness</w:t>
      </w:r>
    </w:p>
    <w:p w14:paraId="229CDD2C" w14:textId="5B7D6B09" w:rsidR="00E30BB3" w:rsidRPr="00E30BB3" w:rsidRDefault="00D00FBE" w:rsidP="00E30BB3">
      <w:pPr>
        <w:ind w:firstLine="720"/>
      </w:pPr>
      <w:r w:rsidRPr="00D00FBE">
        <w:t xml:space="preserve">Defensive programming ensured robustness. The </w:t>
      </w:r>
      <w:proofErr w:type="spellStart"/>
      <w:r w:rsidRPr="00D00FBE">
        <w:t>validateTaskId</w:t>
      </w:r>
      <w:proofErr w:type="spellEnd"/>
      <w:r w:rsidRPr="00D00FBE">
        <w:t xml:space="preserve"> method (Task, lines 8–14) blocked invalid IDs, and a synchronized block in </w:t>
      </w:r>
      <w:proofErr w:type="spellStart"/>
      <w:r w:rsidRPr="00D00FBE">
        <w:t>updateTask</w:t>
      </w:r>
      <w:proofErr w:type="spellEnd"/>
      <w:r w:rsidRPr="00D00FBE">
        <w:t xml:space="preserve"> (</w:t>
      </w:r>
      <w:proofErr w:type="spellStart"/>
      <w:r w:rsidRPr="00D00FBE">
        <w:t>TaskService</w:t>
      </w:r>
      <w:proofErr w:type="spellEnd"/>
      <w:r w:rsidRPr="00D00FBE">
        <w:t xml:space="preserve">, line 59) avoided race conditions, proven by </w:t>
      </w:r>
      <w:proofErr w:type="spellStart"/>
      <w:r w:rsidRPr="00D00FBE">
        <w:t>testThreadSafety</w:t>
      </w:r>
      <w:proofErr w:type="spellEnd"/>
      <w:r w:rsidRPr="00D00FBE">
        <w:t>. Immutable collections in the appointment service, tested to block external changes, safeguarded data integrity.</w:t>
      </w:r>
      <w:r w:rsidR="00E30BB3" w:rsidRPr="00E30BB3">
        <w:t>.</w:t>
      </w:r>
    </w:p>
    <w:p w14:paraId="307AE32D" w14:textId="49A36A52" w:rsidR="00E30BB3" w:rsidRPr="00E30BB3" w:rsidRDefault="00E30BB3" w:rsidP="00E30BB3">
      <w:pPr>
        <w:rPr>
          <w:b/>
          <w:bCs/>
        </w:rPr>
      </w:pPr>
      <w:r w:rsidRPr="00E30BB3">
        <w:rPr>
          <w:b/>
          <w:bCs/>
        </w:rPr>
        <w:t>Efficiency</w:t>
      </w:r>
    </w:p>
    <w:p w14:paraId="6B2EF79A" w14:textId="3CA1B2E0" w:rsidR="00E30BB3" w:rsidRPr="00E30BB3" w:rsidRDefault="00D00FBE" w:rsidP="00E30BB3">
      <w:pPr>
        <w:ind w:firstLine="720"/>
        <w:rPr>
          <w:b/>
          <w:bCs/>
        </w:rPr>
      </w:pPr>
      <w:r w:rsidRPr="00D00FBE">
        <w:t xml:space="preserve">I optimized performance with </w:t>
      </w:r>
      <w:proofErr w:type="spellStart"/>
      <w:r w:rsidRPr="00D00FBE">
        <w:t>ConcurrentHashMap</w:t>
      </w:r>
      <w:proofErr w:type="spellEnd"/>
      <w:r w:rsidRPr="00D00FBE">
        <w:t xml:space="preserve"> (</w:t>
      </w:r>
      <w:proofErr w:type="spellStart"/>
      <w:r w:rsidRPr="00D00FBE">
        <w:t>TaskService</w:t>
      </w:r>
      <w:proofErr w:type="spellEnd"/>
      <w:r w:rsidRPr="00D00FBE">
        <w:t xml:space="preserve">, line 13) for O(1) operations, handling 100 simultaneous tasks in </w:t>
      </w:r>
      <w:proofErr w:type="spellStart"/>
      <w:r w:rsidRPr="00D00FBE">
        <w:t>testThreadSafety</w:t>
      </w:r>
      <w:proofErr w:type="spellEnd"/>
      <w:r w:rsidRPr="00D00FBE">
        <w:t xml:space="preserve">. The </w:t>
      </w:r>
      <w:proofErr w:type="spellStart"/>
      <w:r w:rsidRPr="00D00FBE">
        <w:t>putIfAbsent</w:t>
      </w:r>
      <w:proofErr w:type="spellEnd"/>
      <w:r w:rsidRPr="00D00FBE">
        <w:t xml:space="preserve"> method (</w:t>
      </w:r>
      <w:proofErr w:type="spellStart"/>
      <w:r w:rsidRPr="00D00FBE">
        <w:t>TaskService</w:t>
      </w:r>
      <w:proofErr w:type="spellEnd"/>
      <w:r w:rsidRPr="00D00FBE">
        <w:t xml:space="preserve">, line 29) enabled thread-safe insertions, stress-tested in </w:t>
      </w:r>
      <w:proofErr w:type="spellStart"/>
      <w:r w:rsidRPr="00D00FBE">
        <w:t>testConcurrentAdd</w:t>
      </w:r>
      <w:proofErr w:type="spellEnd"/>
      <w:r w:rsidRPr="00D00FBE">
        <w:t xml:space="preserve"> (</w:t>
      </w:r>
      <w:proofErr w:type="spellStart"/>
      <w:r w:rsidRPr="00D00FBE">
        <w:t>TaskServiceTest</w:t>
      </w:r>
      <w:proofErr w:type="spellEnd"/>
      <w:r w:rsidRPr="00D00FBE">
        <w:t>, lines 34–61), ensuring scalability.</w:t>
      </w:r>
      <w:r w:rsidR="00E30BB3" w:rsidRPr="00E30BB3">
        <w:br/>
      </w:r>
      <w:r w:rsidR="00E30BB3" w:rsidRPr="00E30BB3">
        <w:rPr>
          <w:b/>
          <w:bCs/>
        </w:rPr>
        <w:t>Software Testing Techniques Employed</w:t>
      </w:r>
    </w:p>
    <w:p w14:paraId="03DDB41A" w14:textId="14E20220" w:rsidR="00E30BB3" w:rsidRPr="00E30BB3" w:rsidRDefault="00E30BB3" w:rsidP="00E30BB3">
      <w:pPr>
        <w:ind w:firstLine="720"/>
      </w:pPr>
      <w:r w:rsidRPr="00E30BB3">
        <w:t xml:space="preserve">I used several testing techniques to ensure the reliability of the contact, task, and appointment service systems. </w:t>
      </w:r>
      <w:r w:rsidR="001959E7" w:rsidRPr="001959E7">
        <w:t xml:space="preserve">Boundary Value Analysis (BVA) checked input limits, like max appointment ID lengths, catching invalid entries. Equivalence Partitioning sorted inputs into valid (current dates) or invalid (past dates) groups. Exception Testing confirmed the system handled null inputs and missing appointments gracefully. Defensive Programming ensured dates </w:t>
      </w:r>
      <w:r w:rsidR="001959E7" w:rsidRPr="001959E7">
        <w:lastRenderedPageBreak/>
        <w:t>stayed immutable and collections were tamper-proof. State-Based Testing verified system updates after adding or removing appointments. Concurrency Testing tested multi-threaded access, keeping data safe from corruption.</w:t>
      </w:r>
    </w:p>
    <w:p w14:paraId="6B530550" w14:textId="77777777" w:rsidR="00E30BB3" w:rsidRPr="00E30BB3" w:rsidRDefault="00E30BB3" w:rsidP="00E30BB3">
      <w:pPr>
        <w:rPr>
          <w:b/>
          <w:bCs/>
        </w:rPr>
      </w:pPr>
      <w:r w:rsidRPr="00E30BB3">
        <w:rPr>
          <w:b/>
          <w:bCs/>
        </w:rPr>
        <w:t>Software Testing Techniques Not Employed</w:t>
      </w:r>
    </w:p>
    <w:p w14:paraId="6AFFACEB" w14:textId="25D5E996" w:rsidR="00E30BB3" w:rsidRPr="00E30BB3" w:rsidRDefault="001959E7" w:rsidP="00E30BB3">
      <w:pPr>
        <w:ind w:firstLine="720"/>
      </w:pPr>
      <w:r w:rsidRPr="001959E7">
        <w:t xml:space="preserve">I skipped some advanced methods to nail down unit testing basics. Parameterized Testing (like JUnit 5’s @ParameterizedTest) could’ve made testing different inputs less repetitive. Property-Based Testing might’ve caught edge cases, like special characters. Mutation Testing with </w:t>
      </w:r>
      <w:proofErr w:type="spellStart"/>
      <w:r w:rsidRPr="001959E7">
        <w:t>PITest</w:t>
      </w:r>
      <w:proofErr w:type="spellEnd"/>
      <w:r w:rsidRPr="001959E7">
        <w:t xml:space="preserve"> could’ve tested my suite’s strength by adding fake bugs. I also didn’t do Performance Testing for heavy loads or Integration Testing with databases, but these could level up testing for bigger, </w:t>
      </w:r>
      <w:r w:rsidRPr="001959E7">
        <w:t>complex</w:t>
      </w:r>
      <w:r w:rsidRPr="001959E7">
        <w:t xml:space="preserve"> systems</w:t>
      </w:r>
      <w:r w:rsidR="00E30BB3" w:rsidRPr="00E30BB3">
        <w:t>.</w:t>
      </w:r>
    </w:p>
    <w:p w14:paraId="6D99B213" w14:textId="77777777" w:rsidR="00E30BB3" w:rsidRPr="00E30BB3" w:rsidRDefault="00E30BB3" w:rsidP="00C4767D">
      <w:pPr>
        <w:rPr>
          <w:b/>
          <w:bCs/>
        </w:rPr>
      </w:pPr>
      <w:r w:rsidRPr="00E30BB3">
        <w:rPr>
          <w:b/>
          <w:bCs/>
        </w:rPr>
        <w:t>Practical Uses and Implications</w:t>
      </w:r>
    </w:p>
    <w:p w14:paraId="0F7B00E2" w14:textId="71123DBC" w:rsidR="006F302E" w:rsidRDefault="00E30BB3" w:rsidP="00E30BB3">
      <w:pPr>
        <w:ind w:firstLine="720"/>
      </w:pPr>
      <w:r w:rsidRPr="00E30BB3">
        <w:t xml:space="preserve">BVA suits projects with strict input rules, like healthcare systems </w:t>
      </w:r>
      <w:sdt>
        <w:sdtPr>
          <w:id w:val="-282736715"/>
          <w:citation/>
        </w:sdtPr>
        <w:sdtContent>
          <w:r w:rsidR="00C4767D">
            <w:fldChar w:fldCharType="begin"/>
          </w:r>
          <w:r w:rsidR="00C4767D">
            <w:instrText xml:space="preserve"> CITATION Kuh10 \l 1033 </w:instrText>
          </w:r>
          <w:r w:rsidR="00C4767D">
            <w:fldChar w:fldCharType="separate"/>
          </w:r>
          <w:r w:rsidR="00C4767D">
            <w:rPr>
              <w:noProof/>
            </w:rPr>
            <w:t>(Kuhn, Kacker, &amp; Lei, 2010)</w:t>
          </w:r>
          <w:r w:rsidR="00C4767D">
            <w:fldChar w:fldCharType="end"/>
          </w:r>
        </w:sdtContent>
      </w:sdt>
      <w:r w:rsidRPr="00E30BB3">
        <w:t xml:space="preserve">. Defensive programming is ideal for security-sensitive applications, such as financial systems </w:t>
      </w:r>
      <w:sdt>
        <w:sdtPr>
          <w:id w:val="-137265055"/>
          <w:citation/>
        </w:sdtPr>
        <w:sdtContent>
          <w:r w:rsidR="00C4767D">
            <w:fldChar w:fldCharType="begin"/>
          </w:r>
          <w:r w:rsidR="00C4767D">
            <w:instrText xml:space="preserve"> CITATION Pas24 \l 1033 </w:instrText>
          </w:r>
          <w:r w:rsidR="00C4767D">
            <w:fldChar w:fldCharType="separate"/>
          </w:r>
          <w:r w:rsidR="00C4767D">
            <w:rPr>
              <w:noProof/>
            </w:rPr>
            <w:t>(Pashkovskaya, 2024)</w:t>
          </w:r>
          <w:r w:rsidR="00C4767D">
            <w:fldChar w:fldCharType="end"/>
          </w:r>
        </w:sdtContent>
      </w:sdt>
      <w:r w:rsidRPr="00E30BB3">
        <w:t xml:space="preserve">. Concurrency testing supports multithreaded systems, like reservation platforms </w:t>
      </w:r>
      <w:sdt>
        <w:sdtPr>
          <w:id w:val="-572578080"/>
          <w:citation/>
        </w:sdtPr>
        <w:sdtContent>
          <w:r w:rsidR="00C4767D">
            <w:fldChar w:fldCharType="begin"/>
          </w:r>
          <w:r w:rsidR="00C4767D">
            <w:instrText xml:space="preserve"> CITATION Nog23 \l 1033 </w:instrText>
          </w:r>
          <w:r w:rsidR="00C4767D">
            <w:fldChar w:fldCharType="separate"/>
          </w:r>
          <w:r w:rsidR="00C4767D">
            <w:rPr>
              <w:noProof/>
            </w:rPr>
            <w:t>(Cohen, 2023)</w:t>
          </w:r>
          <w:r w:rsidR="00C4767D">
            <w:fldChar w:fldCharType="end"/>
          </w:r>
        </w:sdtContent>
      </w:sdt>
      <w:r w:rsidRPr="00E30BB3">
        <w:t xml:space="preserve">. Parameterized testing excels in data-driven contexts, like e-commerce </w:t>
      </w:r>
      <w:sdt>
        <w:sdtPr>
          <w:id w:val="-1292746339"/>
          <w:citation/>
        </w:sdtPr>
        <w:sdtContent>
          <w:r w:rsidR="00C4767D">
            <w:fldChar w:fldCharType="begin"/>
          </w:r>
          <w:r w:rsidR="00C4767D">
            <w:instrText xml:space="preserve"> CITATION Til05 \l 1033 </w:instrText>
          </w:r>
          <w:r w:rsidR="00C4767D">
            <w:fldChar w:fldCharType="separate"/>
          </w:r>
          <w:r w:rsidR="00C4767D">
            <w:rPr>
              <w:noProof/>
            </w:rPr>
            <w:t>(Tillmann &amp; Schulte, 2005)</w:t>
          </w:r>
          <w:r w:rsidR="00C4767D">
            <w:fldChar w:fldCharType="end"/>
          </w:r>
        </w:sdtContent>
      </w:sdt>
      <w:r w:rsidRPr="00E30BB3">
        <w:t xml:space="preserve">. Mutation testing strengthens safety-critical software, such as aviation systems </w:t>
      </w:r>
      <w:sdt>
        <w:sdtPr>
          <w:id w:val="-1939754216"/>
          <w:citation/>
        </w:sdtPr>
        <w:sdtContent>
          <w:r w:rsidR="00C4767D">
            <w:fldChar w:fldCharType="begin"/>
          </w:r>
          <w:r w:rsidR="00C4767D">
            <w:instrText xml:space="preserve"> CITATION Gur241 \l 1033 </w:instrText>
          </w:r>
          <w:r w:rsidR="00C4767D">
            <w:fldChar w:fldCharType="separate"/>
          </w:r>
          <w:r w:rsidR="00C4767D">
            <w:rPr>
              <w:noProof/>
            </w:rPr>
            <w:t>(Gurbuz, Tekinerdogan, Catal, &amp; Er, 2024)</w:t>
          </w:r>
          <w:r w:rsidR="00C4767D">
            <w:fldChar w:fldCharType="end"/>
          </w:r>
        </w:sdtContent>
      </w:sdt>
      <w:r w:rsidRPr="00E30BB3">
        <w:t xml:space="preserve">. UAT ensures consumer apps meet user needs </w:t>
      </w:r>
      <w:sdt>
        <w:sdtPr>
          <w:id w:val="-1603029672"/>
          <w:citation/>
        </w:sdtPr>
        <w:sdtContent>
          <w:r w:rsidR="00C4767D">
            <w:fldChar w:fldCharType="begin"/>
          </w:r>
          <w:r w:rsidR="00C4767D">
            <w:instrText xml:space="preserve"> CITATION Con25 \l 1033 </w:instrText>
          </w:r>
          <w:r w:rsidR="00C4767D">
            <w:fldChar w:fldCharType="separate"/>
          </w:r>
          <w:r w:rsidR="00C4767D">
            <w:rPr>
              <w:noProof/>
            </w:rPr>
            <w:t>(Content Square, 2025)</w:t>
          </w:r>
          <w:r w:rsidR="00C4767D">
            <w:fldChar w:fldCharType="end"/>
          </w:r>
        </w:sdtContent>
      </w:sdt>
      <w:r w:rsidRPr="00E30BB3">
        <w:t>. My approach met unit-testing goals, but broader techniques would benefit larger systems.</w:t>
      </w:r>
    </w:p>
    <w:p w14:paraId="5D27FB7D" w14:textId="77777777" w:rsidR="00E30BB3" w:rsidRPr="00E30BB3" w:rsidRDefault="00E30BB3" w:rsidP="00E30BB3">
      <w:pPr>
        <w:rPr>
          <w:b/>
          <w:bCs/>
        </w:rPr>
      </w:pPr>
      <w:r w:rsidRPr="00E30BB3">
        <w:rPr>
          <w:b/>
          <w:bCs/>
        </w:rPr>
        <w:t>Caution as a Software Tester</w:t>
      </w:r>
    </w:p>
    <w:p w14:paraId="61E7CE37" w14:textId="536C4536" w:rsidR="00E30BB3" w:rsidRPr="00E30BB3" w:rsidRDefault="0094058B" w:rsidP="00E30BB3">
      <w:pPr>
        <w:ind w:firstLine="720"/>
      </w:pPr>
      <w:r w:rsidRPr="0094058B">
        <w:t xml:space="preserve">I stayed cautious, obsessing over edge cases after a null input slipped through early tests, crashing the task service. That mistake made me rigorous about validating every scenario, like in </w:t>
      </w:r>
      <w:proofErr w:type="spellStart"/>
      <w:r w:rsidRPr="0094058B">
        <w:lastRenderedPageBreak/>
        <w:t>testNullTaskName</w:t>
      </w:r>
      <w:proofErr w:type="spellEnd"/>
      <w:r w:rsidR="00E30BB3" w:rsidRPr="00E30BB3">
        <w:t>. For example, testing null inputs (</w:t>
      </w:r>
      <w:proofErr w:type="spellStart"/>
      <w:r w:rsidR="00E30BB3" w:rsidRPr="00E30BB3">
        <w:t>testNullTaskName</w:t>
      </w:r>
      <w:proofErr w:type="spellEnd"/>
      <w:r w:rsidR="00E30BB3" w:rsidRPr="00E30BB3">
        <w:t>) and concurrent updates (</w:t>
      </w:r>
      <w:proofErr w:type="spellStart"/>
      <w:r w:rsidR="00E30BB3" w:rsidRPr="00E30BB3">
        <w:t>testConcurrentUpdates</w:t>
      </w:r>
      <w:proofErr w:type="spellEnd"/>
      <w:r w:rsidR="00E30BB3" w:rsidRPr="00E30BB3">
        <w:t xml:space="preserve">) ensured the system was </w:t>
      </w:r>
      <w:r w:rsidR="00C4767D" w:rsidRPr="00E30BB3">
        <w:t>strong</w:t>
      </w:r>
      <w:r w:rsidR="00E30BB3" w:rsidRPr="00E30BB3">
        <w:t xml:space="preserve"> against unexpected scenarios. Appreciating the complexity and interrelationships of the code was </w:t>
      </w:r>
      <w:r w:rsidR="00C4767D" w:rsidRPr="00E30BB3">
        <w:t>key</w:t>
      </w:r>
      <w:r w:rsidR="00E30BB3" w:rsidRPr="00E30BB3">
        <w:t xml:space="preserve">, as concurrency issues in </w:t>
      </w:r>
      <w:proofErr w:type="spellStart"/>
      <w:r w:rsidR="00E30BB3" w:rsidRPr="00E30BB3">
        <w:t>updateTask</w:t>
      </w:r>
      <w:proofErr w:type="spellEnd"/>
      <w:r w:rsidR="00E30BB3" w:rsidRPr="00E30BB3">
        <w:t xml:space="preserve"> (</w:t>
      </w:r>
      <w:proofErr w:type="spellStart"/>
      <w:r w:rsidR="00E30BB3" w:rsidRPr="00E30BB3">
        <w:t>TaskService</w:t>
      </w:r>
      <w:proofErr w:type="spellEnd"/>
      <w:r w:rsidR="00E30BB3" w:rsidRPr="00E30BB3">
        <w:t>, line 59) could have led to data corruption without proper synchronization. This caution prevented subtle bugs that could arise from overlooked interactions.</w:t>
      </w:r>
    </w:p>
    <w:p w14:paraId="14DEEBB9" w14:textId="77777777" w:rsidR="00E30BB3" w:rsidRPr="00E30BB3" w:rsidRDefault="00E30BB3" w:rsidP="00E30BB3">
      <w:pPr>
        <w:rPr>
          <w:b/>
          <w:bCs/>
        </w:rPr>
      </w:pPr>
      <w:r w:rsidRPr="00E30BB3">
        <w:rPr>
          <w:b/>
          <w:bCs/>
        </w:rPr>
        <w:t>Limiting Bias</w:t>
      </w:r>
    </w:p>
    <w:p w14:paraId="4705E695" w14:textId="7DE67372" w:rsidR="00E30BB3" w:rsidRPr="00E30BB3" w:rsidRDefault="0094058B" w:rsidP="00E30BB3">
      <w:pPr>
        <w:ind w:firstLine="720"/>
      </w:pPr>
      <w:r w:rsidRPr="0094058B">
        <w:t>To avoid bias, I anchored my tests in requirements, not assumptions. How could I assume the code would behave as expected without rigorous validation?</w:t>
      </w:r>
      <w:r w:rsidR="00E30BB3" w:rsidRPr="00E30BB3">
        <w:t xml:space="preserve"> For instance, </w:t>
      </w:r>
      <w:proofErr w:type="spellStart"/>
      <w:r w:rsidR="00E30BB3" w:rsidRPr="00E30BB3">
        <w:t>testLeadingTrailingSpacesInTaskName</w:t>
      </w:r>
      <w:proofErr w:type="spellEnd"/>
      <w:r w:rsidR="00E30BB3" w:rsidRPr="00E30BB3">
        <w:t xml:space="preserve"> was driven by the requirement to trim spaces, not by my expectations of the implementation. If testing my own code, bias could arise from overconfidence in my design, potentially overlooking edge cases like special characters. To mitigate this, I relied on systematic techniques like BVA and equivalence partitioning, which forced me to consider inputs </w:t>
      </w:r>
      <w:r w:rsidR="000C5011" w:rsidRPr="00E30BB3">
        <w:t>without bias</w:t>
      </w:r>
      <w:r w:rsidR="00E30BB3" w:rsidRPr="00E30BB3">
        <w:t>.</w:t>
      </w:r>
    </w:p>
    <w:p w14:paraId="486BBBD1" w14:textId="77777777" w:rsidR="00E30BB3" w:rsidRPr="00E30BB3" w:rsidRDefault="00E30BB3" w:rsidP="00E30BB3">
      <w:pPr>
        <w:rPr>
          <w:b/>
          <w:bCs/>
        </w:rPr>
      </w:pPr>
      <w:r w:rsidRPr="00E30BB3">
        <w:rPr>
          <w:b/>
          <w:bCs/>
        </w:rPr>
        <w:t>Commitment to Quality</w:t>
      </w:r>
    </w:p>
    <w:p w14:paraId="68112B06" w14:textId="0448A144" w:rsidR="00E30BB3" w:rsidRPr="00E30BB3" w:rsidRDefault="00E30BB3" w:rsidP="00E30BB3">
      <w:pPr>
        <w:ind w:firstLine="720"/>
      </w:pPr>
      <w:r w:rsidRPr="00E30BB3">
        <w:t xml:space="preserve">Discipline in maintaining quality is </w:t>
      </w:r>
      <w:r w:rsidR="000C5011" w:rsidRPr="00E30BB3">
        <w:t>vital</w:t>
      </w:r>
      <w:r w:rsidRPr="00E30BB3">
        <w:t xml:space="preserve">, as cutting corners in testing or coding can introduce technical debt, leading to costly fixes later. For example, skipping concurrency tests could have left race conditions undetected, compromising reliability. </w:t>
      </w:r>
      <w:r w:rsidR="0094058B" w:rsidRPr="0094058B">
        <w:t>To steer clear of technical debt, I</w:t>
      </w:r>
      <w:r w:rsidR="001959E7">
        <w:t xml:space="preserve"> will</w:t>
      </w:r>
      <w:r w:rsidR="0094058B" w:rsidRPr="0094058B">
        <w:t xml:space="preserve"> stick to thorough testing, lean on code reviews, and refactor bit by bit to keep things clean</w:t>
      </w:r>
      <w:r w:rsidR="00D00FBE">
        <w:t>. Honestly</w:t>
      </w:r>
      <w:r w:rsidR="0094058B" w:rsidRPr="0094058B">
        <w:t>, I</w:t>
      </w:r>
      <w:r w:rsidR="001959E7">
        <w:t xml:space="preserve"> have</w:t>
      </w:r>
      <w:r w:rsidR="0094058B" w:rsidRPr="0094058B">
        <w:t xml:space="preserve"> learned the hard way that shortcuts are</w:t>
      </w:r>
      <w:r w:rsidR="001959E7">
        <w:t xml:space="preserve"> not</w:t>
      </w:r>
      <w:r w:rsidR="0094058B" w:rsidRPr="0094058B">
        <w:t xml:space="preserve"> worth it</w:t>
      </w:r>
      <w:r w:rsidRPr="00E30BB3">
        <w:t xml:space="preserve">. </w:t>
      </w:r>
      <w:r w:rsidR="00AA6B3D" w:rsidRPr="00AA6B3D">
        <w:t>I</w:t>
      </w:r>
      <w:r w:rsidR="001959E7">
        <w:t xml:space="preserve"> would</w:t>
      </w:r>
      <w:r w:rsidR="00AA6B3D" w:rsidRPr="00AA6B3D">
        <w:t xml:space="preserve"> like to incorporate test coverage tools and automated test runners as part of my workflow.</w:t>
      </w:r>
    </w:p>
    <w:p w14:paraId="4D9BB877" w14:textId="70016F72" w:rsidR="006F302E" w:rsidRPr="006F302E" w:rsidRDefault="006F302E" w:rsidP="006F302E"/>
    <w:sdt>
      <w:sdtPr>
        <w:rPr>
          <w:rFonts w:ascii="Times New Roman" w:eastAsiaTheme="minorHAnsi" w:hAnsi="Times New Roman" w:cs="Times New Roman"/>
          <w:color w:val="auto"/>
          <w:sz w:val="24"/>
          <w:szCs w:val="24"/>
        </w:rPr>
        <w:id w:val="-1608572320"/>
        <w:docPartObj>
          <w:docPartGallery w:val="Bibliographies"/>
          <w:docPartUnique/>
        </w:docPartObj>
      </w:sdtPr>
      <w:sdtContent>
        <w:p w14:paraId="165253E2" w14:textId="3D3C5EDC" w:rsidR="006F302E" w:rsidRPr="006F302E" w:rsidRDefault="006F302E" w:rsidP="006F302E">
          <w:pPr>
            <w:pStyle w:val="Heading1"/>
            <w:jc w:val="center"/>
            <w:rPr>
              <w:rFonts w:ascii="Times New Roman" w:hAnsi="Times New Roman" w:cs="Times New Roman"/>
              <w:b/>
              <w:bCs/>
              <w:sz w:val="24"/>
              <w:szCs w:val="24"/>
            </w:rPr>
          </w:pPr>
          <w:r w:rsidRPr="006F302E">
            <w:rPr>
              <w:rFonts w:ascii="Times New Roman" w:hAnsi="Times New Roman" w:cs="Times New Roman"/>
              <w:b/>
              <w:bCs/>
              <w:sz w:val="24"/>
              <w:szCs w:val="24"/>
            </w:rPr>
            <w:t>References</w:t>
          </w:r>
        </w:p>
        <w:sdt>
          <w:sdtPr>
            <w:id w:val="-573587230"/>
            <w:bibliography/>
          </w:sdtPr>
          <w:sdtContent>
            <w:p w14:paraId="6EB2EEEE" w14:textId="77777777" w:rsidR="006F302E" w:rsidRPr="006F302E" w:rsidRDefault="006F302E" w:rsidP="006F302E">
              <w:pPr>
                <w:pStyle w:val="Bibliography"/>
                <w:ind w:left="720" w:hanging="720"/>
                <w:rPr>
                  <w:noProof/>
                  <w:kern w:val="0"/>
                  <w14:ligatures w14:val="none"/>
                </w:rPr>
              </w:pPr>
              <w:r w:rsidRPr="006F302E">
                <w:fldChar w:fldCharType="begin"/>
              </w:r>
              <w:r w:rsidRPr="006F302E">
                <w:instrText xml:space="preserve"> BIBLIOGRAPHY </w:instrText>
              </w:r>
              <w:r w:rsidRPr="006F302E">
                <w:fldChar w:fldCharType="separate"/>
              </w:r>
              <w:r w:rsidRPr="006F302E">
                <w:rPr>
                  <w:noProof/>
                </w:rPr>
                <w:t xml:space="preserve">Cohen, N. (2023, October 23). </w:t>
              </w:r>
              <w:r w:rsidRPr="006F302E">
                <w:rPr>
                  <w:i/>
                  <w:iCs/>
                  <w:noProof/>
                </w:rPr>
                <w:t>Concurrency Testing: Benefits, How-To, and Tools To use</w:t>
              </w:r>
              <w:r w:rsidRPr="006F302E">
                <w:rPr>
                  <w:noProof/>
                </w:rPr>
                <w:t>. Retrieved from BlazeMeter: https://www.blazemeter.com/blog/concurrency-testing#:~:text=Back%20to%20top-,What%20is%20Concurrency%20Testing?,monitor%20behavior%20under%20this%20load.</w:t>
              </w:r>
            </w:p>
            <w:p w14:paraId="61851606" w14:textId="77777777" w:rsidR="006F302E" w:rsidRPr="006F302E" w:rsidRDefault="006F302E" w:rsidP="006F302E">
              <w:pPr>
                <w:pStyle w:val="Bibliography"/>
                <w:ind w:left="720" w:hanging="720"/>
                <w:rPr>
                  <w:noProof/>
                </w:rPr>
              </w:pPr>
              <w:r w:rsidRPr="006F302E">
                <w:rPr>
                  <w:noProof/>
                </w:rPr>
                <w:t xml:space="preserve">Content Square. (2025). </w:t>
              </w:r>
              <w:r w:rsidRPr="006F302E">
                <w:rPr>
                  <w:i/>
                  <w:iCs/>
                  <w:noProof/>
                </w:rPr>
                <w:t>Usability Testing: what it is, its benefits, and why it matters</w:t>
              </w:r>
              <w:r w:rsidRPr="006F302E">
                <w:rPr>
                  <w:noProof/>
                </w:rPr>
                <w:t>. Retrieved from Content Square: https://contentsquare.com/guides/usability-testing/</w:t>
              </w:r>
            </w:p>
            <w:p w14:paraId="49AABDDE" w14:textId="77777777" w:rsidR="006F302E" w:rsidRPr="006F302E" w:rsidRDefault="006F302E" w:rsidP="006F302E">
              <w:pPr>
                <w:pStyle w:val="Bibliography"/>
                <w:ind w:left="720" w:hanging="720"/>
                <w:rPr>
                  <w:noProof/>
                </w:rPr>
              </w:pPr>
              <w:r w:rsidRPr="006F302E">
                <w:rPr>
                  <w:noProof/>
                </w:rPr>
                <w:t xml:space="preserve">Gurbuz, H. G., Tekinerdogan, B., Catal, C., &amp; Er, N. P. (2024, January 24). </w:t>
              </w:r>
              <w:r w:rsidRPr="006F302E">
                <w:rPr>
                  <w:i/>
                  <w:iCs/>
                  <w:noProof/>
                </w:rPr>
                <w:t>Test suite assessment of safety-critical systems using safety tactics and fault-based mutation testing</w:t>
              </w:r>
              <w:r w:rsidRPr="006F302E">
                <w:rPr>
                  <w:noProof/>
                </w:rPr>
                <w:t>. Retrieved from Springer: https://link.springer.com/article/10.1007/s10586-023-04229-x#author-information</w:t>
              </w:r>
            </w:p>
            <w:p w14:paraId="3642D7BF" w14:textId="77777777" w:rsidR="006F302E" w:rsidRPr="006F302E" w:rsidRDefault="006F302E" w:rsidP="006F302E">
              <w:pPr>
                <w:pStyle w:val="Bibliography"/>
                <w:ind w:left="720" w:hanging="720"/>
                <w:rPr>
                  <w:noProof/>
                </w:rPr>
              </w:pPr>
              <w:r w:rsidRPr="006F302E">
                <w:rPr>
                  <w:noProof/>
                </w:rPr>
                <w:t xml:space="preserve">Kuhn, R., Kacker, R., &amp; Lei, Y. (2010, October 7). </w:t>
              </w:r>
              <w:r w:rsidRPr="006F302E">
                <w:rPr>
                  <w:i/>
                  <w:iCs/>
                  <w:noProof/>
                </w:rPr>
                <w:t>Practical Combinatorial Testing</w:t>
              </w:r>
              <w:r w:rsidRPr="006F302E">
                <w:rPr>
                  <w:noProof/>
                </w:rPr>
                <w:t>. Retrieved from NIST: https://csrc.nist.gov/pubs/sp/800/142/final</w:t>
              </w:r>
            </w:p>
            <w:p w14:paraId="3D5B9C05" w14:textId="77777777" w:rsidR="006F302E" w:rsidRPr="006F302E" w:rsidRDefault="006F302E" w:rsidP="006F302E">
              <w:pPr>
                <w:pStyle w:val="Bibliography"/>
                <w:ind w:left="720" w:hanging="720"/>
                <w:rPr>
                  <w:noProof/>
                </w:rPr>
              </w:pPr>
              <w:r w:rsidRPr="006F302E">
                <w:rPr>
                  <w:noProof/>
                </w:rPr>
                <w:t xml:space="preserve">Pashkovskaya, E. (2024, July 15). </w:t>
              </w:r>
              <w:r w:rsidRPr="006F302E">
                <w:rPr>
                  <w:i/>
                  <w:iCs/>
                  <w:noProof/>
                </w:rPr>
                <w:t>Defensive Coding: Key Security Practices in Software Development</w:t>
              </w:r>
              <w:r w:rsidRPr="006F302E">
                <w:rPr>
                  <w:noProof/>
                </w:rPr>
                <w:t>. Retrieved from Neklo: https://neklo.com/blog/software-development-security#:~:text=Authentication%20and%20authorization%20control%20access,areas%20an%20attacker%20can%20target.&amp;text=Input%20validation%20is%20a%20critical,the%20server%20before%20processing%20data.</w:t>
              </w:r>
            </w:p>
            <w:p w14:paraId="7E7D394A" w14:textId="77777777" w:rsidR="006F302E" w:rsidRPr="006F302E" w:rsidRDefault="006F302E" w:rsidP="006F302E">
              <w:pPr>
                <w:pStyle w:val="Bibliography"/>
                <w:ind w:left="720" w:hanging="720"/>
                <w:rPr>
                  <w:noProof/>
                </w:rPr>
              </w:pPr>
              <w:r w:rsidRPr="006F302E">
                <w:rPr>
                  <w:noProof/>
                </w:rPr>
                <w:t xml:space="preserve">Tillmann, N., &amp; Schulte, W. (2005, September 5). </w:t>
              </w:r>
              <w:r w:rsidRPr="006F302E">
                <w:rPr>
                  <w:i/>
                  <w:iCs/>
                  <w:noProof/>
                </w:rPr>
                <w:t>Parameterized unit tests</w:t>
              </w:r>
              <w:r w:rsidRPr="006F302E">
                <w:rPr>
                  <w:noProof/>
                </w:rPr>
                <w:t>. Retrieved from ResearchGate: https://www.researchgate.net/publication/221560789_Parameterized_unit_tests</w:t>
              </w:r>
            </w:p>
            <w:p w14:paraId="5761838B" w14:textId="3C76C55D" w:rsidR="00D75559" w:rsidRPr="006F302E" w:rsidRDefault="006F302E" w:rsidP="006F302E">
              <w:r w:rsidRPr="006F302E">
                <w:rPr>
                  <w:b/>
                  <w:bCs/>
                  <w:noProof/>
                </w:rPr>
                <w:lastRenderedPageBreak/>
                <w:fldChar w:fldCharType="end"/>
              </w:r>
            </w:p>
          </w:sdtContent>
        </w:sdt>
      </w:sdtContent>
    </w:sdt>
    <w:sectPr w:rsidR="00D75559" w:rsidRPr="006F302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76D4D0" w14:textId="77777777" w:rsidR="00BA7064" w:rsidRDefault="00BA7064" w:rsidP="00CD32F5">
      <w:pPr>
        <w:spacing w:after="0" w:line="240" w:lineRule="auto"/>
      </w:pPr>
      <w:r>
        <w:separator/>
      </w:r>
    </w:p>
  </w:endnote>
  <w:endnote w:type="continuationSeparator" w:id="0">
    <w:p w14:paraId="068222B7" w14:textId="77777777" w:rsidR="00BA7064" w:rsidRDefault="00BA7064" w:rsidP="00CD3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D94AA0" w14:textId="77777777" w:rsidR="00BA7064" w:rsidRDefault="00BA7064" w:rsidP="00CD32F5">
      <w:pPr>
        <w:spacing w:after="0" w:line="240" w:lineRule="auto"/>
      </w:pPr>
      <w:r>
        <w:separator/>
      </w:r>
    </w:p>
  </w:footnote>
  <w:footnote w:type="continuationSeparator" w:id="0">
    <w:p w14:paraId="7D1CDBB8" w14:textId="77777777" w:rsidR="00BA7064" w:rsidRDefault="00BA7064" w:rsidP="00CD32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8461847"/>
      <w:docPartObj>
        <w:docPartGallery w:val="Page Numbers (Top of Page)"/>
        <w:docPartUnique/>
      </w:docPartObj>
    </w:sdtPr>
    <w:sdtEndPr>
      <w:rPr>
        <w:noProof/>
      </w:rPr>
    </w:sdtEndPr>
    <w:sdtContent>
      <w:p w14:paraId="384F3CF9" w14:textId="67D335FF" w:rsidR="00CD32F5" w:rsidRDefault="00CD32F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FA621D5" w14:textId="77777777" w:rsidR="00CD32F5" w:rsidRDefault="00CD32F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2F5"/>
    <w:rsid w:val="000C5011"/>
    <w:rsid w:val="001852AA"/>
    <w:rsid w:val="001959E7"/>
    <w:rsid w:val="00210597"/>
    <w:rsid w:val="00295A35"/>
    <w:rsid w:val="002A3CA7"/>
    <w:rsid w:val="003E0C0A"/>
    <w:rsid w:val="0046318F"/>
    <w:rsid w:val="006F302E"/>
    <w:rsid w:val="008B3824"/>
    <w:rsid w:val="0094058B"/>
    <w:rsid w:val="009C1156"/>
    <w:rsid w:val="009D1F9D"/>
    <w:rsid w:val="00A37A5F"/>
    <w:rsid w:val="00AA6B3D"/>
    <w:rsid w:val="00BA7064"/>
    <w:rsid w:val="00C22B6C"/>
    <w:rsid w:val="00C4767D"/>
    <w:rsid w:val="00C72C30"/>
    <w:rsid w:val="00CA531A"/>
    <w:rsid w:val="00CB57A9"/>
    <w:rsid w:val="00CD32F5"/>
    <w:rsid w:val="00D00FBE"/>
    <w:rsid w:val="00D75559"/>
    <w:rsid w:val="00DE218C"/>
    <w:rsid w:val="00E30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83079"/>
  <w15:chartTrackingRefBased/>
  <w15:docId w15:val="{10362334-C2DB-4FA7-9B03-2529FDFF1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2F5"/>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CD32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32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32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32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32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32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2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2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2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2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32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32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32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32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32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2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2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2F5"/>
    <w:rPr>
      <w:rFonts w:eastAsiaTheme="majorEastAsia" w:cstheme="majorBidi"/>
      <w:color w:val="272727" w:themeColor="text1" w:themeTint="D8"/>
    </w:rPr>
  </w:style>
  <w:style w:type="paragraph" w:styleId="Title">
    <w:name w:val="Title"/>
    <w:basedOn w:val="Normal"/>
    <w:next w:val="Normal"/>
    <w:link w:val="TitleChar"/>
    <w:uiPriority w:val="10"/>
    <w:qFormat/>
    <w:rsid w:val="00CD32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2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2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2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2F5"/>
    <w:pPr>
      <w:spacing w:before="160"/>
      <w:jc w:val="center"/>
    </w:pPr>
    <w:rPr>
      <w:i/>
      <w:iCs/>
      <w:color w:val="404040" w:themeColor="text1" w:themeTint="BF"/>
    </w:rPr>
  </w:style>
  <w:style w:type="character" w:customStyle="1" w:styleId="QuoteChar">
    <w:name w:val="Quote Char"/>
    <w:basedOn w:val="DefaultParagraphFont"/>
    <w:link w:val="Quote"/>
    <w:uiPriority w:val="29"/>
    <w:rsid w:val="00CD32F5"/>
    <w:rPr>
      <w:i/>
      <w:iCs/>
      <w:color w:val="404040" w:themeColor="text1" w:themeTint="BF"/>
    </w:rPr>
  </w:style>
  <w:style w:type="paragraph" w:styleId="ListParagraph">
    <w:name w:val="List Paragraph"/>
    <w:basedOn w:val="Normal"/>
    <w:uiPriority w:val="34"/>
    <w:qFormat/>
    <w:rsid w:val="00CD32F5"/>
    <w:pPr>
      <w:ind w:left="720"/>
      <w:contextualSpacing/>
    </w:pPr>
  </w:style>
  <w:style w:type="character" w:styleId="IntenseEmphasis">
    <w:name w:val="Intense Emphasis"/>
    <w:basedOn w:val="DefaultParagraphFont"/>
    <w:uiPriority w:val="21"/>
    <w:qFormat/>
    <w:rsid w:val="00CD32F5"/>
    <w:rPr>
      <w:i/>
      <w:iCs/>
      <w:color w:val="0F4761" w:themeColor="accent1" w:themeShade="BF"/>
    </w:rPr>
  </w:style>
  <w:style w:type="paragraph" w:styleId="IntenseQuote">
    <w:name w:val="Intense Quote"/>
    <w:basedOn w:val="Normal"/>
    <w:next w:val="Normal"/>
    <w:link w:val="IntenseQuoteChar"/>
    <w:uiPriority w:val="30"/>
    <w:qFormat/>
    <w:rsid w:val="00CD32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32F5"/>
    <w:rPr>
      <w:i/>
      <w:iCs/>
      <w:color w:val="0F4761" w:themeColor="accent1" w:themeShade="BF"/>
    </w:rPr>
  </w:style>
  <w:style w:type="character" w:styleId="IntenseReference">
    <w:name w:val="Intense Reference"/>
    <w:basedOn w:val="DefaultParagraphFont"/>
    <w:uiPriority w:val="32"/>
    <w:qFormat/>
    <w:rsid w:val="00CD32F5"/>
    <w:rPr>
      <w:b/>
      <w:bCs/>
      <w:smallCaps/>
      <w:color w:val="0F4761" w:themeColor="accent1" w:themeShade="BF"/>
      <w:spacing w:val="5"/>
    </w:rPr>
  </w:style>
  <w:style w:type="paragraph" w:styleId="Header">
    <w:name w:val="header"/>
    <w:basedOn w:val="Normal"/>
    <w:link w:val="HeaderChar"/>
    <w:uiPriority w:val="99"/>
    <w:unhideWhenUsed/>
    <w:rsid w:val="00CD32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2F5"/>
    <w:rPr>
      <w:rFonts w:ascii="Times New Roman" w:hAnsi="Times New Roman" w:cs="Times New Roman"/>
    </w:rPr>
  </w:style>
  <w:style w:type="paragraph" w:styleId="Footer">
    <w:name w:val="footer"/>
    <w:basedOn w:val="Normal"/>
    <w:link w:val="FooterChar"/>
    <w:uiPriority w:val="99"/>
    <w:unhideWhenUsed/>
    <w:rsid w:val="00CD32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2F5"/>
    <w:rPr>
      <w:rFonts w:ascii="Times New Roman" w:hAnsi="Times New Roman" w:cs="Times New Roman"/>
    </w:rPr>
  </w:style>
  <w:style w:type="paragraph" w:styleId="Bibliography">
    <w:name w:val="Bibliography"/>
    <w:basedOn w:val="Normal"/>
    <w:next w:val="Normal"/>
    <w:uiPriority w:val="37"/>
    <w:unhideWhenUsed/>
    <w:rsid w:val="006F3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29758">
      <w:bodyDiv w:val="1"/>
      <w:marLeft w:val="0"/>
      <w:marRight w:val="0"/>
      <w:marTop w:val="0"/>
      <w:marBottom w:val="0"/>
      <w:divBdr>
        <w:top w:val="none" w:sz="0" w:space="0" w:color="auto"/>
        <w:left w:val="none" w:sz="0" w:space="0" w:color="auto"/>
        <w:bottom w:val="none" w:sz="0" w:space="0" w:color="auto"/>
        <w:right w:val="none" w:sz="0" w:space="0" w:color="auto"/>
      </w:divBdr>
      <w:divsChild>
        <w:div w:id="401803782">
          <w:marLeft w:val="0"/>
          <w:marRight w:val="0"/>
          <w:marTop w:val="0"/>
          <w:marBottom w:val="0"/>
          <w:divBdr>
            <w:top w:val="none" w:sz="0" w:space="0" w:color="auto"/>
            <w:left w:val="none" w:sz="0" w:space="0" w:color="auto"/>
            <w:bottom w:val="none" w:sz="0" w:space="0" w:color="auto"/>
            <w:right w:val="none" w:sz="0" w:space="0" w:color="auto"/>
          </w:divBdr>
        </w:div>
      </w:divsChild>
    </w:div>
    <w:div w:id="23989799">
      <w:bodyDiv w:val="1"/>
      <w:marLeft w:val="0"/>
      <w:marRight w:val="0"/>
      <w:marTop w:val="0"/>
      <w:marBottom w:val="0"/>
      <w:divBdr>
        <w:top w:val="none" w:sz="0" w:space="0" w:color="auto"/>
        <w:left w:val="none" w:sz="0" w:space="0" w:color="auto"/>
        <w:bottom w:val="none" w:sz="0" w:space="0" w:color="auto"/>
        <w:right w:val="none" w:sz="0" w:space="0" w:color="auto"/>
      </w:divBdr>
      <w:divsChild>
        <w:div w:id="1508790838">
          <w:marLeft w:val="0"/>
          <w:marRight w:val="0"/>
          <w:marTop w:val="0"/>
          <w:marBottom w:val="0"/>
          <w:divBdr>
            <w:top w:val="none" w:sz="0" w:space="0" w:color="auto"/>
            <w:left w:val="none" w:sz="0" w:space="0" w:color="auto"/>
            <w:bottom w:val="none" w:sz="0" w:space="0" w:color="auto"/>
            <w:right w:val="none" w:sz="0" w:space="0" w:color="auto"/>
          </w:divBdr>
        </w:div>
      </w:divsChild>
    </w:div>
    <w:div w:id="30427468">
      <w:bodyDiv w:val="1"/>
      <w:marLeft w:val="0"/>
      <w:marRight w:val="0"/>
      <w:marTop w:val="0"/>
      <w:marBottom w:val="0"/>
      <w:divBdr>
        <w:top w:val="none" w:sz="0" w:space="0" w:color="auto"/>
        <w:left w:val="none" w:sz="0" w:space="0" w:color="auto"/>
        <w:bottom w:val="none" w:sz="0" w:space="0" w:color="auto"/>
        <w:right w:val="none" w:sz="0" w:space="0" w:color="auto"/>
      </w:divBdr>
    </w:div>
    <w:div w:id="50661865">
      <w:bodyDiv w:val="1"/>
      <w:marLeft w:val="0"/>
      <w:marRight w:val="0"/>
      <w:marTop w:val="0"/>
      <w:marBottom w:val="0"/>
      <w:divBdr>
        <w:top w:val="none" w:sz="0" w:space="0" w:color="auto"/>
        <w:left w:val="none" w:sz="0" w:space="0" w:color="auto"/>
        <w:bottom w:val="none" w:sz="0" w:space="0" w:color="auto"/>
        <w:right w:val="none" w:sz="0" w:space="0" w:color="auto"/>
      </w:divBdr>
    </w:div>
    <w:div w:id="113865906">
      <w:bodyDiv w:val="1"/>
      <w:marLeft w:val="0"/>
      <w:marRight w:val="0"/>
      <w:marTop w:val="0"/>
      <w:marBottom w:val="0"/>
      <w:divBdr>
        <w:top w:val="none" w:sz="0" w:space="0" w:color="auto"/>
        <w:left w:val="none" w:sz="0" w:space="0" w:color="auto"/>
        <w:bottom w:val="none" w:sz="0" w:space="0" w:color="auto"/>
        <w:right w:val="none" w:sz="0" w:space="0" w:color="auto"/>
      </w:divBdr>
      <w:divsChild>
        <w:div w:id="591664877">
          <w:marLeft w:val="0"/>
          <w:marRight w:val="0"/>
          <w:marTop w:val="0"/>
          <w:marBottom w:val="0"/>
          <w:divBdr>
            <w:top w:val="none" w:sz="0" w:space="0" w:color="auto"/>
            <w:left w:val="none" w:sz="0" w:space="0" w:color="auto"/>
            <w:bottom w:val="none" w:sz="0" w:space="0" w:color="auto"/>
            <w:right w:val="none" w:sz="0" w:space="0" w:color="auto"/>
          </w:divBdr>
        </w:div>
      </w:divsChild>
    </w:div>
    <w:div w:id="170530710">
      <w:bodyDiv w:val="1"/>
      <w:marLeft w:val="0"/>
      <w:marRight w:val="0"/>
      <w:marTop w:val="0"/>
      <w:marBottom w:val="0"/>
      <w:divBdr>
        <w:top w:val="none" w:sz="0" w:space="0" w:color="auto"/>
        <w:left w:val="none" w:sz="0" w:space="0" w:color="auto"/>
        <w:bottom w:val="none" w:sz="0" w:space="0" w:color="auto"/>
        <w:right w:val="none" w:sz="0" w:space="0" w:color="auto"/>
      </w:divBdr>
    </w:div>
    <w:div w:id="221719695">
      <w:bodyDiv w:val="1"/>
      <w:marLeft w:val="0"/>
      <w:marRight w:val="0"/>
      <w:marTop w:val="0"/>
      <w:marBottom w:val="0"/>
      <w:divBdr>
        <w:top w:val="none" w:sz="0" w:space="0" w:color="auto"/>
        <w:left w:val="none" w:sz="0" w:space="0" w:color="auto"/>
        <w:bottom w:val="none" w:sz="0" w:space="0" w:color="auto"/>
        <w:right w:val="none" w:sz="0" w:space="0" w:color="auto"/>
      </w:divBdr>
      <w:divsChild>
        <w:div w:id="516426219">
          <w:marLeft w:val="0"/>
          <w:marRight w:val="0"/>
          <w:marTop w:val="0"/>
          <w:marBottom w:val="0"/>
          <w:divBdr>
            <w:top w:val="none" w:sz="0" w:space="0" w:color="auto"/>
            <w:left w:val="none" w:sz="0" w:space="0" w:color="auto"/>
            <w:bottom w:val="none" w:sz="0" w:space="0" w:color="auto"/>
            <w:right w:val="none" w:sz="0" w:space="0" w:color="auto"/>
          </w:divBdr>
        </w:div>
      </w:divsChild>
    </w:div>
    <w:div w:id="221796893">
      <w:bodyDiv w:val="1"/>
      <w:marLeft w:val="0"/>
      <w:marRight w:val="0"/>
      <w:marTop w:val="0"/>
      <w:marBottom w:val="0"/>
      <w:divBdr>
        <w:top w:val="none" w:sz="0" w:space="0" w:color="auto"/>
        <w:left w:val="none" w:sz="0" w:space="0" w:color="auto"/>
        <w:bottom w:val="none" w:sz="0" w:space="0" w:color="auto"/>
        <w:right w:val="none" w:sz="0" w:space="0" w:color="auto"/>
      </w:divBdr>
    </w:div>
    <w:div w:id="229002252">
      <w:bodyDiv w:val="1"/>
      <w:marLeft w:val="0"/>
      <w:marRight w:val="0"/>
      <w:marTop w:val="0"/>
      <w:marBottom w:val="0"/>
      <w:divBdr>
        <w:top w:val="none" w:sz="0" w:space="0" w:color="auto"/>
        <w:left w:val="none" w:sz="0" w:space="0" w:color="auto"/>
        <w:bottom w:val="none" w:sz="0" w:space="0" w:color="auto"/>
        <w:right w:val="none" w:sz="0" w:space="0" w:color="auto"/>
      </w:divBdr>
      <w:divsChild>
        <w:div w:id="615066517">
          <w:marLeft w:val="0"/>
          <w:marRight w:val="0"/>
          <w:marTop w:val="0"/>
          <w:marBottom w:val="0"/>
          <w:divBdr>
            <w:top w:val="none" w:sz="0" w:space="0" w:color="auto"/>
            <w:left w:val="none" w:sz="0" w:space="0" w:color="auto"/>
            <w:bottom w:val="none" w:sz="0" w:space="0" w:color="auto"/>
            <w:right w:val="none" w:sz="0" w:space="0" w:color="auto"/>
          </w:divBdr>
        </w:div>
      </w:divsChild>
    </w:div>
    <w:div w:id="258636706">
      <w:bodyDiv w:val="1"/>
      <w:marLeft w:val="0"/>
      <w:marRight w:val="0"/>
      <w:marTop w:val="0"/>
      <w:marBottom w:val="0"/>
      <w:divBdr>
        <w:top w:val="none" w:sz="0" w:space="0" w:color="auto"/>
        <w:left w:val="none" w:sz="0" w:space="0" w:color="auto"/>
        <w:bottom w:val="none" w:sz="0" w:space="0" w:color="auto"/>
        <w:right w:val="none" w:sz="0" w:space="0" w:color="auto"/>
      </w:divBdr>
    </w:div>
    <w:div w:id="274597654">
      <w:bodyDiv w:val="1"/>
      <w:marLeft w:val="0"/>
      <w:marRight w:val="0"/>
      <w:marTop w:val="0"/>
      <w:marBottom w:val="0"/>
      <w:divBdr>
        <w:top w:val="none" w:sz="0" w:space="0" w:color="auto"/>
        <w:left w:val="none" w:sz="0" w:space="0" w:color="auto"/>
        <w:bottom w:val="none" w:sz="0" w:space="0" w:color="auto"/>
        <w:right w:val="none" w:sz="0" w:space="0" w:color="auto"/>
      </w:divBdr>
    </w:div>
    <w:div w:id="308095331">
      <w:bodyDiv w:val="1"/>
      <w:marLeft w:val="0"/>
      <w:marRight w:val="0"/>
      <w:marTop w:val="0"/>
      <w:marBottom w:val="0"/>
      <w:divBdr>
        <w:top w:val="none" w:sz="0" w:space="0" w:color="auto"/>
        <w:left w:val="none" w:sz="0" w:space="0" w:color="auto"/>
        <w:bottom w:val="none" w:sz="0" w:space="0" w:color="auto"/>
        <w:right w:val="none" w:sz="0" w:space="0" w:color="auto"/>
      </w:divBdr>
      <w:divsChild>
        <w:div w:id="1566574132">
          <w:marLeft w:val="0"/>
          <w:marRight w:val="0"/>
          <w:marTop w:val="0"/>
          <w:marBottom w:val="0"/>
          <w:divBdr>
            <w:top w:val="none" w:sz="0" w:space="0" w:color="auto"/>
            <w:left w:val="none" w:sz="0" w:space="0" w:color="auto"/>
            <w:bottom w:val="none" w:sz="0" w:space="0" w:color="auto"/>
            <w:right w:val="none" w:sz="0" w:space="0" w:color="auto"/>
          </w:divBdr>
        </w:div>
      </w:divsChild>
    </w:div>
    <w:div w:id="340814812">
      <w:bodyDiv w:val="1"/>
      <w:marLeft w:val="0"/>
      <w:marRight w:val="0"/>
      <w:marTop w:val="0"/>
      <w:marBottom w:val="0"/>
      <w:divBdr>
        <w:top w:val="none" w:sz="0" w:space="0" w:color="auto"/>
        <w:left w:val="none" w:sz="0" w:space="0" w:color="auto"/>
        <w:bottom w:val="none" w:sz="0" w:space="0" w:color="auto"/>
        <w:right w:val="none" w:sz="0" w:space="0" w:color="auto"/>
      </w:divBdr>
      <w:divsChild>
        <w:div w:id="1460800603">
          <w:marLeft w:val="0"/>
          <w:marRight w:val="0"/>
          <w:marTop w:val="0"/>
          <w:marBottom w:val="0"/>
          <w:divBdr>
            <w:top w:val="none" w:sz="0" w:space="0" w:color="auto"/>
            <w:left w:val="none" w:sz="0" w:space="0" w:color="auto"/>
            <w:bottom w:val="none" w:sz="0" w:space="0" w:color="auto"/>
            <w:right w:val="none" w:sz="0" w:space="0" w:color="auto"/>
          </w:divBdr>
        </w:div>
      </w:divsChild>
    </w:div>
    <w:div w:id="403645920">
      <w:bodyDiv w:val="1"/>
      <w:marLeft w:val="0"/>
      <w:marRight w:val="0"/>
      <w:marTop w:val="0"/>
      <w:marBottom w:val="0"/>
      <w:divBdr>
        <w:top w:val="none" w:sz="0" w:space="0" w:color="auto"/>
        <w:left w:val="none" w:sz="0" w:space="0" w:color="auto"/>
        <w:bottom w:val="none" w:sz="0" w:space="0" w:color="auto"/>
        <w:right w:val="none" w:sz="0" w:space="0" w:color="auto"/>
      </w:divBdr>
      <w:divsChild>
        <w:div w:id="2027978218">
          <w:marLeft w:val="0"/>
          <w:marRight w:val="0"/>
          <w:marTop w:val="0"/>
          <w:marBottom w:val="0"/>
          <w:divBdr>
            <w:top w:val="none" w:sz="0" w:space="0" w:color="auto"/>
            <w:left w:val="none" w:sz="0" w:space="0" w:color="auto"/>
            <w:bottom w:val="none" w:sz="0" w:space="0" w:color="auto"/>
            <w:right w:val="none" w:sz="0" w:space="0" w:color="auto"/>
          </w:divBdr>
        </w:div>
      </w:divsChild>
    </w:div>
    <w:div w:id="454327986">
      <w:bodyDiv w:val="1"/>
      <w:marLeft w:val="0"/>
      <w:marRight w:val="0"/>
      <w:marTop w:val="0"/>
      <w:marBottom w:val="0"/>
      <w:divBdr>
        <w:top w:val="none" w:sz="0" w:space="0" w:color="auto"/>
        <w:left w:val="none" w:sz="0" w:space="0" w:color="auto"/>
        <w:bottom w:val="none" w:sz="0" w:space="0" w:color="auto"/>
        <w:right w:val="none" w:sz="0" w:space="0" w:color="auto"/>
      </w:divBdr>
      <w:divsChild>
        <w:div w:id="1542783957">
          <w:marLeft w:val="0"/>
          <w:marRight w:val="0"/>
          <w:marTop w:val="0"/>
          <w:marBottom w:val="0"/>
          <w:divBdr>
            <w:top w:val="none" w:sz="0" w:space="0" w:color="auto"/>
            <w:left w:val="none" w:sz="0" w:space="0" w:color="auto"/>
            <w:bottom w:val="none" w:sz="0" w:space="0" w:color="auto"/>
            <w:right w:val="none" w:sz="0" w:space="0" w:color="auto"/>
          </w:divBdr>
        </w:div>
      </w:divsChild>
    </w:div>
    <w:div w:id="463502515">
      <w:bodyDiv w:val="1"/>
      <w:marLeft w:val="0"/>
      <w:marRight w:val="0"/>
      <w:marTop w:val="0"/>
      <w:marBottom w:val="0"/>
      <w:divBdr>
        <w:top w:val="none" w:sz="0" w:space="0" w:color="auto"/>
        <w:left w:val="none" w:sz="0" w:space="0" w:color="auto"/>
        <w:bottom w:val="none" w:sz="0" w:space="0" w:color="auto"/>
        <w:right w:val="none" w:sz="0" w:space="0" w:color="auto"/>
      </w:divBdr>
    </w:div>
    <w:div w:id="481049037">
      <w:bodyDiv w:val="1"/>
      <w:marLeft w:val="0"/>
      <w:marRight w:val="0"/>
      <w:marTop w:val="0"/>
      <w:marBottom w:val="0"/>
      <w:divBdr>
        <w:top w:val="none" w:sz="0" w:space="0" w:color="auto"/>
        <w:left w:val="none" w:sz="0" w:space="0" w:color="auto"/>
        <w:bottom w:val="none" w:sz="0" w:space="0" w:color="auto"/>
        <w:right w:val="none" w:sz="0" w:space="0" w:color="auto"/>
      </w:divBdr>
    </w:div>
    <w:div w:id="486022220">
      <w:bodyDiv w:val="1"/>
      <w:marLeft w:val="0"/>
      <w:marRight w:val="0"/>
      <w:marTop w:val="0"/>
      <w:marBottom w:val="0"/>
      <w:divBdr>
        <w:top w:val="none" w:sz="0" w:space="0" w:color="auto"/>
        <w:left w:val="none" w:sz="0" w:space="0" w:color="auto"/>
        <w:bottom w:val="none" w:sz="0" w:space="0" w:color="auto"/>
        <w:right w:val="none" w:sz="0" w:space="0" w:color="auto"/>
      </w:divBdr>
      <w:divsChild>
        <w:div w:id="744574622">
          <w:marLeft w:val="0"/>
          <w:marRight w:val="0"/>
          <w:marTop w:val="0"/>
          <w:marBottom w:val="0"/>
          <w:divBdr>
            <w:top w:val="none" w:sz="0" w:space="0" w:color="auto"/>
            <w:left w:val="none" w:sz="0" w:space="0" w:color="auto"/>
            <w:bottom w:val="none" w:sz="0" w:space="0" w:color="auto"/>
            <w:right w:val="none" w:sz="0" w:space="0" w:color="auto"/>
          </w:divBdr>
        </w:div>
      </w:divsChild>
    </w:div>
    <w:div w:id="521549784">
      <w:bodyDiv w:val="1"/>
      <w:marLeft w:val="0"/>
      <w:marRight w:val="0"/>
      <w:marTop w:val="0"/>
      <w:marBottom w:val="0"/>
      <w:divBdr>
        <w:top w:val="none" w:sz="0" w:space="0" w:color="auto"/>
        <w:left w:val="none" w:sz="0" w:space="0" w:color="auto"/>
        <w:bottom w:val="none" w:sz="0" w:space="0" w:color="auto"/>
        <w:right w:val="none" w:sz="0" w:space="0" w:color="auto"/>
      </w:divBdr>
    </w:div>
    <w:div w:id="616375290">
      <w:bodyDiv w:val="1"/>
      <w:marLeft w:val="0"/>
      <w:marRight w:val="0"/>
      <w:marTop w:val="0"/>
      <w:marBottom w:val="0"/>
      <w:divBdr>
        <w:top w:val="none" w:sz="0" w:space="0" w:color="auto"/>
        <w:left w:val="none" w:sz="0" w:space="0" w:color="auto"/>
        <w:bottom w:val="none" w:sz="0" w:space="0" w:color="auto"/>
        <w:right w:val="none" w:sz="0" w:space="0" w:color="auto"/>
      </w:divBdr>
    </w:div>
    <w:div w:id="651174897">
      <w:bodyDiv w:val="1"/>
      <w:marLeft w:val="0"/>
      <w:marRight w:val="0"/>
      <w:marTop w:val="0"/>
      <w:marBottom w:val="0"/>
      <w:divBdr>
        <w:top w:val="none" w:sz="0" w:space="0" w:color="auto"/>
        <w:left w:val="none" w:sz="0" w:space="0" w:color="auto"/>
        <w:bottom w:val="none" w:sz="0" w:space="0" w:color="auto"/>
        <w:right w:val="none" w:sz="0" w:space="0" w:color="auto"/>
      </w:divBdr>
    </w:div>
    <w:div w:id="701587142">
      <w:bodyDiv w:val="1"/>
      <w:marLeft w:val="0"/>
      <w:marRight w:val="0"/>
      <w:marTop w:val="0"/>
      <w:marBottom w:val="0"/>
      <w:divBdr>
        <w:top w:val="none" w:sz="0" w:space="0" w:color="auto"/>
        <w:left w:val="none" w:sz="0" w:space="0" w:color="auto"/>
        <w:bottom w:val="none" w:sz="0" w:space="0" w:color="auto"/>
        <w:right w:val="none" w:sz="0" w:space="0" w:color="auto"/>
      </w:divBdr>
      <w:divsChild>
        <w:div w:id="473377095">
          <w:marLeft w:val="0"/>
          <w:marRight w:val="0"/>
          <w:marTop w:val="0"/>
          <w:marBottom w:val="0"/>
          <w:divBdr>
            <w:top w:val="none" w:sz="0" w:space="0" w:color="auto"/>
            <w:left w:val="none" w:sz="0" w:space="0" w:color="auto"/>
            <w:bottom w:val="none" w:sz="0" w:space="0" w:color="auto"/>
            <w:right w:val="none" w:sz="0" w:space="0" w:color="auto"/>
          </w:divBdr>
        </w:div>
      </w:divsChild>
    </w:div>
    <w:div w:id="718169304">
      <w:bodyDiv w:val="1"/>
      <w:marLeft w:val="0"/>
      <w:marRight w:val="0"/>
      <w:marTop w:val="0"/>
      <w:marBottom w:val="0"/>
      <w:divBdr>
        <w:top w:val="none" w:sz="0" w:space="0" w:color="auto"/>
        <w:left w:val="none" w:sz="0" w:space="0" w:color="auto"/>
        <w:bottom w:val="none" w:sz="0" w:space="0" w:color="auto"/>
        <w:right w:val="none" w:sz="0" w:space="0" w:color="auto"/>
      </w:divBdr>
    </w:div>
    <w:div w:id="781726831">
      <w:bodyDiv w:val="1"/>
      <w:marLeft w:val="0"/>
      <w:marRight w:val="0"/>
      <w:marTop w:val="0"/>
      <w:marBottom w:val="0"/>
      <w:divBdr>
        <w:top w:val="none" w:sz="0" w:space="0" w:color="auto"/>
        <w:left w:val="none" w:sz="0" w:space="0" w:color="auto"/>
        <w:bottom w:val="none" w:sz="0" w:space="0" w:color="auto"/>
        <w:right w:val="none" w:sz="0" w:space="0" w:color="auto"/>
      </w:divBdr>
      <w:divsChild>
        <w:div w:id="272176374">
          <w:marLeft w:val="0"/>
          <w:marRight w:val="0"/>
          <w:marTop w:val="0"/>
          <w:marBottom w:val="0"/>
          <w:divBdr>
            <w:top w:val="none" w:sz="0" w:space="0" w:color="auto"/>
            <w:left w:val="none" w:sz="0" w:space="0" w:color="auto"/>
            <w:bottom w:val="none" w:sz="0" w:space="0" w:color="auto"/>
            <w:right w:val="none" w:sz="0" w:space="0" w:color="auto"/>
          </w:divBdr>
        </w:div>
      </w:divsChild>
    </w:div>
    <w:div w:id="829179494">
      <w:bodyDiv w:val="1"/>
      <w:marLeft w:val="0"/>
      <w:marRight w:val="0"/>
      <w:marTop w:val="0"/>
      <w:marBottom w:val="0"/>
      <w:divBdr>
        <w:top w:val="none" w:sz="0" w:space="0" w:color="auto"/>
        <w:left w:val="none" w:sz="0" w:space="0" w:color="auto"/>
        <w:bottom w:val="none" w:sz="0" w:space="0" w:color="auto"/>
        <w:right w:val="none" w:sz="0" w:space="0" w:color="auto"/>
      </w:divBdr>
    </w:div>
    <w:div w:id="885795518">
      <w:bodyDiv w:val="1"/>
      <w:marLeft w:val="0"/>
      <w:marRight w:val="0"/>
      <w:marTop w:val="0"/>
      <w:marBottom w:val="0"/>
      <w:divBdr>
        <w:top w:val="none" w:sz="0" w:space="0" w:color="auto"/>
        <w:left w:val="none" w:sz="0" w:space="0" w:color="auto"/>
        <w:bottom w:val="none" w:sz="0" w:space="0" w:color="auto"/>
        <w:right w:val="none" w:sz="0" w:space="0" w:color="auto"/>
      </w:divBdr>
      <w:divsChild>
        <w:div w:id="1629125415">
          <w:marLeft w:val="0"/>
          <w:marRight w:val="0"/>
          <w:marTop w:val="0"/>
          <w:marBottom w:val="0"/>
          <w:divBdr>
            <w:top w:val="none" w:sz="0" w:space="0" w:color="auto"/>
            <w:left w:val="none" w:sz="0" w:space="0" w:color="auto"/>
            <w:bottom w:val="none" w:sz="0" w:space="0" w:color="auto"/>
            <w:right w:val="none" w:sz="0" w:space="0" w:color="auto"/>
          </w:divBdr>
        </w:div>
      </w:divsChild>
    </w:div>
    <w:div w:id="966349500">
      <w:bodyDiv w:val="1"/>
      <w:marLeft w:val="0"/>
      <w:marRight w:val="0"/>
      <w:marTop w:val="0"/>
      <w:marBottom w:val="0"/>
      <w:divBdr>
        <w:top w:val="none" w:sz="0" w:space="0" w:color="auto"/>
        <w:left w:val="none" w:sz="0" w:space="0" w:color="auto"/>
        <w:bottom w:val="none" w:sz="0" w:space="0" w:color="auto"/>
        <w:right w:val="none" w:sz="0" w:space="0" w:color="auto"/>
      </w:divBdr>
    </w:div>
    <w:div w:id="1002708536">
      <w:bodyDiv w:val="1"/>
      <w:marLeft w:val="0"/>
      <w:marRight w:val="0"/>
      <w:marTop w:val="0"/>
      <w:marBottom w:val="0"/>
      <w:divBdr>
        <w:top w:val="none" w:sz="0" w:space="0" w:color="auto"/>
        <w:left w:val="none" w:sz="0" w:space="0" w:color="auto"/>
        <w:bottom w:val="none" w:sz="0" w:space="0" w:color="auto"/>
        <w:right w:val="none" w:sz="0" w:space="0" w:color="auto"/>
      </w:divBdr>
    </w:div>
    <w:div w:id="1092824639">
      <w:bodyDiv w:val="1"/>
      <w:marLeft w:val="0"/>
      <w:marRight w:val="0"/>
      <w:marTop w:val="0"/>
      <w:marBottom w:val="0"/>
      <w:divBdr>
        <w:top w:val="none" w:sz="0" w:space="0" w:color="auto"/>
        <w:left w:val="none" w:sz="0" w:space="0" w:color="auto"/>
        <w:bottom w:val="none" w:sz="0" w:space="0" w:color="auto"/>
        <w:right w:val="none" w:sz="0" w:space="0" w:color="auto"/>
      </w:divBdr>
    </w:div>
    <w:div w:id="1130828592">
      <w:bodyDiv w:val="1"/>
      <w:marLeft w:val="0"/>
      <w:marRight w:val="0"/>
      <w:marTop w:val="0"/>
      <w:marBottom w:val="0"/>
      <w:divBdr>
        <w:top w:val="none" w:sz="0" w:space="0" w:color="auto"/>
        <w:left w:val="none" w:sz="0" w:space="0" w:color="auto"/>
        <w:bottom w:val="none" w:sz="0" w:space="0" w:color="auto"/>
        <w:right w:val="none" w:sz="0" w:space="0" w:color="auto"/>
      </w:divBdr>
    </w:div>
    <w:div w:id="1168330710">
      <w:bodyDiv w:val="1"/>
      <w:marLeft w:val="0"/>
      <w:marRight w:val="0"/>
      <w:marTop w:val="0"/>
      <w:marBottom w:val="0"/>
      <w:divBdr>
        <w:top w:val="none" w:sz="0" w:space="0" w:color="auto"/>
        <w:left w:val="none" w:sz="0" w:space="0" w:color="auto"/>
        <w:bottom w:val="none" w:sz="0" w:space="0" w:color="auto"/>
        <w:right w:val="none" w:sz="0" w:space="0" w:color="auto"/>
      </w:divBdr>
    </w:div>
    <w:div w:id="1192765650">
      <w:bodyDiv w:val="1"/>
      <w:marLeft w:val="0"/>
      <w:marRight w:val="0"/>
      <w:marTop w:val="0"/>
      <w:marBottom w:val="0"/>
      <w:divBdr>
        <w:top w:val="none" w:sz="0" w:space="0" w:color="auto"/>
        <w:left w:val="none" w:sz="0" w:space="0" w:color="auto"/>
        <w:bottom w:val="none" w:sz="0" w:space="0" w:color="auto"/>
        <w:right w:val="none" w:sz="0" w:space="0" w:color="auto"/>
      </w:divBdr>
    </w:div>
    <w:div w:id="1208883099">
      <w:bodyDiv w:val="1"/>
      <w:marLeft w:val="0"/>
      <w:marRight w:val="0"/>
      <w:marTop w:val="0"/>
      <w:marBottom w:val="0"/>
      <w:divBdr>
        <w:top w:val="none" w:sz="0" w:space="0" w:color="auto"/>
        <w:left w:val="none" w:sz="0" w:space="0" w:color="auto"/>
        <w:bottom w:val="none" w:sz="0" w:space="0" w:color="auto"/>
        <w:right w:val="none" w:sz="0" w:space="0" w:color="auto"/>
      </w:divBdr>
    </w:div>
    <w:div w:id="1211695919">
      <w:bodyDiv w:val="1"/>
      <w:marLeft w:val="0"/>
      <w:marRight w:val="0"/>
      <w:marTop w:val="0"/>
      <w:marBottom w:val="0"/>
      <w:divBdr>
        <w:top w:val="none" w:sz="0" w:space="0" w:color="auto"/>
        <w:left w:val="none" w:sz="0" w:space="0" w:color="auto"/>
        <w:bottom w:val="none" w:sz="0" w:space="0" w:color="auto"/>
        <w:right w:val="none" w:sz="0" w:space="0" w:color="auto"/>
      </w:divBdr>
      <w:divsChild>
        <w:div w:id="1276132001">
          <w:marLeft w:val="0"/>
          <w:marRight w:val="0"/>
          <w:marTop w:val="0"/>
          <w:marBottom w:val="0"/>
          <w:divBdr>
            <w:top w:val="none" w:sz="0" w:space="0" w:color="auto"/>
            <w:left w:val="none" w:sz="0" w:space="0" w:color="auto"/>
            <w:bottom w:val="none" w:sz="0" w:space="0" w:color="auto"/>
            <w:right w:val="none" w:sz="0" w:space="0" w:color="auto"/>
          </w:divBdr>
        </w:div>
      </w:divsChild>
    </w:div>
    <w:div w:id="1254126405">
      <w:bodyDiv w:val="1"/>
      <w:marLeft w:val="0"/>
      <w:marRight w:val="0"/>
      <w:marTop w:val="0"/>
      <w:marBottom w:val="0"/>
      <w:divBdr>
        <w:top w:val="none" w:sz="0" w:space="0" w:color="auto"/>
        <w:left w:val="none" w:sz="0" w:space="0" w:color="auto"/>
        <w:bottom w:val="none" w:sz="0" w:space="0" w:color="auto"/>
        <w:right w:val="none" w:sz="0" w:space="0" w:color="auto"/>
      </w:divBdr>
      <w:divsChild>
        <w:div w:id="1908420153">
          <w:marLeft w:val="0"/>
          <w:marRight w:val="0"/>
          <w:marTop w:val="0"/>
          <w:marBottom w:val="0"/>
          <w:divBdr>
            <w:top w:val="none" w:sz="0" w:space="0" w:color="auto"/>
            <w:left w:val="none" w:sz="0" w:space="0" w:color="auto"/>
            <w:bottom w:val="none" w:sz="0" w:space="0" w:color="auto"/>
            <w:right w:val="none" w:sz="0" w:space="0" w:color="auto"/>
          </w:divBdr>
        </w:div>
      </w:divsChild>
    </w:div>
    <w:div w:id="1255943666">
      <w:bodyDiv w:val="1"/>
      <w:marLeft w:val="0"/>
      <w:marRight w:val="0"/>
      <w:marTop w:val="0"/>
      <w:marBottom w:val="0"/>
      <w:divBdr>
        <w:top w:val="none" w:sz="0" w:space="0" w:color="auto"/>
        <w:left w:val="none" w:sz="0" w:space="0" w:color="auto"/>
        <w:bottom w:val="none" w:sz="0" w:space="0" w:color="auto"/>
        <w:right w:val="none" w:sz="0" w:space="0" w:color="auto"/>
      </w:divBdr>
    </w:div>
    <w:div w:id="1275863282">
      <w:bodyDiv w:val="1"/>
      <w:marLeft w:val="0"/>
      <w:marRight w:val="0"/>
      <w:marTop w:val="0"/>
      <w:marBottom w:val="0"/>
      <w:divBdr>
        <w:top w:val="none" w:sz="0" w:space="0" w:color="auto"/>
        <w:left w:val="none" w:sz="0" w:space="0" w:color="auto"/>
        <w:bottom w:val="none" w:sz="0" w:space="0" w:color="auto"/>
        <w:right w:val="none" w:sz="0" w:space="0" w:color="auto"/>
      </w:divBdr>
      <w:divsChild>
        <w:div w:id="93088480">
          <w:marLeft w:val="0"/>
          <w:marRight w:val="0"/>
          <w:marTop w:val="0"/>
          <w:marBottom w:val="0"/>
          <w:divBdr>
            <w:top w:val="none" w:sz="0" w:space="0" w:color="auto"/>
            <w:left w:val="none" w:sz="0" w:space="0" w:color="auto"/>
            <w:bottom w:val="none" w:sz="0" w:space="0" w:color="auto"/>
            <w:right w:val="none" w:sz="0" w:space="0" w:color="auto"/>
          </w:divBdr>
        </w:div>
      </w:divsChild>
    </w:div>
    <w:div w:id="1306471405">
      <w:bodyDiv w:val="1"/>
      <w:marLeft w:val="0"/>
      <w:marRight w:val="0"/>
      <w:marTop w:val="0"/>
      <w:marBottom w:val="0"/>
      <w:divBdr>
        <w:top w:val="none" w:sz="0" w:space="0" w:color="auto"/>
        <w:left w:val="none" w:sz="0" w:space="0" w:color="auto"/>
        <w:bottom w:val="none" w:sz="0" w:space="0" w:color="auto"/>
        <w:right w:val="none" w:sz="0" w:space="0" w:color="auto"/>
      </w:divBdr>
    </w:div>
    <w:div w:id="1323657915">
      <w:bodyDiv w:val="1"/>
      <w:marLeft w:val="0"/>
      <w:marRight w:val="0"/>
      <w:marTop w:val="0"/>
      <w:marBottom w:val="0"/>
      <w:divBdr>
        <w:top w:val="none" w:sz="0" w:space="0" w:color="auto"/>
        <w:left w:val="none" w:sz="0" w:space="0" w:color="auto"/>
        <w:bottom w:val="none" w:sz="0" w:space="0" w:color="auto"/>
        <w:right w:val="none" w:sz="0" w:space="0" w:color="auto"/>
      </w:divBdr>
      <w:divsChild>
        <w:div w:id="816069588">
          <w:marLeft w:val="0"/>
          <w:marRight w:val="0"/>
          <w:marTop w:val="0"/>
          <w:marBottom w:val="0"/>
          <w:divBdr>
            <w:top w:val="none" w:sz="0" w:space="0" w:color="auto"/>
            <w:left w:val="none" w:sz="0" w:space="0" w:color="auto"/>
            <w:bottom w:val="none" w:sz="0" w:space="0" w:color="auto"/>
            <w:right w:val="none" w:sz="0" w:space="0" w:color="auto"/>
          </w:divBdr>
        </w:div>
      </w:divsChild>
    </w:div>
    <w:div w:id="1377773451">
      <w:bodyDiv w:val="1"/>
      <w:marLeft w:val="0"/>
      <w:marRight w:val="0"/>
      <w:marTop w:val="0"/>
      <w:marBottom w:val="0"/>
      <w:divBdr>
        <w:top w:val="none" w:sz="0" w:space="0" w:color="auto"/>
        <w:left w:val="none" w:sz="0" w:space="0" w:color="auto"/>
        <w:bottom w:val="none" w:sz="0" w:space="0" w:color="auto"/>
        <w:right w:val="none" w:sz="0" w:space="0" w:color="auto"/>
      </w:divBdr>
    </w:div>
    <w:div w:id="1398282004">
      <w:bodyDiv w:val="1"/>
      <w:marLeft w:val="0"/>
      <w:marRight w:val="0"/>
      <w:marTop w:val="0"/>
      <w:marBottom w:val="0"/>
      <w:divBdr>
        <w:top w:val="none" w:sz="0" w:space="0" w:color="auto"/>
        <w:left w:val="none" w:sz="0" w:space="0" w:color="auto"/>
        <w:bottom w:val="none" w:sz="0" w:space="0" w:color="auto"/>
        <w:right w:val="none" w:sz="0" w:space="0" w:color="auto"/>
      </w:divBdr>
    </w:div>
    <w:div w:id="1410618967">
      <w:bodyDiv w:val="1"/>
      <w:marLeft w:val="0"/>
      <w:marRight w:val="0"/>
      <w:marTop w:val="0"/>
      <w:marBottom w:val="0"/>
      <w:divBdr>
        <w:top w:val="none" w:sz="0" w:space="0" w:color="auto"/>
        <w:left w:val="none" w:sz="0" w:space="0" w:color="auto"/>
        <w:bottom w:val="none" w:sz="0" w:space="0" w:color="auto"/>
        <w:right w:val="none" w:sz="0" w:space="0" w:color="auto"/>
      </w:divBdr>
      <w:divsChild>
        <w:div w:id="5406434">
          <w:marLeft w:val="0"/>
          <w:marRight w:val="0"/>
          <w:marTop w:val="0"/>
          <w:marBottom w:val="0"/>
          <w:divBdr>
            <w:top w:val="none" w:sz="0" w:space="0" w:color="auto"/>
            <w:left w:val="none" w:sz="0" w:space="0" w:color="auto"/>
            <w:bottom w:val="none" w:sz="0" w:space="0" w:color="auto"/>
            <w:right w:val="none" w:sz="0" w:space="0" w:color="auto"/>
          </w:divBdr>
        </w:div>
      </w:divsChild>
    </w:div>
    <w:div w:id="1449201538">
      <w:bodyDiv w:val="1"/>
      <w:marLeft w:val="0"/>
      <w:marRight w:val="0"/>
      <w:marTop w:val="0"/>
      <w:marBottom w:val="0"/>
      <w:divBdr>
        <w:top w:val="none" w:sz="0" w:space="0" w:color="auto"/>
        <w:left w:val="none" w:sz="0" w:space="0" w:color="auto"/>
        <w:bottom w:val="none" w:sz="0" w:space="0" w:color="auto"/>
        <w:right w:val="none" w:sz="0" w:space="0" w:color="auto"/>
      </w:divBdr>
    </w:div>
    <w:div w:id="1475565065">
      <w:bodyDiv w:val="1"/>
      <w:marLeft w:val="0"/>
      <w:marRight w:val="0"/>
      <w:marTop w:val="0"/>
      <w:marBottom w:val="0"/>
      <w:divBdr>
        <w:top w:val="none" w:sz="0" w:space="0" w:color="auto"/>
        <w:left w:val="none" w:sz="0" w:space="0" w:color="auto"/>
        <w:bottom w:val="none" w:sz="0" w:space="0" w:color="auto"/>
        <w:right w:val="none" w:sz="0" w:space="0" w:color="auto"/>
      </w:divBdr>
      <w:divsChild>
        <w:div w:id="608777836">
          <w:marLeft w:val="0"/>
          <w:marRight w:val="0"/>
          <w:marTop w:val="0"/>
          <w:marBottom w:val="0"/>
          <w:divBdr>
            <w:top w:val="none" w:sz="0" w:space="0" w:color="auto"/>
            <w:left w:val="none" w:sz="0" w:space="0" w:color="auto"/>
            <w:bottom w:val="none" w:sz="0" w:space="0" w:color="auto"/>
            <w:right w:val="none" w:sz="0" w:space="0" w:color="auto"/>
          </w:divBdr>
        </w:div>
      </w:divsChild>
    </w:div>
    <w:div w:id="1487629136">
      <w:bodyDiv w:val="1"/>
      <w:marLeft w:val="0"/>
      <w:marRight w:val="0"/>
      <w:marTop w:val="0"/>
      <w:marBottom w:val="0"/>
      <w:divBdr>
        <w:top w:val="none" w:sz="0" w:space="0" w:color="auto"/>
        <w:left w:val="none" w:sz="0" w:space="0" w:color="auto"/>
        <w:bottom w:val="none" w:sz="0" w:space="0" w:color="auto"/>
        <w:right w:val="none" w:sz="0" w:space="0" w:color="auto"/>
      </w:divBdr>
      <w:divsChild>
        <w:div w:id="861238122">
          <w:marLeft w:val="0"/>
          <w:marRight w:val="0"/>
          <w:marTop w:val="0"/>
          <w:marBottom w:val="0"/>
          <w:divBdr>
            <w:top w:val="none" w:sz="0" w:space="0" w:color="auto"/>
            <w:left w:val="none" w:sz="0" w:space="0" w:color="auto"/>
            <w:bottom w:val="none" w:sz="0" w:space="0" w:color="auto"/>
            <w:right w:val="none" w:sz="0" w:space="0" w:color="auto"/>
          </w:divBdr>
        </w:div>
      </w:divsChild>
    </w:div>
    <w:div w:id="1490563154">
      <w:bodyDiv w:val="1"/>
      <w:marLeft w:val="0"/>
      <w:marRight w:val="0"/>
      <w:marTop w:val="0"/>
      <w:marBottom w:val="0"/>
      <w:divBdr>
        <w:top w:val="none" w:sz="0" w:space="0" w:color="auto"/>
        <w:left w:val="none" w:sz="0" w:space="0" w:color="auto"/>
        <w:bottom w:val="none" w:sz="0" w:space="0" w:color="auto"/>
        <w:right w:val="none" w:sz="0" w:space="0" w:color="auto"/>
      </w:divBdr>
      <w:divsChild>
        <w:div w:id="1960909388">
          <w:marLeft w:val="0"/>
          <w:marRight w:val="0"/>
          <w:marTop w:val="0"/>
          <w:marBottom w:val="0"/>
          <w:divBdr>
            <w:top w:val="none" w:sz="0" w:space="0" w:color="auto"/>
            <w:left w:val="none" w:sz="0" w:space="0" w:color="auto"/>
            <w:bottom w:val="none" w:sz="0" w:space="0" w:color="auto"/>
            <w:right w:val="none" w:sz="0" w:space="0" w:color="auto"/>
          </w:divBdr>
        </w:div>
      </w:divsChild>
    </w:div>
    <w:div w:id="1508208174">
      <w:bodyDiv w:val="1"/>
      <w:marLeft w:val="0"/>
      <w:marRight w:val="0"/>
      <w:marTop w:val="0"/>
      <w:marBottom w:val="0"/>
      <w:divBdr>
        <w:top w:val="none" w:sz="0" w:space="0" w:color="auto"/>
        <w:left w:val="none" w:sz="0" w:space="0" w:color="auto"/>
        <w:bottom w:val="none" w:sz="0" w:space="0" w:color="auto"/>
        <w:right w:val="none" w:sz="0" w:space="0" w:color="auto"/>
      </w:divBdr>
      <w:divsChild>
        <w:div w:id="1849903879">
          <w:marLeft w:val="0"/>
          <w:marRight w:val="0"/>
          <w:marTop w:val="0"/>
          <w:marBottom w:val="0"/>
          <w:divBdr>
            <w:top w:val="none" w:sz="0" w:space="0" w:color="auto"/>
            <w:left w:val="none" w:sz="0" w:space="0" w:color="auto"/>
            <w:bottom w:val="none" w:sz="0" w:space="0" w:color="auto"/>
            <w:right w:val="none" w:sz="0" w:space="0" w:color="auto"/>
          </w:divBdr>
        </w:div>
      </w:divsChild>
    </w:div>
    <w:div w:id="1509099790">
      <w:bodyDiv w:val="1"/>
      <w:marLeft w:val="0"/>
      <w:marRight w:val="0"/>
      <w:marTop w:val="0"/>
      <w:marBottom w:val="0"/>
      <w:divBdr>
        <w:top w:val="none" w:sz="0" w:space="0" w:color="auto"/>
        <w:left w:val="none" w:sz="0" w:space="0" w:color="auto"/>
        <w:bottom w:val="none" w:sz="0" w:space="0" w:color="auto"/>
        <w:right w:val="none" w:sz="0" w:space="0" w:color="auto"/>
      </w:divBdr>
    </w:div>
    <w:div w:id="1564485324">
      <w:bodyDiv w:val="1"/>
      <w:marLeft w:val="0"/>
      <w:marRight w:val="0"/>
      <w:marTop w:val="0"/>
      <w:marBottom w:val="0"/>
      <w:divBdr>
        <w:top w:val="none" w:sz="0" w:space="0" w:color="auto"/>
        <w:left w:val="none" w:sz="0" w:space="0" w:color="auto"/>
        <w:bottom w:val="none" w:sz="0" w:space="0" w:color="auto"/>
        <w:right w:val="none" w:sz="0" w:space="0" w:color="auto"/>
      </w:divBdr>
    </w:div>
    <w:div w:id="1646619467">
      <w:bodyDiv w:val="1"/>
      <w:marLeft w:val="0"/>
      <w:marRight w:val="0"/>
      <w:marTop w:val="0"/>
      <w:marBottom w:val="0"/>
      <w:divBdr>
        <w:top w:val="none" w:sz="0" w:space="0" w:color="auto"/>
        <w:left w:val="none" w:sz="0" w:space="0" w:color="auto"/>
        <w:bottom w:val="none" w:sz="0" w:space="0" w:color="auto"/>
        <w:right w:val="none" w:sz="0" w:space="0" w:color="auto"/>
      </w:divBdr>
      <w:divsChild>
        <w:div w:id="1185286444">
          <w:marLeft w:val="0"/>
          <w:marRight w:val="0"/>
          <w:marTop w:val="0"/>
          <w:marBottom w:val="0"/>
          <w:divBdr>
            <w:top w:val="none" w:sz="0" w:space="0" w:color="auto"/>
            <w:left w:val="none" w:sz="0" w:space="0" w:color="auto"/>
            <w:bottom w:val="none" w:sz="0" w:space="0" w:color="auto"/>
            <w:right w:val="none" w:sz="0" w:space="0" w:color="auto"/>
          </w:divBdr>
        </w:div>
      </w:divsChild>
    </w:div>
    <w:div w:id="1664623266">
      <w:bodyDiv w:val="1"/>
      <w:marLeft w:val="0"/>
      <w:marRight w:val="0"/>
      <w:marTop w:val="0"/>
      <w:marBottom w:val="0"/>
      <w:divBdr>
        <w:top w:val="none" w:sz="0" w:space="0" w:color="auto"/>
        <w:left w:val="none" w:sz="0" w:space="0" w:color="auto"/>
        <w:bottom w:val="none" w:sz="0" w:space="0" w:color="auto"/>
        <w:right w:val="none" w:sz="0" w:space="0" w:color="auto"/>
      </w:divBdr>
      <w:divsChild>
        <w:div w:id="2040928864">
          <w:marLeft w:val="0"/>
          <w:marRight w:val="0"/>
          <w:marTop w:val="0"/>
          <w:marBottom w:val="0"/>
          <w:divBdr>
            <w:top w:val="none" w:sz="0" w:space="0" w:color="auto"/>
            <w:left w:val="none" w:sz="0" w:space="0" w:color="auto"/>
            <w:bottom w:val="none" w:sz="0" w:space="0" w:color="auto"/>
            <w:right w:val="none" w:sz="0" w:space="0" w:color="auto"/>
          </w:divBdr>
        </w:div>
      </w:divsChild>
    </w:div>
    <w:div w:id="1669211291">
      <w:bodyDiv w:val="1"/>
      <w:marLeft w:val="0"/>
      <w:marRight w:val="0"/>
      <w:marTop w:val="0"/>
      <w:marBottom w:val="0"/>
      <w:divBdr>
        <w:top w:val="none" w:sz="0" w:space="0" w:color="auto"/>
        <w:left w:val="none" w:sz="0" w:space="0" w:color="auto"/>
        <w:bottom w:val="none" w:sz="0" w:space="0" w:color="auto"/>
        <w:right w:val="none" w:sz="0" w:space="0" w:color="auto"/>
      </w:divBdr>
      <w:divsChild>
        <w:div w:id="947857627">
          <w:marLeft w:val="0"/>
          <w:marRight w:val="0"/>
          <w:marTop w:val="0"/>
          <w:marBottom w:val="0"/>
          <w:divBdr>
            <w:top w:val="none" w:sz="0" w:space="0" w:color="auto"/>
            <w:left w:val="none" w:sz="0" w:space="0" w:color="auto"/>
            <w:bottom w:val="none" w:sz="0" w:space="0" w:color="auto"/>
            <w:right w:val="none" w:sz="0" w:space="0" w:color="auto"/>
          </w:divBdr>
        </w:div>
      </w:divsChild>
    </w:div>
    <w:div w:id="1702432588">
      <w:bodyDiv w:val="1"/>
      <w:marLeft w:val="0"/>
      <w:marRight w:val="0"/>
      <w:marTop w:val="0"/>
      <w:marBottom w:val="0"/>
      <w:divBdr>
        <w:top w:val="none" w:sz="0" w:space="0" w:color="auto"/>
        <w:left w:val="none" w:sz="0" w:space="0" w:color="auto"/>
        <w:bottom w:val="none" w:sz="0" w:space="0" w:color="auto"/>
        <w:right w:val="none" w:sz="0" w:space="0" w:color="auto"/>
      </w:divBdr>
    </w:div>
    <w:div w:id="1720938673">
      <w:bodyDiv w:val="1"/>
      <w:marLeft w:val="0"/>
      <w:marRight w:val="0"/>
      <w:marTop w:val="0"/>
      <w:marBottom w:val="0"/>
      <w:divBdr>
        <w:top w:val="none" w:sz="0" w:space="0" w:color="auto"/>
        <w:left w:val="none" w:sz="0" w:space="0" w:color="auto"/>
        <w:bottom w:val="none" w:sz="0" w:space="0" w:color="auto"/>
        <w:right w:val="none" w:sz="0" w:space="0" w:color="auto"/>
      </w:divBdr>
    </w:div>
    <w:div w:id="1761681667">
      <w:bodyDiv w:val="1"/>
      <w:marLeft w:val="0"/>
      <w:marRight w:val="0"/>
      <w:marTop w:val="0"/>
      <w:marBottom w:val="0"/>
      <w:divBdr>
        <w:top w:val="none" w:sz="0" w:space="0" w:color="auto"/>
        <w:left w:val="none" w:sz="0" w:space="0" w:color="auto"/>
        <w:bottom w:val="none" w:sz="0" w:space="0" w:color="auto"/>
        <w:right w:val="none" w:sz="0" w:space="0" w:color="auto"/>
      </w:divBdr>
    </w:div>
    <w:div w:id="1803886246">
      <w:bodyDiv w:val="1"/>
      <w:marLeft w:val="0"/>
      <w:marRight w:val="0"/>
      <w:marTop w:val="0"/>
      <w:marBottom w:val="0"/>
      <w:divBdr>
        <w:top w:val="none" w:sz="0" w:space="0" w:color="auto"/>
        <w:left w:val="none" w:sz="0" w:space="0" w:color="auto"/>
        <w:bottom w:val="none" w:sz="0" w:space="0" w:color="auto"/>
        <w:right w:val="none" w:sz="0" w:space="0" w:color="auto"/>
      </w:divBdr>
      <w:divsChild>
        <w:div w:id="1670254025">
          <w:marLeft w:val="0"/>
          <w:marRight w:val="0"/>
          <w:marTop w:val="0"/>
          <w:marBottom w:val="0"/>
          <w:divBdr>
            <w:top w:val="none" w:sz="0" w:space="0" w:color="auto"/>
            <w:left w:val="none" w:sz="0" w:space="0" w:color="auto"/>
            <w:bottom w:val="none" w:sz="0" w:space="0" w:color="auto"/>
            <w:right w:val="none" w:sz="0" w:space="0" w:color="auto"/>
          </w:divBdr>
        </w:div>
      </w:divsChild>
    </w:div>
    <w:div w:id="1826431931">
      <w:bodyDiv w:val="1"/>
      <w:marLeft w:val="0"/>
      <w:marRight w:val="0"/>
      <w:marTop w:val="0"/>
      <w:marBottom w:val="0"/>
      <w:divBdr>
        <w:top w:val="none" w:sz="0" w:space="0" w:color="auto"/>
        <w:left w:val="none" w:sz="0" w:space="0" w:color="auto"/>
        <w:bottom w:val="none" w:sz="0" w:space="0" w:color="auto"/>
        <w:right w:val="none" w:sz="0" w:space="0" w:color="auto"/>
      </w:divBdr>
    </w:div>
    <w:div w:id="1924215304">
      <w:bodyDiv w:val="1"/>
      <w:marLeft w:val="0"/>
      <w:marRight w:val="0"/>
      <w:marTop w:val="0"/>
      <w:marBottom w:val="0"/>
      <w:divBdr>
        <w:top w:val="none" w:sz="0" w:space="0" w:color="auto"/>
        <w:left w:val="none" w:sz="0" w:space="0" w:color="auto"/>
        <w:bottom w:val="none" w:sz="0" w:space="0" w:color="auto"/>
        <w:right w:val="none" w:sz="0" w:space="0" w:color="auto"/>
      </w:divBdr>
    </w:div>
    <w:div w:id="1970743464">
      <w:bodyDiv w:val="1"/>
      <w:marLeft w:val="0"/>
      <w:marRight w:val="0"/>
      <w:marTop w:val="0"/>
      <w:marBottom w:val="0"/>
      <w:divBdr>
        <w:top w:val="none" w:sz="0" w:space="0" w:color="auto"/>
        <w:left w:val="none" w:sz="0" w:space="0" w:color="auto"/>
        <w:bottom w:val="none" w:sz="0" w:space="0" w:color="auto"/>
        <w:right w:val="none" w:sz="0" w:space="0" w:color="auto"/>
      </w:divBdr>
      <w:divsChild>
        <w:div w:id="202983075">
          <w:marLeft w:val="0"/>
          <w:marRight w:val="0"/>
          <w:marTop w:val="0"/>
          <w:marBottom w:val="0"/>
          <w:divBdr>
            <w:top w:val="none" w:sz="0" w:space="0" w:color="auto"/>
            <w:left w:val="none" w:sz="0" w:space="0" w:color="auto"/>
            <w:bottom w:val="none" w:sz="0" w:space="0" w:color="auto"/>
            <w:right w:val="none" w:sz="0" w:space="0" w:color="auto"/>
          </w:divBdr>
        </w:div>
      </w:divsChild>
    </w:div>
    <w:div w:id="1983802634">
      <w:bodyDiv w:val="1"/>
      <w:marLeft w:val="0"/>
      <w:marRight w:val="0"/>
      <w:marTop w:val="0"/>
      <w:marBottom w:val="0"/>
      <w:divBdr>
        <w:top w:val="none" w:sz="0" w:space="0" w:color="auto"/>
        <w:left w:val="none" w:sz="0" w:space="0" w:color="auto"/>
        <w:bottom w:val="none" w:sz="0" w:space="0" w:color="auto"/>
        <w:right w:val="none" w:sz="0" w:space="0" w:color="auto"/>
      </w:divBdr>
    </w:div>
    <w:div w:id="1991403010">
      <w:bodyDiv w:val="1"/>
      <w:marLeft w:val="0"/>
      <w:marRight w:val="0"/>
      <w:marTop w:val="0"/>
      <w:marBottom w:val="0"/>
      <w:divBdr>
        <w:top w:val="none" w:sz="0" w:space="0" w:color="auto"/>
        <w:left w:val="none" w:sz="0" w:space="0" w:color="auto"/>
        <w:bottom w:val="none" w:sz="0" w:space="0" w:color="auto"/>
        <w:right w:val="none" w:sz="0" w:space="0" w:color="auto"/>
      </w:divBdr>
    </w:div>
    <w:div w:id="2012098287">
      <w:bodyDiv w:val="1"/>
      <w:marLeft w:val="0"/>
      <w:marRight w:val="0"/>
      <w:marTop w:val="0"/>
      <w:marBottom w:val="0"/>
      <w:divBdr>
        <w:top w:val="none" w:sz="0" w:space="0" w:color="auto"/>
        <w:left w:val="none" w:sz="0" w:space="0" w:color="auto"/>
        <w:bottom w:val="none" w:sz="0" w:space="0" w:color="auto"/>
        <w:right w:val="none" w:sz="0" w:space="0" w:color="auto"/>
      </w:divBdr>
      <w:divsChild>
        <w:div w:id="1106921784">
          <w:marLeft w:val="0"/>
          <w:marRight w:val="0"/>
          <w:marTop w:val="0"/>
          <w:marBottom w:val="0"/>
          <w:divBdr>
            <w:top w:val="none" w:sz="0" w:space="0" w:color="auto"/>
            <w:left w:val="none" w:sz="0" w:space="0" w:color="auto"/>
            <w:bottom w:val="none" w:sz="0" w:space="0" w:color="auto"/>
            <w:right w:val="none" w:sz="0" w:space="0" w:color="auto"/>
          </w:divBdr>
        </w:div>
      </w:divsChild>
    </w:div>
    <w:div w:id="204972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Con25</b:Tag>
    <b:SourceType>InternetSite</b:SourceType>
    <b:Guid>{22FE1193-0AB3-47EE-B6BE-A70EC7434C33}</b:Guid>
    <b:Title>Usability Testing: what it is, its benefits, and why it matters</b:Title>
    <b:Year>2025</b:Year>
    <b:InternetSiteTitle>Content Square</b:InternetSiteTitle>
    <b:URL>https://contentsquare.com/guides/usability-testing/</b:URL>
    <b:Author>
      <b:Author>
        <b:Corporate>Content Square</b:Corporate>
      </b:Author>
    </b:Author>
    <b:RefOrder>6</b:RefOrder>
  </b:Source>
  <b:Source>
    <b:Tag>Kuh10</b:Tag>
    <b:SourceType>InternetSite</b:SourceType>
    <b:Guid>{DA2A8CB3-686E-4F6C-96A3-BCAAD20F8C8A}</b:Guid>
    <b:Title>Practical Combinatorial Testing</b:Title>
    <b:InternetSiteTitle>NIST</b:InternetSiteTitle>
    <b:Year>2010</b:Year>
    <b:Month>October</b:Month>
    <b:Day>7</b:Day>
    <b:URL>https://csrc.nist.gov/pubs/sp/800/142/final</b:URL>
    <b:Author>
      <b:Author>
        <b:NameList>
          <b:Person>
            <b:Last>Kuhn</b:Last>
            <b:First>Richard</b:First>
          </b:Person>
          <b:Person>
            <b:Last>Kacker</b:Last>
            <b:First>Raghu</b:First>
          </b:Person>
          <b:Person>
            <b:Last>Lei</b:Last>
            <b:First>Yu</b:First>
          </b:Person>
        </b:NameList>
      </b:Author>
    </b:Author>
    <b:RefOrder>1</b:RefOrder>
  </b:Source>
  <b:Source>
    <b:Tag>Pas24</b:Tag>
    <b:SourceType>InternetSite</b:SourceType>
    <b:Guid>{7315C6FC-1B62-4D1B-9967-A70916A93998}</b:Guid>
    <b:Title>Defensive Coding: Key Security Practices in Software Development</b:Title>
    <b:InternetSiteTitle>Neklo</b:InternetSiteTitle>
    <b:Year>2024</b:Year>
    <b:Month>July</b:Month>
    <b:Day>15</b:Day>
    <b:URL>https://neklo.com/blog/software-development-security#:~:text=Authentication%20and%20authorization%20control%20access,areas%20an%20attacker%20can%20target.&amp;text=Input%20validation%20is%20a%20critical,the%20server%20before%20processing%20data.</b:URL>
    <b:Author>
      <b:Author>
        <b:NameList>
          <b:Person>
            <b:Last>Pashkovskaya</b:Last>
            <b:First>Elena</b:First>
          </b:Person>
        </b:NameList>
      </b:Author>
    </b:Author>
    <b:RefOrder>2</b:RefOrder>
  </b:Source>
  <b:Source>
    <b:Tag>Nog23</b:Tag>
    <b:SourceType>InternetSite</b:SourceType>
    <b:Guid>{5B107A85-0AEE-4121-B469-5A25C27D3FB4}</b:Guid>
    <b:Author>
      <b:Author>
        <b:NameList>
          <b:Person>
            <b:Last>Cohen</b:Last>
            <b:First>Noga</b:First>
          </b:Person>
        </b:NameList>
      </b:Author>
    </b:Author>
    <b:Title>Concurrency Testing: Benefits, How-To, and Tools To use</b:Title>
    <b:InternetSiteTitle>BlazeMeter</b:InternetSiteTitle>
    <b:Year>2023</b:Year>
    <b:Month>October</b:Month>
    <b:Day>23</b:Day>
    <b:URL>https://www.blazemeter.com/blog/concurrency-testing#:~:text=Back%20to%20top-,What%20is%20Concurrency%20Testing?,monitor%20behavior%20under%20this%20load.</b:URL>
    <b:RefOrder>3</b:RefOrder>
  </b:Source>
  <b:Source>
    <b:Tag>Gur241</b:Tag>
    <b:SourceType>InternetSite</b:SourceType>
    <b:Guid>{3B5FD0EA-755B-4AF9-9485-AC0425A3BDB3}</b:Guid>
    <b:Title>Test suite assessment of safety-critical systems using safety tactics and fault-based mutation testing</b:Title>
    <b:InternetSiteTitle>Springer</b:InternetSiteTitle>
    <b:Year>2024</b:Year>
    <b:Month>January</b:Month>
    <b:Day>24</b:Day>
    <b:URL>https://link.springer.com/article/10.1007/s10586-023-04229-x#author-information</b:URL>
    <b:Author>
      <b:Author>
        <b:NameList>
          <b:Person>
            <b:Last>Gurbuz</b:Last>
            <b:Middle>Gulay</b:Middle>
            <b:First>Havva</b:First>
          </b:Person>
          <b:Person>
            <b:Last>Tekinerdogan</b:Last>
            <b:First>Bedir</b:First>
          </b:Person>
          <b:Person>
            <b:Last>Catal</b:Last>
            <b:First>Cagatay</b:First>
          </b:Person>
          <b:Person>
            <b:Last>Er</b:Last>
            <b:Middle>Pala</b:Middle>
            <b:First>Negehan</b:First>
          </b:Person>
        </b:NameList>
      </b:Author>
    </b:Author>
    <b:RefOrder>5</b:RefOrder>
  </b:Source>
  <b:Source>
    <b:Tag>Til05</b:Tag>
    <b:SourceType>InternetSite</b:SourceType>
    <b:Guid>{0EF84FF9-2EC7-487F-897A-DB1C2A01DB45}</b:Guid>
    <b:Title>Parameterized unit tests</b:Title>
    <b:InternetSiteTitle>ResearchGate</b:InternetSiteTitle>
    <b:Year>2005</b:Year>
    <b:Month>September</b:Month>
    <b:Day>5</b:Day>
    <b:URL>https://www.researchgate.net/publication/221560789_Parameterized_unit_tests</b:URL>
    <b:Author>
      <b:Author>
        <b:NameList>
          <b:Person>
            <b:Last>Tillmann</b:Last>
            <b:First>Nikolai</b:First>
          </b:Person>
          <b:Person>
            <b:Last>Schulte</b:Last>
            <b:First>Wolfram</b:First>
          </b:Person>
        </b:NameList>
      </b:Author>
    </b:Author>
    <b:RefOrder>4</b:RefOrder>
  </b:Source>
</b:Sources>
</file>

<file path=customXml/itemProps1.xml><?xml version="1.0" encoding="utf-8"?>
<ds:datastoreItem xmlns:ds="http://schemas.openxmlformats.org/officeDocument/2006/customXml" ds:itemID="{289610D9-8F41-4E23-B667-1E5B882F0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Samim, Fnu</dc:creator>
  <cp:keywords/>
  <dc:description/>
  <cp:lastModifiedBy>Samim, Fnu</cp:lastModifiedBy>
  <cp:revision>5</cp:revision>
  <dcterms:created xsi:type="dcterms:W3CDTF">2025-04-20T21:55:00Z</dcterms:created>
  <dcterms:modified xsi:type="dcterms:W3CDTF">2025-04-20T22:24:00Z</dcterms:modified>
</cp:coreProperties>
</file>