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128F" w:rsidRDefault="002E613E">
      <w:r>
        <w:t>Carine Khoury</w:t>
      </w:r>
    </w:p>
    <w:p w:rsidR="002E613E" w:rsidRDefault="002E613E">
      <w:r>
        <w:t>1/4/1983</w:t>
      </w:r>
    </w:p>
    <w:p w:rsidR="002E613E" w:rsidRDefault="002E613E"/>
    <w:p w:rsidR="002E613E" w:rsidRDefault="002E613E">
      <w:r>
        <w:t xml:space="preserve">2 weeks history of vertigo in the form of </w:t>
      </w:r>
      <w:proofErr w:type="spellStart"/>
      <w:r>
        <w:t>dysequilibrium</w:t>
      </w:r>
      <w:proofErr w:type="spellEnd"/>
      <w:r>
        <w:t>. There is some posterior headache.</w:t>
      </w:r>
    </w:p>
    <w:p w:rsidR="002E613E" w:rsidRDefault="002E613E">
      <w:r>
        <w:t>She had the same episode last year. She was told to get a mouth dental device.</w:t>
      </w:r>
    </w:p>
    <w:p w:rsidR="002E613E" w:rsidRDefault="002E613E">
      <w:r>
        <w:t>No hearing loss. There is the feeling of ear plugging.</w:t>
      </w:r>
    </w:p>
    <w:p w:rsidR="002E613E" w:rsidRDefault="002E613E">
      <w:r>
        <w:t xml:space="preserve">She has heavy menstruations and takes iron from time to time. </w:t>
      </w:r>
    </w:p>
    <w:p w:rsidR="002E613E" w:rsidRDefault="002E613E">
      <w:r>
        <w:t>She has visual aura before the vertigo. No fever, no nausea.</w:t>
      </w:r>
    </w:p>
    <w:p w:rsidR="002E613E" w:rsidRDefault="002E613E">
      <w:r>
        <w:t>Vertigo lasts for 2 hours.</w:t>
      </w:r>
    </w:p>
    <w:p w:rsidR="005507CA" w:rsidRDefault="005507CA"/>
    <w:p w:rsidR="005507CA" w:rsidRDefault="005507CA">
      <w:r>
        <w:t>Right purulence at the middle meatus</w:t>
      </w:r>
      <w:bookmarkStart w:id="0" w:name="_GoBack"/>
      <w:bookmarkEnd w:id="0"/>
    </w:p>
    <w:sectPr w:rsidR="00550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3E"/>
    <w:rsid w:val="002E613E"/>
    <w:rsid w:val="005507CA"/>
    <w:rsid w:val="00640449"/>
    <w:rsid w:val="009C010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6DC6"/>
  <w15:chartTrackingRefBased/>
  <w15:docId w15:val="{C4152BB9-FC3A-4613-ADB7-9BC85B48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2018-02-08T12:01:00Z</dcterms:created>
  <dcterms:modified xsi:type="dcterms:W3CDTF">2018-02-08T12:28:00Z</dcterms:modified>
</cp:coreProperties>
</file>