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082" w:rsidRDefault="00981B46">
      <w:r>
        <w:t>Rania Darwish</w:t>
      </w:r>
    </w:p>
    <w:p w:rsidR="00981B46" w:rsidRDefault="00981B46">
      <w:r>
        <w:t>1-11-1989</w:t>
      </w:r>
    </w:p>
    <w:p w:rsidR="00981B46" w:rsidRDefault="00981B46"/>
    <w:p w:rsidR="00981B46" w:rsidRDefault="00981B46">
      <w:r>
        <w:t>PMH/PSH: Tonsillectomy at age 15, rhinoplasty at age 18.</w:t>
      </w:r>
    </w:p>
    <w:p w:rsidR="00981B46" w:rsidRDefault="00981B46">
      <w:r>
        <w:t>Meds: none</w:t>
      </w:r>
    </w:p>
    <w:p w:rsidR="00981B46" w:rsidRDefault="00981B46">
      <w:r>
        <w:t>NKDA</w:t>
      </w:r>
    </w:p>
    <w:p w:rsidR="00981B46" w:rsidRDefault="00981B46">
      <w:r>
        <w:t>Smoker ½ PPD 8 PY.</w:t>
      </w:r>
    </w:p>
    <w:p w:rsidR="00981B46" w:rsidRDefault="00981B46">
      <w:r>
        <w:t>Alcohol socially</w:t>
      </w:r>
    </w:p>
    <w:p w:rsidR="00981B46" w:rsidRDefault="00981B46"/>
    <w:p w:rsidR="00981B46" w:rsidRDefault="00981B46">
      <w:r>
        <w:t xml:space="preserve">2-week history of sore throat and inflamed LAD on the right. This LAD resolved, and it started on the left with ear pain. </w:t>
      </w:r>
    </w:p>
    <w:p w:rsidR="00981B46" w:rsidRDefault="00981B46">
      <w:r>
        <w:t xml:space="preserve">No fever. No voice changes. She does have severe odynophagia. No nausea or vomiting. </w:t>
      </w:r>
    </w:p>
    <w:p w:rsidR="00981B46" w:rsidRDefault="00981B46">
      <w:r>
        <w:t>Also, after her rhinoplasty, she has difficulty breathing through her right nostril.</w:t>
      </w:r>
    </w:p>
    <w:p w:rsidR="00981B46" w:rsidRDefault="00981B46"/>
    <w:p w:rsidR="00981B46" w:rsidRDefault="00981B46">
      <w:r>
        <w:t>On exam:</w:t>
      </w:r>
    </w:p>
    <w:p w:rsidR="00981B46" w:rsidRDefault="00981B46"/>
    <w:p w:rsidR="00981B46" w:rsidRDefault="00981B46">
      <w:r>
        <w:t>Normal exam mostly with a right sided septal deviation. No LAD</w:t>
      </w:r>
    </w:p>
    <w:p w:rsidR="00981B46" w:rsidRDefault="007D32FF">
      <w:r>
        <w:t>I recommended supportive treatment with Tylenol, stopping smoking and Nexium for possible GERD.</w:t>
      </w:r>
      <w:bookmarkStart w:id="0" w:name="_GoBack"/>
      <w:bookmarkEnd w:id="0"/>
    </w:p>
    <w:sectPr w:rsidR="00981B46" w:rsidSect="0039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B46"/>
    <w:rsid w:val="001A1773"/>
    <w:rsid w:val="00394DAE"/>
    <w:rsid w:val="00660626"/>
    <w:rsid w:val="007D32FF"/>
    <w:rsid w:val="0098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AAACB"/>
  <w14:defaultImageDpi w14:val="32767"/>
  <w15:chartTrackingRefBased/>
  <w15:docId w15:val="{E2903D3B-5CE7-AE4C-ADD7-B6D69F794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Roula Merheb</dc:creator>
  <cp:keywords/>
  <dc:description/>
  <cp:lastModifiedBy>Roula Merheb</cp:lastModifiedBy>
  <cp:revision>1</cp:revision>
  <dcterms:created xsi:type="dcterms:W3CDTF">2019-02-14T08:09:00Z</dcterms:created>
  <dcterms:modified xsi:type="dcterms:W3CDTF">2019-02-14T08:32:00Z</dcterms:modified>
</cp:coreProperties>
</file>