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D62D08">
      <w:proofErr w:type="spellStart"/>
      <w:r>
        <w:t>Salwa</w:t>
      </w:r>
      <w:proofErr w:type="spellEnd"/>
      <w:r>
        <w:t xml:space="preserve"> </w:t>
      </w:r>
      <w:proofErr w:type="spellStart"/>
      <w:r>
        <w:t>Haddara</w:t>
      </w:r>
      <w:proofErr w:type="spellEnd"/>
    </w:p>
    <w:p w:rsidR="00D62D08" w:rsidRDefault="00D62D08">
      <w:r>
        <w:t>21-3-1971</w:t>
      </w:r>
    </w:p>
    <w:p w:rsidR="00D62D08" w:rsidRDefault="00D62D08"/>
    <w:p w:rsidR="00D62D08" w:rsidRDefault="00D62D08">
      <w:r>
        <w:t>PMH/PSH: DLD, DM, cholecystectomy, laryngeal cancer</w:t>
      </w:r>
    </w:p>
    <w:p w:rsidR="00D62D08" w:rsidRDefault="00D62D08">
      <w:r>
        <w:t xml:space="preserve">Smoker 2 </w:t>
      </w:r>
      <w:proofErr w:type="spellStart"/>
      <w:r>
        <w:t>ppd</w:t>
      </w:r>
      <w:proofErr w:type="spellEnd"/>
      <w:r>
        <w:t xml:space="preserve">, 60 </w:t>
      </w:r>
      <w:proofErr w:type="spellStart"/>
      <w:r>
        <w:t>py</w:t>
      </w:r>
      <w:proofErr w:type="spellEnd"/>
    </w:p>
    <w:p w:rsidR="00D62D08" w:rsidRDefault="00D62D08">
      <w:r>
        <w:t>Alcohol none</w:t>
      </w:r>
    </w:p>
    <w:p w:rsidR="00D62D08" w:rsidRDefault="00D62D08">
      <w:r>
        <w:t>Meds: DM meds, statin?</w:t>
      </w:r>
    </w:p>
    <w:p w:rsidR="00D62D08" w:rsidRDefault="00D62D08">
      <w:r>
        <w:t>NKDA</w:t>
      </w:r>
    </w:p>
    <w:p w:rsidR="00D62D08" w:rsidRDefault="00D62D08"/>
    <w:p w:rsidR="00D62D08" w:rsidRDefault="00D62D08">
      <w:r>
        <w:t xml:space="preserve">4 </w:t>
      </w:r>
      <w:proofErr w:type="gramStart"/>
      <w:r>
        <w:t>month</w:t>
      </w:r>
      <w:proofErr w:type="gramEnd"/>
      <w:r>
        <w:t xml:space="preserve"> ago she had difficulty swallowing. She came to the military hospital where a biopsy from the larynx was taken. It turned to be a cancer. She was then sent for CCRT. On PET scan the lesion was isolated to the larynx but there was a hypermetabolic adrenal lesion that was resected and turned out to be a benign oncocytoma.</w:t>
      </w:r>
    </w:p>
    <w:p w:rsidR="00D62D08" w:rsidRDefault="00D62D08"/>
    <w:p w:rsidR="00D62D08" w:rsidRDefault="00D62D08">
      <w:r>
        <w:t>On exam:</w:t>
      </w:r>
    </w:p>
    <w:p w:rsidR="00D62D08" w:rsidRDefault="00D62D08"/>
    <w:p w:rsidR="00D62D08" w:rsidRDefault="00D62D08">
      <w:r>
        <w:t xml:space="preserve">Flexible scope shows a complete resolution of </w:t>
      </w:r>
      <w:r w:rsidR="004B3375">
        <w:t>the tumor with some ulcerations.</w:t>
      </w:r>
      <w:bookmarkStart w:id="0" w:name="_GoBack"/>
      <w:bookmarkEnd w:id="0"/>
    </w:p>
    <w:sectPr w:rsidR="00D62D08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08"/>
    <w:rsid w:val="001A1773"/>
    <w:rsid w:val="00394DAE"/>
    <w:rsid w:val="004B3375"/>
    <w:rsid w:val="00660626"/>
    <w:rsid w:val="00D6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7C97D7FA-478F-CE42-A4DA-488A0FD9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1</cp:revision>
  <dcterms:created xsi:type="dcterms:W3CDTF">2019-02-14T07:06:00Z</dcterms:created>
  <dcterms:modified xsi:type="dcterms:W3CDTF">2019-02-14T08:09:00Z</dcterms:modified>
</cp:coreProperties>
</file>