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EBD" w:rsidRDefault="007F3EBD" w:rsidP="007F3EBD">
      <w:pPr>
        <w:pStyle w:val="Titre1"/>
      </w:pPr>
      <w:bookmarkStart w:id="0" w:name="_Toc384817102"/>
      <w:r>
        <w:t>1. Plan Assurance Qualité</w:t>
      </w:r>
      <w:bookmarkEnd w:id="0"/>
    </w:p>
    <w:p w:rsidR="007F3EBD" w:rsidRDefault="007F3EBD" w:rsidP="007F3EBD">
      <w:pPr>
        <w:pStyle w:val="Titre2"/>
      </w:pPr>
      <w:bookmarkStart w:id="1" w:name="_Toc384817103"/>
      <w:r>
        <w:rPr>
          <w:color w:val="365F91" w:themeColor="accent1" w:themeShade="BF"/>
        </w:rPr>
        <w:t xml:space="preserve">1.1. </w:t>
      </w:r>
      <w:r w:rsidRPr="00657B64">
        <w:rPr>
          <w:color w:val="365F91" w:themeColor="accent1" w:themeShade="BF"/>
        </w:rPr>
        <w:t>Objectifs et caractéristiques du PAQ</w:t>
      </w:r>
      <w:bookmarkEnd w:id="1"/>
    </w:p>
    <w:p w:rsidR="007F3EBD" w:rsidRDefault="007F3EBD" w:rsidP="007F3EBD">
      <w:pPr>
        <w:pStyle w:val="Titre3"/>
      </w:pPr>
      <w:bookmarkStart w:id="2" w:name="_Toc384817104"/>
      <w:r>
        <w:rPr>
          <w:color w:val="365F91" w:themeColor="accent1" w:themeShade="BF"/>
        </w:rPr>
        <w:t xml:space="preserve">1.1.1. </w:t>
      </w:r>
      <w:r w:rsidRPr="00657B64">
        <w:rPr>
          <w:color w:val="365F91" w:themeColor="accent1" w:themeShade="BF"/>
        </w:rPr>
        <w:t>Objectifs</w:t>
      </w:r>
      <w:bookmarkEnd w:id="2"/>
    </w:p>
    <w:p w:rsidR="007F3EBD" w:rsidRDefault="007F3EBD" w:rsidP="007F3EBD">
      <w:pPr>
        <w:pStyle w:val="Sansinterligne"/>
      </w:pPr>
    </w:p>
    <w:p w:rsidR="007F3EBD" w:rsidRPr="009C24E5" w:rsidRDefault="007F3EBD" w:rsidP="007F3EBD">
      <w:pPr>
        <w:pStyle w:val="Sansinterligne"/>
        <w:ind w:firstLine="708"/>
        <w:jc w:val="both"/>
      </w:pPr>
      <w:r w:rsidRPr="009C24E5">
        <w:t>L’objectif de ce TER est de prendre en compte les informations ainsi que les indications fournies par nos encadrants et de les mettre en œuvre. Le développement de l’application s’appuiera sur les travaux de recherches et d’analyses</w:t>
      </w:r>
      <w:r>
        <w:t xml:space="preserve"> effectuées en amont</w:t>
      </w:r>
      <w:r w:rsidRPr="009C24E5">
        <w:t>, mais aussi suivant les règles de développement énoncées dans ce Plan d’Assurance Qualité (noté PAQ).</w:t>
      </w:r>
    </w:p>
    <w:p w:rsidR="007F3EBD" w:rsidRPr="009C24E5" w:rsidRDefault="007F3EBD" w:rsidP="007F3EBD">
      <w:pPr>
        <w:pStyle w:val="Sansinterligne"/>
        <w:jc w:val="both"/>
      </w:pPr>
    </w:p>
    <w:p w:rsidR="007F3EBD" w:rsidRPr="009C24E5" w:rsidRDefault="007F3EBD" w:rsidP="007F3EBD">
      <w:pPr>
        <w:pStyle w:val="Sansinterligne"/>
        <w:jc w:val="both"/>
      </w:pPr>
      <w:r w:rsidRPr="009C24E5">
        <w:t>Le but de ce document est de regrouper l’ensemble des dispositions envisagées par le groupe afin d’assurer la qualité de l’application que nous serons amenés à développer.</w:t>
      </w:r>
    </w:p>
    <w:p w:rsidR="007F3EBD" w:rsidRDefault="007F3EBD" w:rsidP="007F3EBD">
      <w:pPr>
        <w:pStyle w:val="Titre3"/>
      </w:pPr>
      <w:bookmarkStart w:id="3" w:name="_Toc384817105"/>
      <w:r>
        <w:rPr>
          <w:color w:val="365F91" w:themeColor="accent1" w:themeShade="BF"/>
        </w:rPr>
        <w:t xml:space="preserve">1.1.2. </w:t>
      </w:r>
      <w:r w:rsidRPr="00657B64">
        <w:rPr>
          <w:color w:val="365F91" w:themeColor="accent1" w:themeShade="BF"/>
        </w:rPr>
        <w:t>Domaine d’application</w:t>
      </w:r>
      <w:bookmarkEnd w:id="3"/>
    </w:p>
    <w:p w:rsidR="007F3EBD" w:rsidRDefault="007F3EBD" w:rsidP="007F3EBD">
      <w:pPr>
        <w:pStyle w:val="Sansinterligne"/>
      </w:pPr>
    </w:p>
    <w:p w:rsidR="007F3EBD" w:rsidRDefault="007F3EBD" w:rsidP="007F3EBD">
      <w:pPr>
        <w:pStyle w:val="Sansinterligne"/>
        <w:ind w:firstLine="708"/>
      </w:pPr>
      <w:r>
        <w:t>Ce plan d’assurance qualité vise à assurer le bon déroulement du TER. Ainsi, dans un premier temps, une interface permettant de visualiser des calculs de différents types d’automates sera mise en place, puis, selon l’avancée, différentes constructions d’automates seront implémentées.</w:t>
      </w:r>
    </w:p>
    <w:p w:rsidR="007F3EBD" w:rsidRDefault="007F3EBD" w:rsidP="007F3EBD">
      <w:pPr>
        <w:pStyle w:val="Sansinterligne"/>
      </w:pPr>
    </w:p>
    <w:p w:rsidR="007F3EBD" w:rsidRDefault="007F3EBD" w:rsidP="007F3EBD">
      <w:pPr>
        <w:pStyle w:val="Sansinterligne"/>
      </w:pPr>
      <w:r>
        <w:t>Une documentation utilisateur et technique sera également fournie.</w:t>
      </w:r>
    </w:p>
    <w:p w:rsidR="007F3EBD" w:rsidRDefault="007F3EBD" w:rsidP="007F3EBD">
      <w:pPr>
        <w:pStyle w:val="Titre3"/>
      </w:pPr>
      <w:bookmarkStart w:id="4" w:name="_Toc384817106"/>
      <w:r>
        <w:rPr>
          <w:color w:val="365F91" w:themeColor="accent1" w:themeShade="BF"/>
        </w:rPr>
        <w:t xml:space="preserve">1.1.3. </w:t>
      </w:r>
      <w:r w:rsidRPr="00657B64">
        <w:rPr>
          <w:color w:val="365F91" w:themeColor="accent1" w:themeShade="BF"/>
        </w:rPr>
        <w:t>Responsabilités de réalisation et de suivi</w:t>
      </w:r>
      <w:bookmarkEnd w:id="4"/>
    </w:p>
    <w:p w:rsidR="007F3EBD" w:rsidRDefault="007F3EBD" w:rsidP="007F3EBD">
      <w:pPr>
        <w:pStyle w:val="Titre4"/>
      </w:pPr>
      <w:r>
        <w:rPr>
          <w:color w:val="365F91" w:themeColor="accent1" w:themeShade="BF"/>
        </w:rPr>
        <w:t xml:space="preserve">1.1.3.1. </w:t>
      </w:r>
      <w:r w:rsidRPr="00657B64">
        <w:rPr>
          <w:color w:val="365F91" w:themeColor="accent1" w:themeShade="BF"/>
        </w:rPr>
        <w:t>Mise en œuvre</w:t>
      </w:r>
    </w:p>
    <w:p w:rsidR="007F3EBD" w:rsidRDefault="007F3EBD" w:rsidP="007F3EBD">
      <w:pPr>
        <w:pStyle w:val="Sansinterligne"/>
      </w:pPr>
    </w:p>
    <w:p w:rsidR="007F3EBD" w:rsidRDefault="007F3EBD" w:rsidP="007F3EBD">
      <w:pPr>
        <w:pStyle w:val="Sansinterligne"/>
        <w:ind w:firstLine="708"/>
        <w:jc w:val="both"/>
      </w:pPr>
      <w:r w:rsidRPr="004123AC">
        <w:t xml:space="preserve">La définition, </w:t>
      </w:r>
      <w:r>
        <w:t xml:space="preserve">la </w:t>
      </w:r>
      <w:r w:rsidRPr="004123AC">
        <w:t xml:space="preserve">rédaction et </w:t>
      </w:r>
      <w:r>
        <w:t xml:space="preserve">la </w:t>
      </w:r>
      <w:r w:rsidRPr="004123AC">
        <w:t xml:space="preserve">mise à jour du PAQ sont soumises aux membres du groupe chargés </w:t>
      </w:r>
      <w:r>
        <w:t>de l’assurance qualité du TER</w:t>
      </w:r>
      <w:r w:rsidRPr="004123AC">
        <w:t>. Ainsi</w:t>
      </w:r>
      <w:r>
        <w:t>,</w:t>
      </w:r>
      <w:r w:rsidRPr="004123AC">
        <w:t xml:space="preserve"> aprè</w:t>
      </w:r>
      <w:r>
        <w:t>s définition et rédaction de ce dernier</w:t>
      </w:r>
      <w:r w:rsidRPr="004123AC">
        <w:t>, celui-ci sera soumis à différents approbateurs.</w:t>
      </w:r>
      <w:r>
        <w:t xml:space="preserve"> </w:t>
      </w:r>
      <w:r w:rsidRPr="004123AC">
        <w:t>Après la remonté de remarques ou de différentes suggestions de correction</w:t>
      </w:r>
      <w:r>
        <w:t>s</w:t>
      </w:r>
      <w:r w:rsidRPr="004123AC">
        <w:t>, les personnes chargées du PAQ devront s’occuper d’apporter</w:t>
      </w:r>
      <w:r>
        <w:t xml:space="preserve"> les modifications nécessaires.</w:t>
      </w:r>
    </w:p>
    <w:p w:rsidR="007F3EBD" w:rsidRDefault="007F3EBD" w:rsidP="007F3EBD">
      <w:pPr>
        <w:pStyle w:val="Sansinterligne"/>
        <w:jc w:val="both"/>
      </w:pPr>
    </w:p>
    <w:p w:rsidR="007F3EBD" w:rsidRDefault="007F3EBD" w:rsidP="007F3EBD">
      <w:pPr>
        <w:pStyle w:val="Sansinterligne"/>
        <w:jc w:val="both"/>
      </w:pPr>
      <w:r w:rsidRPr="004123AC">
        <w:t>Une fois le PAQ terminé et validé, celui-ci se</w:t>
      </w:r>
      <w:r>
        <w:t>ra soumis aux encadrants</w:t>
      </w:r>
      <w:r w:rsidRPr="004123AC">
        <w:t xml:space="preserve"> </w:t>
      </w:r>
      <w:r>
        <w:t>pour une validation définitive</w:t>
      </w:r>
      <w:r w:rsidRPr="004123AC">
        <w:t>.</w:t>
      </w:r>
    </w:p>
    <w:p w:rsidR="007F3EBD" w:rsidRDefault="007F3EBD" w:rsidP="007F3EBD">
      <w:pPr>
        <w:pStyle w:val="Sansinterligne"/>
        <w:jc w:val="both"/>
      </w:pPr>
    </w:p>
    <w:p w:rsidR="007F3EBD" w:rsidRDefault="007F3EBD" w:rsidP="007F3EBD">
      <w:pPr>
        <w:pStyle w:val="Sansinterligne"/>
      </w:pPr>
      <w:r>
        <w:t>L’ensemble des documents produits pour le TER sera composé des éléments listés ci-dessous :</w:t>
      </w:r>
    </w:p>
    <w:p w:rsidR="007F3EBD" w:rsidRDefault="007F3EBD" w:rsidP="007F3EBD">
      <w:pPr>
        <w:pStyle w:val="Sansinterligne"/>
      </w:pPr>
    </w:p>
    <w:p w:rsidR="007F3EBD" w:rsidRDefault="007F3EBD" w:rsidP="007F3EBD">
      <w:pPr>
        <w:pStyle w:val="Sansinterligne"/>
        <w:numPr>
          <w:ilvl w:val="0"/>
          <w:numId w:val="4"/>
        </w:numPr>
      </w:pPr>
      <w:r>
        <w:t>Plan d’assurance qualité (PAQ)</w:t>
      </w:r>
    </w:p>
    <w:p w:rsidR="007F3EBD" w:rsidRDefault="007F3EBD" w:rsidP="007F3EBD">
      <w:pPr>
        <w:pStyle w:val="Sansinterligne"/>
        <w:numPr>
          <w:ilvl w:val="0"/>
          <w:numId w:val="4"/>
        </w:numPr>
      </w:pPr>
      <w:r>
        <w:t>Spécification des besoins</w:t>
      </w:r>
    </w:p>
    <w:p w:rsidR="007F3EBD" w:rsidRDefault="007F3EBD" w:rsidP="007F3EBD">
      <w:pPr>
        <w:pStyle w:val="Sansinterligne"/>
        <w:numPr>
          <w:ilvl w:val="0"/>
          <w:numId w:val="4"/>
        </w:numPr>
      </w:pPr>
      <w:r>
        <w:t>Dossier d’analyse fonctionnelle</w:t>
      </w:r>
    </w:p>
    <w:p w:rsidR="007F3EBD" w:rsidRDefault="007F3EBD" w:rsidP="007F3EBD">
      <w:pPr>
        <w:pStyle w:val="Sansinterligne"/>
        <w:numPr>
          <w:ilvl w:val="0"/>
          <w:numId w:val="4"/>
        </w:numPr>
      </w:pPr>
      <w:r>
        <w:t>Dossier de conception</w:t>
      </w:r>
    </w:p>
    <w:p w:rsidR="007F3EBD" w:rsidRDefault="007F3EBD" w:rsidP="007F3EBD">
      <w:pPr>
        <w:pStyle w:val="Sansinterligne"/>
        <w:numPr>
          <w:ilvl w:val="0"/>
          <w:numId w:val="4"/>
        </w:numPr>
      </w:pPr>
      <w:r>
        <w:t>Dossier de recherche</w:t>
      </w:r>
    </w:p>
    <w:p w:rsidR="007F3EBD" w:rsidRDefault="007F3EBD" w:rsidP="007F3EBD">
      <w:pPr>
        <w:pStyle w:val="Sansinterligne"/>
        <w:numPr>
          <w:ilvl w:val="0"/>
          <w:numId w:val="4"/>
        </w:numPr>
      </w:pPr>
      <w:r>
        <w:t>Dossier d’implémentation</w:t>
      </w:r>
    </w:p>
    <w:p w:rsidR="007F3EBD" w:rsidRPr="004123AC" w:rsidRDefault="007F3EBD" w:rsidP="007F3EBD">
      <w:pPr>
        <w:pStyle w:val="Sansinterligne"/>
        <w:numPr>
          <w:ilvl w:val="0"/>
          <w:numId w:val="4"/>
        </w:numPr>
      </w:pPr>
      <w:r>
        <w:t>Annexes</w:t>
      </w:r>
    </w:p>
    <w:p w:rsidR="007F3EBD" w:rsidRDefault="007F3EBD" w:rsidP="007F3EBD">
      <w:pPr>
        <w:pStyle w:val="Titre4"/>
      </w:pPr>
      <w:r>
        <w:rPr>
          <w:color w:val="365F91" w:themeColor="accent1" w:themeShade="BF"/>
        </w:rPr>
        <w:t>1.1.3.2. Acteurs</w:t>
      </w:r>
    </w:p>
    <w:p w:rsidR="007F3EBD" w:rsidRDefault="007F3EBD" w:rsidP="007F3EBD">
      <w:pPr>
        <w:pStyle w:val="Sansinterligne"/>
      </w:pPr>
    </w:p>
    <w:tbl>
      <w:tblPr>
        <w:tblStyle w:val="Grillemoyenn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2851"/>
        <w:gridCol w:w="3552"/>
      </w:tblGrid>
      <w:tr w:rsidR="007F3EBD" w:rsidRPr="0005694D" w:rsidTr="00335FDE">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85" w:type="dxa"/>
            <w:tcBorders>
              <w:bottom w:val="double" w:sz="4" w:space="0" w:color="auto"/>
            </w:tcBorders>
            <w:shd w:val="clear" w:color="auto" w:fill="808080" w:themeFill="background1" w:themeFillShade="80"/>
          </w:tcPr>
          <w:p w:rsidR="007F3EBD" w:rsidRPr="0005694D" w:rsidRDefault="007F3EBD" w:rsidP="00335FDE">
            <w:pPr>
              <w:pStyle w:val="Sansinterligne"/>
              <w:jc w:val="center"/>
            </w:pPr>
            <w:r w:rsidRPr="0005694D">
              <w:t>Acteurs</w:t>
            </w:r>
          </w:p>
        </w:tc>
        <w:tc>
          <w:tcPr>
            <w:tcW w:w="2851" w:type="dxa"/>
            <w:tcBorders>
              <w:bottom w:val="double" w:sz="4" w:space="0" w:color="auto"/>
            </w:tcBorders>
            <w:shd w:val="clear" w:color="auto" w:fill="808080" w:themeFill="background1" w:themeFillShade="80"/>
          </w:tcPr>
          <w:p w:rsidR="007F3EBD" w:rsidRPr="0005694D" w:rsidRDefault="007F3EBD" w:rsidP="00335FDE">
            <w:pPr>
              <w:pStyle w:val="Sansinterligne"/>
              <w:jc w:val="center"/>
              <w:cnfStyle w:val="100000000000" w:firstRow="1" w:lastRow="0" w:firstColumn="0" w:lastColumn="0" w:oddVBand="0" w:evenVBand="0" w:oddHBand="0" w:evenHBand="0" w:firstRowFirstColumn="0" w:firstRowLastColumn="0" w:lastRowFirstColumn="0" w:lastRowLastColumn="0"/>
            </w:pPr>
            <w:r w:rsidRPr="0005694D">
              <w:t>Rôle</w:t>
            </w:r>
          </w:p>
        </w:tc>
        <w:tc>
          <w:tcPr>
            <w:tcW w:w="3552" w:type="dxa"/>
            <w:tcBorders>
              <w:bottom w:val="double" w:sz="4" w:space="0" w:color="auto"/>
            </w:tcBorders>
            <w:shd w:val="clear" w:color="auto" w:fill="808080" w:themeFill="background1" w:themeFillShade="80"/>
          </w:tcPr>
          <w:p w:rsidR="007F3EBD" w:rsidRPr="0005694D" w:rsidRDefault="007F3EBD" w:rsidP="00335FDE">
            <w:pPr>
              <w:pStyle w:val="Sansinterligne"/>
              <w:jc w:val="center"/>
              <w:cnfStyle w:val="100000000000" w:firstRow="1" w:lastRow="0" w:firstColumn="0" w:lastColumn="0" w:oddVBand="0" w:evenVBand="0" w:oddHBand="0" w:evenHBand="0" w:firstRowFirstColumn="0" w:firstRowLastColumn="0" w:lastRowFirstColumn="0" w:lastRowLastColumn="0"/>
            </w:pPr>
            <w:r w:rsidRPr="0005694D">
              <w:t>Contact</w:t>
            </w:r>
          </w:p>
        </w:tc>
      </w:tr>
      <w:tr w:rsidR="007F3EBD" w:rsidRPr="00C06939" w:rsidTr="00335FD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85" w:type="dxa"/>
            <w:tcBorders>
              <w:top w:val="double" w:sz="4" w:space="0" w:color="auto"/>
            </w:tcBorders>
            <w:shd w:val="clear" w:color="auto" w:fill="D9D9D9" w:themeFill="background1" w:themeFillShade="D9"/>
          </w:tcPr>
          <w:p w:rsidR="007F3EBD" w:rsidRPr="00C06939" w:rsidRDefault="007F3EBD" w:rsidP="00335FDE">
            <w:pPr>
              <w:pStyle w:val="Sansinterligne"/>
              <w:rPr>
                <w:b w:val="0"/>
              </w:rPr>
            </w:pPr>
            <w:r w:rsidRPr="00C06939">
              <w:rPr>
                <w:b w:val="0"/>
              </w:rPr>
              <w:t>Samir-Eddine AZZAG</w:t>
            </w:r>
          </w:p>
        </w:tc>
        <w:tc>
          <w:tcPr>
            <w:tcW w:w="2851" w:type="dxa"/>
            <w:tcBorders>
              <w:top w:val="double" w:sz="4" w:space="0" w:color="auto"/>
            </w:tcBorders>
            <w:shd w:val="clear" w:color="auto" w:fill="D9D9D9" w:themeFill="background1" w:themeFillShade="D9"/>
          </w:tcPr>
          <w:p w:rsidR="007F3EBD" w:rsidRPr="00C06939" w:rsidRDefault="007F3EBD" w:rsidP="00335FDE">
            <w:pPr>
              <w:pStyle w:val="Sansinterligne"/>
              <w:jc w:val="center"/>
              <w:cnfStyle w:val="000000100000" w:firstRow="0" w:lastRow="0" w:firstColumn="0" w:lastColumn="0" w:oddVBand="0" w:evenVBand="0" w:oddHBand="1" w:evenHBand="0" w:firstRowFirstColumn="0" w:firstRowLastColumn="0" w:lastRowFirstColumn="0" w:lastRowLastColumn="0"/>
            </w:pPr>
            <w:r w:rsidRPr="00C06939">
              <w:t>Étudiant</w:t>
            </w:r>
          </w:p>
        </w:tc>
        <w:tc>
          <w:tcPr>
            <w:tcW w:w="3552" w:type="dxa"/>
            <w:tcBorders>
              <w:top w:val="double" w:sz="4" w:space="0" w:color="auto"/>
            </w:tcBorders>
            <w:shd w:val="clear" w:color="auto" w:fill="D9D9D9" w:themeFill="background1" w:themeFillShade="D9"/>
          </w:tcPr>
          <w:p w:rsidR="007F3EBD" w:rsidRPr="0005694D" w:rsidRDefault="007F3EBD" w:rsidP="00335FDE">
            <w:pPr>
              <w:pStyle w:val="Sansinterligne"/>
              <w:cnfStyle w:val="000000100000" w:firstRow="0" w:lastRow="0" w:firstColumn="0" w:lastColumn="0" w:oddVBand="0" w:evenVBand="0" w:oddHBand="1" w:evenHBand="0" w:firstRowFirstColumn="0" w:firstRowLastColumn="0" w:lastRowFirstColumn="0" w:lastRowLastColumn="0"/>
              <w:rPr>
                <w:i/>
              </w:rPr>
            </w:pPr>
            <w:r w:rsidRPr="0005694D">
              <w:rPr>
                <w:i/>
              </w:rPr>
              <w:t>samir_azzag@yahoo.fr</w:t>
            </w:r>
          </w:p>
        </w:tc>
      </w:tr>
      <w:tr w:rsidR="007F3EBD" w:rsidRPr="00C06939" w:rsidTr="00335FDE">
        <w:trPr>
          <w:trHeight w:val="269"/>
        </w:trPr>
        <w:tc>
          <w:tcPr>
            <w:cnfStyle w:val="001000000000" w:firstRow="0" w:lastRow="0" w:firstColumn="1" w:lastColumn="0" w:oddVBand="0" w:evenVBand="0" w:oddHBand="0" w:evenHBand="0" w:firstRowFirstColumn="0" w:firstRowLastColumn="0" w:lastRowFirstColumn="0" w:lastRowLastColumn="0"/>
            <w:tcW w:w="2885" w:type="dxa"/>
            <w:shd w:val="clear" w:color="auto" w:fill="A6A6A6" w:themeFill="background1" w:themeFillShade="A6"/>
          </w:tcPr>
          <w:p w:rsidR="007F3EBD" w:rsidRPr="00C06939" w:rsidRDefault="007F3EBD" w:rsidP="00335FDE">
            <w:pPr>
              <w:pStyle w:val="Sansinterligne"/>
              <w:rPr>
                <w:b w:val="0"/>
              </w:rPr>
            </w:pPr>
            <w:r w:rsidRPr="00C06939">
              <w:rPr>
                <w:b w:val="0"/>
              </w:rPr>
              <w:t>Amaury DOUDEMENT</w:t>
            </w:r>
          </w:p>
        </w:tc>
        <w:tc>
          <w:tcPr>
            <w:tcW w:w="2851" w:type="dxa"/>
            <w:shd w:val="clear" w:color="auto" w:fill="A6A6A6" w:themeFill="background1" w:themeFillShade="A6"/>
          </w:tcPr>
          <w:p w:rsidR="007F3EBD" w:rsidRPr="00C06939" w:rsidRDefault="007F3EBD" w:rsidP="00335FDE">
            <w:pPr>
              <w:pStyle w:val="Sansinterligne"/>
              <w:jc w:val="center"/>
              <w:cnfStyle w:val="000000000000" w:firstRow="0" w:lastRow="0" w:firstColumn="0" w:lastColumn="0" w:oddVBand="0" w:evenVBand="0" w:oddHBand="0" w:evenHBand="0" w:firstRowFirstColumn="0" w:firstRowLastColumn="0" w:lastRowFirstColumn="0" w:lastRowLastColumn="0"/>
            </w:pPr>
            <w:r w:rsidRPr="00C06939">
              <w:t>Étudiant</w:t>
            </w:r>
          </w:p>
        </w:tc>
        <w:tc>
          <w:tcPr>
            <w:tcW w:w="3552" w:type="dxa"/>
            <w:shd w:val="clear" w:color="auto" w:fill="A6A6A6" w:themeFill="background1" w:themeFillShade="A6"/>
          </w:tcPr>
          <w:p w:rsidR="007F3EBD" w:rsidRPr="0005694D" w:rsidRDefault="007F3EBD" w:rsidP="00335FDE">
            <w:pPr>
              <w:pStyle w:val="Sansinterligne"/>
              <w:cnfStyle w:val="000000000000" w:firstRow="0" w:lastRow="0" w:firstColumn="0" w:lastColumn="0" w:oddVBand="0" w:evenVBand="0" w:oddHBand="0" w:evenHBand="0" w:firstRowFirstColumn="0" w:firstRowLastColumn="0" w:lastRowFirstColumn="0" w:lastRowLastColumn="0"/>
              <w:rPr>
                <w:i/>
              </w:rPr>
            </w:pPr>
            <w:r w:rsidRPr="0005694D">
              <w:rPr>
                <w:i/>
              </w:rPr>
              <w:t>amaury.doudement@gmail.com</w:t>
            </w:r>
          </w:p>
        </w:tc>
      </w:tr>
      <w:tr w:rsidR="007F3EBD" w:rsidRPr="00C06939" w:rsidTr="00335FD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85" w:type="dxa"/>
            <w:shd w:val="clear" w:color="auto" w:fill="D9D9D9" w:themeFill="background1" w:themeFillShade="D9"/>
          </w:tcPr>
          <w:p w:rsidR="007F3EBD" w:rsidRPr="00C06939" w:rsidRDefault="007F3EBD" w:rsidP="00335FDE">
            <w:pPr>
              <w:pStyle w:val="Sansinterligne"/>
              <w:rPr>
                <w:b w:val="0"/>
              </w:rPr>
            </w:pPr>
            <w:r w:rsidRPr="00C06939">
              <w:rPr>
                <w:b w:val="0"/>
              </w:rPr>
              <w:t>Didier MANNONE</w:t>
            </w:r>
          </w:p>
        </w:tc>
        <w:tc>
          <w:tcPr>
            <w:tcW w:w="2851" w:type="dxa"/>
            <w:shd w:val="clear" w:color="auto" w:fill="D9D9D9" w:themeFill="background1" w:themeFillShade="D9"/>
          </w:tcPr>
          <w:p w:rsidR="007F3EBD" w:rsidRPr="00C06939" w:rsidRDefault="007F3EBD" w:rsidP="00335FDE">
            <w:pPr>
              <w:pStyle w:val="Sansinterligne"/>
              <w:jc w:val="center"/>
              <w:cnfStyle w:val="000000100000" w:firstRow="0" w:lastRow="0" w:firstColumn="0" w:lastColumn="0" w:oddVBand="0" w:evenVBand="0" w:oddHBand="1" w:evenHBand="0" w:firstRowFirstColumn="0" w:firstRowLastColumn="0" w:lastRowFirstColumn="0" w:lastRowLastColumn="0"/>
            </w:pPr>
            <w:r w:rsidRPr="00C06939">
              <w:t>Étudiant</w:t>
            </w:r>
          </w:p>
        </w:tc>
        <w:tc>
          <w:tcPr>
            <w:tcW w:w="3552" w:type="dxa"/>
            <w:shd w:val="clear" w:color="auto" w:fill="D9D9D9" w:themeFill="background1" w:themeFillShade="D9"/>
          </w:tcPr>
          <w:p w:rsidR="007F3EBD" w:rsidRPr="0005694D" w:rsidRDefault="007F3EBD" w:rsidP="00335FDE">
            <w:pPr>
              <w:pStyle w:val="Sansinterligne"/>
              <w:cnfStyle w:val="000000100000" w:firstRow="0" w:lastRow="0" w:firstColumn="0" w:lastColumn="0" w:oddVBand="0" w:evenVBand="0" w:oddHBand="1" w:evenHBand="0" w:firstRowFirstColumn="0" w:firstRowLastColumn="0" w:lastRowFirstColumn="0" w:lastRowLastColumn="0"/>
              <w:rPr>
                <w:i/>
              </w:rPr>
            </w:pPr>
            <w:r w:rsidRPr="0005694D">
              <w:rPr>
                <w:i/>
              </w:rPr>
              <w:t>dmdinodm1@gmail.com</w:t>
            </w:r>
          </w:p>
        </w:tc>
      </w:tr>
      <w:tr w:rsidR="007F3EBD" w:rsidRPr="00C06939" w:rsidTr="00335FDE">
        <w:trPr>
          <w:trHeight w:val="269"/>
        </w:trPr>
        <w:tc>
          <w:tcPr>
            <w:cnfStyle w:val="001000000000" w:firstRow="0" w:lastRow="0" w:firstColumn="1" w:lastColumn="0" w:oddVBand="0" w:evenVBand="0" w:oddHBand="0" w:evenHBand="0" w:firstRowFirstColumn="0" w:firstRowLastColumn="0" w:lastRowFirstColumn="0" w:lastRowLastColumn="0"/>
            <w:tcW w:w="2885" w:type="dxa"/>
            <w:tcBorders>
              <w:bottom w:val="double" w:sz="4" w:space="0" w:color="auto"/>
            </w:tcBorders>
            <w:shd w:val="clear" w:color="auto" w:fill="A6A6A6" w:themeFill="background1" w:themeFillShade="A6"/>
          </w:tcPr>
          <w:p w:rsidR="007F3EBD" w:rsidRPr="00C06939" w:rsidRDefault="007F3EBD" w:rsidP="00335FDE">
            <w:pPr>
              <w:pStyle w:val="Sansinterligne"/>
              <w:rPr>
                <w:b w:val="0"/>
              </w:rPr>
            </w:pPr>
            <w:r w:rsidRPr="00C06939">
              <w:rPr>
                <w:b w:val="0"/>
              </w:rPr>
              <w:lastRenderedPageBreak/>
              <w:t>Hannah SCHREIBER</w:t>
            </w:r>
          </w:p>
        </w:tc>
        <w:tc>
          <w:tcPr>
            <w:tcW w:w="2851" w:type="dxa"/>
            <w:tcBorders>
              <w:bottom w:val="double" w:sz="4" w:space="0" w:color="auto"/>
            </w:tcBorders>
            <w:shd w:val="clear" w:color="auto" w:fill="A6A6A6" w:themeFill="background1" w:themeFillShade="A6"/>
          </w:tcPr>
          <w:p w:rsidR="007F3EBD" w:rsidRPr="00C06939" w:rsidRDefault="007F3EBD" w:rsidP="00335FDE">
            <w:pPr>
              <w:pStyle w:val="Sansinterligne"/>
              <w:jc w:val="center"/>
              <w:cnfStyle w:val="000000000000" w:firstRow="0" w:lastRow="0" w:firstColumn="0" w:lastColumn="0" w:oddVBand="0" w:evenVBand="0" w:oddHBand="0" w:evenHBand="0" w:firstRowFirstColumn="0" w:firstRowLastColumn="0" w:lastRowFirstColumn="0" w:lastRowLastColumn="0"/>
            </w:pPr>
            <w:r w:rsidRPr="00C06939">
              <w:t>Étudiant</w:t>
            </w:r>
          </w:p>
        </w:tc>
        <w:tc>
          <w:tcPr>
            <w:tcW w:w="3552" w:type="dxa"/>
            <w:tcBorders>
              <w:bottom w:val="double" w:sz="4" w:space="0" w:color="auto"/>
            </w:tcBorders>
            <w:shd w:val="clear" w:color="auto" w:fill="A6A6A6" w:themeFill="background1" w:themeFillShade="A6"/>
          </w:tcPr>
          <w:p w:rsidR="007F3EBD" w:rsidRPr="0005694D" w:rsidRDefault="007F3EBD" w:rsidP="00335FDE">
            <w:pPr>
              <w:pStyle w:val="Sansinterligne"/>
              <w:cnfStyle w:val="000000000000" w:firstRow="0" w:lastRow="0" w:firstColumn="0" w:lastColumn="0" w:oddVBand="0" w:evenVBand="0" w:oddHBand="0" w:evenHBand="0" w:firstRowFirstColumn="0" w:firstRowLastColumn="0" w:lastRowFirstColumn="0" w:lastRowLastColumn="0"/>
              <w:rPr>
                <w:i/>
              </w:rPr>
            </w:pPr>
            <w:r w:rsidRPr="0005694D">
              <w:rPr>
                <w:i/>
              </w:rPr>
              <w:t>hannah.schreiber.k@googlemail.com</w:t>
            </w:r>
          </w:p>
        </w:tc>
      </w:tr>
      <w:tr w:rsidR="007F3EBD" w:rsidRPr="007F3EBD" w:rsidTr="00335FD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85" w:type="dxa"/>
            <w:tcBorders>
              <w:top w:val="double" w:sz="4" w:space="0" w:color="auto"/>
            </w:tcBorders>
            <w:shd w:val="clear" w:color="auto" w:fill="D9D9D9" w:themeFill="background1" w:themeFillShade="D9"/>
          </w:tcPr>
          <w:p w:rsidR="007F3EBD" w:rsidRPr="00C06939" w:rsidRDefault="007F3EBD" w:rsidP="00335FDE">
            <w:pPr>
              <w:pStyle w:val="Sansinterligne"/>
              <w:rPr>
                <w:b w:val="0"/>
              </w:rPr>
            </w:pPr>
            <w:proofErr w:type="spellStart"/>
            <w:r w:rsidRPr="00C06939">
              <w:rPr>
                <w:b w:val="0"/>
              </w:rPr>
              <w:t>Makki</w:t>
            </w:r>
            <w:proofErr w:type="spellEnd"/>
            <w:r w:rsidRPr="00C06939">
              <w:rPr>
                <w:b w:val="0"/>
              </w:rPr>
              <w:t xml:space="preserve"> VOUNDY</w:t>
            </w:r>
          </w:p>
        </w:tc>
        <w:tc>
          <w:tcPr>
            <w:tcW w:w="2851" w:type="dxa"/>
            <w:tcBorders>
              <w:top w:val="double" w:sz="4" w:space="0" w:color="auto"/>
            </w:tcBorders>
            <w:shd w:val="clear" w:color="auto" w:fill="D9D9D9" w:themeFill="background1" w:themeFillShade="D9"/>
          </w:tcPr>
          <w:p w:rsidR="007F3EBD" w:rsidRPr="00C06939" w:rsidRDefault="007F3EBD" w:rsidP="00335FDE">
            <w:pPr>
              <w:pStyle w:val="Sansinterligne"/>
              <w:jc w:val="center"/>
              <w:cnfStyle w:val="000000100000" w:firstRow="0" w:lastRow="0" w:firstColumn="0" w:lastColumn="0" w:oddVBand="0" w:evenVBand="0" w:oddHBand="1" w:evenHBand="0" w:firstRowFirstColumn="0" w:firstRowLastColumn="0" w:lastRowFirstColumn="0" w:lastRowLastColumn="0"/>
            </w:pPr>
            <w:r w:rsidRPr="00C06939">
              <w:t>Encadrant</w:t>
            </w:r>
          </w:p>
        </w:tc>
        <w:tc>
          <w:tcPr>
            <w:tcW w:w="3552" w:type="dxa"/>
            <w:tcBorders>
              <w:top w:val="double" w:sz="4" w:space="0" w:color="auto"/>
            </w:tcBorders>
            <w:shd w:val="clear" w:color="auto" w:fill="D9D9D9" w:themeFill="background1" w:themeFillShade="D9"/>
          </w:tcPr>
          <w:p w:rsidR="007F3EBD" w:rsidRPr="007F3EBD" w:rsidRDefault="007F3EBD" w:rsidP="00335FDE">
            <w:pPr>
              <w:pStyle w:val="Sansinterligne"/>
              <w:cnfStyle w:val="000000100000" w:firstRow="0" w:lastRow="0" w:firstColumn="0" w:lastColumn="0" w:oddVBand="0" w:evenVBand="0" w:oddHBand="1" w:evenHBand="0" w:firstRowFirstColumn="0" w:firstRowLastColumn="0" w:lastRowFirstColumn="0" w:lastRowLastColumn="0"/>
              <w:rPr>
                <w:i/>
                <w:lang w:val="en-US"/>
              </w:rPr>
            </w:pPr>
            <w:proofErr w:type="spellStart"/>
            <w:r w:rsidRPr="007F3EBD">
              <w:rPr>
                <w:i/>
                <w:lang w:val="en-US"/>
              </w:rPr>
              <w:t>makki.voundy</w:t>
            </w:r>
            <w:proofErr w:type="spellEnd"/>
            <w:r w:rsidRPr="007F3EBD">
              <w:rPr>
                <w:i/>
                <w:lang w:val="en-US"/>
              </w:rPr>
              <w:t>@ lif.univ-mrs.fr</w:t>
            </w:r>
          </w:p>
        </w:tc>
      </w:tr>
      <w:tr w:rsidR="007F3EBD" w:rsidRPr="00C06939" w:rsidTr="00335FDE">
        <w:trPr>
          <w:trHeight w:val="269"/>
        </w:trPr>
        <w:tc>
          <w:tcPr>
            <w:cnfStyle w:val="001000000000" w:firstRow="0" w:lastRow="0" w:firstColumn="1" w:lastColumn="0" w:oddVBand="0" w:evenVBand="0" w:oddHBand="0" w:evenHBand="0" w:firstRowFirstColumn="0" w:firstRowLastColumn="0" w:lastRowFirstColumn="0" w:lastRowLastColumn="0"/>
            <w:tcW w:w="2885" w:type="dxa"/>
            <w:shd w:val="clear" w:color="auto" w:fill="A6A6A6" w:themeFill="background1" w:themeFillShade="A6"/>
          </w:tcPr>
          <w:p w:rsidR="007F3EBD" w:rsidRPr="00C06939" w:rsidRDefault="007F3EBD" w:rsidP="00335FDE">
            <w:pPr>
              <w:pStyle w:val="Sansinterligne"/>
              <w:rPr>
                <w:b w:val="0"/>
              </w:rPr>
            </w:pPr>
            <w:proofErr w:type="spellStart"/>
            <w:r w:rsidRPr="00C06939">
              <w:rPr>
                <w:b w:val="0"/>
              </w:rPr>
              <w:t>Sèverine</w:t>
            </w:r>
            <w:proofErr w:type="spellEnd"/>
            <w:r w:rsidRPr="00C06939">
              <w:rPr>
                <w:b w:val="0"/>
              </w:rPr>
              <w:t xml:space="preserve"> FRATANI</w:t>
            </w:r>
          </w:p>
        </w:tc>
        <w:tc>
          <w:tcPr>
            <w:tcW w:w="2851" w:type="dxa"/>
            <w:shd w:val="clear" w:color="auto" w:fill="A6A6A6" w:themeFill="background1" w:themeFillShade="A6"/>
          </w:tcPr>
          <w:p w:rsidR="007F3EBD" w:rsidRPr="00C06939" w:rsidRDefault="007F3EBD" w:rsidP="00335FDE">
            <w:pPr>
              <w:pStyle w:val="Sansinterligne"/>
              <w:jc w:val="center"/>
              <w:cnfStyle w:val="000000000000" w:firstRow="0" w:lastRow="0" w:firstColumn="0" w:lastColumn="0" w:oddVBand="0" w:evenVBand="0" w:oddHBand="0" w:evenHBand="0" w:firstRowFirstColumn="0" w:firstRowLastColumn="0" w:lastRowFirstColumn="0" w:lastRowLastColumn="0"/>
            </w:pPr>
            <w:r w:rsidRPr="00C06939">
              <w:t>Encadrant</w:t>
            </w:r>
          </w:p>
        </w:tc>
        <w:tc>
          <w:tcPr>
            <w:tcW w:w="3552" w:type="dxa"/>
            <w:shd w:val="clear" w:color="auto" w:fill="A6A6A6" w:themeFill="background1" w:themeFillShade="A6"/>
          </w:tcPr>
          <w:p w:rsidR="007F3EBD" w:rsidRPr="0005694D" w:rsidRDefault="007F3EBD" w:rsidP="00335FDE">
            <w:pPr>
              <w:pStyle w:val="Sansinterligne"/>
              <w:cnfStyle w:val="000000000000" w:firstRow="0" w:lastRow="0" w:firstColumn="0" w:lastColumn="0" w:oddVBand="0" w:evenVBand="0" w:oddHBand="0" w:evenHBand="0" w:firstRowFirstColumn="0" w:firstRowLastColumn="0" w:lastRowFirstColumn="0" w:lastRowLastColumn="0"/>
              <w:rPr>
                <w:i/>
              </w:rPr>
            </w:pPr>
            <w:r w:rsidRPr="0005694D">
              <w:rPr>
                <w:i/>
              </w:rPr>
              <w:t>severine.fratani@lif.univ-mrs.fr</w:t>
            </w:r>
          </w:p>
        </w:tc>
      </w:tr>
    </w:tbl>
    <w:p w:rsidR="007F3EBD" w:rsidRDefault="007F3EBD" w:rsidP="007F3EBD">
      <w:pPr>
        <w:pStyle w:val="Sansinterligne"/>
      </w:pPr>
    </w:p>
    <w:p w:rsidR="007F3EBD" w:rsidRDefault="007F3EBD" w:rsidP="007F3EBD">
      <w:pPr>
        <w:pStyle w:val="Default"/>
        <w:jc w:val="both"/>
        <w:rPr>
          <w:sz w:val="22"/>
          <w:szCs w:val="22"/>
        </w:rPr>
      </w:pPr>
      <w:r>
        <w:rPr>
          <w:sz w:val="22"/>
          <w:szCs w:val="22"/>
        </w:rPr>
        <w:t xml:space="preserve">Étant donné le fait que tout au long de la réalisation du TER, la ou les personnes affectées à une tâche peut varier, le rôle de chaque acteur ne peut être prédéfini. Cependant, on peut d’ores et déjà  différencier : </w:t>
      </w:r>
    </w:p>
    <w:p w:rsidR="007F3EBD" w:rsidRDefault="007F3EBD" w:rsidP="007F3EBD">
      <w:pPr>
        <w:pStyle w:val="Sansinterligne"/>
      </w:pPr>
    </w:p>
    <w:p w:rsidR="007F3EBD" w:rsidRDefault="007F3EBD" w:rsidP="007F3EBD">
      <w:pPr>
        <w:pStyle w:val="Sansinterligne"/>
        <w:numPr>
          <w:ilvl w:val="0"/>
          <w:numId w:val="3"/>
        </w:numPr>
      </w:pPr>
      <w:r w:rsidRPr="006C7D37">
        <w:rPr>
          <w:u w:val="single"/>
        </w:rPr>
        <w:t>Les Encadrants :</w:t>
      </w:r>
      <w:r>
        <w:t xml:space="preserve"> s’assurent de la bonne compréhension du sujet et de sa mise en œuvre. </w:t>
      </w:r>
    </w:p>
    <w:p w:rsidR="007F3EBD" w:rsidRDefault="007F3EBD" w:rsidP="007F3EBD">
      <w:pPr>
        <w:pStyle w:val="Sansinterligne"/>
        <w:numPr>
          <w:ilvl w:val="0"/>
          <w:numId w:val="3"/>
        </w:numPr>
      </w:pPr>
      <w:r w:rsidRPr="006C7D37">
        <w:rPr>
          <w:u w:val="single"/>
        </w:rPr>
        <w:t>Les Développeurs :</w:t>
      </w:r>
      <w:r>
        <w:t xml:space="preserve"> sont chargés d’implémenter les différents concepts abordés. </w:t>
      </w:r>
    </w:p>
    <w:p w:rsidR="007F3EBD" w:rsidRDefault="007F3EBD" w:rsidP="007F3EBD">
      <w:pPr>
        <w:pStyle w:val="Sansinterligne"/>
        <w:numPr>
          <w:ilvl w:val="0"/>
          <w:numId w:val="3"/>
        </w:numPr>
      </w:pPr>
      <w:r w:rsidRPr="003C7918">
        <w:rPr>
          <w:u w:val="single"/>
        </w:rPr>
        <w:t>Les Analystes :</w:t>
      </w:r>
      <w:r>
        <w:t xml:space="preserve"> définissent les différents besoins du client et en extraient les informations pertinentes. </w:t>
      </w:r>
    </w:p>
    <w:p w:rsidR="007F3EBD" w:rsidRPr="006C7D37" w:rsidRDefault="007F3EBD" w:rsidP="007F3EBD">
      <w:pPr>
        <w:pStyle w:val="Sansinterligne"/>
        <w:numPr>
          <w:ilvl w:val="0"/>
          <w:numId w:val="3"/>
        </w:numPr>
      </w:pPr>
      <w:r w:rsidRPr="003C7918">
        <w:rPr>
          <w:u w:val="single"/>
        </w:rPr>
        <w:t>Documentalistes :</w:t>
      </w:r>
      <w:r w:rsidRPr="006C7D37">
        <w:t xml:space="preserve"> s’occupent de la rédaction des divers documents. </w:t>
      </w:r>
    </w:p>
    <w:p w:rsidR="007F3EBD" w:rsidRDefault="007F3EBD" w:rsidP="007F3EBD">
      <w:pPr>
        <w:pStyle w:val="Titre3"/>
      </w:pPr>
      <w:bookmarkStart w:id="5" w:name="_Toc384817107"/>
      <w:r>
        <w:rPr>
          <w:color w:val="365F91" w:themeColor="accent1" w:themeShade="BF"/>
        </w:rPr>
        <w:t xml:space="preserve">1.1.4. </w:t>
      </w:r>
      <w:r w:rsidRPr="00657B64">
        <w:rPr>
          <w:color w:val="365F91" w:themeColor="accent1" w:themeShade="BF"/>
        </w:rPr>
        <w:t>Documents applicables</w:t>
      </w:r>
      <w:bookmarkEnd w:id="5"/>
    </w:p>
    <w:p w:rsidR="007F3EBD" w:rsidRDefault="007F3EBD" w:rsidP="007F3EBD">
      <w:pPr>
        <w:pStyle w:val="Titre4"/>
      </w:pPr>
      <w:r>
        <w:rPr>
          <w:color w:val="365F91" w:themeColor="accent1" w:themeShade="BF"/>
        </w:rPr>
        <w:t xml:space="preserve">1.1.4.1. </w:t>
      </w:r>
      <w:r w:rsidRPr="00657B64">
        <w:rPr>
          <w:color w:val="365F91" w:themeColor="accent1" w:themeShade="BF"/>
        </w:rPr>
        <w:t>Mise en œuvre</w:t>
      </w:r>
    </w:p>
    <w:p w:rsidR="007F3EBD" w:rsidRDefault="007F3EBD" w:rsidP="007F3EBD">
      <w:pPr>
        <w:pStyle w:val="Sansinterligne"/>
      </w:pPr>
    </w:p>
    <w:p w:rsidR="007F3EBD" w:rsidRDefault="007F3EBD" w:rsidP="007F3EBD">
      <w:pPr>
        <w:pStyle w:val="Sansinterligne"/>
        <w:ind w:firstLine="708"/>
        <w:jc w:val="both"/>
      </w:pPr>
      <w:r w:rsidRPr="00544C74">
        <w:t>La définition et la réda</w:t>
      </w:r>
      <w:r>
        <w:t>ction de chaque document devra être réalisée</w:t>
      </w:r>
      <w:r w:rsidRPr="00544C74">
        <w:t xml:space="preserve"> par un ou plusieurs membres du groupe. Une fois la rédaction terminée, les membres du groupe devront soumettre leur travail aux approbateurs. C</w:t>
      </w:r>
      <w:r>
        <w:t>es derniers devront s’assurer de la bonne qualité</w:t>
      </w:r>
      <w:r w:rsidRPr="00544C74">
        <w:t xml:space="preserve"> </w:t>
      </w:r>
      <w:r>
        <w:t xml:space="preserve">du </w:t>
      </w:r>
      <w:r w:rsidRPr="00544C74">
        <w:t>travail réalisé, puis émettre d’éventuelles remarques et suggestions de modifications.</w:t>
      </w:r>
    </w:p>
    <w:p w:rsidR="007F3EBD" w:rsidRDefault="007F3EBD" w:rsidP="007F3EBD">
      <w:pPr>
        <w:pStyle w:val="Sansinterligne"/>
        <w:jc w:val="both"/>
      </w:pPr>
    </w:p>
    <w:p w:rsidR="007F3EBD" w:rsidRPr="00544C74" w:rsidRDefault="007F3EBD" w:rsidP="007F3EBD">
      <w:pPr>
        <w:pStyle w:val="Sansinterligne"/>
        <w:jc w:val="both"/>
      </w:pPr>
      <w:r w:rsidRPr="00544C74">
        <w:t>Enfin, les auteurs du document devront prendre en compte les retours apportés par les approbateurs et seront chargés d’effectuer les corrections nécessaires.</w:t>
      </w:r>
    </w:p>
    <w:p w:rsidR="007F3EBD" w:rsidRDefault="007F3EBD" w:rsidP="007F3EBD">
      <w:pPr>
        <w:pStyle w:val="Titre4"/>
      </w:pPr>
      <w:r>
        <w:rPr>
          <w:color w:val="365F91" w:themeColor="accent1" w:themeShade="BF"/>
        </w:rPr>
        <w:t xml:space="preserve">1.1.4.2. </w:t>
      </w:r>
      <w:r w:rsidRPr="00657B64">
        <w:rPr>
          <w:color w:val="365F91" w:themeColor="accent1" w:themeShade="BF"/>
        </w:rPr>
        <w:t>Convention de nommage des documents</w:t>
      </w:r>
    </w:p>
    <w:p w:rsidR="007F3EBD" w:rsidRDefault="007F3EBD" w:rsidP="007F3EBD">
      <w:pPr>
        <w:pStyle w:val="Sansinterligne"/>
      </w:pPr>
    </w:p>
    <w:p w:rsidR="007F3EBD" w:rsidRDefault="007F3EBD" w:rsidP="007F3EBD">
      <w:pPr>
        <w:pStyle w:val="Default"/>
        <w:ind w:firstLine="708"/>
        <w:jc w:val="both"/>
        <w:rPr>
          <w:sz w:val="22"/>
          <w:szCs w:val="22"/>
        </w:rPr>
      </w:pPr>
      <w:r>
        <w:rPr>
          <w:sz w:val="22"/>
          <w:szCs w:val="22"/>
        </w:rPr>
        <w:t>Les différents documents seront soumis à une nomenclature particulière. Chacun devra être nommé de la manière suivante :</w:t>
      </w:r>
    </w:p>
    <w:p w:rsidR="007F3EBD" w:rsidRDefault="007F3EBD" w:rsidP="007F3EBD">
      <w:pPr>
        <w:pStyle w:val="Default"/>
        <w:ind w:firstLine="708"/>
        <w:rPr>
          <w:sz w:val="22"/>
          <w:szCs w:val="22"/>
        </w:rPr>
      </w:pPr>
      <w:r>
        <w:rPr>
          <w:sz w:val="22"/>
          <w:szCs w:val="22"/>
        </w:rPr>
        <w:t xml:space="preserve"> </w:t>
      </w:r>
    </w:p>
    <w:p w:rsidR="007F3EBD" w:rsidRDefault="007F3EBD" w:rsidP="007F3EBD">
      <w:pPr>
        <w:pStyle w:val="Sansinterligne"/>
        <w:jc w:val="center"/>
        <w:rPr>
          <w:b/>
        </w:rPr>
      </w:pPr>
      <w:r w:rsidRPr="007545B0">
        <w:rPr>
          <w:b/>
        </w:rPr>
        <w:t>[</w:t>
      </w:r>
      <w:proofErr w:type="gramStart"/>
      <w:r w:rsidRPr="007545B0">
        <w:rPr>
          <w:b/>
        </w:rPr>
        <w:t>nom_du_document</w:t>
      </w:r>
      <w:proofErr w:type="gramEnd"/>
      <w:r w:rsidRPr="007545B0">
        <w:rPr>
          <w:b/>
        </w:rPr>
        <w:t>]</w:t>
      </w:r>
      <w:proofErr w:type="gramStart"/>
      <w:r w:rsidRPr="007545B0">
        <w:rPr>
          <w:b/>
        </w:rPr>
        <w:t>_[</w:t>
      </w:r>
      <w:proofErr w:type="gramEnd"/>
      <w:r w:rsidRPr="007545B0">
        <w:rPr>
          <w:b/>
        </w:rPr>
        <w:t>version]</w:t>
      </w:r>
      <w:r>
        <w:rPr>
          <w:b/>
        </w:rPr>
        <w:t>.pdf</w:t>
      </w:r>
    </w:p>
    <w:p w:rsidR="007F3EBD" w:rsidRPr="00F25065" w:rsidRDefault="007F3EBD" w:rsidP="007F3EBD">
      <w:pPr>
        <w:pStyle w:val="Sansinterligne"/>
        <w:jc w:val="center"/>
        <w:rPr>
          <w:b/>
          <w:i/>
        </w:rPr>
      </w:pPr>
      <w:r w:rsidRPr="00F25065">
        <w:rPr>
          <w:b/>
          <w:i/>
        </w:rPr>
        <w:t>Exemple : PAQ_v1.0.pdf</w:t>
      </w:r>
    </w:p>
    <w:p w:rsidR="007F3EBD" w:rsidRDefault="007F3EBD" w:rsidP="007F3EBD">
      <w:pPr>
        <w:pStyle w:val="Titre3"/>
      </w:pPr>
      <w:bookmarkStart w:id="6" w:name="_Toc384817108"/>
      <w:r>
        <w:rPr>
          <w:color w:val="365F91" w:themeColor="accent1" w:themeShade="BF"/>
        </w:rPr>
        <w:t xml:space="preserve">1.1.5. </w:t>
      </w:r>
      <w:r w:rsidRPr="00657B64">
        <w:rPr>
          <w:color w:val="365F91" w:themeColor="accent1" w:themeShade="BF"/>
        </w:rPr>
        <w:t>Procédure d’évolution du PAQ</w:t>
      </w:r>
      <w:bookmarkEnd w:id="6"/>
    </w:p>
    <w:p w:rsidR="007F3EBD" w:rsidRDefault="007F3EBD" w:rsidP="007F3EBD">
      <w:pPr>
        <w:pStyle w:val="Sansinterligne"/>
      </w:pPr>
    </w:p>
    <w:p w:rsidR="007F3EBD" w:rsidRDefault="007F3EBD" w:rsidP="007F3EBD">
      <w:pPr>
        <w:pStyle w:val="Sansinterligne"/>
        <w:ind w:firstLine="708"/>
        <w:jc w:val="both"/>
      </w:pPr>
      <w:r>
        <w:t>Toute modification ultérieure de ce plan d’assurance qualité devra être justifiée par l’apparition d’une contrainte supplémentaire ou omise.</w:t>
      </w:r>
    </w:p>
    <w:p w:rsidR="007F3EBD" w:rsidRDefault="007F3EBD" w:rsidP="007F3EBD">
      <w:pPr>
        <w:pStyle w:val="Titre3"/>
      </w:pPr>
      <w:bookmarkStart w:id="7" w:name="_Toc384817109"/>
      <w:r>
        <w:rPr>
          <w:color w:val="365F91" w:themeColor="accent1" w:themeShade="BF"/>
        </w:rPr>
        <w:t xml:space="preserve">1.1.6. </w:t>
      </w:r>
      <w:r w:rsidRPr="00657B64">
        <w:rPr>
          <w:color w:val="365F91" w:themeColor="accent1" w:themeShade="BF"/>
        </w:rPr>
        <w:t>Procédure de dérogation du PAQ</w:t>
      </w:r>
      <w:bookmarkEnd w:id="7"/>
    </w:p>
    <w:p w:rsidR="007F3EBD" w:rsidRDefault="007F3EBD" w:rsidP="007F3EBD">
      <w:pPr>
        <w:pStyle w:val="Sansinterligne"/>
      </w:pPr>
    </w:p>
    <w:p w:rsidR="007F3EBD" w:rsidRDefault="007F3EBD" w:rsidP="007F3EBD">
      <w:pPr>
        <w:pStyle w:val="Sansinterligne"/>
        <w:jc w:val="both"/>
      </w:pPr>
      <w:r>
        <w:t>Les différents membres du groupe devront suivre les différentes règles énoncées dans ce plan d’assurance qualité. En cas de dérogation, les autres membres du groupe devront indiquer en quoi la personne s’est soustraite à une règle afin que celle-ci puisse y remédier.</w:t>
      </w:r>
    </w:p>
    <w:p w:rsidR="007F3EBD" w:rsidRDefault="007F3EBD" w:rsidP="007F3EBD">
      <w:pPr>
        <w:pStyle w:val="Titre2"/>
      </w:pPr>
      <w:bookmarkStart w:id="8" w:name="_Toc384817110"/>
      <w:r>
        <w:rPr>
          <w:color w:val="365F91" w:themeColor="accent1" w:themeShade="BF"/>
        </w:rPr>
        <w:t xml:space="preserve">1.2. </w:t>
      </w:r>
      <w:r w:rsidRPr="00657B64">
        <w:rPr>
          <w:color w:val="365F91" w:themeColor="accent1" w:themeShade="BF"/>
        </w:rPr>
        <w:t>Terminologie</w:t>
      </w:r>
      <w:bookmarkEnd w:id="8"/>
    </w:p>
    <w:p w:rsidR="007F3EBD" w:rsidRDefault="007F3EBD" w:rsidP="007F3EBD">
      <w:pPr>
        <w:pStyle w:val="Titre3"/>
      </w:pPr>
      <w:bookmarkStart w:id="9" w:name="_Toc384817111"/>
      <w:r>
        <w:rPr>
          <w:color w:val="365F91" w:themeColor="accent1" w:themeShade="BF"/>
        </w:rPr>
        <w:t xml:space="preserve">1.2.1. </w:t>
      </w:r>
      <w:r w:rsidRPr="00657B64">
        <w:rPr>
          <w:color w:val="365F91" w:themeColor="accent1" w:themeShade="BF"/>
        </w:rPr>
        <w:t>Glossaire</w:t>
      </w:r>
      <w:bookmarkEnd w:id="9"/>
    </w:p>
    <w:p w:rsidR="007F3EBD" w:rsidRDefault="007F3EBD" w:rsidP="007F3EBD">
      <w:pPr>
        <w:pStyle w:val="Sansinterligne"/>
      </w:pPr>
    </w:p>
    <w:p w:rsidR="007F3EBD" w:rsidRDefault="007F3EBD" w:rsidP="007F3EBD">
      <w:pPr>
        <w:pStyle w:val="Sansinterligne"/>
      </w:pPr>
      <w:r w:rsidRPr="00451024">
        <w:rPr>
          <w:b/>
        </w:rPr>
        <w:t>Java :</w:t>
      </w:r>
      <w:r>
        <w:t xml:space="preserve"> Langage de programmation orienté objet</w:t>
      </w:r>
    </w:p>
    <w:p w:rsidR="007F3EBD" w:rsidRDefault="007F3EBD" w:rsidP="007F3EBD">
      <w:pPr>
        <w:pStyle w:val="Titre3"/>
      </w:pPr>
      <w:bookmarkStart w:id="10" w:name="_Toc384817112"/>
      <w:r>
        <w:rPr>
          <w:color w:val="365F91" w:themeColor="accent1" w:themeShade="BF"/>
        </w:rPr>
        <w:t xml:space="preserve">1.2.2. </w:t>
      </w:r>
      <w:r w:rsidRPr="00657B64">
        <w:rPr>
          <w:color w:val="365F91" w:themeColor="accent1" w:themeShade="BF"/>
        </w:rPr>
        <w:t>Abréviation</w:t>
      </w:r>
      <w:bookmarkEnd w:id="10"/>
    </w:p>
    <w:p w:rsidR="007F3EBD" w:rsidRDefault="007F3EBD" w:rsidP="007F3EBD">
      <w:pPr>
        <w:pStyle w:val="Sansinterligne"/>
      </w:pPr>
    </w:p>
    <w:p w:rsidR="007F3EBD" w:rsidRDefault="007F3EBD" w:rsidP="007F3EBD">
      <w:pPr>
        <w:pStyle w:val="Sansinterligne"/>
      </w:pPr>
      <w:r w:rsidRPr="00451024">
        <w:rPr>
          <w:b/>
        </w:rPr>
        <w:lastRenderedPageBreak/>
        <w:t>PAQ :</w:t>
      </w:r>
      <w:r>
        <w:t xml:space="preserve"> Plan Assurance Qualité</w:t>
      </w:r>
    </w:p>
    <w:p w:rsidR="007F3EBD" w:rsidRDefault="007F3EBD" w:rsidP="007F3EBD">
      <w:pPr>
        <w:pStyle w:val="Sansinterligne"/>
      </w:pPr>
      <w:r w:rsidRPr="00451024">
        <w:rPr>
          <w:b/>
        </w:rPr>
        <w:t>IDE :</w:t>
      </w:r>
      <w:r>
        <w:t xml:space="preserve"> Environnement de développement Intégré (</w:t>
      </w:r>
      <w:proofErr w:type="spellStart"/>
      <w:r w:rsidRPr="00451024">
        <w:rPr>
          <w:i/>
        </w:rPr>
        <w:t>Integrated</w:t>
      </w:r>
      <w:proofErr w:type="spellEnd"/>
      <w:r w:rsidRPr="00451024">
        <w:rPr>
          <w:i/>
        </w:rPr>
        <w:t xml:space="preserve"> </w:t>
      </w:r>
      <w:proofErr w:type="spellStart"/>
      <w:r w:rsidRPr="00451024">
        <w:rPr>
          <w:i/>
        </w:rPr>
        <w:t>Development</w:t>
      </w:r>
      <w:proofErr w:type="spellEnd"/>
      <w:r w:rsidRPr="00451024">
        <w:rPr>
          <w:i/>
        </w:rPr>
        <w:t xml:space="preserve"> </w:t>
      </w:r>
      <w:proofErr w:type="spellStart"/>
      <w:r w:rsidRPr="00451024">
        <w:rPr>
          <w:i/>
        </w:rPr>
        <w:t>Environment</w:t>
      </w:r>
      <w:proofErr w:type="spellEnd"/>
      <w:r>
        <w:t>)</w:t>
      </w:r>
    </w:p>
    <w:p w:rsidR="007F3EBD" w:rsidRDefault="007F3EBD" w:rsidP="007F3EBD">
      <w:pPr>
        <w:pStyle w:val="Titre2"/>
      </w:pPr>
      <w:bookmarkStart w:id="11" w:name="_Toc384817113"/>
      <w:r>
        <w:rPr>
          <w:color w:val="365F91" w:themeColor="accent1" w:themeShade="BF"/>
        </w:rPr>
        <w:t xml:space="preserve">1.3. </w:t>
      </w:r>
      <w:r w:rsidRPr="00657B64">
        <w:rPr>
          <w:color w:val="365F91" w:themeColor="accent1" w:themeShade="BF"/>
        </w:rPr>
        <w:t>Objectifs et engagements qualité</w:t>
      </w:r>
      <w:bookmarkEnd w:id="11"/>
    </w:p>
    <w:p w:rsidR="007F3EBD" w:rsidRDefault="007F3EBD" w:rsidP="007F3EBD">
      <w:pPr>
        <w:pStyle w:val="Titre3"/>
      </w:pPr>
      <w:bookmarkStart w:id="12" w:name="_Toc384817114"/>
      <w:r>
        <w:rPr>
          <w:color w:val="365F91" w:themeColor="accent1" w:themeShade="BF"/>
        </w:rPr>
        <w:t xml:space="preserve">1.3.1. </w:t>
      </w:r>
      <w:r w:rsidRPr="00657B64">
        <w:rPr>
          <w:color w:val="365F91" w:themeColor="accent1" w:themeShade="BF"/>
        </w:rPr>
        <w:t>Objectifs et critères</w:t>
      </w:r>
      <w:bookmarkEnd w:id="12"/>
    </w:p>
    <w:p w:rsidR="007F3EBD" w:rsidRDefault="007F3EBD" w:rsidP="007F3EBD">
      <w:pPr>
        <w:pStyle w:val="Default"/>
        <w:ind w:firstLine="708"/>
        <w:jc w:val="both"/>
        <w:rPr>
          <w:sz w:val="22"/>
          <w:szCs w:val="22"/>
        </w:rPr>
      </w:pPr>
    </w:p>
    <w:p w:rsidR="007F3EBD" w:rsidRDefault="007F3EBD" w:rsidP="007F3EBD">
      <w:pPr>
        <w:pStyle w:val="Default"/>
        <w:ind w:firstLine="708"/>
        <w:jc w:val="both"/>
        <w:rPr>
          <w:sz w:val="22"/>
          <w:szCs w:val="22"/>
        </w:rPr>
      </w:pPr>
      <w:r>
        <w:rPr>
          <w:sz w:val="22"/>
          <w:szCs w:val="22"/>
        </w:rPr>
        <w:t xml:space="preserve">L’objectif principal du PAQ est de garantir une application de qualité qui réponde aux attentes des encadrants. Pour ce faire, l’accent sera mis sur : </w:t>
      </w:r>
    </w:p>
    <w:p w:rsidR="007F3EBD" w:rsidRDefault="007F3EBD" w:rsidP="007F3EBD">
      <w:pPr>
        <w:pStyle w:val="Default"/>
        <w:spacing w:after="68"/>
        <w:jc w:val="both"/>
        <w:rPr>
          <w:sz w:val="22"/>
          <w:szCs w:val="22"/>
        </w:rPr>
      </w:pPr>
    </w:p>
    <w:p w:rsidR="007F3EBD" w:rsidRDefault="007F3EBD" w:rsidP="007F3EBD">
      <w:pPr>
        <w:pStyle w:val="Sansinterligne"/>
        <w:numPr>
          <w:ilvl w:val="0"/>
          <w:numId w:val="1"/>
        </w:numPr>
      </w:pPr>
      <w:r>
        <w:t>L’efficacité</w:t>
      </w:r>
    </w:p>
    <w:p w:rsidR="007F3EBD" w:rsidRDefault="007F3EBD" w:rsidP="007F3EBD">
      <w:pPr>
        <w:pStyle w:val="Sansinterligne"/>
        <w:numPr>
          <w:ilvl w:val="0"/>
          <w:numId w:val="1"/>
        </w:numPr>
      </w:pPr>
      <w:r>
        <w:t>La fiabilité</w:t>
      </w:r>
    </w:p>
    <w:p w:rsidR="007F3EBD" w:rsidRDefault="007F3EBD" w:rsidP="007F3EBD">
      <w:pPr>
        <w:pStyle w:val="Sansinterligne"/>
        <w:numPr>
          <w:ilvl w:val="0"/>
          <w:numId w:val="1"/>
        </w:numPr>
      </w:pPr>
      <w:r>
        <w:t>La facilité d’utilisation</w:t>
      </w:r>
    </w:p>
    <w:p w:rsidR="007F3EBD" w:rsidRDefault="007F3EBD" w:rsidP="007F3EBD">
      <w:pPr>
        <w:pStyle w:val="Sansinterligne"/>
        <w:numPr>
          <w:ilvl w:val="0"/>
          <w:numId w:val="1"/>
        </w:numPr>
      </w:pPr>
      <w:r w:rsidRPr="00095FEB">
        <w:t>La portabilité</w:t>
      </w:r>
    </w:p>
    <w:p w:rsidR="007F3EBD" w:rsidRPr="00095FEB" w:rsidRDefault="007F3EBD" w:rsidP="007F3EBD">
      <w:pPr>
        <w:pStyle w:val="Sansinterligne"/>
        <w:numPr>
          <w:ilvl w:val="0"/>
          <w:numId w:val="1"/>
        </w:numPr>
      </w:pPr>
      <w:r w:rsidRPr="00095FEB">
        <w:t>La mainte</w:t>
      </w:r>
      <w:r>
        <w:t>nabilité</w:t>
      </w:r>
    </w:p>
    <w:p w:rsidR="007F3EBD" w:rsidRDefault="007F3EBD" w:rsidP="007F3EBD">
      <w:pPr>
        <w:pStyle w:val="Titre3"/>
      </w:pPr>
      <w:bookmarkStart w:id="13" w:name="_Toc384817115"/>
      <w:r>
        <w:rPr>
          <w:color w:val="365F91" w:themeColor="accent1" w:themeShade="BF"/>
        </w:rPr>
        <w:t xml:space="preserve">1.3.2. </w:t>
      </w:r>
      <w:r w:rsidRPr="00657B64">
        <w:rPr>
          <w:color w:val="365F91" w:themeColor="accent1" w:themeShade="BF"/>
        </w:rPr>
        <w:t>Mesure de qualité</w:t>
      </w:r>
      <w:bookmarkEnd w:id="13"/>
    </w:p>
    <w:p w:rsidR="007F3EBD" w:rsidRDefault="007F3EBD" w:rsidP="007F3EBD">
      <w:pPr>
        <w:pStyle w:val="Sansinterlign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409"/>
        <w:gridCol w:w="2698"/>
        <w:gridCol w:w="2441"/>
      </w:tblGrid>
      <w:tr w:rsidR="007F3EBD" w:rsidRPr="00F87D40" w:rsidTr="00335FDE">
        <w:tc>
          <w:tcPr>
            <w:tcW w:w="1668" w:type="dxa"/>
            <w:tcBorders>
              <w:bottom w:val="double" w:sz="4" w:space="0" w:color="auto"/>
            </w:tcBorders>
            <w:shd w:val="clear" w:color="auto" w:fill="808080" w:themeFill="background1" w:themeFillShade="80"/>
            <w:vAlign w:val="center"/>
          </w:tcPr>
          <w:p w:rsidR="007F3EBD" w:rsidRPr="00F87D40" w:rsidRDefault="007F3EBD" w:rsidP="00335FDE">
            <w:pPr>
              <w:pStyle w:val="Sansinterligne"/>
              <w:jc w:val="center"/>
              <w:rPr>
                <w:b/>
              </w:rPr>
            </w:pPr>
            <w:r w:rsidRPr="00F87D40">
              <w:rPr>
                <w:b/>
              </w:rPr>
              <w:t>Critères</w:t>
            </w:r>
          </w:p>
        </w:tc>
        <w:tc>
          <w:tcPr>
            <w:tcW w:w="2409" w:type="dxa"/>
            <w:tcBorders>
              <w:bottom w:val="double" w:sz="4" w:space="0" w:color="auto"/>
            </w:tcBorders>
            <w:shd w:val="clear" w:color="auto" w:fill="808080" w:themeFill="background1" w:themeFillShade="80"/>
            <w:vAlign w:val="center"/>
          </w:tcPr>
          <w:p w:rsidR="007F3EBD" w:rsidRPr="00F87D40" w:rsidRDefault="007F3EBD" w:rsidP="00335FDE">
            <w:pPr>
              <w:pStyle w:val="Sansinterligne"/>
              <w:jc w:val="center"/>
              <w:rPr>
                <w:b/>
              </w:rPr>
            </w:pPr>
            <w:r w:rsidRPr="00F87D40">
              <w:rPr>
                <w:b/>
              </w:rPr>
              <w:t>Engagements</w:t>
            </w:r>
          </w:p>
        </w:tc>
        <w:tc>
          <w:tcPr>
            <w:tcW w:w="2698" w:type="dxa"/>
            <w:tcBorders>
              <w:bottom w:val="double" w:sz="4" w:space="0" w:color="auto"/>
            </w:tcBorders>
            <w:shd w:val="clear" w:color="auto" w:fill="808080" w:themeFill="background1" w:themeFillShade="80"/>
            <w:vAlign w:val="center"/>
          </w:tcPr>
          <w:p w:rsidR="007F3EBD" w:rsidRPr="00F87D40" w:rsidRDefault="007F3EBD" w:rsidP="00335FDE">
            <w:pPr>
              <w:pStyle w:val="Sansinterligne"/>
              <w:jc w:val="center"/>
              <w:rPr>
                <w:b/>
              </w:rPr>
            </w:pPr>
            <w:r w:rsidRPr="00F87D40">
              <w:rPr>
                <w:b/>
              </w:rPr>
              <w:t>Solutions</w:t>
            </w:r>
          </w:p>
        </w:tc>
        <w:tc>
          <w:tcPr>
            <w:tcW w:w="2441" w:type="dxa"/>
            <w:tcBorders>
              <w:bottom w:val="double" w:sz="4" w:space="0" w:color="auto"/>
            </w:tcBorders>
            <w:shd w:val="clear" w:color="auto" w:fill="808080" w:themeFill="background1" w:themeFillShade="80"/>
            <w:vAlign w:val="center"/>
          </w:tcPr>
          <w:p w:rsidR="007F3EBD" w:rsidRPr="00F87D40" w:rsidRDefault="007F3EBD" w:rsidP="00335FDE">
            <w:pPr>
              <w:pStyle w:val="Sansinterligne"/>
              <w:jc w:val="center"/>
              <w:rPr>
                <w:b/>
              </w:rPr>
            </w:pPr>
            <w:r w:rsidRPr="00F87D40">
              <w:rPr>
                <w:b/>
              </w:rPr>
              <w:t>Métriques</w:t>
            </w:r>
          </w:p>
        </w:tc>
      </w:tr>
      <w:tr w:rsidR="007F3EBD" w:rsidTr="00335FDE">
        <w:tc>
          <w:tcPr>
            <w:tcW w:w="1668" w:type="dxa"/>
            <w:tcBorders>
              <w:top w:val="double" w:sz="4" w:space="0" w:color="auto"/>
              <w:bottom w:val="single" w:sz="4" w:space="0" w:color="auto"/>
            </w:tcBorders>
            <w:shd w:val="clear" w:color="auto" w:fill="D9D9D9" w:themeFill="background1" w:themeFillShade="D9"/>
            <w:vAlign w:val="center"/>
          </w:tcPr>
          <w:p w:rsidR="007F3EBD" w:rsidRPr="00F87D40" w:rsidRDefault="007F3EBD" w:rsidP="00335FDE">
            <w:pPr>
              <w:pStyle w:val="Default"/>
              <w:jc w:val="center"/>
              <w:rPr>
                <w:b/>
                <w:sz w:val="22"/>
                <w:szCs w:val="22"/>
              </w:rPr>
            </w:pPr>
            <w:r w:rsidRPr="00F87D40">
              <w:rPr>
                <w:b/>
                <w:sz w:val="22"/>
                <w:szCs w:val="22"/>
              </w:rPr>
              <w:t>Efficacité</w:t>
            </w:r>
          </w:p>
        </w:tc>
        <w:tc>
          <w:tcPr>
            <w:tcW w:w="2409" w:type="dxa"/>
            <w:tcBorders>
              <w:top w:val="double" w:sz="4" w:space="0" w:color="auto"/>
              <w:bottom w:val="single" w:sz="4" w:space="0" w:color="auto"/>
            </w:tcBorders>
            <w:shd w:val="clear" w:color="auto" w:fill="D9D9D9" w:themeFill="background1" w:themeFillShade="D9"/>
            <w:vAlign w:val="center"/>
          </w:tcPr>
          <w:p w:rsidR="007F3EBD" w:rsidRDefault="007F3EBD" w:rsidP="00335FDE">
            <w:pPr>
              <w:pStyle w:val="Default"/>
            </w:pPr>
            <w:r>
              <w:rPr>
                <w:sz w:val="22"/>
                <w:szCs w:val="22"/>
              </w:rPr>
              <w:t>Garantir une application programmée de manière efficace (n’exigeant pas l’utilisation de ressources inutiles)</w:t>
            </w:r>
          </w:p>
        </w:tc>
        <w:tc>
          <w:tcPr>
            <w:tcW w:w="2698" w:type="dxa"/>
            <w:tcBorders>
              <w:top w:val="double" w:sz="4" w:space="0" w:color="auto"/>
              <w:bottom w:val="single" w:sz="4" w:space="0" w:color="auto"/>
            </w:tcBorders>
            <w:shd w:val="clear" w:color="auto" w:fill="D9D9D9" w:themeFill="background1" w:themeFillShade="D9"/>
            <w:vAlign w:val="center"/>
          </w:tcPr>
          <w:p w:rsidR="007F3EBD" w:rsidRPr="006B34AF" w:rsidRDefault="007F3EBD" w:rsidP="00335FDE">
            <w:pPr>
              <w:pStyle w:val="Default"/>
              <w:rPr>
                <w:sz w:val="22"/>
                <w:szCs w:val="22"/>
              </w:rPr>
            </w:pPr>
            <w:r>
              <w:rPr>
                <w:sz w:val="22"/>
                <w:szCs w:val="22"/>
              </w:rPr>
              <w:t>S’assurer de l'optimisation du code développé</w:t>
            </w:r>
          </w:p>
        </w:tc>
        <w:tc>
          <w:tcPr>
            <w:tcW w:w="2441" w:type="dxa"/>
            <w:tcBorders>
              <w:top w:val="double" w:sz="4" w:space="0" w:color="auto"/>
              <w:bottom w:val="single" w:sz="4" w:space="0" w:color="auto"/>
            </w:tcBorders>
            <w:shd w:val="clear" w:color="auto" w:fill="D9D9D9" w:themeFill="background1" w:themeFillShade="D9"/>
            <w:vAlign w:val="center"/>
          </w:tcPr>
          <w:p w:rsidR="007F3EBD" w:rsidRPr="006B34AF" w:rsidRDefault="007F3EBD" w:rsidP="00335FDE">
            <w:pPr>
              <w:pStyle w:val="Default"/>
              <w:rPr>
                <w:sz w:val="22"/>
                <w:szCs w:val="22"/>
              </w:rPr>
            </w:pPr>
            <w:r>
              <w:rPr>
                <w:sz w:val="22"/>
                <w:szCs w:val="22"/>
              </w:rPr>
              <w:t>L’application devra fonctionner sur tout type d’ordinateur. Elle ne devra pas nécessiter une configuration matérielle importante</w:t>
            </w:r>
          </w:p>
        </w:tc>
      </w:tr>
      <w:tr w:rsidR="007F3EBD" w:rsidTr="00335FDE">
        <w:tc>
          <w:tcPr>
            <w:tcW w:w="1668" w:type="dxa"/>
            <w:tcBorders>
              <w:top w:val="single" w:sz="4" w:space="0" w:color="auto"/>
              <w:bottom w:val="single" w:sz="4" w:space="0" w:color="auto"/>
            </w:tcBorders>
            <w:shd w:val="clear" w:color="auto" w:fill="A6A6A6" w:themeFill="background1" w:themeFillShade="A6"/>
            <w:vAlign w:val="center"/>
          </w:tcPr>
          <w:p w:rsidR="007F3EBD" w:rsidRPr="00F87D40" w:rsidRDefault="007F3EBD" w:rsidP="00335FDE">
            <w:pPr>
              <w:pStyle w:val="Default"/>
              <w:jc w:val="center"/>
              <w:rPr>
                <w:b/>
                <w:sz w:val="22"/>
                <w:szCs w:val="22"/>
              </w:rPr>
            </w:pPr>
            <w:r w:rsidRPr="00F87D40">
              <w:rPr>
                <w:b/>
                <w:sz w:val="22"/>
                <w:szCs w:val="22"/>
              </w:rPr>
              <w:t>Fiabilité</w:t>
            </w:r>
          </w:p>
        </w:tc>
        <w:tc>
          <w:tcPr>
            <w:tcW w:w="2409" w:type="dxa"/>
            <w:tcBorders>
              <w:top w:val="single" w:sz="4" w:space="0" w:color="auto"/>
              <w:bottom w:val="single" w:sz="4" w:space="0" w:color="auto"/>
            </w:tcBorders>
            <w:shd w:val="clear" w:color="auto" w:fill="A6A6A6" w:themeFill="background1" w:themeFillShade="A6"/>
            <w:vAlign w:val="center"/>
          </w:tcPr>
          <w:p w:rsidR="007F3EBD" w:rsidRPr="006B34AF" w:rsidRDefault="007F3EBD" w:rsidP="00335FDE">
            <w:pPr>
              <w:pStyle w:val="Default"/>
              <w:rPr>
                <w:sz w:val="22"/>
                <w:szCs w:val="22"/>
              </w:rPr>
            </w:pPr>
            <w:r>
              <w:rPr>
                <w:sz w:val="22"/>
                <w:szCs w:val="22"/>
              </w:rPr>
              <w:t>Garantir une application fiable exempte de bugs</w:t>
            </w:r>
          </w:p>
        </w:tc>
        <w:tc>
          <w:tcPr>
            <w:tcW w:w="2698" w:type="dxa"/>
            <w:tcBorders>
              <w:top w:val="single" w:sz="4" w:space="0" w:color="auto"/>
              <w:bottom w:val="single" w:sz="4" w:space="0" w:color="auto"/>
            </w:tcBorders>
            <w:shd w:val="clear" w:color="auto" w:fill="A6A6A6" w:themeFill="background1" w:themeFillShade="A6"/>
            <w:vAlign w:val="center"/>
          </w:tcPr>
          <w:p w:rsidR="007F3EBD" w:rsidRPr="006B34AF" w:rsidRDefault="007F3EBD" w:rsidP="00335FDE">
            <w:pPr>
              <w:pStyle w:val="Default"/>
              <w:rPr>
                <w:sz w:val="22"/>
                <w:szCs w:val="22"/>
              </w:rPr>
            </w:pPr>
            <w:r>
              <w:rPr>
                <w:sz w:val="22"/>
                <w:szCs w:val="22"/>
              </w:rPr>
              <w:t>Mettre en place des phases de test</w:t>
            </w:r>
          </w:p>
        </w:tc>
        <w:tc>
          <w:tcPr>
            <w:tcW w:w="2441" w:type="dxa"/>
            <w:tcBorders>
              <w:top w:val="single" w:sz="4" w:space="0" w:color="auto"/>
              <w:bottom w:val="single" w:sz="4" w:space="0" w:color="auto"/>
            </w:tcBorders>
            <w:shd w:val="clear" w:color="auto" w:fill="A6A6A6" w:themeFill="background1" w:themeFillShade="A6"/>
            <w:vAlign w:val="center"/>
          </w:tcPr>
          <w:p w:rsidR="007F3EBD" w:rsidRDefault="00E2285B" w:rsidP="00335FDE">
            <w:pPr>
              <w:pStyle w:val="Default"/>
            </w:pPr>
            <w:r>
              <w:t>L’application devra avoir subi un nombre suffisant de tests pour maximiser sa fiabilité</w:t>
            </w:r>
            <w:bookmarkStart w:id="14" w:name="_GoBack"/>
            <w:bookmarkEnd w:id="14"/>
          </w:p>
        </w:tc>
      </w:tr>
      <w:tr w:rsidR="007F3EBD" w:rsidTr="00335FDE">
        <w:tc>
          <w:tcPr>
            <w:tcW w:w="1668" w:type="dxa"/>
            <w:tcBorders>
              <w:top w:val="single" w:sz="4" w:space="0" w:color="auto"/>
              <w:bottom w:val="single" w:sz="4" w:space="0" w:color="auto"/>
            </w:tcBorders>
            <w:shd w:val="clear" w:color="auto" w:fill="D9D9D9" w:themeFill="background1" w:themeFillShade="D9"/>
            <w:vAlign w:val="center"/>
          </w:tcPr>
          <w:p w:rsidR="007F3EBD" w:rsidRPr="00F87D40" w:rsidRDefault="007F3EBD" w:rsidP="00335FDE">
            <w:pPr>
              <w:pStyle w:val="Default"/>
              <w:jc w:val="center"/>
              <w:rPr>
                <w:b/>
                <w:sz w:val="22"/>
                <w:szCs w:val="22"/>
              </w:rPr>
            </w:pPr>
            <w:r w:rsidRPr="00F87D40">
              <w:rPr>
                <w:b/>
                <w:sz w:val="22"/>
                <w:szCs w:val="22"/>
              </w:rPr>
              <w:t>Facilité d’utilisation</w:t>
            </w:r>
          </w:p>
        </w:tc>
        <w:tc>
          <w:tcPr>
            <w:tcW w:w="2409" w:type="dxa"/>
            <w:tcBorders>
              <w:top w:val="single" w:sz="4" w:space="0" w:color="auto"/>
              <w:bottom w:val="single" w:sz="4" w:space="0" w:color="auto"/>
            </w:tcBorders>
            <w:shd w:val="clear" w:color="auto" w:fill="D9D9D9" w:themeFill="background1" w:themeFillShade="D9"/>
            <w:vAlign w:val="center"/>
          </w:tcPr>
          <w:p w:rsidR="007F3EBD" w:rsidRPr="006B34AF" w:rsidRDefault="007F3EBD" w:rsidP="00335FDE">
            <w:pPr>
              <w:pStyle w:val="Default"/>
              <w:rPr>
                <w:sz w:val="22"/>
                <w:szCs w:val="22"/>
              </w:rPr>
            </w:pPr>
            <w:r>
              <w:rPr>
                <w:sz w:val="22"/>
                <w:szCs w:val="22"/>
              </w:rPr>
              <w:t>Garantir une application facile d’utilisation</w:t>
            </w:r>
          </w:p>
        </w:tc>
        <w:tc>
          <w:tcPr>
            <w:tcW w:w="2698" w:type="dxa"/>
            <w:tcBorders>
              <w:top w:val="single" w:sz="4" w:space="0" w:color="auto"/>
              <w:bottom w:val="single" w:sz="4" w:space="0" w:color="auto"/>
            </w:tcBorders>
            <w:shd w:val="clear" w:color="auto" w:fill="D9D9D9" w:themeFill="background1" w:themeFillShade="D9"/>
            <w:vAlign w:val="center"/>
          </w:tcPr>
          <w:p w:rsidR="007F3EBD" w:rsidRPr="006B34AF" w:rsidRDefault="007F3EBD" w:rsidP="00335FDE">
            <w:pPr>
              <w:pStyle w:val="Default"/>
              <w:rPr>
                <w:sz w:val="22"/>
                <w:szCs w:val="22"/>
              </w:rPr>
            </w:pPr>
            <w:r>
              <w:rPr>
                <w:sz w:val="22"/>
                <w:szCs w:val="22"/>
              </w:rPr>
              <w:t>Proposer une interface simple et ergonomique</w:t>
            </w:r>
          </w:p>
        </w:tc>
        <w:tc>
          <w:tcPr>
            <w:tcW w:w="2441" w:type="dxa"/>
            <w:tcBorders>
              <w:top w:val="single" w:sz="4" w:space="0" w:color="auto"/>
              <w:bottom w:val="single" w:sz="4" w:space="0" w:color="auto"/>
            </w:tcBorders>
            <w:shd w:val="clear" w:color="auto" w:fill="D9D9D9" w:themeFill="background1" w:themeFillShade="D9"/>
            <w:vAlign w:val="center"/>
          </w:tcPr>
          <w:p w:rsidR="007F3EBD" w:rsidRPr="006B34AF" w:rsidRDefault="007F3EBD" w:rsidP="00335FDE">
            <w:pPr>
              <w:pStyle w:val="Default"/>
              <w:rPr>
                <w:sz w:val="22"/>
                <w:szCs w:val="22"/>
              </w:rPr>
            </w:pPr>
            <w:r>
              <w:rPr>
                <w:sz w:val="22"/>
                <w:szCs w:val="22"/>
              </w:rPr>
              <w:t>L'interface de l'application devra être suffisamment simple pour être accessible dès sa première utilisation</w:t>
            </w:r>
          </w:p>
        </w:tc>
      </w:tr>
      <w:tr w:rsidR="007F3EBD" w:rsidTr="00335FDE">
        <w:tc>
          <w:tcPr>
            <w:tcW w:w="1668" w:type="dxa"/>
            <w:tcBorders>
              <w:top w:val="single" w:sz="4" w:space="0" w:color="auto"/>
              <w:bottom w:val="single" w:sz="4" w:space="0" w:color="auto"/>
            </w:tcBorders>
            <w:shd w:val="clear" w:color="auto" w:fill="A6A6A6" w:themeFill="background1" w:themeFillShade="A6"/>
            <w:vAlign w:val="center"/>
          </w:tcPr>
          <w:p w:rsidR="007F3EBD" w:rsidRPr="00F87D40" w:rsidRDefault="007F3EBD" w:rsidP="00335FDE">
            <w:pPr>
              <w:pStyle w:val="Default"/>
              <w:jc w:val="center"/>
              <w:rPr>
                <w:b/>
                <w:sz w:val="22"/>
                <w:szCs w:val="22"/>
              </w:rPr>
            </w:pPr>
            <w:r w:rsidRPr="00F87D40">
              <w:rPr>
                <w:b/>
                <w:sz w:val="22"/>
                <w:szCs w:val="22"/>
              </w:rPr>
              <w:t>Portabilité</w:t>
            </w:r>
          </w:p>
        </w:tc>
        <w:tc>
          <w:tcPr>
            <w:tcW w:w="2409" w:type="dxa"/>
            <w:tcBorders>
              <w:top w:val="single" w:sz="4" w:space="0" w:color="auto"/>
              <w:bottom w:val="single" w:sz="4" w:space="0" w:color="auto"/>
            </w:tcBorders>
            <w:shd w:val="clear" w:color="auto" w:fill="A6A6A6" w:themeFill="background1" w:themeFillShade="A6"/>
            <w:vAlign w:val="center"/>
          </w:tcPr>
          <w:p w:rsidR="007F3EBD" w:rsidRPr="006B34AF" w:rsidRDefault="007F3EBD" w:rsidP="00335FDE">
            <w:pPr>
              <w:pStyle w:val="Default"/>
              <w:rPr>
                <w:sz w:val="22"/>
                <w:szCs w:val="22"/>
              </w:rPr>
            </w:pPr>
            <w:r>
              <w:rPr>
                <w:sz w:val="22"/>
                <w:szCs w:val="22"/>
              </w:rPr>
              <w:t>Garantir une application qui sera fonctionnelle sur plusieurs systèmes d’exploitation</w:t>
            </w:r>
          </w:p>
        </w:tc>
        <w:tc>
          <w:tcPr>
            <w:tcW w:w="2698" w:type="dxa"/>
            <w:tcBorders>
              <w:top w:val="single" w:sz="4" w:space="0" w:color="auto"/>
              <w:bottom w:val="single" w:sz="4" w:space="0" w:color="auto"/>
            </w:tcBorders>
            <w:shd w:val="clear" w:color="auto" w:fill="A6A6A6" w:themeFill="background1" w:themeFillShade="A6"/>
            <w:vAlign w:val="center"/>
          </w:tcPr>
          <w:p w:rsidR="007F3EBD" w:rsidRPr="006B34AF" w:rsidRDefault="007F3EBD" w:rsidP="00335FDE">
            <w:pPr>
              <w:pStyle w:val="Default"/>
              <w:rPr>
                <w:sz w:val="22"/>
                <w:szCs w:val="22"/>
              </w:rPr>
            </w:pPr>
            <w:r>
              <w:rPr>
                <w:sz w:val="22"/>
                <w:szCs w:val="22"/>
              </w:rPr>
              <w:t>Compiler l’application sur Linux et Windows</w:t>
            </w:r>
          </w:p>
        </w:tc>
        <w:tc>
          <w:tcPr>
            <w:tcW w:w="2441" w:type="dxa"/>
            <w:tcBorders>
              <w:top w:val="single" w:sz="4" w:space="0" w:color="auto"/>
              <w:bottom w:val="single" w:sz="4" w:space="0" w:color="auto"/>
            </w:tcBorders>
            <w:shd w:val="clear" w:color="auto" w:fill="A6A6A6" w:themeFill="background1" w:themeFillShade="A6"/>
            <w:vAlign w:val="center"/>
          </w:tcPr>
          <w:p w:rsidR="007F3EBD" w:rsidRDefault="007F3EBD" w:rsidP="00335FDE">
            <w:pPr>
              <w:pStyle w:val="Default"/>
            </w:pPr>
            <w:r>
              <w:rPr>
                <w:sz w:val="22"/>
                <w:szCs w:val="22"/>
              </w:rPr>
              <w:t>Afin de pouvoir être utilisée par un plus grand nombre d’utilisateur, l’application devra être compilée sur différents systèmes d’exploitation</w:t>
            </w:r>
          </w:p>
        </w:tc>
      </w:tr>
      <w:tr w:rsidR="007F3EBD" w:rsidTr="00335FDE">
        <w:tc>
          <w:tcPr>
            <w:tcW w:w="1668" w:type="dxa"/>
            <w:tcBorders>
              <w:top w:val="single" w:sz="4" w:space="0" w:color="auto"/>
              <w:bottom w:val="single" w:sz="4" w:space="0" w:color="auto"/>
            </w:tcBorders>
            <w:shd w:val="clear" w:color="auto" w:fill="D9D9D9" w:themeFill="background1" w:themeFillShade="D9"/>
            <w:vAlign w:val="center"/>
          </w:tcPr>
          <w:p w:rsidR="007F3EBD" w:rsidRPr="00F87D40" w:rsidRDefault="007F3EBD" w:rsidP="00335FDE">
            <w:pPr>
              <w:pStyle w:val="Default"/>
              <w:jc w:val="center"/>
              <w:rPr>
                <w:b/>
                <w:sz w:val="22"/>
                <w:szCs w:val="22"/>
              </w:rPr>
            </w:pPr>
            <w:r w:rsidRPr="00F87D40">
              <w:rPr>
                <w:b/>
                <w:sz w:val="22"/>
                <w:szCs w:val="22"/>
              </w:rPr>
              <w:t>Maintenabilité</w:t>
            </w:r>
          </w:p>
        </w:tc>
        <w:tc>
          <w:tcPr>
            <w:tcW w:w="2409" w:type="dxa"/>
            <w:tcBorders>
              <w:top w:val="single" w:sz="4" w:space="0" w:color="auto"/>
              <w:bottom w:val="single" w:sz="4" w:space="0" w:color="auto"/>
            </w:tcBorders>
            <w:shd w:val="clear" w:color="auto" w:fill="D9D9D9" w:themeFill="background1" w:themeFillShade="D9"/>
            <w:vAlign w:val="center"/>
          </w:tcPr>
          <w:p w:rsidR="007F3EBD" w:rsidRPr="006B34AF" w:rsidRDefault="007F3EBD" w:rsidP="00335FDE">
            <w:pPr>
              <w:pStyle w:val="Default"/>
              <w:rPr>
                <w:sz w:val="22"/>
                <w:szCs w:val="22"/>
              </w:rPr>
            </w:pPr>
            <w:r>
              <w:rPr>
                <w:sz w:val="22"/>
                <w:szCs w:val="22"/>
              </w:rPr>
              <w:t>Garantir une application capable d’évoluer et d’être modifiée facilement</w:t>
            </w:r>
          </w:p>
        </w:tc>
        <w:tc>
          <w:tcPr>
            <w:tcW w:w="2698" w:type="dxa"/>
            <w:tcBorders>
              <w:top w:val="single" w:sz="4" w:space="0" w:color="auto"/>
              <w:bottom w:val="single" w:sz="4" w:space="0" w:color="auto"/>
            </w:tcBorders>
            <w:shd w:val="clear" w:color="auto" w:fill="D9D9D9" w:themeFill="background1" w:themeFillShade="D9"/>
            <w:vAlign w:val="center"/>
          </w:tcPr>
          <w:p w:rsidR="007F3EBD" w:rsidRPr="006B34AF" w:rsidRDefault="007F3EBD" w:rsidP="00335FDE">
            <w:pPr>
              <w:pStyle w:val="Default"/>
              <w:rPr>
                <w:sz w:val="22"/>
                <w:szCs w:val="22"/>
              </w:rPr>
            </w:pPr>
            <w:r>
              <w:rPr>
                <w:sz w:val="22"/>
                <w:szCs w:val="22"/>
              </w:rPr>
              <w:t>Développer de manière normalisé</w:t>
            </w:r>
          </w:p>
        </w:tc>
        <w:tc>
          <w:tcPr>
            <w:tcW w:w="2441" w:type="dxa"/>
            <w:tcBorders>
              <w:top w:val="single" w:sz="4" w:space="0" w:color="auto"/>
              <w:bottom w:val="single" w:sz="4" w:space="0" w:color="auto"/>
            </w:tcBorders>
            <w:shd w:val="clear" w:color="auto" w:fill="D9D9D9" w:themeFill="background1" w:themeFillShade="D9"/>
            <w:vAlign w:val="center"/>
          </w:tcPr>
          <w:p w:rsidR="007F3EBD" w:rsidRPr="006B34AF" w:rsidRDefault="007F3EBD" w:rsidP="00335FDE">
            <w:pPr>
              <w:pStyle w:val="Default"/>
              <w:rPr>
                <w:sz w:val="22"/>
                <w:szCs w:val="22"/>
              </w:rPr>
            </w:pPr>
            <w:r>
              <w:rPr>
                <w:sz w:val="22"/>
                <w:szCs w:val="22"/>
              </w:rPr>
              <w:t>La dénomination des différentes fonctions et variables devra être normalisée. L’application devra être structurée correctement.</w:t>
            </w:r>
          </w:p>
        </w:tc>
      </w:tr>
    </w:tbl>
    <w:p w:rsidR="007F3EBD" w:rsidRDefault="007F3EBD" w:rsidP="007F3EBD">
      <w:pPr>
        <w:pStyle w:val="Sansinterligne"/>
      </w:pPr>
    </w:p>
    <w:p w:rsidR="007F3EBD" w:rsidRDefault="007F3EBD" w:rsidP="007F3EBD">
      <w:pPr>
        <w:pStyle w:val="Titre2"/>
      </w:pPr>
      <w:bookmarkStart w:id="15" w:name="_Toc384817116"/>
      <w:r>
        <w:rPr>
          <w:color w:val="365F91" w:themeColor="accent1" w:themeShade="BF"/>
        </w:rPr>
        <w:lastRenderedPageBreak/>
        <w:t xml:space="preserve">1.4. </w:t>
      </w:r>
      <w:r w:rsidRPr="00657B64">
        <w:rPr>
          <w:color w:val="365F91" w:themeColor="accent1" w:themeShade="BF"/>
        </w:rPr>
        <w:t>Conduite du projet</w:t>
      </w:r>
      <w:bookmarkEnd w:id="15"/>
    </w:p>
    <w:p w:rsidR="007F3EBD" w:rsidRDefault="007F3EBD" w:rsidP="007F3EBD">
      <w:pPr>
        <w:pStyle w:val="Titre3"/>
      </w:pPr>
      <w:bookmarkStart w:id="16" w:name="_Toc384817117"/>
      <w:r>
        <w:rPr>
          <w:color w:val="365F91" w:themeColor="accent1" w:themeShade="BF"/>
        </w:rPr>
        <w:t xml:space="preserve">1.4.1. </w:t>
      </w:r>
      <w:r w:rsidRPr="00657B64">
        <w:rPr>
          <w:color w:val="365F91" w:themeColor="accent1" w:themeShade="BF"/>
        </w:rPr>
        <w:t>Organisation du projet</w:t>
      </w:r>
      <w:bookmarkEnd w:id="16"/>
    </w:p>
    <w:p w:rsidR="007F3EBD" w:rsidRDefault="007F3EBD" w:rsidP="007F3EBD">
      <w:pPr>
        <w:pStyle w:val="Default"/>
        <w:jc w:val="both"/>
        <w:rPr>
          <w:rFonts w:asciiTheme="minorHAnsi" w:eastAsiaTheme="minorEastAsia" w:hAnsiTheme="minorHAnsi" w:cstheme="minorBidi"/>
          <w:color w:val="auto"/>
          <w:sz w:val="22"/>
          <w:szCs w:val="22"/>
          <w:lang w:eastAsia="fr-FR"/>
        </w:rPr>
      </w:pPr>
    </w:p>
    <w:p w:rsidR="007F3EBD" w:rsidRDefault="007F3EBD" w:rsidP="007F3EBD">
      <w:pPr>
        <w:pStyle w:val="Default"/>
        <w:ind w:firstLine="708"/>
        <w:jc w:val="both"/>
        <w:rPr>
          <w:sz w:val="22"/>
          <w:szCs w:val="22"/>
        </w:rPr>
      </w:pPr>
      <w:r>
        <w:rPr>
          <w:sz w:val="22"/>
          <w:szCs w:val="22"/>
        </w:rPr>
        <w:t>Chaque semaine, une réunion avec les encadrants aura lieu dans le but de présenter l’état d’avancement du projet, d’éclaircir certains points et de s’assurer de la bonne compréhension et mise en œuvre de ce dernier.</w:t>
      </w:r>
    </w:p>
    <w:p w:rsidR="007F3EBD" w:rsidRDefault="007F3EBD" w:rsidP="007F3EBD">
      <w:pPr>
        <w:pStyle w:val="Default"/>
        <w:jc w:val="both"/>
        <w:rPr>
          <w:sz w:val="22"/>
          <w:szCs w:val="22"/>
        </w:rPr>
      </w:pPr>
    </w:p>
    <w:p w:rsidR="007F3EBD" w:rsidRDefault="007F3EBD" w:rsidP="007F3EBD">
      <w:pPr>
        <w:pStyle w:val="Default"/>
        <w:jc w:val="both"/>
        <w:rPr>
          <w:sz w:val="22"/>
          <w:szCs w:val="22"/>
        </w:rPr>
      </w:pPr>
      <w:r>
        <w:rPr>
          <w:sz w:val="22"/>
          <w:szCs w:val="22"/>
        </w:rPr>
        <w:t>Chacune de ces réunions devra être préparée à l’avance et un plan de travail sera mis en place à l’issue de celles-ci.</w:t>
      </w:r>
    </w:p>
    <w:p w:rsidR="007F3EBD" w:rsidRDefault="007F3EBD" w:rsidP="007F3EBD">
      <w:pPr>
        <w:pStyle w:val="Titre3"/>
      </w:pPr>
      <w:bookmarkStart w:id="17" w:name="_Toc384817118"/>
      <w:r>
        <w:rPr>
          <w:color w:val="365F91" w:themeColor="accent1" w:themeShade="BF"/>
        </w:rPr>
        <w:t xml:space="preserve">1.4.2. </w:t>
      </w:r>
      <w:r w:rsidRPr="00657B64">
        <w:rPr>
          <w:color w:val="365F91" w:themeColor="accent1" w:themeShade="BF"/>
        </w:rPr>
        <w:t>Organisation de l’équipe</w:t>
      </w:r>
      <w:bookmarkEnd w:id="17"/>
    </w:p>
    <w:p w:rsidR="007F3EBD" w:rsidRDefault="007F3EBD" w:rsidP="007F3EBD">
      <w:pPr>
        <w:pStyle w:val="Sansinterligne"/>
      </w:pPr>
      <w:r>
        <w:rPr>
          <w:noProof/>
        </w:rPr>
        <mc:AlternateContent>
          <mc:Choice Requires="wps">
            <w:drawing>
              <wp:anchor distT="0" distB="0" distL="114300" distR="114300" simplePos="0" relativeHeight="251659264" behindDoc="0" locked="0" layoutInCell="1" allowOverlap="1" wp14:anchorId="7EFE54FE" wp14:editId="7E0F954C">
                <wp:simplePos x="0" y="0"/>
                <wp:positionH relativeFrom="column">
                  <wp:posOffset>2081530</wp:posOffset>
                </wp:positionH>
                <wp:positionV relativeFrom="paragraph">
                  <wp:posOffset>161925</wp:posOffset>
                </wp:positionV>
                <wp:extent cx="1228725" cy="2667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2287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3EBD" w:rsidRDefault="007F3EBD" w:rsidP="007F3EBD">
                            <w:pPr>
                              <w:jc w:val="center"/>
                            </w:pPr>
                            <w:r>
                              <w:t>Encadrants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163.9pt;margin-top:12.75pt;width:96.75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" fillcolor="#4f81bd [3204]" strokecolor="#243f60 [1604]" strokeweight="2pt">
                <v:textbox>
                  <w:txbxContent>
                    <w:p w:rsidR="007F3EBD" w:rsidRDefault="007F3EBD" w:rsidP="007F3EBD">
                      <w:pPr>
                        <w:jc w:val="center"/>
                      </w:pPr>
                      <w:r>
                        <w:t>Encadrants</w:t>
                      </w:r>
                    </w:p>
                  </w:txbxContent>
                </v:textbox>
              </v:rect>
            </w:pict>
          </mc:Fallback>
        </mc:AlternateContent>
      </w:r>
    </w:p>
    <w:p w:rsidR="007F3EBD" w:rsidRDefault="007F3EBD" w:rsidP="007F3EBD">
      <w:pPr>
        <w:pStyle w:val="Sansinterligne"/>
      </w:pPr>
    </w:p>
    <w:p w:rsidR="007F3EBD" w:rsidRDefault="007F3EBD" w:rsidP="007F3EBD">
      <w:pPr>
        <w:pStyle w:val="Sansinterligne"/>
      </w:pPr>
      <w:r>
        <w:rPr>
          <w:noProof/>
        </w:rPr>
        <mc:AlternateContent>
          <mc:Choice Requires="wps">
            <w:drawing>
              <wp:anchor distT="0" distB="0" distL="114300" distR="114300" simplePos="0" relativeHeight="251663360" behindDoc="0" locked="0" layoutInCell="1" allowOverlap="1" wp14:anchorId="3552C416" wp14:editId="43394740">
                <wp:simplePos x="0" y="0"/>
                <wp:positionH relativeFrom="column">
                  <wp:posOffset>2672080</wp:posOffset>
                </wp:positionH>
                <wp:positionV relativeFrom="paragraph">
                  <wp:posOffset>87630</wp:posOffset>
                </wp:positionV>
                <wp:extent cx="0" cy="333375"/>
                <wp:effectExtent l="0" t="0" r="19050" b="9525"/>
                <wp:wrapNone/>
                <wp:docPr id="6" name="Connecteur droit 6"/>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0.4pt,6.9pt" to="210.4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" strokecolor="#4579b8 [3044]"/>
            </w:pict>
          </mc:Fallback>
        </mc:AlternateContent>
      </w:r>
    </w:p>
    <w:p w:rsidR="007F3EBD" w:rsidRDefault="007F3EBD" w:rsidP="007F3EBD">
      <w:pPr>
        <w:pStyle w:val="Sansinterligne"/>
      </w:pPr>
    </w:p>
    <w:p w:rsidR="007F3EBD" w:rsidRDefault="007F3EBD" w:rsidP="007F3EBD">
      <w:pPr>
        <w:pStyle w:val="Sansinterligne"/>
      </w:pPr>
      <w:r>
        <w:rPr>
          <w:noProof/>
        </w:rPr>
        <mc:AlternateContent>
          <mc:Choice Requires="wps">
            <w:drawing>
              <wp:anchor distT="0" distB="0" distL="114300" distR="114300" simplePos="0" relativeHeight="251661312" behindDoc="0" locked="0" layoutInCell="1" allowOverlap="1" wp14:anchorId="7A6E9F3D" wp14:editId="00DFE4E5">
                <wp:simplePos x="0" y="0"/>
                <wp:positionH relativeFrom="column">
                  <wp:posOffset>376555</wp:posOffset>
                </wp:positionH>
                <wp:positionV relativeFrom="paragraph">
                  <wp:posOffset>80010</wp:posOffset>
                </wp:positionV>
                <wp:extent cx="1228725" cy="266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287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3EBD" w:rsidRDefault="007F3EBD" w:rsidP="007F3EBD">
                            <w:pPr>
                              <w:jc w:val="center"/>
                            </w:pPr>
                            <w:r>
                              <w:t>Développeurs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29.65pt;margin-top:6.3pt;width:96.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" fillcolor="#4f81bd [3204]" strokecolor="#243f60 [1604]" strokeweight="2pt">
                <v:textbox>
                  <w:txbxContent>
                    <w:p w:rsidR="007F3EBD" w:rsidRDefault="007F3EBD" w:rsidP="007F3EBD">
                      <w:pPr>
                        <w:jc w:val="center"/>
                      </w:pPr>
                      <w:r>
                        <w:t>Développeurs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85CD0BA" wp14:editId="0BC03782">
                <wp:simplePos x="0" y="0"/>
                <wp:positionH relativeFrom="column">
                  <wp:posOffset>3776980</wp:posOffset>
                </wp:positionH>
                <wp:positionV relativeFrom="paragraph">
                  <wp:posOffset>80010</wp:posOffset>
                </wp:positionV>
                <wp:extent cx="1228725" cy="2571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2287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3EBD" w:rsidRDefault="007F3EBD" w:rsidP="007F3EBD">
                            <w:pPr>
                              <w:jc w:val="center"/>
                            </w:pPr>
                            <w:r>
                              <w:t>Documentalistes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297.4pt;margin-top:6.3pt;width:96.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" fillcolor="#4f81bd [3204]" strokecolor="#243f60 [1604]" strokeweight="2pt">
                <v:textbox>
                  <w:txbxContent>
                    <w:p w:rsidR="007F3EBD" w:rsidRDefault="007F3EBD" w:rsidP="007F3EBD">
                      <w:pPr>
                        <w:jc w:val="center"/>
                      </w:pPr>
                      <w:r>
                        <w:t>Documentalistes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81E1D3A" wp14:editId="66541598">
                <wp:simplePos x="0" y="0"/>
                <wp:positionH relativeFrom="column">
                  <wp:posOffset>2081530</wp:posOffset>
                </wp:positionH>
                <wp:positionV relativeFrom="paragraph">
                  <wp:posOffset>80010</wp:posOffset>
                </wp:positionV>
                <wp:extent cx="1228725" cy="266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287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3EBD" w:rsidRDefault="007F3EBD" w:rsidP="007F3EBD">
                            <w:pPr>
                              <w:jc w:val="center"/>
                            </w:pPr>
                            <w:r>
                              <w:t>Analystes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margin-left:163.9pt;margin-top:6.3pt;width:96.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" fillcolor="#4f81bd [3204]" strokecolor="#243f60 [1604]" strokeweight="2pt">
                <v:textbox>
                  <w:txbxContent>
                    <w:p w:rsidR="007F3EBD" w:rsidRDefault="007F3EBD" w:rsidP="007F3EBD">
                      <w:pPr>
                        <w:jc w:val="center"/>
                      </w:pPr>
                      <w:r>
                        <w:t>Analystes</w:t>
                      </w:r>
                    </w:p>
                  </w:txbxContent>
                </v:textbox>
              </v:rect>
            </w:pict>
          </mc:Fallback>
        </mc:AlternateContent>
      </w:r>
    </w:p>
    <w:p w:rsidR="007F3EBD" w:rsidRDefault="007F3EBD" w:rsidP="007F3EBD">
      <w:pPr>
        <w:pStyle w:val="Sansinterligne"/>
      </w:pPr>
      <w:r>
        <w:rPr>
          <w:noProof/>
        </w:rPr>
        <mc:AlternateContent>
          <mc:Choice Requires="wps">
            <w:drawing>
              <wp:anchor distT="0" distB="0" distL="114300" distR="114300" simplePos="0" relativeHeight="251665408" behindDoc="0" locked="0" layoutInCell="1" allowOverlap="1" wp14:anchorId="5993F24A" wp14:editId="1BC2E8A9">
                <wp:simplePos x="0" y="0"/>
                <wp:positionH relativeFrom="column">
                  <wp:posOffset>3310255</wp:posOffset>
                </wp:positionH>
                <wp:positionV relativeFrom="paragraph">
                  <wp:posOffset>42545</wp:posOffset>
                </wp:positionV>
                <wp:extent cx="466725" cy="0"/>
                <wp:effectExtent l="0" t="0" r="9525" b="19050"/>
                <wp:wrapNone/>
                <wp:docPr id="8" name="Connecteur droit 8"/>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60.65pt,3.35pt" to="297.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" strokecolor="#4579b8 [3044]"/>
            </w:pict>
          </mc:Fallback>
        </mc:AlternateContent>
      </w:r>
      <w:r>
        <w:rPr>
          <w:noProof/>
        </w:rPr>
        <mc:AlternateContent>
          <mc:Choice Requires="wps">
            <w:drawing>
              <wp:anchor distT="0" distB="0" distL="114300" distR="114300" simplePos="0" relativeHeight="251664384" behindDoc="0" locked="0" layoutInCell="1" allowOverlap="1" wp14:anchorId="1F6464D4" wp14:editId="697CCCCA">
                <wp:simplePos x="0" y="0"/>
                <wp:positionH relativeFrom="column">
                  <wp:posOffset>1605280</wp:posOffset>
                </wp:positionH>
                <wp:positionV relativeFrom="paragraph">
                  <wp:posOffset>42545</wp:posOffset>
                </wp:positionV>
                <wp:extent cx="476250" cy="0"/>
                <wp:effectExtent l="0" t="0" r="19050" b="19050"/>
                <wp:wrapNone/>
                <wp:docPr id="7" name="Connecteur droit 7"/>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6.4pt,3.35pt" to="163.9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" strokecolor="#4579b8 [3044]"/>
            </w:pict>
          </mc:Fallback>
        </mc:AlternateContent>
      </w:r>
    </w:p>
    <w:p w:rsidR="007F3EBD" w:rsidRDefault="007F3EBD" w:rsidP="007F3EBD">
      <w:pPr>
        <w:pStyle w:val="Sansinterligne"/>
      </w:pPr>
    </w:p>
    <w:p w:rsidR="007F3EBD" w:rsidRDefault="007F3EBD" w:rsidP="007F3EBD">
      <w:pPr>
        <w:pStyle w:val="Titre3"/>
      </w:pPr>
      <w:bookmarkStart w:id="18" w:name="_Toc384817119"/>
      <w:r>
        <w:rPr>
          <w:color w:val="365F91" w:themeColor="accent1" w:themeShade="BF"/>
        </w:rPr>
        <w:t xml:space="preserve">1.4.3. </w:t>
      </w:r>
      <w:r w:rsidRPr="00657B64">
        <w:rPr>
          <w:color w:val="365F91" w:themeColor="accent1" w:themeShade="BF"/>
        </w:rPr>
        <w:t>Planification</w:t>
      </w:r>
      <w:bookmarkEnd w:id="18"/>
    </w:p>
    <w:p w:rsidR="007F3EBD" w:rsidRDefault="007F3EBD" w:rsidP="007F3EBD">
      <w:pPr>
        <w:pStyle w:val="Sansinterligne"/>
      </w:pPr>
    </w:p>
    <w:p w:rsidR="007F3EBD" w:rsidRDefault="007F3EBD" w:rsidP="007F3EBD">
      <w:pPr>
        <w:pStyle w:val="Sansinterligne"/>
        <w:ind w:firstLine="708"/>
        <w:jc w:val="both"/>
      </w:pPr>
      <w:r>
        <w:t>En plus de l’élaboration d’un plan prévisionnel de réalisation du TER en début de projet, chaque semaine, une distribution des tâches sera effectuée entre les différents membres du groupe. Chaque membre du groupe devra alors effectuer les tâches qui lui seront attribuées en respectant les dates d’échéances prédéfinies. Une fois les tâches terminées, le travail sera fourni aux autres membres du groupe chargés d’approuver les différents documents.</w:t>
      </w:r>
    </w:p>
    <w:p w:rsidR="007F3EBD" w:rsidRDefault="007F3EBD" w:rsidP="007F3EBD">
      <w:pPr>
        <w:pStyle w:val="Sansinterligne"/>
        <w:jc w:val="both"/>
      </w:pPr>
      <w:r>
        <w:t xml:space="preserve"> </w:t>
      </w:r>
    </w:p>
    <w:p w:rsidR="007F3EBD" w:rsidRDefault="007F3EBD" w:rsidP="007F3EBD">
      <w:pPr>
        <w:pStyle w:val="Sansinterligne"/>
        <w:jc w:val="both"/>
      </w:pPr>
      <w:r>
        <w:t>Un suivi dynamique sera effectué et, selon l’avancement, de nouvelles tâches pourront être attribuées.</w:t>
      </w:r>
    </w:p>
    <w:p w:rsidR="007F3EBD" w:rsidRDefault="007F3EBD" w:rsidP="007F3EBD">
      <w:pPr>
        <w:pStyle w:val="Titre2"/>
      </w:pPr>
      <w:bookmarkStart w:id="19" w:name="_Toc384817120"/>
      <w:r>
        <w:rPr>
          <w:color w:val="365F91" w:themeColor="accent1" w:themeShade="BF"/>
        </w:rPr>
        <w:t xml:space="preserve">1.5. </w:t>
      </w:r>
      <w:r w:rsidRPr="00657B64">
        <w:rPr>
          <w:color w:val="365F91" w:themeColor="accent1" w:themeShade="BF"/>
        </w:rPr>
        <w:t>Démarche de développement</w:t>
      </w:r>
      <w:bookmarkEnd w:id="19"/>
    </w:p>
    <w:p w:rsidR="007F3EBD" w:rsidRDefault="007F3EBD" w:rsidP="007F3EBD">
      <w:pPr>
        <w:pStyle w:val="Titre3"/>
      </w:pPr>
      <w:bookmarkStart w:id="20" w:name="_Toc384817121"/>
      <w:r>
        <w:rPr>
          <w:color w:val="365F91" w:themeColor="accent1" w:themeShade="BF"/>
        </w:rPr>
        <w:t xml:space="preserve">1.5.1. </w:t>
      </w:r>
      <w:r w:rsidRPr="00657B64">
        <w:rPr>
          <w:color w:val="365F91" w:themeColor="accent1" w:themeShade="BF"/>
        </w:rPr>
        <w:t>Cycle de développement</w:t>
      </w:r>
      <w:bookmarkEnd w:id="20"/>
    </w:p>
    <w:p w:rsidR="007F3EBD" w:rsidRDefault="007F3EBD" w:rsidP="007F3EBD">
      <w:pPr>
        <w:pStyle w:val="Sansinterligne"/>
      </w:pPr>
    </w:p>
    <w:p w:rsidR="007F3EBD" w:rsidRDefault="007F3EBD" w:rsidP="007F3EBD">
      <w:pPr>
        <w:pStyle w:val="Sansinterligne"/>
      </w:pPr>
      <w:r>
        <w:tab/>
        <w:t>Pour mener à bien le projet, la méthode de travail du cycle en spirale sera mise en place comme illustré ci-dessous :</w:t>
      </w:r>
    </w:p>
    <w:p w:rsidR="007F3EBD" w:rsidRDefault="007F3EBD" w:rsidP="007F3EBD">
      <w:pPr>
        <w:pStyle w:val="Sansinterligne"/>
      </w:pPr>
    </w:p>
    <w:p w:rsidR="007F3EBD" w:rsidRDefault="007F3EBD" w:rsidP="007F3EBD">
      <w:pPr>
        <w:pStyle w:val="Sansinterligne"/>
        <w:jc w:val="center"/>
      </w:pPr>
      <w:r>
        <w:rPr>
          <w:noProof/>
        </w:rPr>
        <w:lastRenderedPageBreak/>
        <w:drawing>
          <wp:inline distT="0" distB="0" distL="0" distR="0" wp14:anchorId="44D9DCE8" wp14:editId="74FC99C7">
            <wp:extent cx="4419600" cy="2217608"/>
            <wp:effectExtent l="38100" t="76200" r="266700" b="2971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png"/>
                    <pic:cNvPicPr/>
                  </pic:nvPicPr>
                  <pic:blipFill>
                    <a:blip r:embed="rId6">
                      <a:extLst>
                        <a:ext uri="{28A0092B-C50C-407E-A947-70E740481C1C}">
                          <a14:useLocalDpi xmlns:a14="http://schemas.microsoft.com/office/drawing/2010/main" val="0"/>
                        </a:ext>
                      </a:extLst>
                    </a:blip>
                    <a:stretch>
                      <a:fillRect/>
                    </a:stretch>
                  </pic:blipFill>
                  <pic:spPr>
                    <a:xfrm>
                      <a:off x="0" y="0"/>
                      <a:ext cx="4419600" cy="2217608"/>
                    </a:xfrm>
                    <a:prstGeom prst="rect">
                      <a:avLst/>
                    </a:prstGeom>
                    <a:ln>
                      <a:noFill/>
                    </a:ln>
                    <a:effectLst>
                      <a:outerShdw blurRad="292100" dist="139700" dir="2700000" algn="tl" rotWithShape="0">
                        <a:srgbClr val="333333">
                          <a:alpha val="65000"/>
                        </a:srgbClr>
                      </a:outerShdw>
                    </a:effectLst>
                  </pic:spPr>
                </pic:pic>
              </a:graphicData>
            </a:graphic>
          </wp:inline>
        </w:drawing>
      </w:r>
    </w:p>
    <w:p w:rsidR="007F3EBD" w:rsidRDefault="007F3EBD" w:rsidP="007F3EBD">
      <w:pPr>
        <w:pStyle w:val="Titre3"/>
      </w:pPr>
      <w:bookmarkStart w:id="21" w:name="_Toc384817122"/>
      <w:r>
        <w:rPr>
          <w:color w:val="365F91" w:themeColor="accent1" w:themeShade="BF"/>
        </w:rPr>
        <w:t xml:space="preserve">1.5.2. </w:t>
      </w:r>
      <w:r w:rsidRPr="00657B64">
        <w:rPr>
          <w:color w:val="365F91" w:themeColor="accent1" w:themeShade="BF"/>
        </w:rPr>
        <w:t>Description des étapes</w:t>
      </w:r>
      <w:bookmarkEnd w:id="21"/>
    </w:p>
    <w:p w:rsidR="007F3EBD" w:rsidRDefault="007F3EBD" w:rsidP="007F3EBD">
      <w:pPr>
        <w:pStyle w:val="Sansinterligne"/>
      </w:pPr>
    </w:p>
    <w:p w:rsidR="007F3EBD" w:rsidRDefault="007F3EBD" w:rsidP="007F3EBD">
      <w:pPr>
        <w:pStyle w:val="Default"/>
        <w:ind w:firstLine="708"/>
        <w:rPr>
          <w:sz w:val="22"/>
          <w:szCs w:val="22"/>
        </w:rPr>
      </w:pPr>
      <w:r>
        <w:rPr>
          <w:sz w:val="22"/>
          <w:szCs w:val="22"/>
        </w:rPr>
        <w:t>La méthode de développement du cycle de vie en spirale choisie pour réaliser le projet se décompose en six étapes distinctes :</w:t>
      </w:r>
    </w:p>
    <w:p w:rsidR="007F3EBD" w:rsidRDefault="007F3EBD" w:rsidP="007F3EBD">
      <w:pPr>
        <w:pStyle w:val="Default"/>
        <w:rPr>
          <w:sz w:val="22"/>
          <w:szCs w:val="22"/>
        </w:rPr>
      </w:pPr>
      <w:r>
        <w:rPr>
          <w:sz w:val="22"/>
          <w:szCs w:val="22"/>
        </w:rPr>
        <w:t xml:space="preserve"> </w:t>
      </w:r>
    </w:p>
    <w:p w:rsidR="007F3EBD" w:rsidRDefault="007F3EBD" w:rsidP="007F3EBD">
      <w:pPr>
        <w:pStyle w:val="Sansinterligne"/>
        <w:numPr>
          <w:ilvl w:val="0"/>
          <w:numId w:val="1"/>
        </w:numPr>
      </w:pPr>
      <w:r w:rsidRPr="00586315">
        <w:rPr>
          <w:u w:val="single"/>
        </w:rPr>
        <w:t>Spécifications :</w:t>
      </w:r>
      <w:r>
        <w:t xml:space="preserve"> cette partie constitue l’étude des besoins du client et définit les objectifs et limites du projet. </w:t>
      </w:r>
    </w:p>
    <w:p w:rsidR="007F3EBD" w:rsidRDefault="007F3EBD" w:rsidP="007F3EBD">
      <w:pPr>
        <w:pStyle w:val="Sansinterligne"/>
        <w:numPr>
          <w:ilvl w:val="0"/>
          <w:numId w:val="1"/>
        </w:numPr>
      </w:pPr>
      <w:r w:rsidRPr="00586315">
        <w:rPr>
          <w:u w:val="single"/>
        </w:rPr>
        <w:t>Analyse :</w:t>
      </w:r>
      <w:r>
        <w:t xml:space="preserve"> cette partie constitue l’étude du projet et des différents risques. On y retrouve également la partie recherche. </w:t>
      </w:r>
    </w:p>
    <w:p w:rsidR="007F3EBD" w:rsidRDefault="007F3EBD" w:rsidP="007F3EBD">
      <w:pPr>
        <w:pStyle w:val="Sansinterligne"/>
        <w:numPr>
          <w:ilvl w:val="0"/>
          <w:numId w:val="1"/>
        </w:numPr>
      </w:pPr>
      <w:r w:rsidRPr="00586315">
        <w:rPr>
          <w:u w:val="single"/>
        </w:rPr>
        <w:t>Conception :</w:t>
      </w:r>
      <w:r>
        <w:t xml:space="preserve"> cette phase constitue la préparation des différents documents nécessaires à l’implémentation. </w:t>
      </w:r>
    </w:p>
    <w:p w:rsidR="007F3EBD" w:rsidRDefault="007F3EBD" w:rsidP="007F3EBD">
      <w:pPr>
        <w:pStyle w:val="Sansinterligne"/>
        <w:numPr>
          <w:ilvl w:val="0"/>
          <w:numId w:val="1"/>
        </w:numPr>
      </w:pPr>
      <w:r w:rsidRPr="00586315">
        <w:rPr>
          <w:u w:val="single"/>
        </w:rPr>
        <w:t>Implémentation :</w:t>
      </w:r>
      <w:r>
        <w:t xml:space="preserve"> implémentation des différentes fonctionnalités. </w:t>
      </w:r>
    </w:p>
    <w:p w:rsidR="007F3EBD" w:rsidRDefault="007F3EBD" w:rsidP="007F3EBD">
      <w:pPr>
        <w:pStyle w:val="Sansinterligne"/>
        <w:numPr>
          <w:ilvl w:val="0"/>
          <w:numId w:val="1"/>
        </w:numPr>
      </w:pPr>
      <w:r w:rsidRPr="00617536">
        <w:rPr>
          <w:u w:val="single"/>
        </w:rPr>
        <w:t>Tests :</w:t>
      </w:r>
      <w:r>
        <w:t xml:space="preserve"> Les différents modules développés seront testés. </w:t>
      </w:r>
    </w:p>
    <w:p w:rsidR="007F3EBD" w:rsidRPr="00586315" w:rsidRDefault="007F3EBD" w:rsidP="007F3EBD">
      <w:pPr>
        <w:pStyle w:val="Sansinterligne"/>
        <w:numPr>
          <w:ilvl w:val="0"/>
          <w:numId w:val="1"/>
        </w:numPr>
      </w:pPr>
      <w:r w:rsidRPr="00617536">
        <w:rPr>
          <w:u w:val="single"/>
        </w:rPr>
        <w:t>Validation :</w:t>
      </w:r>
      <w:r>
        <w:t xml:space="preserve"> Fin du cycle, approbation du travail et livraison finale. </w:t>
      </w:r>
    </w:p>
    <w:p w:rsidR="007F3EBD" w:rsidRDefault="007F3EBD" w:rsidP="007F3EBD">
      <w:pPr>
        <w:pStyle w:val="Titre2"/>
      </w:pPr>
      <w:bookmarkStart w:id="22" w:name="_Toc384817123"/>
      <w:r>
        <w:rPr>
          <w:color w:val="365F91" w:themeColor="accent1" w:themeShade="BF"/>
        </w:rPr>
        <w:t xml:space="preserve">1.6. </w:t>
      </w:r>
      <w:r w:rsidRPr="00657B64">
        <w:rPr>
          <w:color w:val="365F91" w:themeColor="accent1" w:themeShade="BF"/>
        </w:rPr>
        <w:t>Gestion de la documentation</w:t>
      </w:r>
      <w:bookmarkEnd w:id="22"/>
    </w:p>
    <w:p w:rsidR="007F3EBD" w:rsidRDefault="007F3EBD" w:rsidP="007F3EBD">
      <w:pPr>
        <w:pStyle w:val="Sansinterligne"/>
      </w:pPr>
    </w:p>
    <w:p w:rsidR="007F3EBD" w:rsidRDefault="007F3EBD" w:rsidP="007F3EBD">
      <w:pPr>
        <w:pStyle w:val="Default"/>
        <w:ind w:firstLine="708"/>
        <w:jc w:val="both"/>
        <w:rPr>
          <w:sz w:val="22"/>
          <w:szCs w:val="22"/>
        </w:rPr>
      </w:pPr>
      <w:r>
        <w:rPr>
          <w:sz w:val="22"/>
          <w:szCs w:val="22"/>
        </w:rPr>
        <w:t>La rédaction des documents sera effectuée à l’aide du logiciel Microsoft Office Word 2013. Ces derniers seront également disponibles au format PDF (</w:t>
      </w:r>
      <w:r w:rsidRPr="006C1A8F">
        <w:rPr>
          <w:rStyle w:val="SansinterligneCar"/>
          <w:i/>
        </w:rPr>
        <w:t>Portable Document Format</w:t>
      </w:r>
      <w:r>
        <w:rPr>
          <w:sz w:val="22"/>
          <w:szCs w:val="22"/>
        </w:rPr>
        <w:t>).</w:t>
      </w:r>
    </w:p>
    <w:p w:rsidR="007F3EBD" w:rsidRDefault="007F3EBD" w:rsidP="007F3EBD">
      <w:pPr>
        <w:pStyle w:val="Sansinterligne"/>
        <w:jc w:val="both"/>
      </w:pPr>
    </w:p>
    <w:p w:rsidR="007F3EBD" w:rsidRDefault="007F3EBD" w:rsidP="007F3EBD">
      <w:pPr>
        <w:pStyle w:val="Sansinterligne"/>
        <w:jc w:val="both"/>
      </w:pPr>
      <w:r>
        <w:t>Tous les documents seront mis à disposition et partagés avec les membres du groupe ainsi que les encadrants sur un serveur distant « </w:t>
      </w:r>
      <w:proofErr w:type="spellStart"/>
      <w:r>
        <w:t>dropbox</w:t>
      </w:r>
      <w:proofErr w:type="spellEnd"/>
      <w:r>
        <w:t> ». Une copie de sauvegarde sera mise à disposition des membres sur « </w:t>
      </w:r>
      <w:proofErr w:type="spellStart"/>
      <w:r>
        <w:t>GitHub</w:t>
      </w:r>
      <w:proofErr w:type="spellEnd"/>
      <w:r>
        <w:t> ».</w:t>
      </w:r>
    </w:p>
    <w:p w:rsidR="007F3EBD" w:rsidRDefault="007F3EBD" w:rsidP="007F3EBD">
      <w:pPr>
        <w:pStyle w:val="Titre2"/>
      </w:pPr>
      <w:bookmarkStart w:id="23" w:name="_Toc384817124"/>
      <w:r>
        <w:rPr>
          <w:color w:val="365F91" w:themeColor="accent1" w:themeShade="BF"/>
        </w:rPr>
        <w:t xml:space="preserve">1.7. </w:t>
      </w:r>
      <w:r w:rsidRPr="00657B64">
        <w:rPr>
          <w:color w:val="365F91" w:themeColor="accent1" w:themeShade="BF"/>
        </w:rPr>
        <w:t>Gestion du développement</w:t>
      </w:r>
      <w:bookmarkEnd w:id="23"/>
    </w:p>
    <w:p w:rsidR="007F3EBD" w:rsidRDefault="007F3EBD" w:rsidP="007F3EBD">
      <w:pPr>
        <w:pStyle w:val="Sansinterligne"/>
      </w:pPr>
    </w:p>
    <w:p w:rsidR="007F3EBD" w:rsidRDefault="007F3EBD" w:rsidP="007F3EBD">
      <w:pPr>
        <w:pStyle w:val="Titre3"/>
      </w:pPr>
      <w:bookmarkStart w:id="24" w:name="_Toc384817125"/>
      <w:r>
        <w:rPr>
          <w:color w:val="365F91" w:themeColor="accent1" w:themeShade="BF"/>
        </w:rPr>
        <w:t xml:space="preserve">1.7.1. </w:t>
      </w:r>
      <w:r w:rsidRPr="00657B64">
        <w:rPr>
          <w:color w:val="365F91" w:themeColor="accent1" w:themeShade="BF"/>
        </w:rPr>
        <w:t>Analyse</w:t>
      </w:r>
      <w:bookmarkEnd w:id="24"/>
    </w:p>
    <w:p w:rsidR="007F3EBD" w:rsidRDefault="007F3EBD" w:rsidP="007F3EBD">
      <w:pPr>
        <w:pStyle w:val="Sansinterligne"/>
      </w:pPr>
    </w:p>
    <w:p w:rsidR="007F3EBD" w:rsidRDefault="007F3EBD" w:rsidP="007F3EBD">
      <w:pPr>
        <w:pStyle w:val="Titre3"/>
      </w:pPr>
      <w:bookmarkStart w:id="25" w:name="_Toc384817126"/>
      <w:r>
        <w:rPr>
          <w:color w:val="365F91" w:themeColor="accent1" w:themeShade="BF"/>
        </w:rPr>
        <w:t xml:space="preserve">1.7.2. </w:t>
      </w:r>
      <w:r w:rsidRPr="00657B64">
        <w:rPr>
          <w:color w:val="365F91" w:themeColor="accent1" w:themeShade="BF"/>
        </w:rPr>
        <w:t>Conception</w:t>
      </w:r>
      <w:bookmarkEnd w:id="25"/>
    </w:p>
    <w:p w:rsidR="007F3EBD" w:rsidRDefault="007F3EBD" w:rsidP="007F3EBD">
      <w:pPr>
        <w:pStyle w:val="Sansinterligne"/>
      </w:pPr>
    </w:p>
    <w:p w:rsidR="007F3EBD" w:rsidRPr="008600EE" w:rsidRDefault="007F3EBD" w:rsidP="007F3EBD">
      <w:pPr>
        <w:pStyle w:val="Titre2"/>
        <w:rPr>
          <w:color w:val="365F91" w:themeColor="accent1" w:themeShade="BF"/>
        </w:rPr>
      </w:pPr>
      <w:bookmarkStart w:id="26" w:name="_Toc384817127"/>
      <w:r>
        <w:rPr>
          <w:color w:val="365F91" w:themeColor="accent1" w:themeShade="BF"/>
        </w:rPr>
        <w:t xml:space="preserve">1.8. </w:t>
      </w:r>
      <w:r w:rsidRPr="008600EE">
        <w:rPr>
          <w:color w:val="365F91" w:themeColor="accent1" w:themeShade="BF"/>
        </w:rPr>
        <w:t>Charte de nommage</w:t>
      </w:r>
      <w:bookmarkEnd w:id="26"/>
    </w:p>
    <w:p w:rsidR="007F3EBD" w:rsidRDefault="007F3EBD" w:rsidP="007F3EBD">
      <w:pPr>
        <w:pStyle w:val="Sansinterligne"/>
      </w:pPr>
    </w:p>
    <w:p w:rsidR="007F3EBD" w:rsidRDefault="007F3EBD" w:rsidP="007F3EBD">
      <w:pPr>
        <w:pStyle w:val="Sansinterligne"/>
        <w:ind w:firstLine="708"/>
        <w:jc w:val="both"/>
      </w:pPr>
      <w:r>
        <w:lastRenderedPageBreak/>
        <w:t>La totalité du</w:t>
      </w:r>
      <w:r w:rsidRPr="00862ABF">
        <w:t xml:space="preserve"> code de l'application</w:t>
      </w:r>
      <w:r>
        <w:t xml:space="preserve"> incluant </w:t>
      </w:r>
      <w:r w:rsidRPr="00862ABF">
        <w:t>les noms de</w:t>
      </w:r>
      <w:r>
        <w:t>s</w:t>
      </w:r>
      <w:r w:rsidRPr="00862ABF">
        <w:t xml:space="preserve"> méthodes</w:t>
      </w:r>
      <w:r>
        <w:t xml:space="preserve">, </w:t>
      </w:r>
      <w:r w:rsidRPr="00862ABF">
        <w:t>de</w:t>
      </w:r>
      <w:r>
        <w:t>s</w:t>
      </w:r>
      <w:r w:rsidRPr="00862ABF">
        <w:t xml:space="preserve"> classes</w:t>
      </w:r>
      <w:r>
        <w:t xml:space="preserve"> et des </w:t>
      </w:r>
      <w:r w:rsidRPr="00862ABF">
        <w:t>attributs</w:t>
      </w:r>
      <w:r>
        <w:t xml:space="preserve"> ainsi que les commentaires seront rédigé en anglais et dans le respect des normes et conventions de nommage relatives au langage de programmation utilisé « Java ».</w:t>
      </w:r>
    </w:p>
    <w:p w:rsidR="007F3EBD" w:rsidRDefault="007F3EBD" w:rsidP="007F3EBD">
      <w:pPr>
        <w:pStyle w:val="Sansinterligne"/>
        <w:jc w:val="both"/>
      </w:pPr>
    </w:p>
    <w:tbl>
      <w:tblPr>
        <w:tblStyle w:val="Grilledutableau"/>
        <w:tblW w:w="0" w:type="auto"/>
        <w:tblLook w:val="04A0" w:firstRow="1" w:lastRow="0" w:firstColumn="1" w:lastColumn="0" w:noHBand="0" w:noVBand="1"/>
      </w:tblPr>
      <w:tblGrid>
        <w:gridCol w:w="2235"/>
        <w:gridCol w:w="6977"/>
      </w:tblGrid>
      <w:tr w:rsidR="007F3EBD" w:rsidRPr="00531845" w:rsidTr="00335FDE">
        <w:tc>
          <w:tcPr>
            <w:tcW w:w="2235" w:type="dxa"/>
            <w:tcBorders>
              <w:bottom w:val="double" w:sz="4" w:space="0" w:color="auto"/>
            </w:tcBorders>
            <w:shd w:val="clear" w:color="auto" w:fill="808080" w:themeFill="background1" w:themeFillShade="80"/>
            <w:vAlign w:val="center"/>
          </w:tcPr>
          <w:p w:rsidR="007F3EBD" w:rsidRPr="00531845" w:rsidRDefault="007F3EBD" w:rsidP="00335FDE">
            <w:pPr>
              <w:pStyle w:val="Sansinterligne"/>
              <w:jc w:val="center"/>
              <w:rPr>
                <w:b/>
              </w:rPr>
            </w:pPr>
            <w:r w:rsidRPr="00531845">
              <w:rPr>
                <w:b/>
              </w:rPr>
              <w:t>Éléments</w:t>
            </w:r>
          </w:p>
        </w:tc>
        <w:tc>
          <w:tcPr>
            <w:tcW w:w="6977" w:type="dxa"/>
            <w:tcBorders>
              <w:bottom w:val="double" w:sz="4" w:space="0" w:color="auto"/>
            </w:tcBorders>
            <w:shd w:val="clear" w:color="auto" w:fill="808080" w:themeFill="background1" w:themeFillShade="80"/>
            <w:vAlign w:val="center"/>
          </w:tcPr>
          <w:p w:rsidR="007F3EBD" w:rsidRPr="00531845" w:rsidRDefault="007F3EBD" w:rsidP="00335FDE">
            <w:pPr>
              <w:pStyle w:val="Sansinterligne"/>
              <w:jc w:val="center"/>
              <w:rPr>
                <w:b/>
              </w:rPr>
            </w:pPr>
            <w:r w:rsidRPr="00531845">
              <w:rPr>
                <w:b/>
              </w:rPr>
              <w:t>Norme</w:t>
            </w:r>
          </w:p>
        </w:tc>
      </w:tr>
      <w:tr w:rsidR="007F3EBD" w:rsidTr="00335FDE">
        <w:tc>
          <w:tcPr>
            <w:tcW w:w="2235" w:type="dxa"/>
            <w:tcBorders>
              <w:top w:val="double" w:sz="4" w:space="0" w:color="auto"/>
            </w:tcBorders>
            <w:shd w:val="clear" w:color="auto" w:fill="D9D9D9" w:themeFill="background1" w:themeFillShade="D9"/>
            <w:vAlign w:val="center"/>
          </w:tcPr>
          <w:p w:rsidR="007F3EBD" w:rsidRDefault="007F3EBD" w:rsidP="00335FDE">
            <w:pPr>
              <w:pStyle w:val="Sansinterligne"/>
            </w:pPr>
            <w:r>
              <w:t>Indentation</w:t>
            </w:r>
          </w:p>
        </w:tc>
        <w:tc>
          <w:tcPr>
            <w:tcW w:w="6977" w:type="dxa"/>
            <w:tcBorders>
              <w:top w:val="double" w:sz="4" w:space="0" w:color="auto"/>
            </w:tcBorders>
            <w:shd w:val="clear" w:color="auto" w:fill="D9D9D9" w:themeFill="background1" w:themeFillShade="D9"/>
            <w:vAlign w:val="center"/>
          </w:tcPr>
          <w:p w:rsidR="007F3EBD" w:rsidRPr="00531845" w:rsidRDefault="007F3EBD" w:rsidP="00335FDE">
            <w:pPr>
              <w:pStyle w:val="Sansinterligne"/>
            </w:pPr>
            <w:r>
              <w:t>u</w:t>
            </w:r>
            <w:r w:rsidRPr="00531845">
              <w:t>ne tabulation par niveau d’indentation</w:t>
            </w:r>
            <w:r>
              <w:t xml:space="preserve"> (tabulation = 4 </w:t>
            </w:r>
            <w:r w:rsidRPr="00531845">
              <w:t>caractères</w:t>
            </w:r>
            <w:r>
              <w:t>)</w:t>
            </w:r>
          </w:p>
        </w:tc>
      </w:tr>
      <w:tr w:rsidR="007F3EBD" w:rsidTr="00335FDE">
        <w:tc>
          <w:tcPr>
            <w:tcW w:w="2235" w:type="dxa"/>
            <w:shd w:val="clear" w:color="auto" w:fill="A6A6A6" w:themeFill="background1" w:themeFillShade="A6"/>
            <w:vAlign w:val="center"/>
          </w:tcPr>
          <w:p w:rsidR="007F3EBD" w:rsidRDefault="007F3EBD" w:rsidP="00335FDE">
            <w:pPr>
              <w:pStyle w:val="Sansinterligne"/>
            </w:pPr>
            <w:r>
              <w:t>Accolades</w:t>
            </w:r>
          </w:p>
        </w:tc>
        <w:tc>
          <w:tcPr>
            <w:tcW w:w="6977" w:type="dxa"/>
            <w:shd w:val="clear" w:color="auto" w:fill="A6A6A6" w:themeFill="background1" w:themeFillShade="A6"/>
            <w:vAlign w:val="center"/>
          </w:tcPr>
          <w:p w:rsidR="007F3EBD" w:rsidRPr="00D34E5D" w:rsidRDefault="007F3EBD" w:rsidP="00335FDE">
            <w:pPr>
              <w:pStyle w:val="Sansinterligne"/>
            </w:pPr>
            <w:r>
              <w:t>a</w:t>
            </w:r>
            <w:r w:rsidRPr="00D34E5D">
              <w:t xml:space="preserve">près la parenthèse </w:t>
            </w:r>
            <w:r>
              <w:t xml:space="preserve">et </w:t>
            </w:r>
            <w:r w:rsidRPr="00D34E5D">
              <w:t>avant le retour à la ligne</w:t>
            </w:r>
          </w:p>
        </w:tc>
      </w:tr>
      <w:tr w:rsidR="007F3EBD" w:rsidTr="00335FDE">
        <w:tc>
          <w:tcPr>
            <w:tcW w:w="2235" w:type="dxa"/>
            <w:shd w:val="clear" w:color="auto" w:fill="D9D9D9" w:themeFill="background1" w:themeFillShade="D9"/>
            <w:vAlign w:val="center"/>
          </w:tcPr>
          <w:p w:rsidR="007F3EBD" w:rsidRDefault="007F3EBD" w:rsidP="00335FDE">
            <w:pPr>
              <w:pStyle w:val="Sansinterligne"/>
            </w:pPr>
            <w:r>
              <w:t>Nom de classe</w:t>
            </w:r>
          </w:p>
        </w:tc>
        <w:tc>
          <w:tcPr>
            <w:tcW w:w="6977" w:type="dxa"/>
            <w:shd w:val="clear" w:color="auto" w:fill="D9D9D9" w:themeFill="background1" w:themeFillShade="D9"/>
            <w:vAlign w:val="center"/>
          </w:tcPr>
          <w:p w:rsidR="007F3EBD" w:rsidRDefault="007F3EBD" w:rsidP="00335FDE">
            <w:pPr>
              <w:pStyle w:val="Sansinterligne"/>
            </w:pPr>
          </w:p>
        </w:tc>
      </w:tr>
      <w:tr w:rsidR="007F3EBD" w:rsidTr="00335FDE">
        <w:tc>
          <w:tcPr>
            <w:tcW w:w="2235" w:type="dxa"/>
            <w:shd w:val="clear" w:color="auto" w:fill="A6A6A6" w:themeFill="background1" w:themeFillShade="A6"/>
            <w:vAlign w:val="center"/>
          </w:tcPr>
          <w:p w:rsidR="007F3EBD" w:rsidRDefault="007F3EBD" w:rsidP="00335FDE">
            <w:pPr>
              <w:pStyle w:val="Sansinterligne"/>
            </w:pPr>
            <w:r>
              <w:t>Nom de méthodes</w:t>
            </w:r>
          </w:p>
        </w:tc>
        <w:tc>
          <w:tcPr>
            <w:tcW w:w="6977" w:type="dxa"/>
            <w:shd w:val="clear" w:color="auto" w:fill="A6A6A6" w:themeFill="background1" w:themeFillShade="A6"/>
            <w:vAlign w:val="center"/>
          </w:tcPr>
          <w:p w:rsidR="007F3EBD" w:rsidRDefault="007F3EBD" w:rsidP="00335FDE">
            <w:pPr>
              <w:pStyle w:val="Sansinterligne"/>
            </w:pPr>
          </w:p>
        </w:tc>
      </w:tr>
      <w:tr w:rsidR="007F3EBD" w:rsidTr="00335FDE">
        <w:tc>
          <w:tcPr>
            <w:tcW w:w="2235" w:type="dxa"/>
            <w:shd w:val="clear" w:color="auto" w:fill="D9D9D9" w:themeFill="background1" w:themeFillShade="D9"/>
            <w:vAlign w:val="center"/>
          </w:tcPr>
          <w:p w:rsidR="007F3EBD" w:rsidRDefault="007F3EBD" w:rsidP="00335FDE">
            <w:pPr>
              <w:pStyle w:val="Sansinterligne"/>
            </w:pPr>
            <w:r>
              <w:t>Nom des attributs</w:t>
            </w:r>
          </w:p>
        </w:tc>
        <w:tc>
          <w:tcPr>
            <w:tcW w:w="6977" w:type="dxa"/>
            <w:shd w:val="clear" w:color="auto" w:fill="D9D9D9" w:themeFill="background1" w:themeFillShade="D9"/>
            <w:vAlign w:val="center"/>
          </w:tcPr>
          <w:p w:rsidR="007F3EBD" w:rsidRDefault="007F3EBD" w:rsidP="00335FDE">
            <w:pPr>
              <w:pStyle w:val="Sansinterligne"/>
            </w:pPr>
          </w:p>
        </w:tc>
      </w:tr>
      <w:tr w:rsidR="007F3EBD" w:rsidTr="00335FDE">
        <w:tc>
          <w:tcPr>
            <w:tcW w:w="2235" w:type="dxa"/>
            <w:shd w:val="clear" w:color="auto" w:fill="A6A6A6" w:themeFill="background1" w:themeFillShade="A6"/>
            <w:vAlign w:val="center"/>
          </w:tcPr>
          <w:p w:rsidR="007F3EBD" w:rsidRDefault="007F3EBD" w:rsidP="00335FDE">
            <w:pPr>
              <w:pStyle w:val="Sansinterligne"/>
            </w:pPr>
            <w:r>
              <w:t>Nom des variables</w:t>
            </w:r>
          </w:p>
        </w:tc>
        <w:tc>
          <w:tcPr>
            <w:tcW w:w="6977" w:type="dxa"/>
            <w:shd w:val="clear" w:color="auto" w:fill="A6A6A6" w:themeFill="background1" w:themeFillShade="A6"/>
            <w:vAlign w:val="center"/>
          </w:tcPr>
          <w:p w:rsidR="007F3EBD" w:rsidRDefault="007F3EBD" w:rsidP="00335FDE">
            <w:pPr>
              <w:pStyle w:val="Sansinterligne"/>
            </w:pPr>
          </w:p>
        </w:tc>
      </w:tr>
      <w:tr w:rsidR="007F3EBD" w:rsidTr="00335FDE">
        <w:tc>
          <w:tcPr>
            <w:tcW w:w="2235" w:type="dxa"/>
            <w:shd w:val="clear" w:color="auto" w:fill="D9D9D9" w:themeFill="background1" w:themeFillShade="D9"/>
            <w:vAlign w:val="center"/>
          </w:tcPr>
          <w:p w:rsidR="007F3EBD" w:rsidRDefault="007F3EBD" w:rsidP="00335FDE">
            <w:pPr>
              <w:pStyle w:val="Sansinterligne"/>
            </w:pPr>
            <w:r>
              <w:t>Longueur maximum</w:t>
            </w:r>
          </w:p>
        </w:tc>
        <w:tc>
          <w:tcPr>
            <w:tcW w:w="6977" w:type="dxa"/>
            <w:shd w:val="clear" w:color="auto" w:fill="D9D9D9" w:themeFill="background1" w:themeFillShade="D9"/>
            <w:vAlign w:val="center"/>
          </w:tcPr>
          <w:p w:rsidR="007F3EBD" w:rsidRDefault="007F3EBD" w:rsidP="00335FDE">
            <w:pPr>
              <w:pStyle w:val="Sansinterligne"/>
            </w:pPr>
          </w:p>
        </w:tc>
      </w:tr>
    </w:tbl>
    <w:p w:rsidR="007F3EBD" w:rsidRDefault="007F3EBD" w:rsidP="007F3EBD">
      <w:pPr>
        <w:pStyle w:val="Sansinterligne"/>
        <w:jc w:val="both"/>
      </w:pPr>
    </w:p>
    <w:p w:rsidR="007F3EBD" w:rsidRDefault="007F3EBD" w:rsidP="007F3EBD">
      <w:pPr>
        <w:pStyle w:val="Sansinterligne"/>
        <w:jc w:val="both"/>
      </w:pPr>
      <w:r>
        <w:t xml:space="preserve">* La totalité du code (classes, méthodes, variables, informations supplémentaires) sera commenté tout au long de sa création pour faciliter la prise en main par un autre membre du groupe ainsi que sa compréhension et l’utilisation éventuelle de </w:t>
      </w:r>
      <w:proofErr w:type="spellStart"/>
      <w:r>
        <w:t>DoxyGen</w:t>
      </w:r>
      <w:proofErr w:type="spellEnd"/>
      <w:r>
        <w:t>.</w:t>
      </w:r>
    </w:p>
    <w:p w:rsidR="007F3EBD" w:rsidRDefault="007F3EBD" w:rsidP="007F3EBD">
      <w:pPr>
        <w:pStyle w:val="Titre2"/>
      </w:pPr>
      <w:bookmarkStart w:id="27" w:name="_Toc384817128"/>
      <w:r>
        <w:rPr>
          <w:color w:val="365F91" w:themeColor="accent1" w:themeShade="BF"/>
        </w:rPr>
        <w:t xml:space="preserve">1.9. </w:t>
      </w:r>
      <w:r w:rsidRPr="00657B64">
        <w:rPr>
          <w:color w:val="365F91" w:themeColor="accent1" w:themeShade="BF"/>
        </w:rPr>
        <w:t>Gestion des modifications</w:t>
      </w:r>
      <w:bookmarkEnd w:id="27"/>
    </w:p>
    <w:p w:rsidR="007F3EBD" w:rsidRDefault="007F3EBD" w:rsidP="007F3EBD">
      <w:pPr>
        <w:pStyle w:val="Sansinterligne"/>
      </w:pPr>
    </w:p>
    <w:p w:rsidR="007F3EBD" w:rsidRDefault="007F3EBD" w:rsidP="007F3EBD">
      <w:pPr>
        <w:pStyle w:val="Titre3"/>
      </w:pPr>
      <w:bookmarkStart w:id="28" w:name="_Toc384817129"/>
      <w:r>
        <w:rPr>
          <w:color w:val="365F91" w:themeColor="accent1" w:themeShade="BF"/>
        </w:rPr>
        <w:t xml:space="preserve">1.9.1. </w:t>
      </w:r>
      <w:r w:rsidRPr="00657B64">
        <w:rPr>
          <w:color w:val="365F91" w:themeColor="accent1" w:themeShade="BF"/>
        </w:rPr>
        <w:t>Suivi des modifications</w:t>
      </w:r>
      <w:bookmarkEnd w:id="28"/>
    </w:p>
    <w:p w:rsidR="007F3EBD" w:rsidRDefault="007F3EBD" w:rsidP="007F3EBD">
      <w:pPr>
        <w:pStyle w:val="Sansinterligne"/>
      </w:pPr>
    </w:p>
    <w:p w:rsidR="007F3EBD" w:rsidRPr="00657B64" w:rsidRDefault="007F3EBD" w:rsidP="007F3EBD">
      <w:pPr>
        <w:pStyle w:val="Titre3"/>
        <w:rPr>
          <w:color w:val="365F91" w:themeColor="accent1" w:themeShade="BF"/>
        </w:rPr>
      </w:pPr>
      <w:bookmarkStart w:id="29" w:name="_Toc384817130"/>
      <w:r>
        <w:rPr>
          <w:color w:val="365F91" w:themeColor="accent1" w:themeShade="BF"/>
        </w:rPr>
        <w:t xml:space="preserve">1.9.2. </w:t>
      </w:r>
      <w:r w:rsidRPr="00657B64">
        <w:rPr>
          <w:color w:val="365F91" w:themeColor="accent1" w:themeShade="BF"/>
        </w:rPr>
        <w:t>Modification des documents</w:t>
      </w:r>
      <w:bookmarkEnd w:id="29"/>
    </w:p>
    <w:p w:rsidR="007F3EBD" w:rsidRDefault="007F3EBD" w:rsidP="007F3EBD">
      <w:pPr>
        <w:pStyle w:val="Sansinterligne"/>
      </w:pPr>
    </w:p>
    <w:p w:rsidR="007F3EBD" w:rsidRPr="00657B64" w:rsidRDefault="007F3EBD" w:rsidP="007F3EBD">
      <w:pPr>
        <w:pStyle w:val="Titre3"/>
        <w:rPr>
          <w:color w:val="365F91" w:themeColor="accent1" w:themeShade="BF"/>
        </w:rPr>
      </w:pPr>
      <w:bookmarkStart w:id="30" w:name="_Toc384817131"/>
      <w:r>
        <w:rPr>
          <w:color w:val="365F91" w:themeColor="accent1" w:themeShade="BF"/>
        </w:rPr>
        <w:t xml:space="preserve">1.9.3. </w:t>
      </w:r>
      <w:r w:rsidRPr="00657B64">
        <w:rPr>
          <w:color w:val="365F91" w:themeColor="accent1" w:themeShade="BF"/>
        </w:rPr>
        <w:t xml:space="preserve">Modification </w:t>
      </w:r>
      <w:bookmarkEnd w:id="30"/>
      <w:r>
        <w:rPr>
          <w:color w:val="365F91" w:themeColor="accent1" w:themeShade="BF"/>
        </w:rPr>
        <w:t>conceptuelles</w:t>
      </w:r>
    </w:p>
    <w:p w:rsidR="007F3EBD" w:rsidRDefault="007F3EBD" w:rsidP="007F3EBD">
      <w:pPr>
        <w:pStyle w:val="Sansinterligne"/>
      </w:pPr>
    </w:p>
    <w:p w:rsidR="007F3EBD" w:rsidRDefault="007F3EBD" w:rsidP="007F3EBD">
      <w:pPr>
        <w:pStyle w:val="Default"/>
        <w:ind w:firstLine="708"/>
        <w:jc w:val="both"/>
        <w:rPr>
          <w:sz w:val="22"/>
          <w:szCs w:val="22"/>
        </w:rPr>
      </w:pPr>
      <w:r>
        <w:rPr>
          <w:sz w:val="22"/>
          <w:szCs w:val="22"/>
        </w:rPr>
        <w:t>A l’issue du développement, des modifications pourront être apportées aux fonctionnalités déjà produites. Ces dernières viseront à améliorer l’application, mais aussi à corriger celles-ci dans l’éventualité d’apparition de bugs. Compte tenu des différentes conventions énoncées dans la partie précédente, les modifications de l’application devraient être effectuées rapidement.</w:t>
      </w:r>
    </w:p>
    <w:p w:rsidR="007F3EBD" w:rsidRDefault="007F3EBD" w:rsidP="007F3EBD">
      <w:pPr>
        <w:pStyle w:val="Default"/>
        <w:jc w:val="both"/>
        <w:rPr>
          <w:sz w:val="22"/>
          <w:szCs w:val="22"/>
        </w:rPr>
      </w:pPr>
    </w:p>
    <w:p w:rsidR="007F3EBD" w:rsidRDefault="007F3EBD" w:rsidP="007F3EBD">
      <w:pPr>
        <w:pStyle w:val="Sansinterligne"/>
        <w:jc w:val="both"/>
      </w:pPr>
      <w:r>
        <w:t>De plus, de nombreux tests devront être mis en place afin de s’assurer de la qualité du code produit. Ces tests pourront s’appuyer sur des fonctionnalités codées ou alors sur les performances du code produit.</w:t>
      </w:r>
    </w:p>
    <w:p w:rsidR="002228BC" w:rsidRPr="007F3EBD" w:rsidRDefault="002228BC" w:rsidP="007F3EBD"/>
    <w:sectPr w:rsidR="002228BC" w:rsidRPr="007F3E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Light"/>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56DF5"/>
    <w:multiLevelType w:val="hybridMultilevel"/>
    <w:tmpl w:val="169228CE"/>
    <w:lvl w:ilvl="0" w:tplc="DAEC26BE">
      <w:start w:val="1"/>
      <w:numFmt w:val="bullet"/>
      <w:lvlText w:val="-"/>
      <w:lvlJc w:val="left"/>
      <w:pPr>
        <w:ind w:left="720" w:hanging="360"/>
      </w:pPr>
      <w:rPr>
        <w:rFonts w:ascii="Calibri" w:eastAsiaTheme="minorEastAsia" w:hAnsi="Calibri" w:cstheme="minorBidi" w:hint="default"/>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A211F7"/>
    <w:multiLevelType w:val="hybridMultilevel"/>
    <w:tmpl w:val="A7DC309E"/>
    <w:lvl w:ilvl="0" w:tplc="81622062">
      <w:start w:val="1"/>
      <w:numFmt w:val="bullet"/>
      <w:lvlText w:val="-"/>
      <w:lvlJc w:val="left"/>
      <w:pPr>
        <w:ind w:left="720" w:hanging="360"/>
      </w:pPr>
      <w:rPr>
        <w:rFonts w:ascii="Calibri" w:eastAsiaTheme="minorEastAsia" w:hAnsi="Calibri" w:cstheme="minorBidi" w:hint="default"/>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A3E2902"/>
    <w:multiLevelType w:val="hybridMultilevel"/>
    <w:tmpl w:val="6276AA72"/>
    <w:lvl w:ilvl="0" w:tplc="0FE2CE0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FCA42BC"/>
    <w:multiLevelType w:val="hybridMultilevel"/>
    <w:tmpl w:val="EDF8008A"/>
    <w:lvl w:ilvl="0" w:tplc="ADE0D4B6">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1B1"/>
    <w:rsid w:val="002228BC"/>
    <w:rsid w:val="003621B1"/>
    <w:rsid w:val="004152B6"/>
    <w:rsid w:val="007F3EBD"/>
    <w:rsid w:val="0090471D"/>
    <w:rsid w:val="00E2285B"/>
    <w:rsid w:val="00E27E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EBD"/>
  </w:style>
  <w:style w:type="paragraph" w:styleId="Titre1">
    <w:name w:val="heading 1"/>
    <w:basedOn w:val="Normal"/>
    <w:next w:val="Normal"/>
    <w:link w:val="Titre1Car"/>
    <w:uiPriority w:val="9"/>
    <w:qFormat/>
    <w:rsid w:val="00362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621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621B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621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21B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621B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621B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3621B1"/>
    <w:rPr>
      <w:rFonts w:asciiTheme="majorHAnsi" w:eastAsiaTheme="majorEastAsia" w:hAnsiTheme="majorHAnsi" w:cstheme="majorBidi"/>
      <w:b/>
      <w:bCs/>
      <w:i/>
      <w:iCs/>
      <w:color w:val="4F81BD" w:themeColor="accent1"/>
    </w:rPr>
  </w:style>
  <w:style w:type="paragraph" w:styleId="Sansinterligne">
    <w:name w:val="No Spacing"/>
    <w:link w:val="SansinterligneCar"/>
    <w:uiPriority w:val="1"/>
    <w:qFormat/>
    <w:rsid w:val="003621B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621B1"/>
    <w:rPr>
      <w:rFonts w:eastAsiaTheme="minorEastAsia"/>
      <w:lang w:eastAsia="fr-FR"/>
    </w:rPr>
  </w:style>
  <w:style w:type="table" w:styleId="Grilledutableau">
    <w:name w:val="Table Grid"/>
    <w:basedOn w:val="TableauNormal"/>
    <w:uiPriority w:val="59"/>
    <w:rsid w:val="00362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moyenne1">
    <w:name w:val="Medium Grid 1"/>
    <w:basedOn w:val="TableauNormal"/>
    <w:uiPriority w:val="67"/>
    <w:rsid w:val="003621B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Default">
    <w:name w:val="Default"/>
    <w:rsid w:val="003621B1"/>
    <w:pPr>
      <w:autoSpaceDE w:val="0"/>
      <w:autoSpaceDN w:val="0"/>
      <w:adjustRightInd w:val="0"/>
      <w:spacing w:after="0" w:line="240" w:lineRule="auto"/>
    </w:pPr>
    <w:rPr>
      <w:rFonts w:ascii="Calibri" w:hAnsi="Calibri" w:cs="Calibri"/>
      <w:color w:val="000000"/>
      <w:sz w:val="24"/>
      <w:szCs w:val="24"/>
    </w:rPr>
  </w:style>
  <w:style w:type="paragraph" w:styleId="Textedebulles">
    <w:name w:val="Balloon Text"/>
    <w:basedOn w:val="Normal"/>
    <w:link w:val="TextedebullesCar"/>
    <w:uiPriority w:val="99"/>
    <w:semiHidden/>
    <w:unhideWhenUsed/>
    <w:rsid w:val="003621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21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EBD"/>
  </w:style>
  <w:style w:type="paragraph" w:styleId="Titre1">
    <w:name w:val="heading 1"/>
    <w:basedOn w:val="Normal"/>
    <w:next w:val="Normal"/>
    <w:link w:val="Titre1Car"/>
    <w:uiPriority w:val="9"/>
    <w:qFormat/>
    <w:rsid w:val="00362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621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621B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621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21B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621B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621B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3621B1"/>
    <w:rPr>
      <w:rFonts w:asciiTheme="majorHAnsi" w:eastAsiaTheme="majorEastAsia" w:hAnsiTheme="majorHAnsi" w:cstheme="majorBidi"/>
      <w:b/>
      <w:bCs/>
      <w:i/>
      <w:iCs/>
      <w:color w:val="4F81BD" w:themeColor="accent1"/>
    </w:rPr>
  </w:style>
  <w:style w:type="paragraph" w:styleId="Sansinterligne">
    <w:name w:val="No Spacing"/>
    <w:link w:val="SansinterligneCar"/>
    <w:uiPriority w:val="1"/>
    <w:qFormat/>
    <w:rsid w:val="003621B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621B1"/>
    <w:rPr>
      <w:rFonts w:eastAsiaTheme="minorEastAsia"/>
      <w:lang w:eastAsia="fr-FR"/>
    </w:rPr>
  </w:style>
  <w:style w:type="table" w:styleId="Grilledutableau">
    <w:name w:val="Table Grid"/>
    <w:basedOn w:val="TableauNormal"/>
    <w:uiPriority w:val="59"/>
    <w:rsid w:val="00362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moyenne1">
    <w:name w:val="Medium Grid 1"/>
    <w:basedOn w:val="TableauNormal"/>
    <w:uiPriority w:val="67"/>
    <w:rsid w:val="003621B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Default">
    <w:name w:val="Default"/>
    <w:rsid w:val="003621B1"/>
    <w:pPr>
      <w:autoSpaceDE w:val="0"/>
      <w:autoSpaceDN w:val="0"/>
      <w:adjustRightInd w:val="0"/>
      <w:spacing w:after="0" w:line="240" w:lineRule="auto"/>
    </w:pPr>
    <w:rPr>
      <w:rFonts w:ascii="Calibri" w:hAnsi="Calibri" w:cs="Calibri"/>
      <w:color w:val="000000"/>
      <w:sz w:val="24"/>
      <w:szCs w:val="24"/>
    </w:rPr>
  </w:style>
  <w:style w:type="paragraph" w:styleId="Textedebulles">
    <w:name w:val="Balloon Text"/>
    <w:basedOn w:val="Normal"/>
    <w:link w:val="TextedebullesCar"/>
    <w:uiPriority w:val="99"/>
    <w:semiHidden/>
    <w:unhideWhenUsed/>
    <w:rsid w:val="003621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21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1503</Words>
  <Characters>8269</Characters>
  <Application>Microsoft Office Word</Application>
  <DocSecurity>0</DocSecurity>
  <Lines>68</Lines>
  <Paragraphs>19</Paragraphs>
  <ScaleCrop>false</ScaleCrop>
  <Company/>
  <LinksUpToDate>false</LinksUpToDate>
  <CharactersWithSpaces>9753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Asen</dc:creator>
  <cp:lastModifiedBy>Asen</cp:lastModifiedBy>
  <cp:revision>6</cp:revision>
  <dcterms:created xsi:type="dcterms:W3CDTF">2014-04-14T13:37:00Z</dcterms:created>
  <dcterms:modified xsi:type="dcterms:W3CDTF">2014-04-14T14:37:00Z</dcterms:modified>
</cp:coreProperties>
</file>