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368F" w14:textId="77777777" w:rsidR="00B30153" w:rsidRDefault="00000000">
      <w:pPr>
        <w:jc w:val="center"/>
        <w:rPr>
          <w:rFonts w:hint="eastAsia"/>
        </w:rPr>
      </w:pPr>
      <w:r>
        <w:rPr>
          <w:b/>
          <w:sz w:val="32"/>
        </w:rPr>
        <w:br/>
      </w:r>
      <w:r>
        <w:rPr>
          <w:b/>
          <w:sz w:val="32"/>
        </w:rPr>
        <w:br/>
        <w:t>WEEK 1 PROJECT PLAN</w:t>
      </w:r>
    </w:p>
    <w:p w14:paraId="6429E0C4" w14:textId="77777777" w:rsidR="00B30153" w:rsidRDefault="00000000">
      <w:pPr>
        <w:pStyle w:val="Title"/>
        <w:jc w:val="center"/>
      </w:pPr>
      <w:r>
        <w:t>Data Science Project Planning</w:t>
      </w:r>
      <w:r>
        <w:br/>
        <w:t>and Strategy Design</w:t>
      </w:r>
    </w:p>
    <w:p w14:paraId="35A0B0B8" w14:textId="77777777" w:rsidR="00B30153" w:rsidRDefault="00000000">
      <w:pPr>
        <w:jc w:val="center"/>
        <w:rPr>
          <w:rFonts w:hint="eastAsia"/>
        </w:rPr>
      </w:pPr>
      <w:r>
        <w:rPr>
          <w:b/>
          <w:sz w:val="28"/>
        </w:rPr>
        <w:t>Hypothetical Project: AI-Based Student Performance Prediction and Early Academic Risk Detection</w:t>
      </w:r>
    </w:p>
    <w:p w14:paraId="70A863CC" w14:textId="77777777" w:rsidR="00B30153" w:rsidRDefault="00000000">
      <w:pPr>
        <w:rPr>
          <w:rFonts w:hint="eastAsia"/>
        </w:rPr>
      </w:pPr>
      <w:r>
        <w:br/>
      </w:r>
    </w:p>
    <w:tbl>
      <w:tblPr>
        <w:tblStyle w:val="TableGrid"/>
        <w:tblW w:w="0" w:type="auto"/>
        <w:jc w:val="center"/>
        <w:tblLook w:val="04A0" w:firstRow="1" w:lastRow="0" w:firstColumn="1" w:lastColumn="0" w:noHBand="0" w:noVBand="1"/>
      </w:tblPr>
      <w:tblGrid>
        <w:gridCol w:w="2880"/>
        <w:gridCol w:w="6912"/>
      </w:tblGrid>
      <w:tr w:rsidR="00B30153" w14:paraId="63716626" w14:textId="77777777">
        <w:trPr>
          <w:jc w:val="center"/>
        </w:trPr>
        <w:tc>
          <w:tcPr>
            <w:tcW w:w="2880" w:type="dxa"/>
            <w:shd w:val="clear" w:color="auto" w:fill="D9EAF7"/>
            <w:vAlign w:val="center"/>
          </w:tcPr>
          <w:p w14:paraId="07098AF7" w14:textId="77777777" w:rsidR="00B30153" w:rsidRDefault="00000000">
            <w:pPr>
              <w:rPr>
                <w:rFonts w:hint="eastAsia"/>
              </w:rPr>
            </w:pPr>
            <w:r>
              <w:rPr>
                <w:b/>
                <w:sz w:val="19"/>
              </w:rPr>
              <w:t>Item</w:t>
            </w:r>
          </w:p>
        </w:tc>
        <w:tc>
          <w:tcPr>
            <w:tcW w:w="6912" w:type="dxa"/>
            <w:shd w:val="clear" w:color="auto" w:fill="D9EAF7"/>
            <w:vAlign w:val="center"/>
          </w:tcPr>
          <w:p w14:paraId="1424D0F8" w14:textId="77777777" w:rsidR="00B30153" w:rsidRDefault="00000000">
            <w:pPr>
              <w:rPr>
                <w:rFonts w:hint="eastAsia"/>
              </w:rPr>
            </w:pPr>
            <w:r>
              <w:rPr>
                <w:b/>
                <w:sz w:val="19"/>
              </w:rPr>
              <w:t>Details</w:t>
            </w:r>
          </w:p>
        </w:tc>
      </w:tr>
      <w:tr w:rsidR="00B30153" w14:paraId="45D16B61" w14:textId="77777777">
        <w:trPr>
          <w:jc w:val="center"/>
        </w:trPr>
        <w:tc>
          <w:tcPr>
            <w:tcW w:w="2880" w:type="dxa"/>
            <w:vAlign w:val="center"/>
          </w:tcPr>
          <w:p w14:paraId="1068B884" w14:textId="77777777" w:rsidR="00B30153" w:rsidRDefault="00000000">
            <w:pPr>
              <w:rPr>
                <w:rFonts w:hint="eastAsia"/>
              </w:rPr>
            </w:pPr>
            <w:r>
              <w:rPr>
                <w:sz w:val="18"/>
              </w:rPr>
              <w:t>Prepared by</w:t>
            </w:r>
          </w:p>
        </w:tc>
        <w:tc>
          <w:tcPr>
            <w:tcW w:w="6912" w:type="dxa"/>
            <w:vAlign w:val="center"/>
          </w:tcPr>
          <w:p w14:paraId="1C7B6B55" w14:textId="575AC9B3" w:rsidR="00E4471E" w:rsidRPr="00E4471E" w:rsidRDefault="00000000">
            <w:pPr>
              <w:rPr>
                <w:rFonts w:hint="eastAsia"/>
                <w:sz w:val="18"/>
              </w:rPr>
            </w:pPr>
            <w:r>
              <w:rPr>
                <w:sz w:val="18"/>
              </w:rPr>
              <w:t>S</w:t>
            </w:r>
            <w:r w:rsidR="00863880">
              <w:rPr>
                <w:sz w:val="18"/>
              </w:rPr>
              <w:t>haikh Samir Yasin</w:t>
            </w:r>
          </w:p>
        </w:tc>
      </w:tr>
      <w:tr w:rsidR="00B30153" w14:paraId="36C10C37" w14:textId="77777777">
        <w:trPr>
          <w:jc w:val="center"/>
        </w:trPr>
        <w:tc>
          <w:tcPr>
            <w:tcW w:w="2880" w:type="dxa"/>
            <w:vAlign w:val="center"/>
          </w:tcPr>
          <w:p w14:paraId="0E11375E" w14:textId="77777777" w:rsidR="00B30153" w:rsidRDefault="00000000">
            <w:pPr>
              <w:rPr>
                <w:rFonts w:hint="eastAsia"/>
              </w:rPr>
            </w:pPr>
            <w:r>
              <w:rPr>
                <w:sz w:val="18"/>
              </w:rPr>
              <w:t>Technology</w:t>
            </w:r>
          </w:p>
        </w:tc>
        <w:tc>
          <w:tcPr>
            <w:tcW w:w="6912" w:type="dxa"/>
            <w:vAlign w:val="center"/>
          </w:tcPr>
          <w:p w14:paraId="4585BD6E" w14:textId="77777777" w:rsidR="00B30153" w:rsidRDefault="00000000">
            <w:pPr>
              <w:rPr>
                <w:rFonts w:hint="eastAsia"/>
              </w:rPr>
            </w:pPr>
            <w:r>
              <w:rPr>
                <w:sz w:val="18"/>
              </w:rPr>
              <w:t>Python &amp; Machine Learning</w:t>
            </w:r>
          </w:p>
        </w:tc>
      </w:tr>
      <w:tr w:rsidR="00B30153" w14:paraId="1C5571E7" w14:textId="77777777">
        <w:trPr>
          <w:jc w:val="center"/>
        </w:trPr>
        <w:tc>
          <w:tcPr>
            <w:tcW w:w="2880" w:type="dxa"/>
            <w:vAlign w:val="center"/>
          </w:tcPr>
          <w:p w14:paraId="26FE58FF" w14:textId="77777777" w:rsidR="00B30153" w:rsidRDefault="00000000">
            <w:pPr>
              <w:rPr>
                <w:rFonts w:hint="eastAsia"/>
              </w:rPr>
            </w:pPr>
            <w:r>
              <w:rPr>
                <w:sz w:val="18"/>
              </w:rPr>
              <w:t>Project Type</w:t>
            </w:r>
          </w:p>
        </w:tc>
        <w:tc>
          <w:tcPr>
            <w:tcW w:w="6912" w:type="dxa"/>
            <w:vAlign w:val="center"/>
          </w:tcPr>
          <w:p w14:paraId="06A8FF43" w14:textId="77777777" w:rsidR="00B30153" w:rsidRDefault="00000000">
            <w:pPr>
              <w:rPr>
                <w:rFonts w:hint="eastAsia"/>
              </w:rPr>
            </w:pPr>
            <w:r>
              <w:rPr>
                <w:sz w:val="18"/>
              </w:rPr>
              <w:t>Hypothetical Data Science Project</w:t>
            </w:r>
          </w:p>
        </w:tc>
      </w:tr>
      <w:tr w:rsidR="00B30153" w14:paraId="1FB5D5EA" w14:textId="77777777">
        <w:trPr>
          <w:jc w:val="center"/>
        </w:trPr>
        <w:tc>
          <w:tcPr>
            <w:tcW w:w="2880" w:type="dxa"/>
            <w:vAlign w:val="center"/>
          </w:tcPr>
          <w:p w14:paraId="14FF661D" w14:textId="77777777" w:rsidR="00B30153" w:rsidRDefault="00000000">
            <w:pPr>
              <w:rPr>
                <w:rFonts w:hint="eastAsia"/>
              </w:rPr>
            </w:pPr>
            <w:r>
              <w:rPr>
                <w:sz w:val="18"/>
              </w:rPr>
              <w:t>Planned Effort</w:t>
            </w:r>
          </w:p>
        </w:tc>
        <w:tc>
          <w:tcPr>
            <w:tcW w:w="6912" w:type="dxa"/>
            <w:vAlign w:val="center"/>
          </w:tcPr>
          <w:p w14:paraId="24FD2D0B" w14:textId="77777777" w:rsidR="00B30153" w:rsidRDefault="00000000">
            <w:pPr>
              <w:rPr>
                <w:rFonts w:hint="eastAsia"/>
              </w:rPr>
            </w:pPr>
            <w:r>
              <w:rPr>
                <w:sz w:val="18"/>
              </w:rPr>
              <w:t>34 Hours</w:t>
            </w:r>
          </w:p>
        </w:tc>
      </w:tr>
      <w:tr w:rsidR="00B30153" w14:paraId="45E36FDF" w14:textId="77777777">
        <w:trPr>
          <w:jc w:val="center"/>
        </w:trPr>
        <w:tc>
          <w:tcPr>
            <w:tcW w:w="2880" w:type="dxa"/>
            <w:vAlign w:val="center"/>
          </w:tcPr>
          <w:p w14:paraId="1DDC4076" w14:textId="77777777" w:rsidR="00B30153" w:rsidRDefault="00000000">
            <w:pPr>
              <w:rPr>
                <w:rFonts w:hint="eastAsia"/>
              </w:rPr>
            </w:pPr>
            <w:r>
              <w:rPr>
                <w:sz w:val="18"/>
              </w:rPr>
              <w:t>Document</w:t>
            </w:r>
          </w:p>
        </w:tc>
        <w:tc>
          <w:tcPr>
            <w:tcW w:w="6912" w:type="dxa"/>
            <w:vAlign w:val="center"/>
          </w:tcPr>
          <w:p w14:paraId="25A1A92A" w14:textId="77777777" w:rsidR="00B30153" w:rsidRDefault="00000000">
            <w:pPr>
              <w:rPr>
                <w:rFonts w:hint="eastAsia"/>
              </w:rPr>
            </w:pPr>
            <w:r>
              <w:rPr>
                <w:sz w:val="18"/>
              </w:rPr>
              <w:t>Week 1 Internship Deliverable</w:t>
            </w:r>
          </w:p>
        </w:tc>
      </w:tr>
    </w:tbl>
    <w:p w14:paraId="4147A005" w14:textId="77777777" w:rsidR="00B30153" w:rsidRDefault="00B30153">
      <w:pPr>
        <w:rPr>
          <w:rFonts w:hint="eastAsia"/>
        </w:rPr>
      </w:pPr>
    </w:p>
    <w:p w14:paraId="73D2A9C5" w14:textId="77777777" w:rsidR="00B30153" w:rsidRDefault="00000000">
      <w:pPr>
        <w:jc w:val="center"/>
        <w:rPr>
          <w:rFonts w:hint="eastAsia"/>
        </w:rPr>
      </w:pPr>
      <w:r>
        <w:rPr>
          <w:i/>
        </w:rPr>
        <w:br/>
        <w:t>This document presents the complete project strategy, methodology, timeline, tools, expected outcomes, risks, and evaluation approach required for Week 1.</w:t>
      </w:r>
    </w:p>
    <w:p w14:paraId="73C7CF1E" w14:textId="77777777" w:rsidR="00B30153" w:rsidRDefault="00000000">
      <w:pPr>
        <w:rPr>
          <w:rFonts w:hint="eastAsia"/>
        </w:rPr>
      </w:pPr>
      <w:r>
        <w:br w:type="page"/>
      </w:r>
    </w:p>
    <w:p w14:paraId="5361A91C" w14:textId="77777777" w:rsidR="00B30153" w:rsidRDefault="00000000">
      <w:pPr>
        <w:pStyle w:val="Heading1"/>
      </w:pPr>
      <w:r>
        <w:lastRenderedPageBreak/>
        <w:t>1. Executive Summary</w:t>
      </w:r>
    </w:p>
    <w:p w14:paraId="64A170B6" w14:textId="77777777" w:rsidR="00B30153" w:rsidRDefault="00000000">
      <w:pPr>
        <w:rPr>
          <w:rFonts w:hint="eastAsia"/>
        </w:rPr>
      </w:pPr>
      <w:r>
        <w:t>This project proposes a data science solution that uses historical and current student-related information to estimate academic performance and identify students who may benefit from early academic support. The project is hypothetical and is designed to demonstrate the complete data science lifecycle using Python without requiring a real dataset during Week 1.</w:t>
      </w:r>
    </w:p>
    <w:p w14:paraId="206DD248" w14:textId="77777777" w:rsidR="00B30153" w:rsidRDefault="00000000">
      <w:pPr>
        <w:rPr>
          <w:rFonts w:hint="eastAsia"/>
        </w:rPr>
      </w:pPr>
      <w:r>
        <w:t>The planned workflow starts with problem definition and data-source planning, followed by data collection, cleaning, exploratory analysis, feature engineering, model development, validation, interpretation, and reporting. The proposed system is intended as a decision-support tool rather than a replacement for teachers or academic decision makers.</w:t>
      </w:r>
    </w:p>
    <w:p w14:paraId="3028D7AB" w14:textId="77777777" w:rsidR="00B30153" w:rsidRDefault="00000000">
      <w:pPr>
        <w:pStyle w:val="Heading2"/>
      </w:pPr>
      <w:r>
        <w:t>1.1 Project at a Glance</w:t>
      </w:r>
    </w:p>
    <w:tbl>
      <w:tblPr>
        <w:tblStyle w:val="TableGrid"/>
        <w:tblW w:w="0" w:type="auto"/>
        <w:jc w:val="center"/>
        <w:tblLook w:val="04A0" w:firstRow="1" w:lastRow="0" w:firstColumn="1" w:lastColumn="0" w:noHBand="0" w:noVBand="1"/>
      </w:tblPr>
      <w:tblGrid>
        <w:gridCol w:w="2880"/>
        <w:gridCol w:w="6912"/>
      </w:tblGrid>
      <w:tr w:rsidR="00B30153" w14:paraId="0740BD29" w14:textId="77777777">
        <w:trPr>
          <w:jc w:val="center"/>
        </w:trPr>
        <w:tc>
          <w:tcPr>
            <w:tcW w:w="2880" w:type="dxa"/>
            <w:shd w:val="clear" w:color="auto" w:fill="D9EAF7"/>
            <w:vAlign w:val="center"/>
          </w:tcPr>
          <w:p w14:paraId="29E687D9" w14:textId="77777777" w:rsidR="00B30153" w:rsidRDefault="00000000">
            <w:pPr>
              <w:rPr>
                <w:rFonts w:hint="eastAsia"/>
              </w:rPr>
            </w:pPr>
            <w:r>
              <w:rPr>
                <w:b/>
                <w:sz w:val="19"/>
              </w:rPr>
              <w:t>Aspect</w:t>
            </w:r>
          </w:p>
        </w:tc>
        <w:tc>
          <w:tcPr>
            <w:tcW w:w="6912" w:type="dxa"/>
            <w:shd w:val="clear" w:color="auto" w:fill="D9EAF7"/>
            <w:vAlign w:val="center"/>
          </w:tcPr>
          <w:p w14:paraId="0BF669AD" w14:textId="77777777" w:rsidR="00B30153" w:rsidRDefault="00000000">
            <w:pPr>
              <w:rPr>
                <w:rFonts w:hint="eastAsia"/>
              </w:rPr>
            </w:pPr>
            <w:r>
              <w:rPr>
                <w:b/>
                <w:sz w:val="19"/>
              </w:rPr>
              <w:t>Planned Approach</w:t>
            </w:r>
          </w:p>
        </w:tc>
      </w:tr>
      <w:tr w:rsidR="00B30153" w14:paraId="3484C81F" w14:textId="77777777">
        <w:trPr>
          <w:jc w:val="center"/>
        </w:trPr>
        <w:tc>
          <w:tcPr>
            <w:tcW w:w="2880" w:type="dxa"/>
            <w:vAlign w:val="center"/>
          </w:tcPr>
          <w:p w14:paraId="59A580EB" w14:textId="77777777" w:rsidR="00B30153" w:rsidRDefault="00000000">
            <w:pPr>
              <w:rPr>
                <w:rFonts w:hint="eastAsia"/>
              </w:rPr>
            </w:pPr>
            <w:r>
              <w:rPr>
                <w:sz w:val="18"/>
              </w:rPr>
              <w:t>Business/academic problem</w:t>
            </w:r>
          </w:p>
        </w:tc>
        <w:tc>
          <w:tcPr>
            <w:tcW w:w="6912" w:type="dxa"/>
            <w:vAlign w:val="center"/>
          </w:tcPr>
          <w:p w14:paraId="3D4FABF6" w14:textId="77777777" w:rsidR="00B30153" w:rsidRDefault="00000000">
            <w:pPr>
              <w:rPr>
                <w:rFonts w:hint="eastAsia"/>
              </w:rPr>
            </w:pPr>
            <w:r>
              <w:rPr>
                <w:sz w:val="18"/>
              </w:rPr>
              <w:t>Identify factors associated with student performance and detect potential academic risk early.</w:t>
            </w:r>
          </w:p>
        </w:tc>
      </w:tr>
      <w:tr w:rsidR="00B30153" w14:paraId="41C2EC84" w14:textId="77777777">
        <w:trPr>
          <w:jc w:val="center"/>
        </w:trPr>
        <w:tc>
          <w:tcPr>
            <w:tcW w:w="2880" w:type="dxa"/>
            <w:vAlign w:val="center"/>
          </w:tcPr>
          <w:p w14:paraId="64FE193D" w14:textId="77777777" w:rsidR="00B30153" w:rsidRDefault="00000000">
            <w:pPr>
              <w:rPr>
                <w:rFonts w:hint="eastAsia"/>
              </w:rPr>
            </w:pPr>
            <w:r>
              <w:rPr>
                <w:sz w:val="18"/>
              </w:rPr>
              <w:t>Primary output</w:t>
            </w:r>
          </w:p>
        </w:tc>
        <w:tc>
          <w:tcPr>
            <w:tcW w:w="6912" w:type="dxa"/>
            <w:vAlign w:val="center"/>
          </w:tcPr>
          <w:p w14:paraId="031B1A0C" w14:textId="77777777" w:rsidR="00B30153" w:rsidRDefault="00000000">
            <w:pPr>
              <w:rPr>
                <w:rFonts w:hint="eastAsia"/>
              </w:rPr>
            </w:pPr>
            <w:r>
              <w:rPr>
                <w:sz w:val="18"/>
              </w:rPr>
              <w:t>Predicted performance category or score plus an interpretable risk indicator.</w:t>
            </w:r>
          </w:p>
        </w:tc>
      </w:tr>
      <w:tr w:rsidR="00B30153" w14:paraId="60955EC1" w14:textId="77777777">
        <w:trPr>
          <w:jc w:val="center"/>
        </w:trPr>
        <w:tc>
          <w:tcPr>
            <w:tcW w:w="2880" w:type="dxa"/>
            <w:vAlign w:val="center"/>
          </w:tcPr>
          <w:p w14:paraId="6DF85999" w14:textId="77777777" w:rsidR="00B30153" w:rsidRDefault="00000000">
            <w:pPr>
              <w:rPr>
                <w:rFonts w:hint="eastAsia"/>
              </w:rPr>
            </w:pPr>
            <w:r>
              <w:rPr>
                <w:sz w:val="18"/>
              </w:rPr>
              <w:t>Data</w:t>
            </w:r>
          </w:p>
        </w:tc>
        <w:tc>
          <w:tcPr>
            <w:tcW w:w="6912" w:type="dxa"/>
            <w:vAlign w:val="center"/>
          </w:tcPr>
          <w:p w14:paraId="6B9224A9" w14:textId="77777777" w:rsidR="00B30153" w:rsidRDefault="00000000">
            <w:pPr>
              <w:rPr>
                <w:rFonts w:hint="eastAsia"/>
              </w:rPr>
            </w:pPr>
            <w:r>
              <w:rPr>
                <w:sz w:val="18"/>
              </w:rPr>
              <w:t>Attendance, previous marks, assignment/test performance, study time, participation and other appropriate academic variables.</w:t>
            </w:r>
          </w:p>
        </w:tc>
      </w:tr>
      <w:tr w:rsidR="00B30153" w14:paraId="6A3C3B8D" w14:textId="77777777">
        <w:trPr>
          <w:jc w:val="center"/>
        </w:trPr>
        <w:tc>
          <w:tcPr>
            <w:tcW w:w="2880" w:type="dxa"/>
            <w:vAlign w:val="center"/>
          </w:tcPr>
          <w:p w14:paraId="5D60F996" w14:textId="77777777" w:rsidR="00B30153" w:rsidRDefault="00000000">
            <w:pPr>
              <w:rPr>
                <w:rFonts w:hint="eastAsia"/>
              </w:rPr>
            </w:pPr>
            <w:r>
              <w:rPr>
                <w:sz w:val="18"/>
              </w:rPr>
              <w:t>Core techniques</w:t>
            </w:r>
          </w:p>
        </w:tc>
        <w:tc>
          <w:tcPr>
            <w:tcW w:w="6912" w:type="dxa"/>
            <w:vAlign w:val="center"/>
          </w:tcPr>
          <w:p w14:paraId="6C53E9C6" w14:textId="77777777" w:rsidR="00B30153" w:rsidRDefault="00000000">
            <w:pPr>
              <w:rPr>
                <w:rFonts w:hint="eastAsia"/>
              </w:rPr>
            </w:pPr>
            <w:r>
              <w:rPr>
                <w:sz w:val="18"/>
              </w:rPr>
              <w:t>EDA, preprocessing, feature engineering, classification/regression, cross-validation and model comparison.</w:t>
            </w:r>
          </w:p>
        </w:tc>
      </w:tr>
      <w:tr w:rsidR="00B30153" w14:paraId="382F90C2" w14:textId="77777777">
        <w:trPr>
          <w:jc w:val="center"/>
        </w:trPr>
        <w:tc>
          <w:tcPr>
            <w:tcW w:w="2880" w:type="dxa"/>
            <w:vAlign w:val="center"/>
          </w:tcPr>
          <w:p w14:paraId="23C57C59" w14:textId="77777777" w:rsidR="00B30153" w:rsidRDefault="00000000">
            <w:pPr>
              <w:rPr>
                <w:rFonts w:hint="eastAsia"/>
              </w:rPr>
            </w:pPr>
            <w:r>
              <w:rPr>
                <w:sz w:val="18"/>
              </w:rPr>
              <w:t>Primary tools</w:t>
            </w:r>
          </w:p>
        </w:tc>
        <w:tc>
          <w:tcPr>
            <w:tcW w:w="6912" w:type="dxa"/>
            <w:vAlign w:val="center"/>
          </w:tcPr>
          <w:p w14:paraId="6A4019ED" w14:textId="77777777" w:rsidR="00B30153" w:rsidRDefault="00000000">
            <w:pPr>
              <w:rPr>
                <w:rFonts w:hint="eastAsia"/>
              </w:rPr>
            </w:pPr>
            <w:r>
              <w:rPr>
                <w:sz w:val="18"/>
              </w:rPr>
              <w:t>Python, Pandas, NumPy, Matplotlib, Seaborn, Scikit-learn, Jupyter/Colab, Git/GitHub.</w:t>
            </w:r>
          </w:p>
        </w:tc>
      </w:tr>
      <w:tr w:rsidR="00B30153" w14:paraId="1D5AAAFE" w14:textId="77777777">
        <w:trPr>
          <w:jc w:val="center"/>
        </w:trPr>
        <w:tc>
          <w:tcPr>
            <w:tcW w:w="2880" w:type="dxa"/>
            <w:vAlign w:val="center"/>
          </w:tcPr>
          <w:p w14:paraId="13D13F64" w14:textId="77777777" w:rsidR="00B30153" w:rsidRDefault="00000000">
            <w:pPr>
              <w:rPr>
                <w:rFonts w:hint="eastAsia"/>
              </w:rPr>
            </w:pPr>
            <w:r>
              <w:rPr>
                <w:sz w:val="18"/>
              </w:rPr>
              <w:t>Success measures</w:t>
            </w:r>
          </w:p>
        </w:tc>
        <w:tc>
          <w:tcPr>
            <w:tcW w:w="6912" w:type="dxa"/>
            <w:vAlign w:val="center"/>
          </w:tcPr>
          <w:p w14:paraId="5D799BCB" w14:textId="77777777" w:rsidR="00B30153" w:rsidRDefault="00000000">
            <w:pPr>
              <w:rPr>
                <w:rFonts w:hint="eastAsia"/>
              </w:rPr>
            </w:pPr>
            <w:r>
              <w:rPr>
                <w:sz w:val="18"/>
              </w:rPr>
              <w:t>Data quality, appropriate validation, useful predictive performance, interpretability and reproducibility.</w:t>
            </w:r>
          </w:p>
        </w:tc>
      </w:tr>
      <w:tr w:rsidR="00B30153" w14:paraId="06CAFF29" w14:textId="77777777">
        <w:trPr>
          <w:jc w:val="center"/>
        </w:trPr>
        <w:tc>
          <w:tcPr>
            <w:tcW w:w="2880" w:type="dxa"/>
            <w:vAlign w:val="center"/>
          </w:tcPr>
          <w:p w14:paraId="3A5E897F" w14:textId="77777777" w:rsidR="00B30153" w:rsidRDefault="00000000">
            <w:pPr>
              <w:rPr>
                <w:rFonts w:hint="eastAsia"/>
              </w:rPr>
            </w:pPr>
            <w:r>
              <w:rPr>
                <w:sz w:val="18"/>
              </w:rPr>
              <w:t>Planned effort</w:t>
            </w:r>
          </w:p>
        </w:tc>
        <w:tc>
          <w:tcPr>
            <w:tcW w:w="6912" w:type="dxa"/>
            <w:vAlign w:val="center"/>
          </w:tcPr>
          <w:p w14:paraId="57CDA1F4" w14:textId="77777777" w:rsidR="00B30153" w:rsidRDefault="00000000">
            <w:pPr>
              <w:rPr>
                <w:rFonts w:hint="eastAsia"/>
              </w:rPr>
            </w:pPr>
            <w:r>
              <w:rPr>
                <w:sz w:val="18"/>
              </w:rPr>
              <w:t>34 hours.</w:t>
            </w:r>
          </w:p>
        </w:tc>
      </w:tr>
    </w:tbl>
    <w:p w14:paraId="34AB827D" w14:textId="77777777" w:rsidR="00B30153" w:rsidRDefault="00B30153">
      <w:pPr>
        <w:rPr>
          <w:rFonts w:hint="eastAsia"/>
        </w:rPr>
      </w:pPr>
    </w:p>
    <w:p w14:paraId="32B9D0E6" w14:textId="77777777" w:rsidR="00B30153" w:rsidRDefault="00000000">
      <w:pPr>
        <w:pStyle w:val="Heading2"/>
      </w:pPr>
      <w:r>
        <w:t>1.2 Guiding Principles</w:t>
      </w:r>
    </w:p>
    <w:p w14:paraId="1D8FD914" w14:textId="77777777" w:rsidR="00B30153" w:rsidRDefault="00000000">
      <w:pPr>
        <w:pStyle w:val="ListBullet"/>
        <w:spacing w:after="60"/>
        <w:rPr>
          <w:rFonts w:hint="eastAsia"/>
        </w:rPr>
      </w:pPr>
      <w:r>
        <w:t>Start with a clearly defined problem and measurable objectives.</w:t>
      </w:r>
    </w:p>
    <w:p w14:paraId="32879FB8" w14:textId="77777777" w:rsidR="00B30153" w:rsidRDefault="00000000">
      <w:pPr>
        <w:pStyle w:val="ListBullet"/>
        <w:spacing w:after="60"/>
        <w:rPr>
          <w:rFonts w:hint="eastAsia"/>
        </w:rPr>
      </w:pPr>
      <w:r>
        <w:t>Treat data quality as a core project requirement, not an afterthought.</w:t>
      </w:r>
    </w:p>
    <w:p w14:paraId="18072C50" w14:textId="77777777" w:rsidR="00B30153" w:rsidRDefault="00000000">
      <w:pPr>
        <w:pStyle w:val="ListBullet"/>
        <w:spacing w:after="60"/>
        <w:rPr>
          <w:rFonts w:hint="eastAsia"/>
        </w:rPr>
      </w:pPr>
      <w:r>
        <w:t>Use an iterative workflow: findings from EDA and evaluation can change later steps.</w:t>
      </w:r>
    </w:p>
    <w:p w14:paraId="663BC410" w14:textId="77777777" w:rsidR="00B30153" w:rsidRDefault="00000000">
      <w:pPr>
        <w:pStyle w:val="ListBullet"/>
        <w:spacing w:after="60"/>
        <w:rPr>
          <w:rFonts w:hint="eastAsia"/>
        </w:rPr>
      </w:pPr>
      <w:r>
        <w:t>Avoid data leakage by keeping training, validation and test procedures separated.</w:t>
      </w:r>
    </w:p>
    <w:p w14:paraId="1DDD9333" w14:textId="77777777" w:rsidR="00B30153" w:rsidRDefault="00000000">
      <w:pPr>
        <w:pStyle w:val="ListBullet"/>
        <w:spacing w:after="60"/>
        <w:rPr>
          <w:rFonts w:hint="eastAsia"/>
        </w:rPr>
      </w:pPr>
      <w:r>
        <w:t>Prefer interpretable and reproducible analysis before adding unnecessary complexity.</w:t>
      </w:r>
    </w:p>
    <w:p w14:paraId="5864C8E4" w14:textId="77777777" w:rsidR="00B30153" w:rsidRDefault="00000000">
      <w:pPr>
        <w:pStyle w:val="ListBullet"/>
        <w:spacing w:after="60"/>
        <w:rPr>
          <w:rFonts w:hint="eastAsia"/>
        </w:rPr>
      </w:pPr>
      <w:r>
        <w:t>Use student data responsibly, minimize sensitive information, and restrict the system to academic support purposes.</w:t>
      </w:r>
    </w:p>
    <w:p w14:paraId="2D7BC9F7" w14:textId="77777777" w:rsidR="00B30153" w:rsidRDefault="00000000">
      <w:pPr>
        <w:rPr>
          <w:rFonts w:hint="eastAsia"/>
        </w:rPr>
      </w:pPr>
      <w:r>
        <w:br w:type="page"/>
      </w:r>
    </w:p>
    <w:p w14:paraId="00FFDB3B" w14:textId="77777777" w:rsidR="00B30153" w:rsidRDefault="00000000">
      <w:pPr>
        <w:pStyle w:val="Heading1"/>
      </w:pPr>
      <w:r>
        <w:lastRenderedPageBreak/>
        <w:t>2. Introduction and Project Background</w:t>
      </w:r>
    </w:p>
    <w:p w14:paraId="728A1962" w14:textId="77777777" w:rsidR="00B30153" w:rsidRDefault="00000000">
      <w:pPr>
        <w:pStyle w:val="Heading2"/>
      </w:pPr>
      <w:r>
        <w:t>2.1 Problem Statement</w:t>
      </w:r>
    </w:p>
    <w:p w14:paraId="36FCB239" w14:textId="77777777" w:rsidR="00B30153" w:rsidRDefault="00000000">
      <w:pPr>
        <w:rPr>
          <w:rFonts w:hint="eastAsia"/>
        </w:rPr>
      </w:pPr>
      <w:r>
        <w:t>Educational institutions may collect many indicators of student engagement and academic progress, but these indicators are not always combined into a structured analytical process. A hypothetical data science system can analyze historical records to understand which measurable factors are associated with academic outcomes and to flag patterns that may justify timely support.</w:t>
      </w:r>
    </w:p>
    <w:p w14:paraId="174E1033" w14:textId="77777777" w:rsidR="00B30153" w:rsidRDefault="00000000">
      <w:pPr>
        <w:rPr>
          <w:rFonts w:hint="eastAsia"/>
        </w:rPr>
      </w:pPr>
      <w:r>
        <w:t>The project will investigate whether a machine-learning model can predict a student's academic performance category or continuous score from information available before the final outcome is known.</w:t>
      </w:r>
    </w:p>
    <w:p w14:paraId="28D01FB0" w14:textId="77777777" w:rsidR="00B30153" w:rsidRDefault="00000000">
      <w:pPr>
        <w:pStyle w:val="Heading2"/>
      </w:pPr>
      <w:r>
        <w:t>2.2 Motivation</w:t>
      </w:r>
    </w:p>
    <w:p w14:paraId="535C6E64" w14:textId="77777777" w:rsidR="00B30153" w:rsidRDefault="00000000">
      <w:pPr>
        <w:pStyle w:val="ListBullet"/>
        <w:spacing w:after="60"/>
        <w:rPr>
          <w:rFonts w:hint="eastAsia"/>
        </w:rPr>
      </w:pPr>
      <w:r>
        <w:t>Early identification of students who may need additional academic support.</w:t>
      </w:r>
    </w:p>
    <w:p w14:paraId="1C03C8CC" w14:textId="77777777" w:rsidR="00B30153" w:rsidRDefault="00000000">
      <w:pPr>
        <w:pStyle w:val="ListBullet"/>
        <w:spacing w:after="60"/>
        <w:rPr>
          <w:rFonts w:hint="eastAsia"/>
        </w:rPr>
      </w:pPr>
      <w:r>
        <w:t>Better understanding of relationships between attendance, assessment performance, engagement and final results.</w:t>
      </w:r>
    </w:p>
    <w:p w14:paraId="583B051D" w14:textId="77777777" w:rsidR="00B30153" w:rsidRDefault="00000000">
      <w:pPr>
        <w:pStyle w:val="ListBullet"/>
        <w:spacing w:after="60"/>
        <w:rPr>
          <w:rFonts w:hint="eastAsia"/>
        </w:rPr>
      </w:pPr>
      <w:r>
        <w:t>Demonstration of an end-to-end Python data science workflow.</w:t>
      </w:r>
    </w:p>
    <w:p w14:paraId="6B3FFC8E" w14:textId="77777777" w:rsidR="00B30153" w:rsidRDefault="00000000">
      <w:pPr>
        <w:pStyle w:val="ListBullet"/>
        <w:spacing w:after="60"/>
        <w:rPr>
          <w:rFonts w:hint="eastAsia"/>
        </w:rPr>
      </w:pPr>
      <w:r>
        <w:t>Creation of a reusable project architecture that could later support a dashboard or academic analytics application.</w:t>
      </w:r>
    </w:p>
    <w:p w14:paraId="10C8B752" w14:textId="77777777" w:rsidR="00B30153" w:rsidRDefault="00000000">
      <w:pPr>
        <w:pStyle w:val="Heading2"/>
      </w:pPr>
      <w:r>
        <w:t>2.3 Intended Users and Stakeholders</w:t>
      </w:r>
    </w:p>
    <w:tbl>
      <w:tblPr>
        <w:tblStyle w:val="TableGrid"/>
        <w:tblW w:w="0" w:type="auto"/>
        <w:jc w:val="center"/>
        <w:tblLook w:val="04A0" w:firstRow="1" w:lastRow="0" w:firstColumn="1" w:lastColumn="0" w:noHBand="0" w:noVBand="1"/>
      </w:tblPr>
      <w:tblGrid>
        <w:gridCol w:w="2880"/>
        <w:gridCol w:w="6912"/>
      </w:tblGrid>
      <w:tr w:rsidR="00B30153" w14:paraId="200C8B89" w14:textId="77777777">
        <w:trPr>
          <w:jc w:val="center"/>
        </w:trPr>
        <w:tc>
          <w:tcPr>
            <w:tcW w:w="2880" w:type="dxa"/>
            <w:shd w:val="clear" w:color="auto" w:fill="D9EAF7"/>
            <w:vAlign w:val="center"/>
          </w:tcPr>
          <w:p w14:paraId="7F2D6F45" w14:textId="77777777" w:rsidR="00B30153" w:rsidRDefault="00000000">
            <w:pPr>
              <w:rPr>
                <w:rFonts w:hint="eastAsia"/>
              </w:rPr>
            </w:pPr>
            <w:r>
              <w:rPr>
                <w:b/>
                <w:sz w:val="19"/>
              </w:rPr>
              <w:t>Stakeholder</w:t>
            </w:r>
          </w:p>
        </w:tc>
        <w:tc>
          <w:tcPr>
            <w:tcW w:w="6912" w:type="dxa"/>
            <w:shd w:val="clear" w:color="auto" w:fill="D9EAF7"/>
            <w:vAlign w:val="center"/>
          </w:tcPr>
          <w:p w14:paraId="0D12A9E6" w14:textId="77777777" w:rsidR="00B30153" w:rsidRDefault="00000000">
            <w:pPr>
              <w:rPr>
                <w:rFonts w:hint="eastAsia"/>
              </w:rPr>
            </w:pPr>
            <w:r>
              <w:rPr>
                <w:b/>
                <w:sz w:val="19"/>
              </w:rPr>
              <w:t>Potential Need</w:t>
            </w:r>
          </w:p>
        </w:tc>
      </w:tr>
      <w:tr w:rsidR="00B30153" w14:paraId="17A77F98" w14:textId="77777777">
        <w:trPr>
          <w:jc w:val="center"/>
        </w:trPr>
        <w:tc>
          <w:tcPr>
            <w:tcW w:w="2880" w:type="dxa"/>
            <w:vAlign w:val="center"/>
          </w:tcPr>
          <w:p w14:paraId="1C51DC57" w14:textId="77777777" w:rsidR="00B30153" w:rsidRDefault="00000000">
            <w:pPr>
              <w:rPr>
                <w:rFonts w:hint="eastAsia"/>
              </w:rPr>
            </w:pPr>
            <w:r>
              <w:rPr>
                <w:sz w:val="18"/>
              </w:rPr>
              <w:t>Students</w:t>
            </w:r>
          </w:p>
        </w:tc>
        <w:tc>
          <w:tcPr>
            <w:tcW w:w="6912" w:type="dxa"/>
            <w:vAlign w:val="center"/>
          </w:tcPr>
          <w:p w14:paraId="0B7EB9B8" w14:textId="77777777" w:rsidR="00B30153" w:rsidRDefault="00000000">
            <w:pPr>
              <w:rPr>
                <w:rFonts w:hint="eastAsia"/>
              </w:rPr>
            </w:pPr>
            <w:r>
              <w:rPr>
                <w:sz w:val="18"/>
              </w:rPr>
              <w:t>Understand learning patterns and receive appropriate support recommendations.</w:t>
            </w:r>
          </w:p>
        </w:tc>
      </w:tr>
      <w:tr w:rsidR="00B30153" w14:paraId="5D5E8FC2" w14:textId="77777777">
        <w:trPr>
          <w:jc w:val="center"/>
        </w:trPr>
        <w:tc>
          <w:tcPr>
            <w:tcW w:w="2880" w:type="dxa"/>
            <w:vAlign w:val="center"/>
          </w:tcPr>
          <w:p w14:paraId="0FD6A318" w14:textId="77777777" w:rsidR="00B30153" w:rsidRDefault="00000000">
            <w:pPr>
              <w:rPr>
                <w:rFonts w:hint="eastAsia"/>
              </w:rPr>
            </w:pPr>
            <w:r>
              <w:rPr>
                <w:sz w:val="18"/>
              </w:rPr>
              <w:t>Faculty/mentors</w:t>
            </w:r>
          </w:p>
        </w:tc>
        <w:tc>
          <w:tcPr>
            <w:tcW w:w="6912" w:type="dxa"/>
            <w:vAlign w:val="center"/>
          </w:tcPr>
          <w:p w14:paraId="383B7E06" w14:textId="77777777" w:rsidR="00B30153" w:rsidRDefault="00000000">
            <w:pPr>
              <w:rPr>
                <w:rFonts w:hint="eastAsia"/>
              </w:rPr>
            </w:pPr>
            <w:r>
              <w:rPr>
                <w:sz w:val="18"/>
              </w:rPr>
              <w:t>Identify patterns requiring academic attention and monitor progress.</w:t>
            </w:r>
          </w:p>
        </w:tc>
      </w:tr>
      <w:tr w:rsidR="00B30153" w14:paraId="60997C0E" w14:textId="77777777">
        <w:trPr>
          <w:jc w:val="center"/>
        </w:trPr>
        <w:tc>
          <w:tcPr>
            <w:tcW w:w="2880" w:type="dxa"/>
            <w:vAlign w:val="center"/>
          </w:tcPr>
          <w:p w14:paraId="0FBDEEAE" w14:textId="77777777" w:rsidR="00B30153" w:rsidRDefault="00000000">
            <w:pPr>
              <w:rPr>
                <w:rFonts w:hint="eastAsia"/>
              </w:rPr>
            </w:pPr>
            <w:r>
              <w:rPr>
                <w:sz w:val="18"/>
              </w:rPr>
              <w:t>Academic administrators</w:t>
            </w:r>
          </w:p>
        </w:tc>
        <w:tc>
          <w:tcPr>
            <w:tcW w:w="6912" w:type="dxa"/>
            <w:vAlign w:val="center"/>
          </w:tcPr>
          <w:p w14:paraId="047A3D97" w14:textId="77777777" w:rsidR="00B30153" w:rsidRDefault="00000000">
            <w:pPr>
              <w:rPr>
                <w:rFonts w:hint="eastAsia"/>
              </w:rPr>
            </w:pPr>
            <w:r>
              <w:rPr>
                <w:sz w:val="18"/>
              </w:rPr>
              <w:t>Understand aggregate performance trends and resource needs.</w:t>
            </w:r>
          </w:p>
        </w:tc>
      </w:tr>
      <w:tr w:rsidR="00B30153" w14:paraId="3414C2D0" w14:textId="77777777">
        <w:trPr>
          <w:jc w:val="center"/>
        </w:trPr>
        <w:tc>
          <w:tcPr>
            <w:tcW w:w="2880" w:type="dxa"/>
            <w:vAlign w:val="center"/>
          </w:tcPr>
          <w:p w14:paraId="7B3919BF" w14:textId="77777777" w:rsidR="00B30153" w:rsidRDefault="00000000">
            <w:pPr>
              <w:rPr>
                <w:rFonts w:hint="eastAsia"/>
              </w:rPr>
            </w:pPr>
            <w:r>
              <w:rPr>
                <w:sz w:val="18"/>
              </w:rPr>
              <w:t>Data science team</w:t>
            </w:r>
          </w:p>
        </w:tc>
        <w:tc>
          <w:tcPr>
            <w:tcW w:w="6912" w:type="dxa"/>
            <w:vAlign w:val="center"/>
          </w:tcPr>
          <w:p w14:paraId="589DAD78" w14:textId="77777777" w:rsidR="00B30153" w:rsidRDefault="00000000">
            <w:pPr>
              <w:rPr>
                <w:rFonts w:hint="eastAsia"/>
              </w:rPr>
            </w:pPr>
            <w:r>
              <w:rPr>
                <w:sz w:val="18"/>
              </w:rPr>
              <w:t>Build, validate, document and maintain the analytical pipeline.</w:t>
            </w:r>
          </w:p>
        </w:tc>
      </w:tr>
    </w:tbl>
    <w:p w14:paraId="1B8286D2" w14:textId="77777777" w:rsidR="00B30153" w:rsidRDefault="00B30153">
      <w:pPr>
        <w:rPr>
          <w:rFonts w:hint="eastAsia"/>
        </w:rPr>
      </w:pPr>
    </w:p>
    <w:p w14:paraId="797AF749" w14:textId="77777777" w:rsidR="00B30153" w:rsidRDefault="00000000">
      <w:pPr>
        <w:pStyle w:val="Heading2"/>
      </w:pPr>
      <w:r>
        <w:t>2.4 Assumptions</w:t>
      </w:r>
    </w:p>
    <w:p w14:paraId="7D6D92EB" w14:textId="77777777" w:rsidR="00B30153" w:rsidRDefault="00000000">
      <w:pPr>
        <w:pStyle w:val="ListBullet"/>
        <w:spacing w:after="60"/>
        <w:rPr>
          <w:rFonts w:hint="eastAsia"/>
        </w:rPr>
      </w:pPr>
      <w:r>
        <w:t>A sufficiently representative historical dataset can be obtained from an authorized source.</w:t>
      </w:r>
    </w:p>
    <w:p w14:paraId="6FAA34AF" w14:textId="77777777" w:rsidR="00B30153" w:rsidRDefault="00000000">
      <w:pPr>
        <w:pStyle w:val="ListBullet"/>
        <w:spacing w:after="60"/>
        <w:rPr>
          <w:rFonts w:hint="eastAsia"/>
        </w:rPr>
      </w:pPr>
      <w:r>
        <w:t>Relevant variables are recorded consistently enough to support analysis.</w:t>
      </w:r>
    </w:p>
    <w:p w14:paraId="6FB40C64" w14:textId="77777777" w:rsidR="00B30153" w:rsidRDefault="00000000">
      <w:pPr>
        <w:pStyle w:val="ListBullet"/>
        <w:spacing w:after="60"/>
        <w:rPr>
          <w:rFonts w:hint="eastAsia"/>
        </w:rPr>
      </w:pPr>
      <w:r>
        <w:t>The target outcome can be defined clearly, such as final score or performance category.</w:t>
      </w:r>
    </w:p>
    <w:p w14:paraId="694C4B0B" w14:textId="77777777" w:rsidR="00B30153" w:rsidRDefault="00000000">
      <w:pPr>
        <w:pStyle w:val="ListBullet"/>
        <w:spacing w:after="60"/>
        <w:rPr>
          <w:rFonts w:hint="eastAsia"/>
        </w:rPr>
      </w:pPr>
      <w:r>
        <w:t>Data use will follow applicable institutional privacy, access-control and governance requirements.</w:t>
      </w:r>
    </w:p>
    <w:p w14:paraId="2EE7C26F" w14:textId="77777777" w:rsidR="00B30153" w:rsidRDefault="00000000">
      <w:pPr>
        <w:pStyle w:val="ListBullet"/>
        <w:spacing w:after="60"/>
        <w:rPr>
          <w:rFonts w:hint="eastAsia"/>
        </w:rPr>
      </w:pPr>
      <w:r>
        <w:t>The Week 1 project is a planning exercise; model performance is not claimed until experiments are actually performed.</w:t>
      </w:r>
    </w:p>
    <w:p w14:paraId="0C1AE336" w14:textId="77777777" w:rsidR="00B30153" w:rsidRDefault="00000000">
      <w:pPr>
        <w:rPr>
          <w:rFonts w:hint="eastAsia"/>
        </w:rPr>
      </w:pPr>
      <w:r>
        <w:br w:type="page"/>
      </w:r>
    </w:p>
    <w:p w14:paraId="7E8B3BA5" w14:textId="77777777" w:rsidR="00B30153" w:rsidRDefault="00000000">
      <w:pPr>
        <w:pStyle w:val="Heading1"/>
      </w:pPr>
      <w:r>
        <w:lastRenderedPageBreak/>
        <w:t>3. Project Objectives and Scope</w:t>
      </w:r>
    </w:p>
    <w:p w14:paraId="3E7C2F83" w14:textId="77777777" w:rsidR="00B30153" w:rsidRDefault="00000000">
      <w:pPr>
        <w:pStyle w:val="Heading2"/>
      </w:pPr>
      <w:r>
        <w:t>3.1 SMART-Oriented Objectives</w:t>
      </w:r>
    </w:p>
    <w:p w14:paraId="3D37971F" w14:textId="77777777" w:rsidR="00B30153" w:rsidRDefault="00000000">
      <w:pPr>
        <w:pStyle w:val="ListNumber"/>
        <w:spacing w:after="60"/>
        <w:rPr>
          <w:rFonts w:hint="eastAsia"/>
        </w:rPr>
      </w:pPr>
      <w:r>
        <w:t>Define a measurable target variable for academic performance prediction.</w:t>
      </w:r>
    </w:p>
    <w:p w14:paraId="18AD54A2" w14:textId="77777777" w:rsidR="00B30153" w:rsidRDefault="00000000">
      <w:pPr>
        <w:pStyle w:val="ListNumber"/>
        <w:spacing w:after="60"/>
        <w:rPr>
          <w:rFonts w:hint="eastAsia"/>
        </w:rPr>
      </w:pPr>
      <w:r>
        <w:t>Design a data pipeline capable of handling missing values, duplicate records, inconsistent formats and categorical variables.</w:t>
      </w:r>
    </w:p>
    <w:p w14:paraId="4C94928F" w14:textId="77777777" w:rsidR="00B30153" w:rsidRDefault="00000000">
      <w:pPr>
        <w:pStyle w:val="ListNumber"/>
        <w:spacing w:after="60"/>
        <w:rPr>
          <w:rFonts w:hint="eastAsia"/>
        </w:rPr>
      </w:pPr>
      <w:r>
        <w:t>Perform systematic EDA to identify distributions, relationships, outliers and potential data-quality issues.</w:t>
      </w:r>
    </w:p>
    <w:p w14:paraId="7AC74B44" w14:textId="77777777" w:rsidR="00B30153" w:rsidRDefault="00000000">
      <w:pPr>
        <w:pStyle w:val="ListNumber"/>
        <w:spacing w:after="60"/>
        <w:rPr>
          <w:rFonts w:hint="eastAsia"/>
        </w:rPr>
      </w:pPr>
      <w:r>
        <w:t>Engineer meaningful predictive features without introducing target leakage.</w:t>
      </w:r>
    </w:p>
    <w:p w14:paraId="4A9F6F4E" w14:textId="77777777" w:rsidR="00B30153" w:rsidRDefault="00000000">
      <w:pPr>
        <w:pStyle w:val="ListNumber"/>
        <w:spacing w:after="60"/>
        <w:rPr>
          <w:rFonts w:hint="eastAsia"/>
        </w:rPr>
      </w:pPr>
      <w:r>
        <w:t>Develop and compare suitable baseline and machine-learning models.</w:t>
      </w:r>
    </w:p>
    <w:p w14:paraId="617DEA10" w14:textId="77777777" w:rsidR="00B30153" w:rsidRDefault="00000000">
      <w:pPr>
        <w:pStyle w:val="ListNumber"/>
        <w:spacing w:after="60"/>
        <w:rPr>
          <w:rFonts w:hint="eastAsia"/>
        </w:rPr>
      </w:pPr>
      <w:r>
        <w:t>Evaluate the selected model using metrics appropriate to the target type and class distribution.</w:t>
      </w:r>
    </w:p>
    <w:p w14:paraId="368942C7" w14:textId="77777777" w:rsidR="00B30153" w:rsidRDefault="00000000">
      <w:pPr>
        <w:pStyle w:val="ListNumber"/>
        <w:spacing w:after="60"/>
        <w:rPr>
          <w:rFonts w:hint="eastAsia"/>
        </w:rPr>
      </w:pPr>
      <w:r>
        <w:t>Produce interpretable findings and document the complete workflow so another analyst can reproduce it.</w:t>
      </w:r>
    </w:p>
    <w:p w14:paraId="4AD39366" w14:textId="77777777" w:rsidR="00B30153" w:rsidRDefault="00000000">
      <w:pPr>
        <w:pStyle w:val="Heading2"/>
      </w:pPr>
      <w:r>
        <w:t>3.2 In-Scope</w:t>
      </w:r>
    </w:p>
    <w:p w14:paraId="31CA985B" w14:textId="77777777" w:rsidR="00B30153" w:rsidRDefault="00000000">
      <w:pPr>
        <w:pStyle w:val="ListBullet"/>
        <w:spacing w:after="60"/>
        <w:rPr>
          <w:rFonts w:hint="eastAsia"/>
        </w:rPr>
      </w:pPr>
      <w:r>
        <w:t>Data-source definition and data dictionary planning.</w:t>
      </w:r>
    </w:p>
    <w:p w14:paraId="4443AEE7" w14:textId="77777777" w:rsidR="00B30153" w:rsidRDefault="00000000">
      <w:pPr>
        <w:pStyle w:val="ListBullet"/>
        <w:spacing w:after="60"/>
        <w:rPr>
          <w:rFonts w:hint="eastAsia"/>
        </w:rPr>
      </w:pPr>
      <w:r>
        <w:t>Data validation, cleaning and preprocessing.</w:t>
      </w:r>
    </w:p>
    <w:p w14:paraId="7399B792" w14:textId="77777777" w:rsidR="00B30153" w:rsidRDefault="00000000">
      <w:pPr>
        <w:pStyle w:val="ListBullet"/>
        <w:spacing w:after="60"/>
        <w:rPr>
          <w:rFonts w:hint="eastAsia"/>
        </w:rPr>
      </w:pPr>
      <w:r>
        <w:t>Exploratory analysis and visualization.</w:t>
      </w:r>
    </w:p>
    <w:p w14:paraId="6B244C34" w14:textId="77777777" w:rsidR="00B30153" w:rsidRDefault="00000000">
      <w:pPr>
        <w:pStyle w:val="ListBullet"/>
        <w:spacing w:after="60"/>
        <w:rPr>
          <w:rFonts w:hint="eastAsia"/>
        </w:rPr>
      </w:pPr>
      <w:r>
        <w:t>Feature engineering and feature selection.</w:t>
      </w:r>
    </w:p>
    <w:p w14:paraId="6A8C63F2" w14:textId="77777777" w:rsidR="00B30153" w:rsidRDefault="00000000">
      <w:pPr>
        <w:pStyle w:val="ListBullet"/>
        <w:spacing w:after="60"/>
        <w:rPr>
          <w:rFonts w:hint="eastAsia"/>
        </w:rPr>
      </w:pPr>
      <w:r>
        <w:t>Baseline model and one or more machine-learning models.</w:t>
      </w:r>
    </w:p>
    <w:p w14:paraId="26E31AE6" w14:textId="77777777" w:rsidR="00B30153" w:rsidRDefault="00000000">
      <w:pPr>
        <w:pStyle w:val="ListBullet"/>
        <w:spacing w:after="60"/>
        <w:rPr>
          <w:rFonts w:hint="eastAsia"/>
        </w:rPr>
      </w:pPr>
      <w:r>
        <w:t>Model evaluation, comparison and error analysis.</w:t>
      </w:r>
    </w:p>
    <w:p w14:paraId="718BB72D" w14:textId="77777777" w:rsidR="00B30153" w:rsidRDefault="00000000">
      <w:pPr>
        <w:pStyle w:val="ListBullet"/>
        <w:spacing w:after="60"/>
        <w:rPr>
          <w:rFonts w:hint="eastAsia"/>
        </w:rPr>
      </w:pPr>
      <w:r>
        <w:t>Documentation and recommendations for a possible future prototype.</w:t>
      </w:r>
    </w:p>
    <w:p w14:paraId="17FF4072" w14:textId="77777777" w:rsidR="00B30153" w:rsidRDefault="00000000">
      <w:pPr>
        <w:pStyle w:val="Heading2"/>
      </w:pPr>
      <w:r>
        <w:t>3.3 Out-of-Scope</w:t>
      </w:r>
    </w:p>
    <w:p w14:paraId="36581C13" w14:textId="77777777" w:rsidR="00B30153" w:rsidRDefault="00000000">
      <w:pPr>
        <w:pStyle w:val="ListBullet"/>
        <w:spacing w:after="60"/>
        <w:rPr>
          <w:rFonts w:hint="eastAsia"/>
        </w:rPr>
      </w:pPr>
      <w:r>
        <w:t>Making high-stakes academic decisions automatically.</w:t>
      </w:r>
    </w:p>
    <w:p w14:paraId="6D39C364" w14:textId="77777777" w:rsidR="00B30153" w:rsidRDefault="00000000">
      <w:pPr>
        <w:pStyle w:val="ListBullet"/>
        <w:spacing w:after="60"/>
        <w:rPr>
          <w:rFonts w:hint="eastAsia"/>
        </w:rPr>
      </w:pPr>
      <w:r>
        <w:t>Replacing teachers, counselors or institutional judgment.</w:t>
      </w:r>
    </w:p>
    <w:p w14:paraId="5C09BFE6" w14:textId="77777777" w:rsidR="00B30153" w:rsidRDefault="00000000">
      <w:pPr>
        <w:pStyle w:val="ListBullet"/>
        <w:spacing w:after="60"/>
        <w:rPr>
          <w:rFonts w:hint="eastAsia"/>
        </w:rPr>
      </w:pPr>
      <w:r>
        <w:t>Collecting unnecessary personal or sensitive information.</w:t>
      </w:r>
    </w:p>
    <w:p w14:paraId="7D13BC08" w14:textId="77777777" w:rsidR="00B30153" w:rsidRDefault="00000000">
      <w:pPr>
        <w:pStyle w:val="ListBullet"/>
        <w:spacing w:after="60"/>
        <w:rPr>
          <w:rFonts w:hint="eastAsia"/>
        </w:rPr>
      </w:pPr>
      <w:r>
        <w:t>Production deployment, live integration with institutional systems, or mobile-app development during Week 1.</w:t>
      </w:r>
    </w:p>
    <w:p w14:paraId="79218B2B" w14:textId="77777777" w:rsidR="00B30153" w:rsidRDefault="00000000">
      <w:pPr>
        <w:pStyle w:val="ListBullet"/>
        <w:spacing w:after="60"/>
        <w:rPr>
          <w:rFonts w:hint="eastAsia"/>
        </w:rPr>
      </w:pPr>
      <w:r>
        <w:t>Guaranteeing student outcomes based on model predictions.</w:t>
      </w:r>
    </w:p>
    <w:p w14:paraId="16E4F206" w14:textId="77777777" w:rsidR="00B30153" w:rsidRDefault="00000000">
      <w:pPr>
        <w:pStyle w:val="ListBullet"/>
        <w:spacing w:after="60"/>
        <w:rPr>
          <w:rFonts w:hint="eastAsia"/>
        </w:rPr>
      </w:pPr>
      <w:r>
        <w:t>Using the model to penalize students or make disciplinary decisions.</w:t>
      </w:r>
    </w:p>
    <w:p w14:paraId="68259E54" w14:textId="77777777" w:rsidR="00B30153" w:rsidRDefault="00000000">
      <w:pPr>
        <w:pStyle w:val="Heading2"/>
      </w:pPr>
      <w:r>
        <w:t>3.4 Proposed Target</w:t>
      </w:r>
    </w:p>
    <w:p w14:paraId="0637E7AB" w14:textId="77777777" w:rsidR="00B30153" w:rsidRDefault="00000000">
      <w:pPr>
        <w:rPr>
          <w:rFonts w:hint="eastAsia"/>
        </w:rPr>
      </w:pPr>
      <w:r>
        <w:t>Two modeling formulations may be considered during planning. The primary formulation is classification, where students are grouped into performance categories such as Low, Medium and High. A secondary formulation is regression, where the model predicts a continuous final score. The final choice should be made after inspecting the available target variable and data quality.</w:t>
      </w:r>
    </w:p>
    <w:p w14:paraId="29BF34DC" w14:textId="77777777" w:rsidR="00B30153" w:rsidRDefault="00000000">
      <w:pPr>
        <w:rPr>
          <w:rFonts w:hint="eastAsia"/>
        </w:rPr>
      </w:pPr>
      <w:r>
        <w:br w:type="page"/>
      </w:r>
    </w:p>
    <w:p w14:paraId="275B9611" w14:textId="77777777" w:rsidR="00B30153" w:rsidRDefault="00000000">
      <w:pPr>
        <w:pStyle w:val="Heading1"/>
      </w:pPr>
      <w:r>
        <w:lastRenderedPageBreak/>
        <w:t>4. Methodology and Strategy</w:t>
      </w:r>
    </w:p>
    <w:p w14:paraId="7F98E237" w14:textId="77777777" w:rsidR="00B30153" w:rsidRDefault="00000000">
      <w:pPr>
        <w:rPr>
          <w:rFonts w:hint="eastAsia"/>
        </w:rPr>
      </w:pPr>
      <w:r>
        <w:t>The methodology follows a structured data science lifecycle. Each stage has an explicit input, activity, quality check and expected output.</w:t>
      </w:r>
    </w:p>
    <w:tbl>
      <w:tblPr>
        <w:tblStyle w:val="TableGrid"/>
        <w:tblW w:w="0" w:type="auto"/>
        <w:jc w:val="center"/>
        <w:tblLook w:val="04A0" w:firstRow="1" w:lastRow="0" w:firstColumn="1" w:lastColumn="0" w:noHBand="0" w:noVBand="1"/>
      </w:tblPr>
      <w:tblGrid>
        <w:gridCol w:w="2304"/>
        <w:gridCol w:w="5184"/>
        <w:gridCol w:w="2304"/>
      </w:tblGrid>
      <w:tr w:rsidR="00B30153" w14:paraId="6FDCB4E3" w14:textId="77777777">
        <w:trPr>
          <w:jc w:val="center"/>
        </w:trPr>
        <w:tc>
          <w:tcPr>
            <w:tcW w:w="2304" w:type="dxa"/>
            <w:shd w:val="clear" w:color="auto" w:fill="D9EAF7"/>
            <w:vAlign w:val="center"/>
          </w:tcPr>
          <w:p w14:paraId="272B423B" w14:textId="77777777" w:rsidR="00B30153" w:rsidRDefault="00000000">
            <w:pPr>
              <w:rPr>
                <w:rFonts w:hint="eastAsia"/>
              </w:rPr>
            </w:pPr>
            <w:r>
              <w:rPr>
                <w:b/>
                <w:sz w:val="19"/>
              </w:rPr>
              <w:t>Stage</w:t>
            </w:r>
          </w:p>
        </w:tc>
        <w:tc>
          <w:tcPr>
            <w:tcW w:w="5184" w:type="dxa"/>
            <w:shd w:val="clear" w:color="auto" w:fill="D9EAF7"/>
            <w:vAlign w:val="center"/>
          </w:tcPr>
          <w:p w14:paraId="41989ACA" w14:textId="77777777" w:rsidR="00B30153" w:rsidRDefault="00000000">
            <w:pPr>
              <w:rPr>
                <w:rFonts w:hint="eastAsia"/>
              </w:rPr>
            </w:pPr>
            <w:r>
              <w:rPr>
                <w:b/>
                <w:sz w:val="19"/>
              </w:rPr>
              <w:t>Key Activities</w:t>
            </w:r>
          </w:p>
        </w:tc>
        <w:tc>
          <w:tcPr>
            <w:tcW w:w="2304" w:type="dxa"/>
            <w:shd w:val="clear" w:color="auto" w:fill="D9EAF7"/>
            <w:vAlign w:val="center"/>
          </w:tcPr>
          <w:p w14:paraId="16770A8E" w14:textId="77777777" w:rsidR="00B30153" w:rsidRDefault="00000000">
            <w:pPr>
              <w:rPr>
                <w:rFonts w:hint="eastAsia"/>
              </w:rPr>
            </w:pPr>
            <w:r>
              <w:rPr>
                <w:b/>
                <w:sz w:val="19"/>
              </w:rPr>
              <w:t>Expected Output</w:t>
            </w:r>
          </w:p>
        </w:tc>
      </w:tr>
      <w:tr w:rsidR="00B30153" w14:paraId="1C6D8B9A" w14:textId="77777777">
        <w:trPr>
          <w:jc w:val="center"/>
        </w:trPr>
        <w:tc>
          <w:tcPr>
            <w:tcW w:w="2304" w:type="dxa"/>
            <w:vAlign w:val="center"/>
          </w:tcPr>
          <w:p w14:paraId="0114575D" w14:textId="77777777" w:rsidR="00B30153" w:rsidRDefault="00000000">
            <w:pPr>
              <w:rPr>
                <w:rFonts w:hint="eastAsia"/>
              </w:rPr>
            </w:pPr>
            <w:r>
              <w:rPr>
                <w:sz w:val="18"/>
              </w:rPr>
              <w:t>1. Problem Definition</w:t>
            </w:r>
          </w:p>
        </w:tc>
        <w:tc>
          <w:tcPr>
            <w:tcW w:w="5184" w:type="dxa"/>
            <w:vAlign w:val="center"/>
          </w:tcPr>
          <w:p w14:paraId="046837AC" w14:textId="77777777" w:rsidR="00B30153" w:rsidRDefault="00000000">
            <w:pPr>
              <w:rPr>
                <w:rFonts w:hint="eastAsia"/>
              </w:rPr>
            </w:pPr>
            <w:r>
              <w:rPr>
                <w:sz w:val="18"/>
              </w:rPr>
              <w:t>Clarify the decision problem, target, users, constraints and success criteria.</w:t>
            </w:r>
          </w:p>
        </w:tc>
        <w:tc>
          <w:tcPr>
            <w:tcW w:w="2304" w:type="dxa"/>
            <w:vAlign w:val="center"/>
          </w:tcPr>
          <w:p w14:paraId="2D2C6D65" w14:textId="77777777" w:rsidR="00B30153" w:rsidRDefault="00000000">
            <w:pPr>
              <w:rPr>
                <w:rFonts w:hint="eastAsia"/>
              </w:rPr>
            </w:pPr>
            <w:r>
              <w:rPr>
                <w:sz w:val="18"/>
              </w:rPr>
              <w:t>Project charter and target definition</w:t>
            </w:r>
          </w:p>
        </w:tc>
      </w:tr>
      <w:tr w:rsidR="00B30153" w14:paraId="4AAD45D7" w14:textId="77777777">
        <w:trPr>
          <w:jc w:val="center"/>
        </w:trPr>
        <w:tc>
          <w:tcPr>
            <w:tcW w:w="2304" w:type="dxa"/>
            <w:vAlign w:val="center"/>
          </w:tcPr>
          <w:p w14:paraId="31914736" w14:textId="77777777" w:rsidR="00B30153" w:rsidRDefault="00000000">
            <w:pPr>
              <w:rPr>
                <w:rFonts w:hint="eastAsia"/>
              </w:rPr>
            </w:pPr>
            <w:r>
              <w:rPr>
                <w:sz w:val="18"/>
              </w:rPr>
              <w:t>2. Data Collection</w:t>
            </w:r>
          </w:p>
        </w:tc>
        <w:tc>
          <w:tcPr>
            <w:tcW w:w="5184" w:type="dxa"/>
            <w:vAlign w:val="center"/>
          </w:tcPr>
          <w:p w14:paraId="2D659D8D" w14:textId="77777777" w:rsidR="00B30153" w:rsidRDefault="00000000">
            <w:pPr>
              <w:rPr>
                <w:rFonts w:hint="eastAsia"/>
              </w:rPr>
            </w:pPr>
            <w:r>
              <w:rPr>
                <w:sz w:val="18"/>
              </w:rPr>
              <w:t>Identify authorized data sources and collect only variables needed for the project.</w:t>
            </w:r>
          </w:p>
        </w:tc>
        <w:tc>
          <w:tcPr>
            <w:tcW w:w="2304" w:type="dxa"/>
            <w:vAlign w:val="center"/>
          </w:tcPr>
          <w:p w14:paraId="2E59EB86" w14:textId="77777777" w:rsidR="00B30153" w:rsidRDefault="00000000">
            <w:pPr>
              <w:rPr>
                <w:rFonts w:hint="eastAsia"/>
              </w:rPr>
            </w:pPr>
            <w:r>
              <w:rPr>
                <w:sz w:val="18"/>
              </w:rPr>
              <w:t>Raw dataset and source log</w:t>
            </w:r>
          </w:p>
        </w:tc>
      </w:tr>
      <w:tr w:rsidR="00B30153" w14:paraId="5E9D6AC1" w14:textId="77777777">
        <w:trPr>
          <w:jc w:val="center"/>
        </w:trPr>
        <w:tc>
          <w:tcPr>
            <w:tcW w:w="2304" w:type="dxa"/>
            <w:vAlign w:val="center"/>
          </w:tcPr>
          <w:p w14:paraId="745D163E" w14:textId="77777777" w:rsidR="00B30153" w:rsidRDefault="00000000">
            <w:pPr>
              <w:rPr>
                <w:rFonts w:hint="eastAsia"/>
              </w:rPr>
            </w:pPr>
            <w:r>
              <w:rPr>
                <w:sz w:val="18"/>
              </w:rPr>
              <w:t>3. Data Understanding</w:t>
            </w:r>
          </w:p>
        </w:tc>
        <w:tc>
          <w:tcPr>
            <w:tcW w:w="5184" w:type="dxa"/>
            <w:vAlign w:val="center"/>
          </w:tcPr>
          <w:p w14:paraId="322B3578" w14:textId="77777777" w:rsidR="00B30153" w:rsidRDefault="00000000">
            <w:pPr>
              <w:rPr>
                <w:rFonts w:hint="eastAsia"/>
              </w:rPr>
            </w:pPr>
            <w:r>
              <w:rPr>
                <w:sz w:val="18"/>
              </w:rPr>
              <w:t>Review schema, data types, missingness, class distribution and basic statistics.</w:t>
            </w:r>
          </w:p>
        </w:tc>
        <w:tc>
          <w:tcPr>
            <w:tcW w:w="2304" w:type="dxa"/>
            <w:vAlign w:val="center"/>
          </w:tcPr>
          <w:p w14:paraId="3EAF1AA1" w14:textId="77777777" w:rsidR="00B30153" w:rsidRDefault="00000000">
            <w:pPr>
              <w:rPr>
                <w:rFonts w:hint="eastAsia"/>
              </w:rPr>
            </w:pPr>
            <w:r>
              <w:rPr>
                <w:sz w:val="18"/>
              </w:rPr>
              <w:t>Data-quality profile</w:t>
            </w:r>
          </w:p>
        </w:tc>
      </w:tr>
      <w:tr w:rsidR="00B30153" w14:paraId="3EBDE087" w14:textId="77777777">
        <w:trPr>
          <w:jc w:val="center"/>
        </w:trPr>
        <w:tc>
          <w:tcPr>
            <w:tcW w:w="2304" w:type="dxa"/>
            <w:vAlign w:val="center"/>
          </w:tcPr>
          <w:p w14:paraId="581546E7" w14:textId="77777777" w:rsidR="00B30153" w:rsidRDefault="00000000">
            <w:pPr>
              <w:rPr>
                <w:rFonts w:hint="eastAsia"/>
              </w:rPr>
            </w:pPr>
            <w:r>
              <w:rPr>
                <w:sz w:val="18"/>
              </w:rPr>
              <w:t>4. Data Cleaning</w:t>
            </w:r>
          </w:p>
        </w:tc>
        <w:tc>
          <w:tcPr>
            <w:tcW w:w="5184" w:type="dxa"/>
            <w:vAlign w:val="center"/>
          </w:tcPr>
          <w:p w14:paraId="434DEF20" w14:textId="77777777" w:rsidR="00B30153" w:rsidRDefault="00000000">
            <w:pPr>
              <w:rPr>
                <w:rFonts w:hint="eastAsia"/>
              </w:rPr>
            </w:pPr>
            <w:r>
              <w:rPr>
                <w:sz w:val="18"/>
              </w:rPr>
              <w:t>Handle duplicates, missing values, inconsistent categories, invalid values and outliers.</w:t>
            </w:r>
          </w:p>
        </w:tc>
        <w:tc>
          <w:tcPr>
            <w:tcW w:w="2304" w:type="dxa"/>
            <w:vAlign w:val="center"/>
          </w:tcPr>
          <w:p w14:paraId="1FDB64FC" w14:textId="77777777" w:rsidR="00B30153" w:rsidRDefault="00000000">
            <w:pPr>
              <w:rPr>
                <w:rFonts w:hint="eastAsia"/>
              </w:rPr>
            </w:pPr>
            <w:r>
              <w:rPr>
                <w:sz w:val="18"/>
              </w:rPr>
              <w:t>Clean analytical dataset</w:t>
            </w:r>
          </w:p>
        </w:tc>
      </w:tr>
      <w:tr w:rsidR="00B30153" w14:paraId="1807EB93" w14:textId="77777777">
        <w:trPr>
          <w:jc w:val="center"/>
        </w:trPr>
        <w:tc>
          <w:tcPr>
            <w:tcW w:w="2304" w:type="dxa"/>
            <w:vAlign w:val="center"/>
          </w:tcPr>
          <w:p w14:paraId="155B71BD" w14:textId="77777777" w:rsidR="00B30153" w:rsidRDefault="00000000">
            <w:pPr>
              <w:rPr>
                <w:rFonts w:hint="eastAsia"/>
              </w:rPr>
            </w:pPr>
            <w:r>
              <w:rPr>
                <w:sz w:val="18"/>
              </w:rPr>
              <w:t>5. EDA</w:t>
            </w:r>
          </w:p>
        </w:tc>
        <w:tc>
          <w:tcPr>
            <w:tcW w:w="5184" w:type="dxa"/>
            <w:vAlign w:val="center"/>
          </w:tcPr>
          <w:p w14:paraId="70271934" w14:textId="77777777" w:rsidR="00B30153" w:rsidRDefault="00000000">
            <w:pPr>
              <w:rPr>
                <w:rFonts w:hint="eastAsia"/>
              </w:rPr>
            </w:pPr>
            <w:r>
              <w:rPr>
                <w:sz w:val="18"/>
              </w:rPr>
              <w:t>Analyze distributions, relationships, correlations and subgroup patterns.</w:t>
            </w:r>
          </w:p>
        </w:tc>
        <w:tc>
          <w:tcPr>
            <w:tcW w:w="2304" w:type="dxa"/>
            <w:vAlign w:val="center"/>
          </w:tcPr>
          <w:p w14:paraId="26FECCEA" w14:textId="77777777" w:rsidR="00B30153" w:rsidRDefault="00000000">
            <w:pPr>
              <w:rPr>
                <w:rFonts w:hint="eastAsia"/>
              </w:rPr>
            </w:pPr>
            <w:r>
              <w:rPr>
                <w:sz w:val="18"/>
              </w:rPr>
              <w:t>EDA notebook and visualizations</w:t>
            </w:r>
          </w:p>
        </w:tc>
      </w:tr>
      <w:tr w:rsidR="00B30153" w14:paraId="2C91118C" w14:textId="77777777">
        <w:trPr>
          <w:jc w:val="center"/>
        </w:trPr>
        <w:tc>
          <w:tcPr>
            <w:tcW w:w="2304" w:type="dxa"/>
            <w:vAlign w:val="center"/>
          </w:tcPr>
          <w:p w14:paraId="02E53395" w14:textId="77777777" w:rsidR="00B30153" w:rsidRDefault="00000000">
            <w:pPr>
              <w:rPr>
                <w:rFonts w:hint="eastAsia"/>
              </w:rPr>
            </w:pPr>
            <w:r>
              <w:rPr>
                <w:sz w:val="18"/>
              </w:rPr>
              <w:t>6. Feature Engineering</w:t>
            </w:r>
          </w:p>
        </w:tc>
        <w:tc>
          <w:tcPr>
            <w:tcW w:w="5184" w:type="dxa"/>
            <w:vAlign w:val="center"/>
          </w:tcPr>
          <w:p w14:paraId="2DF8920E" w14:textId="77777777" w:rsidR="00B30153" w:rsidRDefault="00000000">
            <w:pPr>
              <w:rPr>
                <w:rFonts w:hint="eastAsia"/>
              </w:rPr>
            </w:pPr>
            <w:r>
              <w:rPr>
                <w:sz w:val="18"/>
              </w:rPr>
              <w:t>Encode categorical data, scale where appropriate and create justified derived features.</w:t>
            </w:r>
          </w:p>
        </w:tc>
        <w:tc>
          <w:tcPr>
            <w:tcW w:w="2304" w:type="dxa"/>
            <w:vAlign w:val="center"/>
          </w:tcPr>
          <w:p w14:paraId="3407DC09" w14:textId="77777777" w:rsidR="00B30153" w:rsidRDefault="00000000">
            <w:pPr>
              <w:rPr>
                <w:rFonts w:hint="eastAsia"/>
              </w:rPr>
            </w:pPr>
            <w:r>
              <w:rPr>
                <w:sz w:val="18"/>
              </w:rPr>
              <w:t>Model-ready feature matrix</w:t>
            </w:r>
          </w:p>
        </w:tc>
      </w:tr>
      <w:tr w:rsidR="00B30153" w14:paraId="481AB2C5" w14:textId="77777777">
        <w:trPr>
          <w:jc w:val="center"/>
        </w:trPr>
        <w:tc>
          <w:tcPr>
            <w:tcW w:w="2304" w:type="dxa"/>
            <w:vAlign w:val="center"/>
          </w:tcPr>
          <w:p w14:paraId="545AFE40" w14:textId="77777777" w:rsidR="00B30153" w:rsidRDefault="00000000">
            <w:pPr>
              <w:rPr>
                <w:rFonts w:hint="eastAsia"/>
              </w:rPr>
            </w:pPr>
            <w:r>
              <w:rPr>
                <w:sz w:val="18"/>
              </w:rPr>
              <w:t>7. Modeling</w:t>
            </w:r>
          </w:p>
        </w:tc>
        <w:tc>
          <w:tcPr>
            <w:tcW w:w="5184" w:type="dxa"/>
            <w:vAlign w:val="center"/>
          </w:tcPr>
          <w:p w14:paraId="41D8C7A6" w14:textId="77777777" w:rsidR="00B30153" w:rsidRDefault="00000000">
            <w:pPr>
              <w:rPr>
                <w:rFonts w:hint="eastAsia"/>
              </w:rPr>
            </w:pPr>
            <w:r>
              <w:rPr>
                <w:sz w:val="18"/>
              </w:rPr>
              <w:t>Create a baseline and train candidate models using suitable validation.</w:t>
            </w:r>
          </w:p>
        </w:tc>
        <w:tc>
          <w:tcPr>
            <w:tcW w:w="2304" w:type="dxa"/>
            <w:vAlign w:val="center"/>
          </w:tcPr>
          <w:p w14:paraId="34700273" w14:textId="77777777" w:rsidR="00B30153" w:rsidRDefault="00000000">
            <w:pPr>
              <w:rPr>
                <w:rFonts w:hint="eastAsia"/>
              </w:rPr>
            </w:pPr>
            <w:r>
              <w:rPr>
                <w:sz w:val="18"/>
              </w:rPr>
              <w:t>Trained candidate models</w:t>
            </w:r>
          </w:p>
        </w:tc>
      </w:tr>
      <w:tr w:rsidR="00B30153" w14:paraId="629C7BA0" w14:textId="77777777">
        <w:trPr>
          <w:jc w:val="center"/>
        </w:trPr>
        <w:tc>
          <w:tcPr>
            <w:tcW w:w="2304" w:type="dxa"/>
            <w:vAlign w:val="center"/>
          </w:tcPr>
          <w:p w14:paraId="434903DC" w14:textId="77777777" w:rsidR="00B30153" w:rsidRDefault="00000000">
            <w:pPr>
              <w:rPr>
                <w:rFonts w:hint="eastAsia"/>
              </w:rPr>
            </w:pPr>
            <w:r>
              <w:rPr>
                <w:sz w:val="18"/>
              </w:rPr>
              <w:t>8. Evaluation</w:t>
            </w:r>
          </w:p>
        </w:tc>
        <w:tc>
          <w:tcPr>
            <w:tcW w:w="5184" w:type="dxa"/>
            <w:vAlign w:val="center"/>
          </w:tcPr>
          <w:p w14:paraId="6325F605" w14:textId="77777777" w:rsidR="00B30153" w:rsidRDefault="00000000">
            <w:pPr>
              <w:rPr>
                <w:rFonts w:hint="eastAsia"/>
              </w:rPr>
            </w:pPr>
            <w:r>
              <w:rPr>
                <w:sz w:val="18"/>
              </w:rPr>
              <w:t>Compare models using relevant metrics and inspect errors and stability.</w:t>
            </w:r>
          </w:p>
        </w:tc>
        <w:tc>
          <w:tcPr>
            <w:tcW w:w="2304" w:type="dxa"/>
            <w:vAlign w:val="center"/>
          </w:tcPr>
          <w:p w14:paraId="425C1B9F" w14:textId="77777777" w:rsidR="00B30153" w:rsidRDefault="00000000">
            <w:pPr>
              <w:rPr>
                <w:rFonts w:hint="eastAsia"/>
              </w:rPr>
            </w:pPr>
            <w:r>
              <w:rPr>
                <w:sz w:val="18"/>
              </w:rPr>
              <w:t>Evaluation report</w:t>
            </w:r>
          </w:p>
        </w:tc>
      </w:tr>
      <w:tr w:rsidR="00B30153" w14:paraId="124D0EA1" w14:textId="77777777">
        <w:trPr>
          <w:jc w:val="center"/>
        </w:trPr>
        <w:tc>
          <w:tcPr>
            <w:tcW w:w="2304" w:type="dxa"/>
            <w:vAlign w:val="center"/>
          </w:tcPr>
          <w:p w14:paraId="283F934D" w14:textId="77777777" w:rsidR="00B30153" w:rsidRDefault="00000000">
            <w:pPr>
              <w:rPr>
                <w:rFonts w:hint="eastAsia"/>
              </w:rPr>
            </w:pPr>
            <w:r>
              <w:rPr>
                <w:sz w:val="18"/>
              </w:rPr>
              <w:t>9. Interpretation</w:t>
            </w:r>
          </w:p>
        </w:tc>
        <w:tc>
          <w:tcPr>
            <w:tcW w:w="5184" w:type="dxa"/>
            <w:vAlign w:val="center"/>
          </w:tcPr>
          <w:p w14:paraId="2A02B336" w14:textId="77777777" w:rsidR="00B30153" w:rsidRDefault="00000000">
            <w:pPr>
              <w:rPr>
                <w:rFonts w:hint="eastAsia"/>
              </w:rPr>
            </w:pPr>
            <w:r>
              <w:rPr>
                <w:sz w:val="18"/>
              </w:rPr>
              <w:t>Explain important factors and limitations without overstating causality.</w:t>
            </w:r>
          </w:p>
        </w:tc>
        <w:tc>
          <w:tcPr>
            <w:tcW w:w="2304" w:type="dxa"/>
            <w:vAlign w:val="center"/>
          </w:tcPr>
          <w:p w14:paraId="44A1E7F9" w14:textId="77777777" w:rsidR="00B30153" w:rsidRDefault="00000000">
            <w:pPr>
              <w:rPr>
                <w:rFonts w:hint="eastAsia"/>
              </w:rPr>
            </w:pPr>
            <w:r>
              <w:rPr>
                <w:sz w:val="18"/>
              </w:rPr>
              <w:t>Insights and recommendations</w:t>
            </w:r>
          </w:p>
        </w:tc>
      </w:tr>
      <w:tr w:rsidR="00B30153" w14:paraId="366965E8" w14:textId="77777777">
        <w:trPr>
          <w:jc w:val="center"/>
        </w:trPr>
        <w:tc>
          <w:tcPr>
            <w:tcW w:w="2304" w:type="dxa"/>
            <w:vAlign w:val="center"/>
          </w:tcPr>
          <w:p w14:paraId="313701CB" w14:textId="77777777" w:rsidR="00B30153" w:rsidRDefault="00000000">
            <w:pPr>
              <w:rPr>
                <w:rFonts w:hint="eastAsia"/>
              </w:rPr>
            </w:pPr>
            <w:r>
              <w:rPr>
                <w:sz w:val="18"/>
              </w:rPr>
              <w:t>10. Reporting</w:t>
            </w:r>
          </w:p>
        </w:tc>
        <w:tc>
          <w:tcPr>
            <w:tcW w:w="5184" w:type="dxa"/>
            <w:vAlign w:val="center"/>
          </w:tcPr>
          <w:p w14:paraId="264C9147" w14:textId="77777777" w:rsidR="00B30153" w:rsidRDefault="00000000">
            <w:pPr>
              <w:rPr>
                <w:rFonts w:hint="eastAsia"/>
              </w:rPr>
            </w:pPr>
            <w:r>
              <w:rPr>
                <w:sz w:val="18"/>
              </w:rPr>
              <w:t>Package methods, results, limitations and future work into reproducible documentation.</w:t>
            </w:r>
          </w:p>
        </w:tc>
        <w:tc>
          <w:tcPr>
            <w:tcW w:w="2304" w:type="dxa"/>
            <w:vAlign w:val="center"/>
          </w:tcPr>
          <w:p w14:paraId="626E2409" w14:textId="77777777" w:rsidR="00B30153" w:rsidRDefault="00000000">
            <w:pPr>
              <w:rPr>
                <w:rFonts w:hint="eastAsia"/>
              </w:rPr>
            </w:pPr>
            <w:r>
              <w:rPr>
                <w:sz w:val="18"/>
              </w:rPr>
              <w:t>Final project report</w:t>
            </w:r>
          </w:p>
        </w:tc>
      </w:tr>
    </w:tbl>
    <w:p w14:paraId="047739B2" w14:textId="77777777" w:rsidR="00B30153" w:rsidRDefault="00B30153">
      <w:pPr>
        <w:rPr>
          <w:rFonts w:hint="eastAsia"/>
        </w:rPr>
      </w:pPr>
    </w:p>
    <w:p w14:paraId="6CED0EEB" w14:textId="77777777" w:rsidR="00B30153" w:rsidRDefault="00000000">
      <w:pPr>
        <w:pStyle w:val="Heading2"/>
      </w:pPr>
      <w:r>
        <w:t>4.1 Data Collection Strategy</w:t>
      </w:r>
    </w:p>
    <w:p w14:paraId="5D62427C" w14:textId="77777777" w:rsidR="00B30153" w:rsidRDefault="00000000">
      <w:pPr>
        <w:pStyle w:val="ListBullet"/>
        <w:spacing w:after="60"/>
        <w:rPr>
          <w:rFonts w:hint="eastAsia"/>
        </w:rPr>
      </w:pPr>
      <w:r>
        <w:t>Prefer authorized institutional records or a suitable public/synthetic dataset for experimentation.</w:t>
      </w:r>
    </w:p>
    <w:p w14:paraId="1D9D654B" w14:textId="77777777" w:rsidR="00B30153" w:rsidRDefault="00000000">
      <w:pPr>
        <w:pStyle w:val="ListBullet"/>
        <w:spacing w:after="60"/>
        <w:rPr>
          <w:rFonts w:hint="eastAsia"/>
        </w:rPr>
      </w:pPr>
      <w:r>
        <w:t>Create a data dictionary listing each variable, data type, unit, meaning, source and allowed values.</w:t>
      </w:r>
    </w:p>
    <w:p w14:paraId="3A43A458" w14:textId="77777777" w:rsidR="00B30153" w:rsidRDefault="00000000">
      <w:pPr>
        <w:pStyle w:val="ListBullet"/>
        <w:spacing w:after="60"/>
        <w:rPr>
          <w:rFonts w:hint="eastAsia"/>
        </w:rPr>
      </w:pPr>
      <w:r>
        <w:t>Record the date/source of each data extract and maintain version information.</w:t>
      </w:r>
    </w:p>
    <w:p w14:paraId="5004A35A" w14:textId="77777777" w:rsidR="00B30153" w:rsidRDefault="00000000">
      <w:pPr>
        <w:pStyle w:val="ListBullet"/>
        <w:spacing w:after="60"/>
        <w:rPr>
          <w:rFonts w:hint="eastAsia"/>
        </w:rPr>
      </w:pPr>
      <w:r>
        <w:t>Exclude fields that are not required for the analytical objective.</w:t>
      </w:r>
    </w:p>
    <w:p w14:paraId="5CFB964D" w14:textId="77777777" w:rsidR="00B30153" w:rsidRDefault="00000000">
      <w:pPr>
        <w:pStyle w:val="ListBullet"/>
        <w:spacing w:after="60"/>
        <w:rPr>
          <w:rFonts w:hint="eastAsia"/>
        </w:rPr>
      </w:pPr>
      <w:r>
        <w:t>Check whether the target is available only after the prediction point; if so, prevent it from entering model features.</w:t>
      </w:r>
    </w:p>
    <w:p w14:paraId="3AC1E350" w14:textId="77777777" w:rsidR="00B30153" w:rsidRDefault="00000000">
      <w:pPr>
        <w:pStyle w:val="Heading2"/>
      </w:pPr>
      <w:r>
        <w:t>4.2 Data Cleaning Strategy</w:t>
      </w:r>
    </w:p>
    <w:p w14:paraId="3B3A37A6" w14:textId="77777777" w:rsidR="00B30153" w:rsidRDefault="00000000">
      <w:pPr>
        <w:pStyle w:val="ListBullet"/>
        <w:spacing w:after="60"/>
        <w:rPr>
          <w:rFonts w:hint="eastAsia"/>
        </w:rPr>
      </w:pPr>
      <w:r>
        <w:t>Check duplicate rows and duplicate student-event records.</w:t>
      </w:r>
    </w:p>
    <w:p w14:paraId="4375AF00" w14:textId="77777777" w:rsidR="00B30153" w:rsidRDefault="00000000">
      <w:pPr>
        <w:pStyle w:val="ListBullet"/>
        <w:spacing w:after="60"/>
        <w:rPr>
          <w:rFonts w:hint="eastAsia"/>
        </w:rPr>
      </w:pPr>
      <w:r>
        <w:t>Standardize column names, categorical labels, date formats and numeric units.</w:t>
      </w:r>
    </w:p>
    <w:p w14:paraId="14C768B9" w14:textId="77777777" w:rsidR="00B30153" w:rsidRDefault="00000000">
      <w:pPr>
        <w:pStyle w:val="ListBullet"/>
        <w:spacing w:after="60"/>
        <w:rPr>
          <w:rFonts w:hint="eastAsia"/>
        </w:rPr>
      </w:pPr>
      <w:r>
        <w:t>Profile missing values by column and by relevant subgroup.</w:t>
      </w:r>
    </w:p>
    <w:p w14:paraId="41092CE4" w14:textId="77777777" w:rsidR="00B30153" w:rsidRDefault="00000000">
      <w:pPr>
        <w:pStyle w:val="ListBullet"/>
        <w:spacing w:after="60"/>
        <w:rPr>
          <w:rFonts w:hint="eastAsia"/>
        </w:rPr>
      </w:pPr>
      <w:r>
        <w:t>Use appropriate imputation strategies based on variable type and missingness pattern.</w:t>
      </w:r>
    </w:p>
    <w:p w14:paraId="180BFCB3" w14:textId="77777777" w:rsidR="00B30153" w:rsidRDefault="00000000">
      <w:pPr>
        <w:pStyle w:val="ListBullet"/>
        <w:spacing w:after="60"/>
        <w:rPr>
          <w:rFonts w:hint="eastAsia"/>
        </w:rPr>
      </w:pPr>
      <w:r>
        <w:t>Detect impossible values, such as attendance above the valid range or negative study hours.</w:t>
      </w:r>
    </w:p>
    <w:p w14:paraId="1EEA18A6" w14:textId="77777777" w:rsidR="00B30153" w:rsidRDefault="00000000">
      <w:pPr>
        <w:pStyle w:val="ListBullet"/>
        <w:spacing w:after="60"/>
        <w:rPr>
          <w:rFonts w:hint="eastAsia"/>
        </w:rPr>
      </w:pPr>
      <w:r>
        <w:t>Investigate outliers before deciding whether to retain, transform or exclude them.</w:t>
      </w:r>
    </w:p>
    <w:p w14:paraId="15C065EF" w14:textId="77777777" w:rsidR="00B30153" w:rsidRDefault="00000000">
      <w:pPr>
        <w:pStyle w:val="ListBullet"/>
        <w:spacing w:after="60"/>
        <w:rPr>
          <w:rFonts w:hint="eastAsia"/>
        </w:rPr>
      </w:pPr>
      <w:r>
        <w:t>Document every cleaning rule for reproducibility.</w:t>
      </w:r>
    </w:p>
    <w:p w14:paraId="11133C32" w14:textId="77777777" w:rsidR="00B30153" w:rsidRDefault="00000000">
      <w:pPr>
        <w:pStyle w:val="Heading2"/>
      </w:pPr>
      <w:r>
        <w:t>4.3 EDA Strategy</w:t>
      </w:r>
    </w:p>
    <w:p w14:paraId="29F910C0" w14:textId="77777777" w:rsidR="00B30153" w:rsidRDefault="00000000">
      <w:pPr>
        <w:pStyle w:val="ListBullet"/>
        <w:spacing w:after="60"/>
        <w:rPr>
          <w:rFonts w:hint="eastAsia"/>
        </w:rPr>
      </w:pPr>
      <w:r>
        <w:t>Univariate analysis: distributions of marks, attendance, study time and other numerical variables.</w:t>
      </w:r>
    </w:p>
    <w:p w14:paraId="53044D45" w14:textId="77777777" w:rsidR="00B30153" w:rsidRDefault="00000000">
      <w:pPr>
        <w:pStyle w:val="ListBullet"/>
        <w:spacing w:after="60"/>
        <w:rPr>
          <w:rFonts w:hint="eastAsia"/>
        </w:rPr>
      </w:pPr>
      <w:r>
        <w:t>Categorical analysis: frequency counts and target distribution across categories.</w:t>
      </w:r>
    </w:p>
    <w:p w14:paraId="671540C2" w14:textId="77777777" w:rsidR="00B30153" w:rsidRDefault="00000000">
      <w:pPr>
        <w:pStyle w:val="ListBullet"/>
        <w:spacing w:after="60"/>
        <w:rPr>
          <w:rFonts w:hint="eastAsia"/>
        </w:rPr>
      </w:pPr>
      <w:r>
        <w:t>Bivariate analysis: relationships between predictors and the target.</w:t>
      </w:r>
    </w:p>
    <w:p w14:paraId="35623382" w14:textId="77777777" w:rsidR="00B30153" w:rsidRDefault="00000000">
      <w:pPr>
        <w:pStyle w:val="ListBullet"/>
        <w:spacing w:after="60"/>
        <w:rPr>
          <w:rFonts w:hint="eastAsia"/>
        </w:rPr>
      </w:pPr>
      <w:r>
        <w:t>Correlation analysis for numerical variables, while avoiding interpretation of correlation as causation.</w:t>
      </w:r>
    </w:p>
    <w:p w14:paraId="135EE4AF" w14:textId="77777777" w:rsidR="00B30153" w:rsidRDefault="00000000">
      <w:pPr>
        <w:pStyle w:val="ListBullet"/>
        <w:spacing w:after="60"/>
        <w:rPr>
          <w:rFonts w:hint="eastAsia"/>
        </w:rPr>
      </w:pPr>
      <w:r>
        <w:t>Outlier and missingness visualization.</w:t>
      </w:r>
    </w:p>
    <w:p w14:paraId="3A77DAFA" w14:textId="77777777" w:rsidR="00B30153" w:rsidRDefault="00000000">
      <w:pPr>
        <w:pStyle w:val="ListBullet"/>
        <w:spacing w:after="60"/>
        <w:rPr>
          <w:rFonts w:hint="eastAsia"/>
        </w:rPr>
      </w:pPr>
      <w:r>
        <w:t>Check class imbalance before choosing classification metrics and resampling methods.</w:t>
      </w:r>
    </w:p>
    <w:p w14:paraId="231874A6" w14:textId="77777777" w:rsidR="00B30153" w:rsidRDefault="00000000">
      <w:pPr>
        <w:rPr>
          <w:rFonts w:hint="eastAsia"/>
        </w:rPr>
      </w:pPr>
      <w:r>
        <w:lastRenderedPageBreak/>
        <w:br w:type="page"/>
      </w:r>
    </w:p>
    <w:p w14:paraId="7C3FD73F" w14:textId="77777777" w:rsidR="00B30153" w:rsidRDefault="00000000">
      <w:pPr>
        <w:pStyle w:val="Heading1"/>
      </w:pPr>
      <w:r>
        <w:lastRenderedPageBreak/>
        <w:t>5. Modeling, Validation and Evaluation Strategy</w:t>
      </w:r>
    </w:p>
    <w:p w14:paraId="38318F03" w14:textId="77777777" w:rsidR="00B30153" w:rsidRDefault="00000000">
      <w:pPr>
        <w:pStyle w:val="Heading2"/>
      </w:pPr>
      <w:r>
        <w:t>5.1 Feature Engineering</w:t>
      </w:r>
    </w:p>
    <w:p w14:paraId="60483B22" w14:textId="77777777" w:rsidR="00B30153" w:rsidRDefault="00000000">
      <w:pPr>
        <w:pStyle w:val="ListBullet"/>
        <w:spacing w:after="60"/>
        <w:rPr>
          <w:rFonts w:hint="eastAsia"/>
        </w:rPr>
      </w:pPr>
      <w:r>
        <w:t>Encode categorical variables using methods such as one-hot encoding where appropriate.</w:t>
      </w:r>
    </w:p>
    <w:p w14:paraId="4E116769" w14:textId="77777777" w:rsidR="00B30153" w:rsidRDefault="00000000">
      <w:pPr>
        <w:pStyle w:val="ListBullet"/>
        <w:spacing w:after="60"/>
        <w:rPr>
          <w:rFonts w:hint="eastAsia"/>
        </w:rPr>
      </w:pPr>
      <w:r>
        <w:t>Scale numerical features when required by the chosen algorithm.</w:t>
      </w:r>
    </w:p>
    <w:p w14:paraId="0CB8FBBE" w14:textId="77777777" w:rsidR="00B30153" w:rsidRDefault="00000000">
      <w:pPr>
        <w:pStyle w:val="ListBullet"/>
        <w:spacing w:after="60"/>
        <w:rPr>
          <w:rFonts w:hint="eastAsia"/>
        </w:rPr>
      </w:pPr>
      <w:r>
        <w:t>Create domain-reasonable aggregates such as assessment average or recent-performance trend if the data supports them.</w:t>
      </w:r>
    </w:p>
    <w:p w14:paraId="2F9E5E46" w14:textId="77777777" w:rsidR="00B30153" w:rsidRDefault="00000000">
      <w:pPr>
        <w:pStyle w:val="ListBullet"/>
        <w:spacing w:after="60"/>
        <w:rPr>
          <w:rFonts w:hint="eastAsia"/>
        </w:rPr>
      </w:pPr>
      <w:r>
        <w:t>Avoid features that directly or indirectly reveal the final target.</w:t>
      </w:r>
    </w:p>
    <w:p w14:paraId="69936A62" w14:textId="77777777" w:rsidR="00B30153" w:rsidRDefault="00000000">
      <w:pPr>
        <w:pStyle w:val="ListBullet"/>
        <w:spacing w:after="60"/>
        <w:rPr>
          <w:rFonts w:hint="eastAsia"/>
        </w:rPr>
      </w:pPr>
      <w:r>
        <w:t>Use a reproducible preprocessing pipeline so the same transformations are applied consistently.</w:t>
      </w:r>
    </w:p>
    <w:p w14:paraId="57653254" w14:textId="77777777" w:rsidR="00B30153" w:rsidRDefault="00000000">
      <w:pPr>
        <w:pStyle w:val="Heading2"/>
      </w:pPr>
      <w:r>
        <w:t>5.2 Candidate Models</w:t>
      </w:r>
    </w:p>
    <w:tbl>
      <w:tblPr>
        <w:tblStyle w:val="TableGrid"/>
        <w:tblW w:w="0" w:type="auto"/>
        <w:jc w:val="center"/>
        <w:tblLook w:val="04A0" w:firstRow="1" w:lastRow="0" w:firstColumn="1" w:lastColumn="0" w:noHBand="0" w:noVBand="1"/>
      </w:tblPr>
      <w:tblGrid>
        <w:gridCol w:w="2592"/>
        <w:gridCol w:w="3456"/>
        <w:gridCol w:w="3744"/>
      </w:tblGrid>
      <w:tr w:rsidR="00B30153" w14:paraId="5021BD76" w14:textId="77777777">
        <w:trPr>
          <w:jc w:val="center"/>
        </w:trPr>
        <w:tc>
          <w:tcPr>
            <w:tcW w:w="2592" w:type="dxa"/>
            <w:shd w:val="clear" w:color="auto" w:fill="D9EAF7"/>
            <w:vAlign w:val="center"/>
          </w:tcPr>
          <w:p w14:paraId="60489C9A" w14:textId="77777777" w:rsidR="00B30153" w:rsidRDefault="00000000">
            <w:pPr>
              <w:rPr>
                <w:rFonts w:hint="eastAsia"/>
              </w:rPr>
            </w:pPr>
            <w:r>
              <w:rPr>
                <w:b/>
                <w:sz w:val="19"/>
              </w:rPr>
              <w:t>Model</w:t>
            </w:r>
          </w:p>
        </w:tc>
        <w:tc>
          <w:tcPr>
            <w:tcW w:w="3456" w:type="dxa"/>
            <w:shd w:val="clear" w:color="auto" w:fill="D9EAF7"/>
            <w:vAlign w:val="center"/>
          </w:tcPr>
          <w:p w14:paraId="5CACA2D9" w14:textId="77777777" w:rsidR="00B30153" w:rsidRDefault="00000000">
            <w:pPr>
              <w:rPr>
                <w:rFonts w:hint="eastAsia"/>
              </w:rPr>
            </w:pPr>
            <w:r>
              <w:rPr>
                <w:b/>
                <w:sz w:val="19"/>
              </w:rPr>
              <w:t>Purpose</w:t>
            </w:r>
          </w:p>
        </w:tc>
        <w:tc>
          <w:tcPr>
            <w:tcW w:w="3744" w:type="dxa"/>
            <w:shd w:val="clear" w:color="auto" w:fill="D9EAF7"/>
            <w:vAlign w:val="center"/>
          </w:tcPr>
          <w:p w14:paraId="65F0560A" w14:textId="77777777" w:rsidR="00B30153" w:rsidRDefault="00000000">
            <w:pPr>
              <w:rPr>
                <w:rFonts w:hint="eastAsia"/>
              </w:rPr>
            </w:pPr>
            <w:r>
              <w:rPr>
                <w:b/>
                <w:sz w:val="19"/>
              </w:rPr>
              <w:t>Key Consideration</w:t>
            </w:r>
          </w:p>
        </w:tc>
      </w:tr>
      <w:tr w:rsidR="00B30153" w14:paraId="33DD2F91" w14:textId="77777777">
        <w:trPr>
          <w:jc w:val="center"/>
        </w:trPr>
        <w:tc>
          <w:tcPr>
            <w:tcW w:w="2592" w:type="dxa"/>
            <w:vAlign w:val="center"/>
          </w:tcPr>
          <w:p w14:paraId="396E2D10" w14:textId="77777777" w:rsidR="00B30153" w:rsidRDefault="00000000">
            <w:pPr>
              <w:rPr>
                <w:rFonts w:hint="eastAsia"/>
              </w:rPr>
            </w:pPr>
            <w:r>
              <w:rPr>
                <w:sz w:val="18"/>
              </w:rPr>
              <w:t>Dummy / majority baseline</w:t>
            </w:r>
          </w:p>
        </w:tc>
        <w:tc>
          <w:tcPr>
            <w:tcW w:w="3456" w:type="dxa"/>
            <w:vAlign w:val="center"/>
          </w:tcPr>
          <w:p w14:paraId="52C38671" w14:textId="77777777" w:rsidR="00B30153" w:rsidRDefault="00000000">
            <w:pPr>
              <w:rPr>
                <w:rFonts w:hint="eastAsia"/>
              </w:rPr>
            </w:pPr>
            <w:r>
              <w:rPr>
                <w:sz w:val="18"/>
              </w:rPr>
              <w:t>Minimum reference performance.</w:t>
            </w:r>
          </w:p>
        </w:tc>
        <w:tc>
          <w:tcPr>
            <w:tcW w:w="3744" w:type="dxa"/>
            <w:vAlign w:val="center"/>
          </w:tcPr>
          <w:p w14:paraId="32098FC4" w14:textId="77777777" w:rsidR="00B30153" w:rsidRDefault="00000000">
            <w:pPr>
              <w:rPr>
                <w:rFonts w:hint="eastAsia"/>
              </w:rPr>
            </w:pPr>
            <w:r>
              <w:rPr>
                <w:sz w:val="18"/>
              </w:rPr>
              <w:t>Shows whether ML adds value over a simple baseline.</w:t>
            </w:r>
          </w:p>
        </w:tc>
      </w:tr>
      <w:tr w:rsidR="00B30153" w14:paraId="3B053B06" w14:textId="77777777">
        <w:trPr>
          <w:jc w:val="center"/>
        </w:trPr>
        <w:tc>
          <w:tcPr>
            <w:tcW w:w="2592" w:type="dxa"/>
            <w:vAlign w:val="center"/>
          </w:tcPr>
          <w:p w14:paraId="47768D97" w14:textId="77777777" w:rsidR="00B30153" w:rsidRDefault="00000000">
            <w:pPr>
              <w:rPr>
                <w:rFonts w:hint="eastAsia"/>
              </w:rPr>
            </w:pPr>
            <w:r>
              <w:rPr>
                <w:sz w:val="18"/>
              </w:rPr>
              <w:t>Logistic Regression</w:t>
            </w:r>
          </w:p>
        </w:tc>
        <w:tc>
          <w:tcPr>
            <w:tcW w:w="3456" w:type="dxa"/>
            <w:vAlign w:val="center"/>
          </w:tcPr>
          <w:p w14:paraId="2A22B160" w14:textId="77777777" w:rsidR="00B30153" w:rsidRDefault="00000000">
            <w:pPr>
              <w:rPr>
                <w:rFonts w:hint="eastAsia"/>
              </w:rPr>
            </w:pPr>
            <w:r>
              <w:rPr>
                <w:sz w:val="18"/>
              </w:rPr>
              <w:t>Interpretable classification baseline.</w:t>
            </w:r>
          </w:p>
        </w:tc>
        <w:tc>
          <w:tcPr>
            <w:tcW w:w="3744" w:type="dxa"/>
            <w:vAlign w:val="center"/>
          </w:tcPr>
          <w:p w14:paraId="0FFB6959" w14:textId="77777777" w:rsidR="00B30153" w:rsidRDefault="00000000">
            <w:pPr>
              <w:rPr>
                <w:rFonts w:hint="eastAsia"/>
              </w:rPr>
            </w:pPr>
            <w:r>
              <w:rPr>
                <w:sz w:val="18"/>
              </w:rPr>
              <w:t>Useful for understanding directional feature relationships.</w:t>
            </w:r>
          </w:p>
        </w:tc>
      </w:tr>
      <w:tr w:rsidR="00B30153" w14:paraId="472DEFD7" w14:textId="77777777">
        <w:trPr>
          <w:jc w:val="center"/>
        </w:trPr>
        <w:tc>
          <w:tcPr>
            <w:tcW w:w="2592" w:type="dxa"/>
            <w:vAlign w:val="center"/>
          </w:tcPr>
          <w:p w14:paraId="52B617CA" w14:textId="77777777" w:rsidR="00B30153" w:rsidRDefault="00000000">
            <w:pPr>
              <w:rPr>
                <w:rFonts w:hint="eastAsia"/>
              </w:rPr>
            </w:pPr>
            <w:r>
              <w:rPr>
                <w:sz w:val="18"/>
              </w:rPr>
              <w:t>Decision Tree</w:t>
            </w:r>
          </w:p>
        </w:tc>
        <w:tc>
          <w:tcPr>
            <w:tcW w:w="3456" w:type="dxa"/>
            <w:vAlign w:val="center"/>
          </w:tcPr>
          <w:p w14:paraId="2EBB8C95" w14:textId="77777777" w:rsidR="00B30153" w:rsidRDefault="00000000">
            <w:pPr>
              <w:rPr>
                <w:rFonts w:hint="eastAsia"/>
              </w:rPr>
            </w:pPr>
            <w:r>
              <w:rPr>
                <w:sz w:val="18"/>
              </w:rPr>
              <w:t>Simple nonlinear model.</w:t>
            </w:r>
          </w:p>
        </w:tc>
        <w:tc>
          <w:tcPr>
            <w:tcW w:w="3744" w:type="dxa"/>
            <w:vAlign w:val="center"/>
          </w:tcPr>
          <w:p w14:paraId="6C0CEEB1" w14:textId="77777777" w:rsidR="00B30153" w:rsidRDefault="00000000">
            <w:pPr>
              <w:rPr>
                <w:rFonts w:hint="eastAsia"/>
              </w:rPr>
            </w:pPr>
            <w:r>
              <w:rPr>
                <w:sz w:val="18"/>
              </w:rPr>
              <w:t>Easy to interpret but can overfit.</w:t>
            </w:r>
          </w:p>
        </w:tc>
      </w:tr>
      <w:tr w:rsidR="00B30153" w14:paraId="4C81CE0F" w14:textId="77777777">
        <w:trPr>
          <w:jc w:val="center"/>
        </w:trPr>
        <w:tc>
          <w:tcPr>
            <w:tcW w:w="2592" w:type="dxa"/>
            <w:vAlign w:val="center"/>
          </w:tcPr>
          <w:p w14:paraId="4856E88A" w14:textId="77777777" w:rsidR="00B30153" w:rsidRDefault="00000000">
            <w:pPr>
              <w:rPr>
                <w:rFonts w:hint="eastAsia"/>
              </w:rPr>
            </w:pPr>
            <w:r>
              <w:rPr>
                <w:sz w:val="18"/>
              </w:rPr>
              <w:t>Random Forest</w:t>
            </w:r>
          </w:p>
        </w:tc>
        <w:tc>
          <w:tcPr>
            <w:tcW w:w="3456" w:type="dxa"/>
            <w:vAlign w:val="center"/>
          </w:tcPr>
          <w:p w14:paraId="4923E361" w14:textId="77777777" w:rsidR="00B30153" w:rsidRDefault="00000000">
            <w:pPr>
              <w:rPr>
                <w:rFonts w:hint="eastAsia"/>
              </w:rPr>
            </w:pPr>
            <w:r>
              <w:rPr>
                <w:sz w:val="18"/>
              </w:rPr>
              <w:t>Robust nonlinear candidate.</w:t>
            </w:r>
          </w:p>
        </w:tc>
        <w:tc>
          <w:tcPr>
            <w:tcW w:w="3744" w:type="dxa"/>
            <w:vAlign w:val="center"/>
          </w:tcPr>
          <w:p w14:paraId="00D6D3A3" w14:textId="77777777" w:rsidR="00B30153" w:rsidRDefault="00000000">
            <w:pPr>
              <w:rPr>
                <w:rFonts w:hint="eastAsia"/>
              </w:rPr>
            </w:pPr>
            <w:r>
              <w:rPr>
                <w:sz w:val="18"/>
              </w:rPr>
              <w:t>Can capture interactions and is often useful for tabular data.</w:t>
            </w:r>
          </w:p>
        </w:tc>
      </w:tr>
      <w:tr w:rsidR="00B30153" w14:paraId="4FBD58D6" w14:textId="77777777">
        <w:trPr>
          <w:jc w:val="center"/>
        </w:trPr>
        <w:tc>
          <w:tcPr>
            <w:tcW w:w="2592" w:type="dxa"/>
            <w:vAlign w:val="center"/>
          </w:tcPr>
          <w:p w14:paraId="2ACAF7FC" w14:textId="77777777" w:rsidR="00B30153" w:rsidRDefault="00000000">
            <w:pPr>
              <w:rPr>
                <w:rFonts w:hint="eastAsia"/>
              </w:rPr>
            </w:pPr>
            <w:r>
              <w:rPr>
                <w:sz w:val="18"/>
              </w:rPr>
              <w:t>Gradient Boosting</w:t>
            </w:r>
          </w:p>
        </w:tc>
        <w:tc>
          <w:tcPr>
            <w:tcW w:w="3456" w:type="dxa"/>
            <w:vAlign w:val="center"/>
          </w:tcPr>
          <w:p w14:paraId="47983804" w14:textId="77777777" w:rsidR="00B30153" w:rsidRDefault="00000000">
            <w:pPr>
              <w:rPr>
                <w:rFonts w:hint="eastAsia"/>
              </w:rPr>
            </w:pPr>
            <w:r>
              <w:rPr>
                <w:sz w:val="18"/>
              </w:rPr>
              <w:t>Higher-capacity candidate.</w:t>
            </w:r>
          </w:p>
        </w:tc>
        <w:tc>
          <w:tcPr>
            <w:tcW w:w="3744" w:type="dxa"/>
            <w:vAlign w:val="center"/>
          </w:tcPr>
          <w:p w14:paraId="35A9D782" w14:textId="77777777" w:rsidR="00B30153" w:rsidRDefault="00000000">
            <w:pPr>
              <w:rPr>
                <w:rFonts w:hint="eastAsia"/>
              </w:rPr>
            </w:pPr>
            <w:r>
              <w:rPr>
                <w:sz w:val="18"/>
              </w:rPr>
              <w:t>Can perform strongly but requires careful validation and tuning.</w:t>
            </w:r>
          </w:p>
        </w:tc>
      </w:tr>
    </w:tbl>
    <w:p w14:paraId="2E05F5F1" w14:textId="77777777" w:rsidR="00B30153" w:rsidRDefault="00B30153">
      <w:pPr>
        <w:rPr>
          <w:rFonts w:hint="eastAsia"/>
        </w:rPr>
      </w:pPr>
    </w:p>
    <w:p w14:paraId="35B8DD1E" w14:textId="77777777" w:rsidR="00B30153" w:rsidRDefault="00000000">
      <w:pPr>
        <w:pStyle w:val="Heading2"/>
      </w:pPr>
      <w:r>
        <w:t>5.3 Validation Plan</w:t>
      </w:r>
    </w:p>
    <w:p w14:paraId="10079514" w14:textId="77777777" w:rsidR="00B30153" w:rsidRDefault="00000000">
      <w:pPr>
        <w:pStyle w:val="ListNumber"/>
        <w:spacing w:after="60"/>
        <w:rPr>
          <w:rFonts w:hint="eastAsia"/>
        </w:rPr>
      </w:pPr>
      <w:r>
        <w:t>Separate the target variable from predictors.</w:t>
      </w:r>
    </w:p>
    <w:p w14:paraId="0DEED731" w14:textId="77777777" w:rsidR="00B30153" w:rsidRDefault="00000000">
      <w:pPr>
        <w:pStyle w:val="ListNumber"/>
        <w:spacing w:after="60"/>
        <w:rPr>
          <w:rFonts w:hint="eastAsia"/>
        </w:rPr>
      </w:pPr>
      <w:r>
        <w:t>Split the data into training and held-out test sets before model selection where the dataset size permits.</w:t>
      </w:r>
    </w:p>
    <w:p w14:paraId="1EC22BC0" w14:textId="77777777" w:rsidR="00B30153" w:rsidRDefault="00000000">
      <w:pPr>
        <w:pStyle w:val="ListNumber"/>
        <w:spacing w:after="60"/>
        <w:rPr>
          <w:rFonts w:hint="eastAsia"/>
        </w:rPr>
      </w:pPr>
      <w:r>
        <w:t>Use stratified splitting for classification when class proportions need to be preserved.</w:t>
      </w:r>
    </w:p>
    <w:p w14:paraId="1A151A07" w14:textId="77777777" w:rsidR="00B30153" w:rsidRDefault="00000000">
      <w:pPr>
        <w:pStyle w:val="ListNumber"/>
        <w:spacing w:after="60"/>
        <w:rPr>
          <w:rFonts w:hint="eastAsia"/>
        </w:rPr>
      </w:pPr>
      <w:r>
        <w:t>Build preprocessing and modeling inside a pipeline to prevent leakage.</w:t>
      </w:r>
    </w:p>
    <w:p w14:paraId="369437A4" w14:textId="77777777" w:rsidR="00B30153" w:rsidRDefault="00000000">
      <w:pPr>
        <w:pStyle w:val="ListNumber"/>
        <w:spacing w:after="60"/>
        <w:rPr>
          <w:rFonts w:hint="eastAsia"/>
        </w:rPr>
      </w:pPr>
      <w:r>
        <w:t>Use cross-validation on the training data for model comparison and hyperparameter selection.</w:t>
      </w:r>
    </w:p>
    <w:p w14:paraId="6F2751C9" w14:textId="77777777" w:rsidR="00B30153" w:rsidRDefault="00000000">
      <w:pPr>
        <w:pStyle w:val="ListNumber"/>
        <w:spacing w:after="60"/>
        <w:rPr>
          <w:rFonts w:hint="eastAsia"/>
        </w:rPr>
      </w:pPr>
      <w:r>
        <w:t>Evaluate the final selected pipeline once on the held-out test set.</w:t>
      </w:r>
    </w:p>
    <w:p w14:paraId="52798999" w14:textId="77777777" w:rsidR="00B30153" w:rsidRDefault="00000000">
      <w:pPr>
        <w:pStyle w:val="ListNumber"/>
        <w:spacing w:after="60"/>
        <w:rPr>
          <w:rFonts w:hint="eastAsia"/>
        </w:rPr>
      </w:pPr>
      <w:r>
        <w:t>Record random seeds, versions and key configuration settings for reproducibility.</w:t>
      </w:r>
    </w:p>
    <w:p w14:paraId="1BA09CE8" w14:textId="77777777" w:rsidR="00B30153" w:rsidRDefault="00000000">
      <w:pPr>
        <w:pStyle w:val="Heading2"/>
      </w:pPr>
      <w:r>
        <w:t>5.4 Evaluation Metrics</w:t>
      </w:r>
    </w:p>
    <w:tbl>
      <w:tblPr>
        <w:tblStyle w:val="TableGrid"/>
        <w:tblW w:w="0" w:type="auto"/>
        <w:jc w:val="center"/>
        <w:tblLook w:val="04A0" w:firstRow="1" w:lastRow="0" w:firstColumn="1" w:lastColumn="0" w:noHBand="0" w:noVBand="1"/>
      </w:tblPr>
      <w:tblGrid>
        <w:gridCol w:w="2592"/>
        <w:gridCol w:w="4032"/>
        <w:gridCol w:w="3168"/>
      </w:tblGrid>
      <w:tr w:rsidR="00B30153" w14:paraId="5CA25BEB" w14:textId="77777777">
        <w:trPr>
          <w:jc w:val="center"/>
        </w:trPr>
        <w:tc>
          <w:tcPr>
            <w:tcW w:w="2592" w:type="dxa"/>
            <w:shd w:val="clear" w:color="auto" w:fill="D9EAF7"/>
            <w:vAlign w:val="center"/>
          </w:tcPr>
          <w:p w14:paraId="7BB04074" w14:textId="77777777" w:rsidR="00B30153" w:rsidRDefault="00000000">
            <w:pPr>
              <w:rPr>
                <w:rFonts w:hint="eastAsia"/>
              </w:rPr>
            </w:pPr>
            <w:r>
              <w:rPr>
                <w:b/>
                <w:sz w:val="19"/>
              </w:rPr>
              <w:t>Problem Type</w:t>
            </w:r>
          </w:p>
        </w:tc>
        <w:tc>
          <w:tcPr>
            <w:tcW w:w="4032" w:type="dxa"/>
            <w:shd w:val="clear" w:color="auto" w:fill="D9EAF7"/>
            <w:vAlign w:val="center"/>
          </w:tcPr>
          <w:p w14:paraId="33A5899E" w14:textId="77777777" w:rsidR="00B30153" w:rsidRDefault="00000000">
            <w:pPr>
              <w:rPr>
                <w:rFonts w:hint="eastAsia"/>
              </w:rPr>
            </w:pPr>
            <w:r>
              <w:rPr>
                <w:b/>
                <w:sz w:val="19"/>
              </w:rPr>
              <w:t>Primary Metrics</w:t>
            </w:r>
          </w:p>
        </w:tc>
        <w:tc>
          <w:tcPr>
            <w:tcW w:w="3168" w:type="dxa"/>
            <w:shd w:val="clear" w:color="auto" w:fill="D9EAF7"/>
            <w:vAlign w:val="center"/>
          </w:tcPr>
          <w:p w14:paraId="709D4664" w14:textId="77777777" w:rsidR="00B30153" w:rsidRDefault="00000000">
            <w:pPr>
              <w:rPr>
                <w:rFonts w:hint="eastAsia"/>
              </w:rPr>
            </w:pPr>
            <w:r>
              <w:rPr>
                <w:b/>
                <w:sz w:val="19"/>
              </w:rPr>
              <w:t>Why</w:t>
            </w:r>
          </w:p>
        </w:tc>
      </w:tr>
      <w:tr w:rsidR="00B30153" w14:paraId="6245F2C6" w14:textId="77777777">
        <w:trPr>
          <w:jc w:val="center"/>
        </w:trPr>
        <w:tc>
          <w:tcPr>
            <w:tcW w:w="2592" w:type="dxa"/>
            <w:vAlign w:val="center"/>
          </w:tcPr>
          <w:p w14:paraId="5BAD2E4C" w14:textId="77777777" w:rsidR="00B30153" w:rsidRDefault="00000000">
            <w:pPr>
              <w:rPr>
                <w:rFonts w:hint="eastAsia"/>
              </w:rPr>
            </w:pPr>
            <w:r>
              <w:rPr>
                <w:sz w:val="18"/>
              </w:rPr>
              <w:t>Classification</w:t>
            </w:r>
          </w:p>
        </w:tc>
        <w:tc>
          <w:tcPr>
            <w:tcW w:w="4032" w:type="dxa"/>
            <w:vAlign w:val="center"/>
          </w:tcPr>
          <w:p w14:paraId="1DD5F0FA" w14:textId="77777777" w:rsidR="00B30153" w:rsidRDefault="00000000">
            <w:pPr>
              <w:rPr>
                <w:rFonts w:hint="eastAsia"/>
              </w:rPr>
            </w:pPr>
            <w:r>
              <w:rPr>
                <w:sz w:val="18"/>
              </w:rPr>
              <w:t>Accuracy, Precision, Recall, F1-score</w:t>
            </w:r>
          </w:p>
        </w:tc>
        <w:tc>
          <w:tcPr>
            <w:tcW w:w="3168" w:type="dxa"/>
            <w:vAlign w:val="center"/>
          </w:tcPr>
          <w:p w14:paraId="338A78B8" w14:textId="77777777" w:rsidR="00B30153" w:rsidRDefault="00000000">
            <w:pPr>
              <w:rPr>
                <w:rFonts w:hint="eastAsia"/>
              </w:rPr>
            </w:pPr>
            <w:r>
              <w:rPr>
                <w:sz w:val="18"/>
              </w:rPr>
              <w:t>Provides multiple views of correct predictions and error types.</w:t>
            </w:r>
          </w:p>
        </w:tc>
      </w:tr>
      <w:tr w:rsidR="00B30153" w14:paraId="2C977961" w14:textId="77777777">
        <w:trPr>
          <w:jc w:val="center"/>
        </w:trPr>
        <w:tc>
          <w:tcPr>
            <w:tcW w:w="2592" w:type="dxa"/>
            <w:vAlign w:val="center"/>
          </w:tcPr>
          <w:p w14:paraId="307F7E28" w14:textId="77777777" w:rsidR="00B30153" w:rsidRDefault="00000000">
            <w:pPr>
              <w:rPr>
                <w:rFonts w:hint="eastAsia"/>
              </w:rPr>
            </w:pPr>
            <w:r>
              <w:rPr>
                <w:sz w:val="18"/>
              </w:rPr>
              <w:t>Imbalanced classification</w:t>
            </w:r>
          </w:p>
        </w:tc>
        <w:tc>
          <w:tcPr>
            <w:tcW w:w="4032" w:type="dxa"/>
            <w:vAlign w:val="center"/>
          </w:tcPr>
          <w:p w14:paraId="26179169" w14:textId="77777777" w:rsidR="00B30153" w:rsidRDefault="00000000">
            <w:pPr>
              <w:rPr>
                <w:rFonts w:hint="eastAsia"/>
              </w:rPr>
            </w:pPr>
            <w:r>
              <w:rPr>
                <w:sz w:val="18"/>
              </w:rPr>
              <w:t>F1, Recall, Precision, ROC-AUC / PR-AUC where appropriate</w:t>
            </w:r>
          </w:p>
        </w:tc>
        <w:tc>
          <w:tcPr>
            <w:tcW w:w="3168" w:type="dxa"/>
            <w:vAlign w:val="center"/>
          </w:tcPr>
          <w:p w14:paraId="71322A8E" w14:textId="77777777" w:rsidR="00B30153" w:rsidRDefault="00000000">
            <w:pPr>
              <w:rPr>
                <w:rFonts w:hint="eastAsia"/>
              </w:rPr>
            </w:pPr>
            <w:r>
              <w:rPr>
                <w:sz w:val="18"/>
              </w:rPr>
              <w:t>Accuracy alone can be misleading when classes are uneven.</w:t>
            </w:r>
          </w:p>
        </w:tc>
      </w:tr>
      <w:tr w:rsidR="00B30153" w14:paraId="6323D4CD" w14:textId="77777777">
        <w:trPr>
          <w:jc w:val="center"/>
        </w:trPr>
        <w:tc>
          <w:tcPr>
            <w:tcW w:w="2592" w:type="dxa"/>
            <w:vAlign w:val="center"/>
          </w:tcPr>
          <w:p w14:paraId="4A185860" w14:textId="77777777" w:rsidR="00B30153" w:rsidRDefault="00000000">
            <w:pPr>
              <w:rPr>
                <w:rFonts w:hint="eastAsia"/>
              </w:rPr>
            </w:pPr>
            <w:r>
              <w:rPr>
                <w:sz w:val="18"/>
              </w:rPr>
              <w:t>Regression</w:t>
            </w:r>
          </w:p>
        </w:tc>
        <w:tc>
          <w:tcPr>
            <w:tcW w:w="4032" w:type="dxa"/>
            <w:vAlign w:val="center"/>
          </w:tcPr>
          <w:p w14:paraId="2303486C" w14:textId="77777777" w:rsidR="00B30153" w:rsidRDefault="00000000">
            <w:pPr>
              <w:rPr>
                <w:rFonts w:hint="eastAsia"/>
              </w:rPr>
            </w:pPr>
            <w:r>
              <w:rPr>
                <w:sz w:val="18"/>
              </w:rPr>
              <w:t>MAE, RMSE, R²</w:t>
            </w:r>
          </w:p>
        </w:tc>
        <w:tc>
          <w:tcPr>
            <w:tcW w:w="3168" w:type="dxa"/>
            <w:vAlign w:val="center"/>
          </w:tcPr>
          <w:p w14:paraId="4FFE2024" w14:textId="77777777" w:rsidR="00B30153" w:rsidRDefault="00000000">
            <w:pPr>
              <w:rPr>
                <w:rFonts w:hint="eastAsia"/>
              </w:rPr>
            </w:pPr>
            <w:r>
              <w:rPr>
                <w:sz w:val="18"/>
              </w:rPr>
              <w:t>Measures absolute error, larger-error sensitivity and explained variance.</w:t>
            </w:r>
          </w:p>
        </w:tc>
      </w:tr>
    </w:tbl>
    <w:p w14:paraId="70A7A080" w14:textId="77777777" w:rsidR="00B30153" w:rsidRDefault="00B30153">
      <w:pPr>
        <w:rPr>
          <w:rFonts w:hint="eastAsia"/>
        </w:rPr>
      </w:pPr>
    </w:p>
    <w:p w14:paraId="69C53B25" w14:textId="77777777" w:rsidR="00B30153" w:rsidRDefault="00000000">
      <w:pPr>
        <w:pStyle w:val="Heading2"/>
      </w:pPr>
      <w:r>
        <w:t>5.5 Interpretation and Error Analysis</w:t>
      </w:r>
    </w:p>
    <w:p w14:paraId="4E7AE2F7" w14:textId="77777777" w:rsidR="00B30153" w:rsidRDefault="00000000">
      <w:pPr>
        <w:pStyle w:val="ListBullet"/>
        <w:spacing w:after="60"/>
        <w:rPr>
          <w:rFonts w:hint="eastAsia"/>
        </w:rPr>
      </w:pPr>
      <w:r>
        <w:t>Review false positives and false negatives rather than relying only on one aggregate metric.</w:t>
      </w:r>
    </w:p>
    <w:p w14:paraId="5B62067B" w14:textId="77777777" w:rsidR="00B30153" w:rsidRDefault="00000000">
      <w:pPr>
        <w:pStyle w:val="ListBullet"/>
        <w:spacing w:after="60"/>
        <w:rPr>
          <w:rFonts w:hint="eastAsia"/>
        </w:rPr>
      </w:pPr>
      <w:r>
        <w:t>Inspect whether performance changes across meaningful groups, where such analysis is appropriate and privacy-safe.</w:t>
      </w:r>
    </w:p>
    <w:p w14:paraId="5A9F73F9" w14:textId="77777777" w:rsidR="00B30153" w:rsidRDefault="00000000">
      <w:pPr>
        <w:pStyle w:val="ListBullet"/>
        <w:spacing w:after="60"/>
        <w:rPr>
          <w:rFonts w:hint="eastAsia"/>
        </w:rPr>
      </w:pPr>
      <w:r>
        <w:t>Use feature importance or model-interpretation methods carefully and distinguish association from causation.</w:t>
      </w:r>
    </w:p>
    <w:p w14:paraId="323108C0" w14:textId="77777777" w:rsidR="00B30153" w:rsidRDefault="00000000">
      <w:pPr>
        <w:pStyle w:val="ListBullet"/>
        <w:spacing w:after="60"/>
        <w:rPr>
          <w:rFonts w:hint="eastAsia"/>
        </w:rPr>
      </w:pPr>
      <w:r>
        <w:t>Document uncertainty, data limitations and situations where predictions should not be used.</w:t>
      </w:r>
    </w:p>
    <w:p w14:paraId="1E2979CE" w14:textId="77777777" w:rsidR="00B30153" w:rsidRDefault="00000000">
      <w:pPr>
        <w:rPr>
          <w:rFonts w:hint="eastAsia"/>
        </w:rPr>
      </w:pPr>
      <w:r>
        <w:br w:type="page"/>
      </w:r>
    </w:p>
    <w:p w14:paraId="38329553" w14:textId="77777777" w:rsidR="00B30153" w:rsidRDefault="00000000">
      <w:pPr>
        <w:pStyle w:val="Heading1"/>
      </w:pPr>
      <w:r>
        <w:lastRenderedPageBreak/>
        <w:t>6. Professional Project Flowchart</w:t>
      </w:r>
    </w:p>
    <w:p w14:paraId="0797618E" w14:textId="77777777" w:rsidR="00B30153" w:rsidRDefault="00000000">
      <w:pPr>
        <w:rPr>
          <w:rFonts w:hint="eastAsia"/>
        </w:rPr>
      </w:pPr>
      <w:r>
        <w:t>The following flowchart represents the planned end-to-end workflow. The process is intentionally iterative: model evaluation can reveal data-quality or feature issues that require returning to earlier stages.</w:t>
      </w:r>
    </w:p>
    <w:p w14:paraId="5586343D" w14:textId="77777777" w:rsidR="00B30153" w:rsidRDefault="00000000">
      <w:pPr>
        <w:jc w:val="center"/>
        <w:rPr>
          <w:rFonts w:hint="eastAsia"/>
        </w:rPr>
      </w:pPr>
      <w:r>
        <w:rPr>
          <w:noProof/>
        </w:rPr>
        <w:drawing>
          <wp:inline distT="0" distB="0" distL="0" distR="0" wp14:anchorId="38BE74A3" wp14:editId="7D8D5E2A">
            <wp:extent cx="6309360" cy="365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student_performance_flowchart.png"/>
                    <pic:cNvPicPr/>
                  </pic:nvPicPr>
                  <pic:blipFill>
                    <a:blip r:embed="rId8"/>
                    <a:stretch>
                      <a:fillRect/>
                    </a:stretch>
                  </pic:blipFill>
                  <pic:spPr>
                    <a:xfrm>
                      <a:off x="0" y="0"/>
                      <a:ext cx="6309360" cy="3657355"/>
                    </a:xfrm>
                    <a:prstGeom prst="rect">
                      <a:avLst/>
                    </a:prstGeom>
                  </pic:spPr>
                </pic:pic>
              </a:graphicData>
            </a:graphic>
          </wp:inline>
        </w:drawing>
      </w:r>
    </w:p>
    <w:p w14:paraId="188EF615" w14:textId="77777777" w:rsidR="00B30153" w:rsidRDefault="00000000">
      <w:pPr>
        <w:pStyle w:val="SmallNote"/>
        <w:jc w:val="center"/>
        <w:rPr>
          <w:rFonts w:hint="eastAsia"/>
        </w:rPr>
      </w:pPr>
      <w:r>
        <w:t>Figure 1. Proposed data science lifecycle for the Student Performance Prediction project.</w:t>
      </w:r>
    </w:p>
    <w:p w14:paraId="3F834903" w14:textId="77777777" w:rsidR="00B30153" w:rsidRDefault="00000000">
      <w:pPr>
        <w:pStyle w:val="Heading2"/>
      </w:pPr>
      <w:r>
        <w:t>6.1 Decision Gates</w:t>
      </w:r>
    </w:p>
    <w:tbl>
      <w:tblPr>
        <w:tblStyle w:val="TableGrid"/>
        <w:tblW w:w="0" w:type="auto"/>
        <w:jc w:val="center"/>
        <w:tblLook w:val="04A0" w:firstRow="1" w:lastRow="0" w:firstColumn="1" w:lastColumn="0" w:noHBand="0" w:noVBand="1"/>
      </w:tblPr>
      <w:tblGrid>
        <w:gridCol w:w="2160"/>
        <w:gridCol w:w="5040"/>
        <w:gridCol w:w="2592"/>
      </w:tblGrid>
      <w:tr w:rsidR="00B30153" w14:paraId="6EA939EE" w14:textId="77777777">
        <w:trPr>
          <w:jc w:val="center"/>
        </w:trPr>
        <w:tc>
          <w:tcPr>
            <w:tcW w:w="2160" w:type="dxa"/>
            <w:shd w:val="clear" w:color="auto" w:fill="D9EAF7"/>
            <w:vAlign w:val="center"/>
          </w:tcPr>
          <w:p w14:paraId="2A94D993" w14:textId="77777777" w:rsidR="00B30153" w:rsidRDefault="00000000">
            <w:pPr>
              <w:rPr>
                <w:rFonts w:hint="eastAsia"/>
              </w:rPr>
            </w:pPr>
            <w:r>
              <w:rPr>
                <w:b/>
                <w:sz w:val="19"/>
              </w:rPr>
              <w:t>Gate</w:t>
            </w:r>
          </w:p>
        </w:tc>
        <w:tc>
          <w:tcPr>
            <w:tcW w:w="5040" w:type="dxa"/>
            <w:shd w:val="clear" w:color="auto" w:fill="D9EAF7"/>
            <w:vAlign w:val="center"/>
          </w:tcPr>
          <w:p w14:paraId="2B6B9BF1" w14:textId="77777777" w:rsidR="00B30153" w:rsidRDefault="00000000">
            <w:pPr>
              <w:rPr>
                <w:rFonts w:hint="eastAsia"/>
              </w:rPr>
            </w:pPr>
            <w:r>
              <w:rPr>
                <w:b/>
                <w:sz w:val="19"/>
              </w:rPr>
              <w:t>Question</w:t>
            </w:r>
          </w:p>
        </w:tc>
        <w:tc>
          <w:tcPr>
            <w:tcW w:w="2592" w:type="dxa"/>
            <w:shd w:val="clear" w:color="auto" w:fill="D9EAF7"/>
            <w:vAlign w:val="center"/>
          </w:tcPr>
          <w:p w14:paraId="5A4A4796" w14:textId="77777777" w:rsidR="00B30153" w:rsidRDefault="00000000">
            <w:pPr>
              <w:rPr>
                <w:rFonts w:hint="eastAsia"/>
              </w:rPr>
            </w:pPr>
            <w:r>
              <w:rPr>
                <w:b/>
                <w:sz w:val="19"/>
              </w:rPr>
              <w:t>Action if Not Met</w:t>
            </w:r>
          </w:p>
        </w:tc>
      </w:tr>
      <w:tr w:rsidR="00B30153" w14:paraId="307607D9" w14:textId="77777777">
        <w:trPr>
          <w:jc w:val="center"/>
        </w:trPr>
        <w:tc>
          <w:tcPr>
            <w:tcW w:w="2160" w:type="dxa"/>
            <w:vAlign w:val="center"/>
          </w:tcPr>
          <w:p w14:paraId="6D2043A3" w14:textId="77777777" w:rsidR="00B30153" w:rsidRDefault="00000000">
            <w:pPr>
              <w:rPr>
                <w:rFonts w:hint="eastAsia"/>
              </w:rPr>
            </w:pPr>
            <w:r>
              <w:rPr>
                <w:sz w:val="18"/>
              </w:rPr>
              <w:t>Data readiness</w:t>
            </w:r>
          </w:p>
        </w:tc>
        <w:tc>
          <w:tcPr>
            <w:tcW w:w="5040" w:type="dxa"/>
            <w:vAlign w:val="center"/>
          </w:tcPr>
          <w:p w14:paraId="09CFBEE0" w14:textId="77777777" w:rsidR="00B30153" w:rsidRDefault="00000000">
            <w:pPr>
              <w:rPr>
                <w:rFonts w:hint="eastAsia"/>
              </w:rPr>
            </w:pPr>
            <w:r>
              <w:rPr>
                <w:sz w:val="18"/>
              </w:rPr>
              <w:t>Is the dataset complete, valid and sufficiently documented?</w:t>
            </w:r>
          </w:p>
        </w:tc>
        <w:tc>
          <w:tcPr>
            <w:tcW w:w="2592" w:type="dxa"/>
            <w:vAlign w:val="center"/>
          </w:tcPr>
          <w:p w14:paraId="01DA5831" w14:textId="77777777" w:rsidR="00B30153" w:rsidRDefault="00000000">
            <w:pPr>
              <w:rPr>
                <w:rFonts w:hint="eastAsia"/>
              </w:rPr>
            </w:pPr>
            <w:r>
              <w:rPr>
                <w:sz w:val="18"/>
              </w:rPr>
              <w:t>Return to data collection/cleaning.</w:t>
            </w:r>
          </w:p>
        </w:tc>
      </w:tr>
      <w:tr w:rsidR="00B30153" w14:paraId="3322DA9B" w14:textId="77777777">
        <w:trPr>
          <w:jc w:val="center"/>
        </w:trPr>
        <w:tc>
          <w:tcPr>
            <w:tcW w:w="2160" w:type="dxa"/>
            <w:vAlign w:val="center"/>
          </w:tcPr>
          <w:p w14:paraId="3B17E494" w14:textId="77777777" w:rsidR="00B30153" w:rsidRDefault="00000000">
            <w:pPr>
              <w:rPr>
                <w:rFonts w:hint="eastAsia"/>
              </w:rPr>
            </w:pPr>
            <w:r>
              <w:rPr>
                <w:sz w:val="18"/>
              </w:rPr>
              <w:t>EDA readiness</w:t>
            </w:r>
          </w:p>
        </w:tc>
        <w:tc>
          <w:tcPr>
            <w:tcW w:w="5040" w:type="dxa"/>
            <w:vAlign w:val="center"/>
          </w:tcPr>
          <w:p w14:paraId="1EA8DCF5" w14:textId="77777777" w:rsidR="00B30153" w:rsidRDefault="00000000">
            <w:pPr>
              <w:rPr>
                <w:rFonts w:hint="eastAsia"/>
              </w:rPr>
            </w:pPr>
            <w:r>
              <w:rPr>
                <w:sz w:val="18"/>
              </w:rPr>
              <w:t>Are distributions, target balance and major data-quality issues understood?</w:t>
            </w:r>
          </w:p>
        </w:tc>
        <w:tc>
          <w:tcPr>
            <w:tcW w:w="2592" w:type="dxa"/>
            <w:vAlign w:val="center"/>
          </w:tcPr>
          <w:p w14:paraId="4F3158A7" w14:textId="77777777" w:rsidR="00B30153" w:rsidRDefault="00000000">
            <w:pPr>
              <w:rPr>
                <w:rFonts w:hint="eastAsia"/>
              </w:rPr>
            </w:pPr>
            <w:r>
              <w:rPr>
                <w:sz w:val="18"/>
              </w:rPr>
              <w:t>Extend profiling and EDA.</w:t>
            </w:r>
          </w:p>
        </w:tc>
      </w:tr>
      <w:tr w:rsidR="00B30153" w14:paraId="1FBAED2A" w14:textId="77777777">
        <w:trPr>
          <w:jc w:val="center"/>
        </w:trPr>
        <w:tc>
          <w:tcPr>
            <w:tcW w:w="2160" w:type="dxa"/>
            <w:vAlign w:val="center"/>
          </w:tcPr>
          <w:p w14:paraId="5B294147" w14:textId="77777777" w:rsidR="00B30153" w:rsidRDefault="00000000">
            <w:pPr>
              <w:rPr>
                <w:rFonts w:hint="eastAsia"/>
              </w:rPr>
            </w:pPr>
            <w:r>
              <w:rPr>
                <w:sz w:val="18"/>
              </w:rPr>
              <w:t>Model readiness</w:t>
            </w:r>
          </w:p>
        </w:tc>
        <w:tc>
          <w:tcPr>
            <w:tcW w:w="5040" w:type="dxa"/>
            <w:vAlign w:val="center"/>
          </w:tcPr>
          <w:p w14:paraId="58BA19E2" w14:textId="77777777" w:rsidR="00B30153" w:rsidRDefault="00000000">
            <w:pPr>
              <w:rPr>
                <w:rFonts w:hint="eastAsia"/>
              </w:rPr>
            </w:pPr>
            <w:r>
              <w:rPr>
                <w:sz w:val="18"/>
              </w:rPr>
              <w:t>Is there a leakage-safe feature pipeline and suitable validation design?</w:t>
            </w:r>
          </w:p>
        </w:tc>
        <w:tc>
          <w:tcPr>
            <w:tcW w:w="2592" w:type="dxa"/>
            <w:vAlign w:val="center"/>
          </w:tcPr>
          <w:p w14:paraId="767FCBD0" w14:textId="77777777" w:rsidR="00B30153" w:rsidRDefault="00000000">
            <w:pPr>
              <w:rPr>
                <w:rFonts w:hint="eastAsia"/>
              </w:rPr>
            </w:pPr>
            <w:r>
              <w:rPr>
                <w:sz w:val="18"/>
              </w:rPr>
              <w:t>Revise preprocessing/feature design.</w:t>
            </w:r>
          </w:p>
        </w:tc>
      </w:tr>
      <w:tr w:rsidR="00B30153" w14:paraId="2E4A10BA" w14:textId="77777777">
        <w:trPr>
          <w:jc w:val="center"/>
        </w:trPr>
        <w:tc>
          <w:tcPr>
            <w:tcW w:w="2160" w:type="dxa"/>
            <w:vAlign w:val="center"/>
          </w:tcPr>
          <w:p w14:paraId="61292ECF" w14:textId="77777777" w:rsidR="00B30153" w:rsidRDefault="00000000">
            <w:pPr>
              <w:rPr>
                <w:rFonts w:hint="eastAsia"/>
              </w:rPr>
            </w:pPr>
            <w:r>
              <w:rPr>
                <w:sz w:val="18"/>
              </w:rPr>
              <w:t>Model usefulness</w:t>
            </w:r>
          </w:p>
        </w:tc>
        <w:tc>
          <w:tcPr>
            <w:tcW w:w="5040" w:type="dxa"/>
            <w:vAlign w:val="center"/>
          </w:tcPr>
          <w:p w14:paraId="03F5B124" w14:textId="77777777" w:rsidR="00B30153" w:rsidRDefault="00000000">
            <w:pPr>
              <w:rPr>
                <w:rFonts w:hint="eastAsia"/>
              </w:rPr>
            </w:pPr>
            <w:r>
              <w:rPr>
                <w:sz w:val="18"/>
              </w:rPr>
              <w:t>Does the model outperform the baseline under appropriate metrics?</w:t>
            </w:r>
          </w:p>
        </w:tc>
        <w:tc>
          <w:tcPr>
            <w:tcW w:w="2592" w:type="dxa"/>
            <w:vAlign w:val="center"/>
          </w:tcPr>
          <w:p w14:paraId="039961D0" w14:textId="77777777" w:rsidR="00B30153" w:rsidRDefault="00000000">
            <w:pPr>
              <w:rPr>
                <w:rFonts w:hint="eastAsia"/>
              </w:rPr>
            </w:pPr>
            <w:r>
              <w:rPr>
                <w:sz w:val="18"/>
              </w:rPr>
              <w:t>Revisit features, target definition or model choice.</w:t>
            </w:r>
          </w:p>
        </w:tc>
      </w:tr>
      <w:tr w:rsidR="00B30153" w14:paraId="497E3038" w14:textId="77777777">
        <w:trPr>
          <w:jc w:val="center"/>
        </w:trPr>
        <w:tc>
          <w:tcPr>
            <w:tcW w:w="2160" w:type="dxa"/>
            <w:vAlign w:val="center"/>
          </w:tcPr>
          <w:p w14:paraId="6A7070D5" w14:textId="77777777" w:rsidR="00B30153" w:rsidRDefault="00000000">
            <w:pPr>
              <w:rPr>
                <w:rFonts w:hint="eastAsia"/>
              </w:rPr>
            </w:pPr>
            <w:r>
              <w:rPr>
                <w:sz w:val="18"/>
              </w:rPr>
              <w:t>Reporting readiness</w:t>
            </w:r>
          </w:p>
        </w:tc>
        <w:tc>
          <w:tcPr>
            <w:tcW w:w="5040" w:type="dxa"/>
            <w:vAlign w:val="center"/>
          </w:tcPr>
          <w:p w14:paraId="76A57D3B" w14:textId="77777777" w:rsidR="00B30153" w:rsidRDefault="00000000">
            <w:pPr>
              <w:rPr>
                <w:rFonts w:hint="eastAsia"/>
              </w:rPr>
            </w:pPr>
            <w:r>
              <w:rPr>
                <w:sz w:val="18"/>
              </w:rPr>
              <w:t>Are results reproducible and limitations clearly documented?</w:t>
            </w:r>
          </w:p>
        </w:tc>
        <w:tc>
          <w:tcPr>
            <w:tcW w:w="2592" w:type="dxa"/>
            <w:vAlign w:val="center"/>
          </w:tcPr>
          <w:p w14:paraId="45C2492D" w14:textId="77777777" w:rsidR="00B30153" w:rsidRDefault="00000000">
            <w:pPr>
              <w:rPr>
                <w:rFonts w:hint="eastAsia"/>
              </w:rPr>
            </w:pPr>
            <w:r>
              <w:rPr>
                <w:sz w:val="18"/>
              </w:rPr>
              <w:t>Complete documentation and review.</w:t>
            </w:r>
          </w:p>
        </w:tc>
      </w:tr>
    </w:tbl>
    <w:p w14:paraId="090CAB44" w14:textId="77777777" w:rsidR="00B30153" w:rsidRDefault="00B30153">
      <w:pPr>
        <w:rPr>
          <w:rFonts w:hint="eastAsia"/>
        </w:rPr>
      </w:pPr>
    </w:p>
    <w:p w14:paraId="4612F7CA" w14:textId="77777777" w:rsidR="00B30153" w:rsidRDefault="00000000">
      <w:pPr>
        <w:rPr>
          <w:rFonts w:hint="eastAsia"/>
        </w:rPr>
      </w:pPr>
      <w:r>
        <w:br w:type="page"/>
      </w:r>
    </w:p>
    <w:p w14:paraId="60B8E10A" w14:textId="77777777" w:rsidR="00B30153" w:rsidRDefault="00000000">
      <w:pPr>
        <w:pStyle w:val="Heading1"/>
      </w:pPr>
      <w:r>
        <w:lastRenderedPageBreak/>
        <w:t>7. 34-Hour Project Timeline</w:t>
      </w:r>
    </w:p>
    <w:p w14:paraId="2F9E229D" w14:textId="77777777" w:rsidR="00B30153" w:rsidRDefault="00000000">
      <w:pPr>
        <w:rPr>
          <w:rFonts w:hint="eastAsia"/>
        </w:rPr>
      </w:pPr>
      <w:r>
        <w:t>The assignment requests roughly 30–35 hours of work. This plan allocates exactly 34 hours across the major stages, with more time assigned to data preparation and EDA because these stages typically determine the quality of downstream modeling.</w:t>
      </w:r>
    </w:p>
    <w:p w14:paraId="60A29CAD" w14:textId="77777777" w:rsidR="00B30153" w:rsidRDefault="00000000">
      <w:pPr>
        <w:jc w:val="center"/>
        <w:rPr>
          <w:rFonts w:hint="eastAsia"/>
        </w:rPr>
      </w:pPr>
      <w:r>
        <w:rPr>
          <w:noProof/>
        </w:rPr>
        <w:drawing>
          <wp:inline distT="0" distB="0" distL="0" distR="0" wp14:anchorId="33626001" wp14:editId="6009CBD2">
            <wp:extent cx="6309360" cy="340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34_hour_timeline.png"/>
                    <pic:cNvPicPr/>
                  </pic:nvPicPr>
                  <pic:blipFill>
                    <a:blip r:embed="rId9"/>
                    <a:stretch>
                      <a:fillRect/>
                    </a:stretch>
                  </pic:blipFill>
                  <pic:spPr>
                    <a:xfrm>
                      <a:off x="0" y="0"/>
                      <a:ext cx="6309360" cy="3404633"/>
                    </a:xfrm>
                    <a:prstGeom prst="rect">
                      <a:avLst/>
                    </a:prstGeom>
                  </pic:spPr>
                </pic:pic>
              </a:graphicData>
            </a:graphic>
          </wp:inline>
        </w:drawing>
      </w:r>
    </w:p>
    <w:p w14:paraId="5961892A" w14:textId="77777777" w:rsidR="00B30153" w:rsidRDefault="00000000">
      <w:pPr>
        <w:pStyle w:val="SmallNote"/>
        <w:jc w:val="center"/>
        <w:rPr>
          <w:rFonts w:hint="eastAsia"/>
        </w:rPr>
      </w:pPr>
      <w:r>
        <w:t>Figure 2. Planned 34-hour effort allocation.</w:t>
      </w:r>
    </w:p>
    <w:tbl>
      <w:tblPr>
        <w:tblStyle w:val="TableGrid"/>
        <w:tblW w:w="0" w:type="auto"/>
        <w:jc w:val="center"/>
        <w:tblLook w:val="04A0" w:firstRow="1" w:lastRow="0" w:firstColumn="1" w:lastColumn="0" w:noHBand="0" w:noVBand="1"/>
      </w:tblPr>
      <w:tblGrid>
        <w:gridCol w:w="864"/>
        <w:gridCol w:w="2880"/>
        <w:gridCol w:w="1008"/>
        <w:gridCol w:w="5040"/>
      </w:tblGrid>
      <w:tr w:rsidR="00B30153" w14:paraId="2842C9E0" w14:textId="77777777">
        <w:trPr>
          <w:jc w:val="center"/>
        </w:trPr>
        <w:tc>
          <w:tcPr>
            <w:tcW w:w="864" w:type="dxa"/>
            <w:shd w:val="clear" w:color="auto" w:fill="D9EAF7"/>
            <w:vAlign w:val="center"/>
          </w:tcPr>
          <w:p w14:paraId="0DD7F4D1" w14:textId="77777777" w:rsidR="00B30153" w:rsidRDefault="00000000">
            <w:pPr>
              <w:rPr>
                <w:rFonts w:hint="eastAsia"/>
              </w:rPr>
            </w:pPr>
            <w:r>
              <w:rPr>
                <w:b/>
                <w:sz w:val="19"/>
              </w:rPr>
              <w:t>Phase</w:t>
            </w:r>
          </w:p>
        </w:tc>
        <w:tc>
          <w:tcPr>
            <w:tcW w:w="2880" w:type="dxa"/>
            <w:shd w:val="clear" w:color="auto" w:fill="D9EAF7"/>
            <w:vAlign w:val="center"/>
          </w:tcPr>
          <w:p w14:paraId="30D7A043" w14:textId="77777777" w:rsidR="00B30153" w:rsidRDefault="00000000">
            <w:pPr>
              <w:rPr>
                <w:rFonts w:hint="eastAsia"/>
              </w:rPr>
            </w:pPr>
            <w:r>
              <w:rPr>
                <w:b/>
                <w:sz w:val="19"/>
              </w:rPr>
              <w:t>Activity</w:t>
            </w:r>
          </w:p>
        </w:tc>
        <w:tc>
          <w:tcPr>
            <w:tcW w:w="1008" w:type="dxa"/>
            <w:shd w:val="clear" w:color="auto" w:fill="D9EAF7"/>
            <w:vAlign w:val="center"/>
          </w:tcPr>
          <w:p w14:paraId="5B2BF5DE" w14:textId="77777777" w:rsidR="00B30153" w:rsidRDefault="00000000">
            <w:pPr>
              <w:rPr>
                <w:rFonts w:hint="eastAsia"/>
              </w:rPr>
            </w:pPr>
            <w:r>
              <w:rPr>
                <w:b/>
                <w:sz w:val="19"/>
              </w:rPr>
              <w:t>Hours</w:t>
            </w:r>
          </w:p>
        </w:tc>
        <w:tc>
          <w:tcPr>
            <w:tcW w:w="5040" w:type="dxa"/>
            <w:shd w:val="clear" w:color="auto" w:fill="D9EAF7"/>
            <w:vAlign w:val="center"/>
          </w:tcPr>
          <w:p w14:paraId="40842316" w14:textId="77777777" w:rsidR="00B30153" w:rsidRDefault="00000000">
            <w:pPr>
              <w:rPr>
                <w:rFonts w:hint="eastAsia"/>
              </w:rPr>
            </w:pPr>
            <w:r>
              <w:rPr>
                <w:b/>
                <w:sz w:val="19"/>
              </w:rPr>
              <w:t>Deliverable / Focus</w:t>
            </w:r>
          </w:p>
        </w:tc>
      </w:tr>
      <w:tr w:rsidR="00B30153" w14:paraId="5E24B2DD" w14:textId="77777777">
        <w:trPr>
          <w:jc w:val="center"/>
        </w:trPr>
        <w:tc>
          <w:tcPr>
            <w:tcW w:w="864" w:type="dxa"/>
            <w:vAlign w:val="center"/>
          </w:tcPr>
          <w:p w14:paraId="254769C6" w14:textId="77777777" w:rsidR="00B30153" w:rsidRDefault="00000000">
            <w:pPr>
              <w:rPr>
                <w:rFonts w:hint="eastAsia"/>
              </w:rPr>
            </w:pPr>
            <w:r>
              <w:rPr>
                <w:sz w:val="18"/>
              </w:rPr>
              <w:t>1</w:t>
            </w:r>
          </w:p>
        </w:tc>
        <w:tc>
          <w:tcPr>
            <w:tcW w:w="2880" w:type="dxa"/>
            <w:vAlign w:val="center"/>
          </w:tcPr>
          <w:p w14:paraId="3FB18AC6" w14:textId="77777777" w:rsidR="00B30153" w:rsidRDefault="00000000">
            <w:pPr>
              <w:rPr>
                <w:rFonts w:hint="eastAsia"/>
              </w:rPr>
            </w:pPr>
            <w:r>
              <w:rPr>
                <w:sz w:val="18"/>
              </w:rPr>
              <w:t>Problem definition &amp; requirements</w:t>
            </w:r>
          </w:p>
        </w:tc>
        <w:tc>
          <w:tcPr>
            <w:tcW w:w="1008" w:type="dxa"/>
            <w:vAlign w:val="center"/>
          </w:tcPr>
          <w:p w14:paraId="1925B077" w14:textId="77777777" w:rsidR="00B30153" w:rsidRDefault="00000000">
            <w:pPr>
              <w:rPr>
                <w:rFonts w:hint="eastAsia"/>
              </w:rPr>
            </w:pPr>
            <w:r>
              <w:rPr>
                <w:sz w:val="18"/>
              </w:rPr>
              <w:t>3</w:t>
            </w:r>
          </w:p>
        </w:tc>
        <w:tc>
          <w:tcPr>
            <w:tcW w:w="5040" w:type="dxa"/>
            <w:vAlign w:val="center"/>
          </w:tcPr>
          <w:p w14:paraId="55EF733C" w14:textId="77777777" w:rsidR="00B30153" w:rsidRDefault="00000000">
            <w:pPr>
              <w:rPr>
                <w:rFonts w:hint="eastAsia"/>
              </w:rPr>
            </w:pPr>
            <w:r>
              <w:rPr>
                <w:sz w:val="18"/>
              </w:rPr>
              <w:t>Define problem, target, stakeholders, assumptions and success criteria.</w:t>
            </w:r>
          </w:p>
        </w:tc>
      </w:tr>
      <w:tr w:rsidR="00B30153" w14:paraId="7B6716A5" w14:textId="77777777">
        <w:trPr>
          <w:jc w:val="center"/>
        </w:trPr>
        <w:tc>
          <w:tcPr>
            <w:tcW w:w="864" w:type="dxa"/>
            <w:vAlign w:val="center"/>
          </w:tcPr>
          <w:p w14:paraId="40EEC1F8" w14:textId="77777777" w:rsidR="00B30153" w:rsidRDefault="00000000">
            <w:pPr>
              <w:rPr>
                <w:rFonts w:hint="eastAsia"/>
              </w:rPr>
            </w:pPr>
            <w:r>
              <w:rPr>
                <w:sz w:val="18"/>
              </w:rPr>
              <w:t>2</w:t>
            </w:r>
          </w:p>
        </w:tc>
        <w:tc>
          <w:tcPr>
            <w:tcW w:w="2880" w:type="dxa"/>
            <w:vAlign w:val="center"/>
          </w:tcPr>
          <w:p w14:paraId="22942056" w14:textId="77777777" w:rsidR="00B30153" w:rsidRDefault="00000000">
            <w:pPr>
              <w:rPr>
                <w:rFonts w:hint="eastAsia"/>
              </w:rPr>
            </w:pPr>
            <w:r>
              <w:rPr>
                <w:sz w:val="18"/>
              </w:rPr>
              <w:t>Data source planning &amp; collection</w:t>
            </w:r>
          </w:p>
        </w:tc>
        <w:tc>
          <w:tcPr>
            <w:tcW w:w="1008" w:type="dxa"/>
            <w:vAlign w:val="center"/>
          </w:tcPr>
          <w:p w14:paraId="27A94388" w14:textId="77777777" w:rsidR="00B30153" w:rsidRDefault="00000000">
            <w:pPr>
              <w:rPr>
                <w:rFonts w:hint="eastAsia"/>
              </w:rPr>
            </w:pPr>
            <w:r>
              <w:rPr>
                <w:sz w:val="18"/>
              </w:rPr>
              <w:t>4</w:t>
            </w:r>
          </w:p>
        </w:tc>
        <w:tc>
          <w:tcPr>
            <w:tcW w:w="5040" w:type="dxa"/>
            <w:vAlign w:val="center"/>
          </w:tcPr>
          <w:p w14:paraId="23908C67" w14:textId="77777777" w:rsidR="00B30153" w:rsidRDefault="00000000">
            <w:pPr>
              <w:rPr>
                <w:rFonts w:hint="eastAsia"/>
              </w:rPr>
            </w:pPr>
            <w:r>
              <w:rPr>
                <w:sz w:val="18"/>
              </w:rPr>
              <w:t>Identify sources, define schema, data dictionary and access requirements.</w:t>
            </w:r>
          </w:p>
        </w:tc>
      </w:tr>
      <w:tr w:rsidR="00B30153" w14:paraId="4D7F044B" w14:textId="77777777">
        <w:trPr>
          <w:jc w:val="center"/>
        </w:trPr>
        <w:tc>
          <w:tcPr>
            <w:tcW w:w="864" w:type="dxa"/>
            <w:vAlign w:val="center"/>
          </w:tcPr>
          <w:p w14:paraId="3CDC9FDE" w14:textId="77777777" w:rsidR="00B30153" w:rsidRDefault="00000000">
            <w:pPr>
              <w:rPr>
                <w:rFonts w:hint="eastAsia"/>
              </w:rPr>
            </w:pPr>
            <w:r>
              <w:rPr>
                <w:sz w:val="18"/>
              </w:rPr>
              <w:t>3</w:t>
            </w:r>
          </w:p>
        </w:tc>
        <w:tc>
          <w:tcPr>
            <w:tcW w:w="2880" w:type="dxa"/>
            <w:vAlign w:val="center"/>
          </w:tcPr>
          <w:p w14:paraId="76EDDF16" w14:textId="77777777" w:rsidR="00B30153" w:rsidRDefault="00000000">
            <w:pPr>
              <w:rPr>
                <w:rFonts w:hint="eastAsia"/>
              </w:rPr>
            </w:pPr>
            <w:r>
              <w:rPr>
                <w:sz w:val="18"/>
              </w:rPr>
              <w:t>Cleaning &amp; preprocessing</w:t>
            </w:r>
          </w:p>
        </w:tc>
        <w:tc>
          <w:tcPr>
            <w:tcW w:w="1008" w:type="dxa"/>
            <w:vAlign w:val="center"/>
          </w:tcPr>
          <w:p w14:paraId="1E944E39" w14:textId="77777777" w:rsidR="00B30153" w:rsidRDefault="00000000">
            <w:pPr>
              <w:rPr>
                <w:rFonts w:hint="eastAsia"/>
              </w:rPr>
            </w:pPr>
            <w:r>
              <w:rPr>
                <w:sz w:val="18"/>
              </w:rPr>
              <w:t>6</w:t>
            </w:r>
          </w:p>
        </w:tc>
        <w:tc>
          <w:tcPr>
            <w:tcW w:w="5040" w:type="dxa"/>
            <w:vAlign w:val="center"/>
          </w:tcPr>
          <w:p w14:paraId="3A89A4AB" w14:textId="77777777" w:rsidR="00B30153" w:rsidRDefault="00000000">
            <w:pPr>
              <w:rPr>
                <w:rFonts w:hint="eastAsia"/>
              </w:rPr>
            </w:pPr>
            <w:r>
              <w:rPr>
                <w:sz w:val="18"/>
              </w:rPr>
              <w:t>Missing values, duplicates, types, outliers, validation and preprocessing pipeline.</w:t>
            </w:r>
          </w:p>
        </w:tc>
      </w:tr>
      <w:tr w:rsidR="00B30153" w14:paraId="61E8D2F7" w14:textId="77777777">
        <w:trPr>
          <w:jc w:val="center"/>
        </w:trPr>
        <w:tc>
          <w:tcPr>
            <w:tcW w:w="864" w:type="dxa"/>
            <w:vAlign w:val="center"/>
          </w:tcPr>
          <w:p w14:paraId="1CD498B9" w14:textId="77777777" w:rsidR="00B30153" w:rsidRDefault="00000000">
            <w:pPr>
              <w:rPr>
                <w:rFonts w:hint="eastAsia"/>
              </w:rPr>
            </w:pPr>
            <w:r>
              <w:rPr>
                <w:sz w:val="18"/>
              </w:rPr>
              <w:t>4</w:t>
            </w:r>
          </w:p>
        </w:tc>
        <w:tc>
          <w:tcPr>
            <w:tcW w:w="2880" w:type="dxa"/>
            <w:vAlign w:val="center"/>
          </w:tcPr>
          <w:p w14:paraId="22F3C521" w14:textId="77777777" w:rsidR="00B30153" w:rsidRDefault="00000000">
            <w:pPr>
              <w:rPr>
                <w:rFonts w:hint="eastAsia"/>
              </w:rPr>
            </w:pPr>
            <w:r>
              <w:rPr>
                <w:sz w:val="18"/>
              </w:rPr>
              <w:t>EDA &amp; visualization</w:t>
            </w:r>
          </w:p>
        </w:tc>
        <w:tc>
          <w:tcPr>
            <w:tcW w:w="1008" w:type="dxa"/>
            <w:vAlign w:val="center"/>
          </w:tcPr>
          <w:p w14:paraId="7CDE473F" w14:textId="77777777" w:rsidR="00B30153" w:rsidRDefault="00000000">
            <w:pPr>
              <w:rPr>
                <w:rFonts w:hint="eastAsia"/>
              </w:rPr>
            </w:pPr>
            <w:r>
              <w:rPr>
                <w:sz w:val="18"/>
              </w:rPr>
              <w:t>5</w:t>
            </w:r>
          </w:p>
        </w:tc>
        <w:tc>
          <w:tcPr>
            <w:tcW w:w="5040" w:type="dxa"/>
            <w:vAlign w:val="center"/>
          </w:tcPr>
          <w:p w14:paraId="766027EE" w14:textId="77777777" w:rsidR="00B30153" w:rsidRDefault="00000000">
            <w:pPr>
              <w:rPr>
                <w:rFonts w:hint="eastAsia"/>
              </w:rPr>
            </w:pPr>
            <w:r>
              <w:rPr>
                <w:sz w:val="18"/>
              </w:rPr>
              <w:t>Univariate/bivariate analysis, target distribution, relationships and data-quality visuals.</w:t>
            </w:r>
          </w:p>
        </w:tc>
      </w:tr>
      <w:tr w:rsidR="00B30153" w14:paraId="3A9E0A20" w14:textId="77777777">
        <w:trPr>
          <w:jc w:val="center"/>
        </w:trPr>
        <w:tc>
          <w:tcPr>
            <w:tcW w:w="864" w:type="dxa"/>
            <w:vAlign w:val="center"/>
          </w:tcPr>
          <w:p w14:paraId="3BF23129" w14:textId="77777777" w:rsidR="00B30153" w:rsidRDefault="00000000">
            <w:pPr>
              <w:rPr>
                <w:rFonts w:hint="eastAsia"/>
              </w:rPr>
            </w:pPr>
            <w:r>
              <w:rPr>
                <w:sz w:val="18"/>
              </w:rPr>
              <w:t>5</w:t>
            </w:r>
          </w:p>
        </w:tc>
        <w:tc>
          <w:tcPr>
            <w:tcW w:w="2880" w:type="dxa"/>
            <w:vAlign w:val="center"/>
          </w:tcPr>
          <w:p w14:paraId="5554CD28" w14:textId="77777777" w:rsidR="00B30153" w:rsidRDefault="00000000">
            <w:pPr>
              <w:rPr>
                <w:rFonts w:hint="eastAsia"/>
              </w:rPr>
            </w:pPr>
            <w:r>
              <w:rPr>
                <w:sz w:val="18"/>
              </w:rPr>
              <w:t>Feature engineering</w:t>
            </w:r>
          </w:p>
        </w:tc>
        <w:tc>
          <w:tcPr>
            <w:tcW w:w="1008" w:type="dxa"/>
            <w:vAlign w:val="center"/>
          </w:tcPr>
          <w:p w14:paraId="314F5A83" w14:textId="77777777" w:rsidR="00B30153" w:rsidRDefault="00000000">
            <w:pPr>
              <w:rPr>
                <w:rFonts w:hint="eastAsia"/>
              </w:rPr>
            </w:pPr>
            <w:r>
              <w:rPr>
                <w:sz w:val="18"/>
              </w:rPr>
              <w:t>4</w:t>
            </w:r>
          </w:p>
        </w:tc>
        <w:tc>
          <w:tcPr>
            <w:tcW w:w="5040" w:type="dxa"/>
            <w:vAlign w:val="center"/>
          </w:tcPr>
          <w:p w14:paraId="4C502B68" w14:textId="77777777" w:rsidR="00B30153" w:rsidRDefault="00000000">
            <w:pPr>
              <w:rPr>
                <w:rFonts w:hint="eastAsia"/>
              </w:rPr>
            </w:pPr>
            <w:r>
              <w:rPr>
                <w:sz w:val="18"/>
              </w:rPr>
              <w:t>Encoding, transformations, justified derived variables and leakage checks.</w:t>
            </w:r>
          </w:p>
        </w:tc>
      </w:tr>
      <w:tr w:rsidR="00B30153" w14:paraId="0B8693D2" w14:textId="77777777">
        <w:trPr>
          <w:jc w:val="center"/>
        </w:trPr>
        <w:tc>
          <w:tcPr>
            <w:tcW w:w="864" w:type="dxa"/>
            <w:vAlign w:val="center"/>
          </w:tcPr>
          <w:p w14:paraId="5BF74331" w14:textId="77777777" w:rsidR="00B30153" w:rsidRDefault="00000000">
            <w:pPr>
              <w:rPr>
                <w:rFonts w:hint="eastAsia"/>
              </w:rPr>
            </w:pPr>
            <w:r>
              <w:rPr>
                <w:sz w:val="18"/>
              </w:rPr>
              <w:t>6</w:t>
            </w:r>
          </w:p>
        </w:tc>
        <w:tc>
          <w:tcPr>
            <w:tcW w:w="2880" w:type="dxa"/>
            <w:vAlign w:val="center"/>
          </w:tcPr>
          <w:p w14:paraId="37D99946" w14:textId="77777777" w:rsidR="00B30153" w:rsidRDefault="00000000">
            <w:pPr>
              <w:rPr>
                <w:rFonts w:hint="eastAsia"/>
              </w:rPr>
            </w:pPr>
            <w:r>
              <w:rPr>
                <w:sz w:val="18"/>
              </w:rPr>
              <w:t>Model development</w:t>
            </w:r>
          </w:p>
        </w:tc>
        <w:tc>
          <w:tcPr>
            <w:tcW w:w="1008" w:type="dxa"/>
            <w:vAlign w:val="center"/>
          </w:tcPr>
          <w:p w14:paraId="31D9F08A" w14:textId="77777777" w:rsidR="00B30153" w:rsidRDefault="00000000">
            <w:pPr>
              <w:rPr>
                <w:rFonts w:hint="eastAsia"/>
              </w:rPr>
            </w:pPr>
            <w:r>
              <w:rPr>
                <w:sz w:val="18"/>
              </w:rPr>
              <w:t>5</w:t>
            </w:r>
          </w:p>
        </w:tc>
        <w:tc>
          <w:tcPr>
            <w:tcW w:w="5040" w:type="dxa"/>
            <w:vAlign w:val="center"/>
          </w:tcPr>
          <w:p w14:paraId="10EDBD5F" w14:textId="77777777" w:rsidR="00B30153" w:rsidRDefault="00000000">
            <w:pPr>
              <w:rPr>
                <w:rFonts w:hint="eastAsia"/>
              </w:rPr>
            </w:pPr>
            <w:r>
              <w:rPr>
                <w:sz w:val="18"/>
              </w:rPr>
              <w:t>Baseline plus candidate models, pipelines and cross-validation setup.</w:t>
            </w:r>
          </w:p>
        </w:tc>
      </w:tr>
      <w:tr w:rsidR="00B30153" w14:paraId="16B75AB0" w14:textId="77777777">
        <w:trPr>
          <w:jc w:val="center"/>
        </w:trPr>
        <w:tc>
          <w:tcPr>
            <w:tcW w:w="864" w:type="dxa"/>
            <w:vAlign w:val="center"/>
          </w:tcPr>
          <w:p w14:paraId="44E19C81" w14:textId="77777777" w:rsidR="00B30153" w:rsidRDefault="00000000">
            <w:pPr>
              <w:rPr>
                <w:rFonts w:hint="eastAsia"/>
              </w:rPr>
            </w:pPr>
            <w:r>
              <w:rPr>
                <w:sz w:val="18"/>
              </w:rPr>
              <w:t>7</w:t>
            </w:r>
          </w:p>
        </w:tc>
        <w:tc>
          <w:tcPr>
            <w:tcW w:w="2880" w:type="dxa"/>
            <w:vAlign w:val="center"/>
          </w:tcPr>
          <w:p w14:paraId="1E3DEA11" w14:textId="77777777" w:rsidR="00B30153" w:rsidRDefault="00000000">
            <w:pPr>
              <w:rPr>
                <w:rFonts w:hint="eastAsia"/>
              </w:rPr>
            </w:pPr>
            <w:r>
              <w:rPr>
                <w:sz w:val="18"/>
              </w:rPr>
              <w:t>Evaluation &amp; validation plan</w:t>
            </w:r>
          </w:p>
        </w:tc>
        <w:tc>
          <w:tcPr>
            <w:tcW w:w="1008" w:type="dxa"/>
            <w:vAlign w:val="center"/>
          </w:tcPr>
          <w:p w14:paraId="4849428D" w14:textId="77777777" w:rsidR="00B30153" w:rsidRDefault="00000000">
            <w:pPr>
              <w:rPr>
                <w:rFonts w:hint="eastAsia"/>
              </w:rPr>
            </w:pPr>
            <w:r>
              <w:rPr>
                <w:sz w:val="18"/>
              </w:rPr>
              <w:t>3</w:t>
            </w:r>
          </w:p>
        </w:tc>
        <w:tc>
          <w:tcPr>
            <w:tcW w:w="5040" w:type="dxa"/>
            <w:vAlign w:val="center"/>
          </w:tcPr>
          <w:p w14:paraId="3D8AF3CA" w14:textId="77777777" w:rsidR="00B30153" w:rsidRDefault="00000000">
            <w:pPr>
              <w:rPr>
                <w:rFonts w:hint="eastAsia"/>
              </w:rPr>
            </w:pPr>
            <w:r>
              <w:rPr>
                <w:sz w:val="18"/>
              </w:rPr>
              <w:t>Metrics, error analysis, model comparison and interpretation strategy.</w:t>
            </w:r>
          </w:p>
        </w:tc>
      </w:tr>
      <w:tr w:rsidR="00B30153" w14:paraId="7A71342E" w14:textId="77777777">
        <w:trPr>
          <w:jc w:val="center"/>
        </w:trPr>
        <w:tc>
          <w:tcPr>
            <w:tcW w:w="864" w:type="dxa"/>
            <w:vAlign w:val="center"/>
          </w:tcPr>
          <w:p w14:paraId="131EBE4C" w14:textId="77777777" w:rsidR="00B30153" w:rsidRDefault="00000000">
            <w:pPr>
              <w:rPr>
                <w:rFonts w:hint="eastAsia"/>
              </w:rPr>
            </w:pPr>
            <w:r>
              <w:rPr>
                <w:sz w:val="18"/>
              </w:rPr>
              <w:t>8</w:t>
            </w:r>
          </w:p>
        </w:tc>
        <w:tc>
          <w:tcPr>
            <w:tcW w:w="2880" w:type="dxa"/>
            <w:vAlign w:val="center"/>
          </w:tcPr>
          <w:p w14:paraId="1D773178" w14:textId="77777777" w:rsidR="00B30153" w:rsidRDefault="00000000">
            <w:pPr>
              <w:rPr>
                <w:rFonts w:hint="eastAsia"/>
              </w:rPr>
            </w:pPr>
            <w:r>
              <w:rPr>
                <w:sz w:val="18"/>
              </w:rPr>
              <w:t>Documentation &amp; review</w:t>
            </w:r>
          </w:p>
        </w:tc>
        <w:tc>
          <w:tcPr>
            <w:tcW w:w="1008" w:type="dxa"/>
            <w:vAlign w:val="center"/>
          </w:tcPr>
          <w:p w14:paraId="00B1837E" w14:textId="77777777" w:rsidR="00B30153" w:rsidRDefault="00000000">
            <w:pPr>
              <w:rPr>
                <w:rFonts w:hint="eastAsia"/>
              </w:rPr>
            </w:pPr>
            <w:r>
              <w:rPr>
                <w:sz w:val="18"/>
              </w:rPr>
              <w:t>4</w:t>
            </w:r>
          </w:p>
        </w:tc>
        <w:tc>
          <w:tcPr>
            <w:tcW w:w="5040" w:type="dxa"/>
            <w:vAlign w:val="center"/>
          </w:tcPr>
          <w:p w14:paraId="350E2369" w14:textId="77777777" w:rsidR="00B30153" w:rsidRDefault="00000000">
            <w:pPr>
              <w:rPr>
                <w:rFonts w:hint="eastAsia"/>
              </w:rPr>
            </w:pPr>
            <w:r>
              <w:rPr>
                <w:sz w:val="18"/>
              </w:rPr>
              <w:t>Report writing, diagrams, reproducibility checks and final review.</w:t>
            </w:r>
          </w:p>
        </w:tc>
      </w:tr>
    </w:tbl>
    <w:p w14:paraId="63EBC786" w14:textId="77777777" w:rsidR="00B30153" w:rsidRDefault="00B30153">
      <w:pPr>
        <w:rPr>
          <w:rFonts w:hint="eastAsia"/>
        </w:rPr>
      </w:pPr>
    </w:p>
    <w:p w14:paraId="67525D2F" w14:textId="77777777" w:rsidR="00B30153" w:rsidRDefault="00000000">
      <w:pPr>
        <w:pStyle w:val="Heading2"/>
      </w:pPr>
      <w:r>
        <w:t>7.1 Suggested Working Schedule</w:t>
      </w:r>
    </w:p>
    <w:tbl>
      <w:tblPr>
        <w:tblStyle w:val="TableGrid"/>
        <w:tblW w:w="0" w:type="auto"/>
        <w:jc w:val="center"/>
        <w:tblLook w:val="04A0" w:firstRow="1" w:lastRow="0" w:firstColumn="1" w:lastColumn="0" w:noHBand="0" w:noVBand="1"/>
      </w:tblPr>
      <w:tblGrid>
        <w:gridCol w:w="2040"/>
        <w:gridCol w:w="1374"/>
        <w:gridCol w:w="6656"/>
      </w:tblGrid>
      <w:tr w:rsidR="00B30153" w14:paraId="4DCA3AEC" w14:textId="77777777">
        <w:trPr>
          <w:jc w:val="center"/>
        </w:trPr>
        <w:tc>
          <w:tcPr>
            <w:tcW w:w="2160" w:type="dxa"/>
            <w:shd w:val="clear" w:color="auto" w:fill="D9EAF7"/>
            <w:vAlign w:val="center"/>
          </w:tcPr>
          <w:p w14:paraId="5DCDB76D" w14:textId="77777777" w:rsidR="00B30153" w:rsidRDefault="00000000">
            <w:pPr>
              <w:rPr>
                <w:rFonts w:hint="eastAsia"/>
              </w:rPr>
            </w:pPr>
            <w:r>
              <w:rPr>
                <w:b/>
                <w:sz w:val="19"/>
              </w:rPr>
              <w:t>Session</w:t>
            </w:r>
          </w:p>
        </w:tc>
        <w:tc>
          <w:tcPr>
            <w:tcW w:w="1440" w:type="dxa"/>
            <w:shd w:val="clear" w:color="auto" w:fill="D9EAF7"/>
            <w:vAlign w:val="center"/>
          </w:tcPr>
          <w:p w14:paraId="3802CB42" w14:textId="77777777" w:rsidR="00B30153" w:rsidRDefault="00000000">
            <w:pPr>
              <w:rPr>
                <w:rFonts w:hint="eastAsia"/>
              </w:rPr>
            </w:pPr>
            <w:r>
              <w:rPr>
                <w:b/>
                <w:sz w:val="19"/>
              </w:rPr>
              <w:t>Hours</w:t>
            </w:r>
          </w:p>
        </w:tc>
        <w:tc>
          <w:tcPr>
            <w:tcW w:w="7200" w:type="dxa"/>
            <w:shd w:val="clear" w:color="auto" w:fill="D9EAF7"/>
            <w:vAlign w:val="center"/>
          </w:tcPr>
          <w:p w14:paraId="5E3C63B7" w14:textId="77777777" w:rsidR="00B30153" w:rsidRDefault="00000000">
            <w:pPr>
              <w:rPr>
                <w:rFonts w:hint="eastAsia"/>
              </w:rPr>
            </w:pPr>
            <w:r>
              <w:rPr>
                <w:b/>
                <w:sz w:val="19"/>
              </w:rPr>
              <w:t>Focus</w:t>
            </w:r>
          </w:p>
        </w:tc>
      </w:tr>
      <w:tr w:rsidR="00B30153" w14:paraId="304170D6" w14:textId="77777777">
        <w:trPr>
          <w:jc w:val="center"/>
        </w:trPr>
        <w:tc>
          <w:tcPr>
            <w:tcW w:w="2160" w:type="dxa"/>
            <w:vAlign w:val="center"/>
          </w:tcPr>
          <w:p w14:paraId="62434899" w14:textId="77777777" w:rsidR="00B30153" w:rsidRDefault="00000000">
            <w:pPr>
              <w:rPr>
                <w:rFonts w:hint="eastAsia"/>
              </w:rPr>
            </w:pPr>
            <w:r>
              <w:rPr>
                <w:sz w:val="18"/>
              </w:rPr>
              <w:t>Session 1</w:t>
            </w:r>
          </w:p>
        </w:tc>
        <w:tc>
          <w:tcPr>
            <w:tcW w:w="1440" w:type="dxa"/>
            <w:vAlign w:val="center"/>
          </w:tcPr>
          <w:p w14:paraId="4A44FFC1" w14:textId="77777777" w:rsidR="00B30153" w:rsidRDefault="00000000">
            <w:pPr>
              <w:rPr>
                <w:rFonts w:hint="eastAsia"/>
              </w:rPr>
            </w:pPr>
            <w:r>
              <w:rPr>
                <w:sz w:val="18"/>
              </w:rPr>
              <w:t>4</w:t>
            </w:r>
          </w:p>
        </w:tc>
        <w:tc>
          <w:tcPr>
            <w:tcW w:w="7200" w:type="dxa"/>
            <w:vAlign w:val="center"/>
          </w:tcPr>
          <w:p w14:paraId="541477B6" w14:textId="77777777" w:rsidR="00B30153" w:rsidRDefault="00000000">
            <w:pPr>
              <w:rPr>
                <w:rFonts w:hint="eastAsia"/>
              </w:rPr>
            </w:pPr>
            <w:r>
              <w:rPr>
                <w:sz w:val="18"/>
              </w:rPr>
              <w:t>Problem definition, project charter and data-source planning.</w:t>
            </w:r>
          </w:p>
        </w:tc>
      </w:tr>
      <w:tr w:rsidR="00B30153" w14:paraId="31DDCB77" w14:textId="77777777">
        <w:trPr>
          <w:jc w:val="center"/>
        </w:trPr>
        <w:tc>
          <w:tcPr>
            <w:tcW w:w="2160" w:type="dxa"/>
            <w:vAlign w:val="center"/>
          </w:tcPr>
          <w:p w14:paraId="599294E9" w14:textId="77777777" w:rsidR="00B30153" w:rsidRDefault="00000000">
            <w:pPr>
              <w:rPr>
                <w:rFonts w:hint="eastAsia"/>
              </w:rPr>
            </w:pPr>
            <w:r>
              <w:rPr>
                <w:sz w:val="18"/>
              </w:rPr>
              <w:t>Session 2</w:t>
            </w:r>
          </w:p>
        </w:tc>
        <w:tc>
          <w:tcPr>
            <w:tcW w:w="1440" w:type="dxa"/>
            <w:vAlign w:val="center"/>
          </w:tcPr>
          <w:p w14:paraId="6767A04F" w14:textId="77777777" w:rsidR="00B30153" w:rsidRDefault="00000000">
            <w:pPr>
              <w:rPr>
                <w:rFonts w:hint="eastAsia"/>
              </w:rPr>
            </w:pPr>
            <w:r>
              <w:rPr>
                <w:sz w:val="18"/>
              </w:rPr>
              <w:t>5</w:t>
            </w:r>
          </w:p>
        </w:tc>
        <w:tc>
          <w:tcPr>
            <w:tcW w:w="7200" w:type="dxa"/>
            <w:vAlign w:val="center"/>
          </w:tcPr>
          <w:p w14:paraId="0D7DE599" w14:textId="77777777" w:rsidR="00B30153" w:rsidRDefault="00000000">
            <w:pPr>
              <w:rPr>
                <w:rFonts w:hint="eastAsia"/>
              </w:rPr>
            </w:pPr>
            <w:r>
              <w:rPr>
                <w:sz w:val="18"/>
              </w:rPr>
              <w:t>Data understanding, schema design and cleaning strategy.</w:t>
            </w:r>
          </w:p>
        </w:tc>
      </w:tr>
      <w:tr w:rsidR="00B30153" w14:paraId="0006CD7A" w14:textId="77777777">
        <w:trPr>
          <w:jc w:val="center"/>
        </w:trPr>
        <w:tc>
          <w:tcPr>
            <w:tcW w:w="2160" w:type="dxa"/>
            <w:vAlign w:val="center"/>
          </w:tcPr>
          <w:p w14:paraId="24D36681" w14:textId="77777777" w:rsidR="00B30153" w:rsidRDefault="00000000">
            <w:pPr>
              <w:rPr>
                <w:rFonts w:hint="eastAsia"/>
              </w:rPr>
            </w:pPr>
            <w:r>
              <w:rPr>
                <w:sz w:val="18"/>
              </w:rPr>
              <w:t>Session 3</w:t>
            </w:r>
          </w:p>
        </w:tc>
        <w:tc>
          <w:tcPr>
            <w:tcW w:w="1440" w:type="dxa"/>
            <w:vAlign w:val="center"/>
          </w:tcPr>
          <w:p w14:paraId="5D102745" w14:textId="77777777" w:rsidR="00B30153" w:rsidRDefault="00000000">
            <w:pPr>
              <w:rPr>
                <w:rFonts w:hint="eastAsia"/>
              </w:rPr>
            </w:pPr>
            <w:r>
              <w:rPr>
                <w:sz w:val="18"/>
              </w:rPr>
              <w:t>5</w:t>
            </w:r>
          </w:p>
        </w:tc>
        <w:tc>
          <w:tcPr>
            <w:tcW w:w="7200" w:type="dxa"/>
            <w:vAlign w:val="center"/>
          </w:tcPr>
          <w:p w14:paraId="4FBF7C0D" w14:textId="77777777" w:rsidR="00B30153" w:rsidRDefault="00000000">
            <w:pPr>
              <w:rPr>
                <w:rFonts w:hint="eastAsia"/>
              </w:rPr>
            </w:pPr>
            <w:r>
              <w:rPr>
                <w:sz w:val="18"/>
              </w:rPr>
              <w:t>Cleaning plan and EDA design.</w:t>
            </w:r>
          </w:p>
        </w:tc>
      </w:tr>
      <w:tr w:rsidR="00B30153" w14:paraId="6E1BB21C" w14:textId="77777777">
        <w:trPr>
          <w:jc w:val="center"/>
        </w:trPr>
        <w:tc>
          <w:tcPr>
            <w:tcW w:w="2160" w:type="dxa"/>
            <w:vAlign w:val="center"/>
          </w:tcPr>
          <w:p w14:paraId="20057120" w14:textId="77777777" w:rsidR="00B30153" w:rsidRDefault="00000000">
            <w:pPr>
              <w:rPr>
                <w:rFonts w:hint="eastAsia"/>
              </w:rPr>
            </w:pPr>
            <w:r>
              <w:rPr>
                <w:sz w:val="18"/>
              </w:rPr>
              <w:t>Session 4</w:t>
            </w:r>
          </w:p>
        </w:tc>
        <w:tc>
          <w:tcPr>
            <w:tcW w:w="1440" w:type="dxa"/>
            <w:vAlign w:val="center"/>
          </w:tcPr>
          <w:p w14:paraId="0BD1AE20" w14:textId="77777777" w:rsidR="00B30153" w:rsidRDefault="00000000">
            <w:pPr>
              <w:rPr>
                <w:rFonts w:hint="eastAsia"/>
              </w:rPr>
            </w:pPr>
            <w:r>
              <w:rPr>
                <w:sz w:val="18"/>
              </w:rPr>
              <w:t>5</w:t>
            </w:r>
          </w:p>
        </w:tc>
        <w:tc>
          <w:tcPr>
            <w:tcW w:w="7200" w:type="dxa"/>
            <w:vAlign w:val="center"/>
          </w:tcPr>
          <w:p w14:paraId="0611A60B" w14:textId="77777777" w:rsidR="00B30153" w:rsidRDefault="00000000">
            <w:pPr>
              <w:rPr>
                <w:rFonts w:hint="eastAsia"/>
              </w:rPr>
            </w:pPr>
            <w:r>
              <w:rPr>
                <w:sz w:val="18"/>
              </w:rPr>
              <w:t>EDA visualizations and feature engineering strategy.</w:t>
            </w:r>
          </w:p>
        </w:tc>
      </w:tr>
      <w:tr w:rsidR="00B30153" w14:paraId="56212DE1" w14:textId="77777777">
        <w:trPr>
          <w:jc w:val="center"/>
        </w:trPr>
        <w:tc>
          <w:tcPr>
            <w:tcW w:w="2160" w:type="dxa"/>
            <w:vAlign w:val="center"/>
          </w:tcPr>
          <w:p w14:paraId="378CCC44" w14:textId="77777777" w:rsidR="00B30153" w:rsidRDefault="00000000">
            <w:pPr>
              <w:rPr>
                <w:rFonts w:hint="eastAsia"/>
              </w:rPr>
            </w:pPr>
            <w:r>
              <w:rPr>
                <w:sz w:val="18"/>
              </w:rPr>
              <w:t>Session 5</w:t>
            </w:r>
          </w:p>
        </w:tc>
        <w:tc>
          <w:tcPr>
            <w:tcW w:w="1440" w:type="dxa"/>
            <w:vAlign w:val="center"/>
          </w:tcPr>
          <w:p w14:paraId="2F851C5A" w14:textId="77777777" w:rsidR="00B30153" w:rsidRDefault="00000000">
            <w:pPr>
              <w:rPr>
                <w:rFonts w:hint="eastAsia"/>
              </w:rPr>
            </w:pPr>
            <w:r>
              <w:rPr>
                <w:sz w:val="18"/>
              </w:rPr>
              <w:t>5</w:t>
            </w:r>
          </w:p>
        </w:tc>
        <w:tc>
          <w:tcPr>
            <w:tcW w:w="7200" w:type="dxa"/>
            <w:vAlign w:val="center"/>
          </w:tcPr>
          <w:p w14:paraId="209D85C2" w14:textId="77777777" w:rsidR="00B30153" w:rsidRDefault="00000000">
            <w:pPr>
              <w:rPr>
                <w:rFonts w:hint="eastAsia"/>
              </w:rPr>
            </w:pPr>
            <w:r>
              <w:rPr>
                <w:sz w:val="18"/>
              </w:rPr>
              <w:t>Model selection, baseline and validation architecture.</w:t>
            </w:r>
          </w:p>
        </w:tc>
      </w:tr>
      <w:tr w:rsidR="00B30153" w14:paraId="6655A6D0" w14:textId="77777777">
        <w:trPr>
          <w:jc w:val="center"/>
        </w:trPr>
        <w:tc>
          <w:tcPr>
            <w:tcW w:w="2160" w:type="dxa"/>
            <w:vAlign w:val="center"/>
          </w:tcPr>
          <w:p w14:paraId="51E9F8BD" w14:textId="77777777" w:rsidR="00B30153" w:rsidRDefault="00000000">
            <w:pPr>
              <w:rPr>
                <w:rFonts w:hint="eastAsia"/>
              </w:rPr>
            </w:pPr>
            <w:r>
              <w:rPr>
                <w:sz w:val="18"/>
              </w:rPr>
              <w:t>Session 6</w:t>
            </w:r>
          </w:p>
        </w:tc>
        <w:tc>
          <w:tcPr>
            <w:tcW w:w="1440" w:type="dxa"/>
            <w:vAlign w:val="center"/>
          </w:tcPr>
          <w:p w14:paraId="17F848FF" w14:textId="77777777" w:rsidR="00B30153" w:rsidRDefault="00000000">
            <w:pPr>
              <w:rPr>
                <w:rFonts w:hint="eastAsia"/>
              </w:rPr>
            </w:pPr>
            <w:r>
              <w:rPr>
                <w:sz w:val="18"/>
              </w:rPr>
              <w:t>4</w:t>
            </w:r>
          </w:p>
        </w:tc>
        <w:tc>
          <w:tcPr>
            <w:tcW w:w="7200" w:type="dxa"/>
            <w:vAlign w:val="center"/>
          </w:tcPr>
          <w:p w14:paraId="2B152C6A" w14:textId="77777777" w:rsidR="00B30153" w:rsidRDefault="00000000">
            <w:pPr>
              <w:rPr>
                <w:rFonts w:hint="eastAsia"/>
              </w:rPr>
            </w:pPr>
            <w:r>
              <w:rPr>
                <w:sz w:val="18"/>
              </w:rPr>
              <w:t>Evaluation plan, risks and interpretation.</w:t>
            </w:r>
          </w:p>
        </w:tc>
      </w:tr>
      <w:tr w:rsidR="00B30153" w14:paraId="2A19A1F6" w14:textId="77777777">
        <w:trPr>
          <w:jc w:val="center"/>
        </w:trPr>
        <w:tc>
          <w:tcPr>
            <w:tcW w:w="2160" w:type="dxa"/>
            <w:vAlign w:val="center"/>
          </w:tcPr>
          <w:p w14:paraId="7EED5E43" w14:textId="77777777" w:rsidR="00B30153" w:rsidRDefault="00000000">
            <w:pPr>
              <w:rPr>
                <w:rFonts w:hint="eastAsia"/>
              </w:rPr>
            </w:pPr>
            <w:r>
              <w:rPr>
                <w:sz w:val="18"/>
              </w:rPr>
              <w:lastRenderedPageBreak/>
              <w:t>Session 7</w:t>
            </w:r>
          </w:p>
        </w:tc>
        <w:tc>
          <w:tcPr>
            <w:tcW w:w="1440" w:type="dxa"/>
            <w:vAlign w:val="center"/>
          </w:tcPr>
          <w:p w14:paraId="73463556" w14:textId="77777777" w:rsidR="00B30153" w:rsidRDefault="00000000">
            <w:pPr>
              <w:rPr>
                <w:rFonts w:hint="eastAsia"/>
              </w:rPr>
            </w:pPr>
            <w:r>
              <w:rPr>
                <w:sz w:val="18"/>
              </w:rPr>
              <w:t>6</w:t>
            </w:r>
          </w:p>
        </w:tc>
        <w:tc>
          <w:tcPr>
            <w:tcW w:w="7200" w:type="dxa"/>
            <w:vAlign w:val="center"/>
          </w:tcPr>
          <w:p w14:paraId="67790DF7" w14:textId="77777777" w:rsidR="00B30153" w:rsidRDefault="00000000">
            <w:pPr>
              <w:rPr>
                <w:rFonts w:hint="eastAsia"/>
              </w:rPr>
            </w:pPr>
            <w:r>
              <w:rPr>
                <w:sz w:val="18"/>
              </w:rPr>
              <w:t>Documentation, diagrams, quality review and final submission.</w:t>
            </w:r>
          </w:p>
        </w:tc>
      </w:tr>
    </w:tbl>
    <w:p w14:paraId="34671D0E" w14:textId="77777777" w:rsidR="00B30153" w:rsidRDefault="00B30153">
      <w:pPr>
        <w:rPr>
          <w:rFonts w:hint="eastAsia"/>
        </w:rPr>
      </w:pPr>
    </w:p>
    <w:p w14:paraId="72D26EE2" w14:textId="77777777" w:rsidR="00B30153" w:rsidRDefault="00000000">
      <w:pPr>
        <w:rPr>
          <w:rFonts w:hint="eastAsia"/>
        </w:rPr>
      </w:pPr>
      <w:r>
        <w:br w:type="page"/>
      </w:r>
    </w:p>
    <w:p w14:paraId="0DF4DB47" w14:textId="77777777" w:rsidR="00B30153" w:rsidRDefault="00000000">
      <w:pPr>
        <w:pStyle w:val="Heading1"/>
      </w:pPr>
      <w:r>
        <w:lastRenderedPageBreak/>
        <w:t>8. Python Libraries and Project Tools</w:t>
      </w:r>
    </w:p>
    <w:tbl>
      <w:tblPr>
        <w:tblStyle w:val="TableGrid"/>
        <w:tblW w:w="0" w:type="auto"/>
        <w:jc w:val="center"/>
        <w:tblLook w:val="04A0" w:firstRow="1" w:lastRow="0" w:firstColumn="1" w:lastColumn="0" w:noHBand="0" w:noVBand="1"/>
      </w:tblPr>
      <w:tblGrid>
        <w:gridCol w:w="2448"/>
        <w:gridCol w:w="3024"/>
        <w:gridCol w:w="4320"/>
      </w:tblGrid>
      <w:tr w:rsidR="00B30153" w14:paraId="6FCF41B1" w14:textId="77777777">
        <w:trPr>
          <w:jc w:val="center"/>
        </w:trPr>
        <w:tc>
          <w:tcPr>
            <w:tcW w:w="2448" w:type="dxa"/>
            <w:shd w:val="clear" w:color="auto" w:fill="D9EAF7"/>
            <w:vAlign w:val="center"/>
          </w:tcPr>
          <w:p w14:paraId="058CD9FC" w14:textId="77777777" w:rsidR="00B30153" w:rsidRDefault="00000000">
            <w:pPr>
              <w:rPr>
                <w:rFonts w:hint="eastAsia"/>
              </w:rPr>
            </w:pPr>
            <w:r>
              <w:rPr>
                <w:b/>
                <w:sz w:val="19"/>
              </w:rPr>
              <w:t>Tool / Library</w:t>
            </w:r>
          </w:p>
        </w:tc>
        <w:tc>
          <w:tcPr>
            <w:tcW w:w="3024" w:type="dxa"/>
            <w:shd w:val="clear" w:color="auto" w:fill="D9EAF7"/>
            <w:vAlign w:val="center"/>
          </w:tcPr>
          <w:p w14:paraId="07934BF4" w14:textId="77777777" w:rsidR="00B30153" w:rsidRDefault="00000000">
            <w:pPr>
              <w:rPr>
                <w:rFonts w:hint="eastAsia"/>
              </w:rPr>
            </w:pPr>
            <w:r>
              <w:rPr>
                <w:b/>
                <w:sz w:val="19"/>
              </w:rPr>
              <w:t>Role in Project</w:t>
            </w:r>
          </w:p>
        </w:tc>
        <w:tc>
          <w:tcPr>
            <w:tcW w:w="4320" w:type="dxa"/>
            <w:shd w:val="clear" w:color="auto" w:fill="D9EAF7"/>
            <w:vAlign w:val="center"/>
          </w:tcPr>
          <w:p w14:paraId="38D573FB" w14:textId="77777777" w:rsidR="00B30153" w:rsidRDefault="00000000">
            <w:pPr>
              <w:rPr>
                <w:rFonts w:hint="eastAsia"/>
              </w:rPr>
            </w:pPr>
            <w:r>
              <w:rPr>
                <w:b/>
                <w:sz w:val="19"/>
              </w:rPr>
              <w:t>Planned Use</w:t>
            </w:r>
          </w:p>
        </w:tc>
      </w:tr>
      <w:tr w:rsidR="00B30153" w14:paraId="514CDE70" w14:textId="77777777">
        <w:trPr>
          <w:jc w:val="center"/>
        </w:trPr>
        <w:tc>
          <w:tcPr>
            <w:tcW w:w="2448" w:type="dxa"/>
            <w:vAlign w:val="center"/>
          </w:tcPr>
          <w:p w14:paraId="7D181783" w14:textId="77777777" w:rsidR="00B30153" w:rsidRDefault="00000000">
            <w:pPr>
              <w:rPr>
                <w:rFonts w:hint="eastAsia"/>
              </w:rPr>
            </w:pPr>
            <w:r>
              <w:rPr>
                <w:sz w:val="18"/>
              </w:rPr>
              <w:t>Python</w:t>
            </w:r>
          </w:p>
        </w:tc>
        <w:tc>
          <w:tcPr>
            <w:tcW w:w="3024" w:type="dxa"/>
            <w:vAlign w:val="center"/>
          </w:tcPr>
          <w:p w14:paraId="204AF24E" w14:textId="77777777" w:rsidR="00B30153" w:rsidRDefault="00000000">
            <w:pPr>
              <w:rPr>
                <w:rFonts w:hint="eastAsia"/>
              </w:rPr>
            </w:pPr>
            <w:r>
              <w:rPr>
                <w:sz w:val="18"/>
              </w:rPr>
              <w:t>Primary programming language</w:t>
            </w:r>
          </w:p>
        </w:tc>
        <w:tc>
          <w:tcPr>
            <w:tcW w:w="4320" w:type="dxa"/>
            <w:vAlign w:val="center"/>
          </w:tcPr>
          <w:p w14:paraId="763E5B98" w14:textId="77777777" w:rsidR="00B30153" w:rsidRDefault="00000000">
            <w:pPr>
              <w:rPr>
                <w:rFonts w:hint="eastAsia"/>
              </w:rPr>
            </w:pPr>
            <w:r>
              <w:rPr>
                <w:sz w:val="18"/>
              </w:rPr>
              <w:t>Data processing, analysis, modeling and automation.</w:t>
            </w:r>
          </w:p>
        </w:tc>
      </w:tr>
      <w:tr w:rsidR="00B30153" w14:paraId="59A775C2" w14:textId="77777777">
        <w:trPr>
          <w:jc w:val="center"/>
        </w:trPr>
        <w:tc>
          <w:tcPr>
            <w:tcW w:w="2448" w:type="dxa"/>
            <w:vAlign w:val="center"/>
          </w:tcPr>
          <w:p w14:paraId="0CFE5139" w14:textId="77777777" w:rsidR="00B30153" w:rsidRDefault="00000000">
            <w:pPr>
              <w:rPr>
                <w:rFonts w:hint="eastAsia"/>
              </w:rPr>
            </w:pPr>
            <w:r>
              <w:rPr>
                <w:sz w:val="18"/>
              </w:rPr>
              <w:t>Pandas</w:t>
            </w:r>
          </w:p>
        </w:tc>
        <w:tc>
          <w:tcPr>
            <w:tcW w:w="3024" w:type="dxa"/>
            <w:vAlign w:val="center"/>
          </w:tcPr>
          <w:p w14:paraId="137EA5B7" w14:textId="77777777" w:rsidR="00B30153" w:rsidRDefault="00000000">
            <w:pPr>
              <w:rPr>
                <w:rFonts w:hint="eastAsia"/>
              </w:rPr>
            </w:pPr>
            <w:r>
              <w:rPr>
                <w:sz w:val="18"/>
              </w:rPr>
              <w:t>Tabular data processing</w:t>
            </w:r>
          </w:p>
        </w:tc>
        <w:tc>
          <w:tcPr>
            <w:tcW w:w="4320" w:type="dxa"/>
            <w:vAlign w:val="center"/>
          </w:tcPr>
          <w:p w14:paraId="7CA8252F" w14:textId="77777777" w:rsidR="00B30153" w:rsidRDefault="00000000">
            <w:pPr>
              <w:rPr>
                <w:rFonts w:hint="eastAsia"/>
              </w:rPr>
            </w:pPr>
            <w:r>
              <w:rPr>
                <w:sz w:val="18"/>
              </w:rPr>
              <w:t>Loading, cleaning, transforming and summarizing datasets.</w:t>
            </w:r>
          </w:p>
        </w:tc>
      </w:tr>
      <w:tr w:rsidR="00B30153" w14:paraId="48C82490" w14:textId="77777777">
        <w:trPr>
          <w:jc w:val="center"/>
        </w:trPr>
        <w:tc>
          <w:tcPr>
            <w:tcW w:w="2448" w:type="dxa"/>
            <w:vAlign w:val="center"/>
          </w:tcPr>
          <w:p w14:paraId="085D6CB8" w14:textId="77777777" w:rsidR="00B30153" w:rsidRDefault="00000000">
            <w:pPr>
              <w:rPr>
                <w:rFonts w:hint="eastAsia"/>
              </w:rPr>
            </w:pPr>
            <w:r>
              <w:rPr>
                <w:sz w:val="18"/>
              </w:rPr>
              <w:t>NumPy</w:t>
            </w:r>
          </w:p>
        </w:tc>
        <w:tc>
          <w:tcPr>
            <w:tcW w:w="3024" w:type="dxa"/>
            <w:vAlign w:val="center"/>
          </w:tcPr>
          <w:p w14:paraId="03208F23" w14:textId="77777777" w:rsidR="00B30153" w:rsidRDefault="00000000">
            <w:pPr>
              <w:rPr>
                <w:rFonts w:hint="eastAsia"/>
              </w:rPr>
            </w:pPr>
            <w:r>
              <w:rPr>
                <w:sz w:val="18"/>
              </w:rPr>
              <w:t>Numerical computing</w:t>
            </w:r>
          </w:p>
        </w:tc>
        <w:tc>
          <w:tcPr>
            <w:tcW w:w="4320" w:type="dxa"/>
            <w:vAlign w:val="center"/>
          </w:tcPr>
          <w:p w14:paraId="131FDF59" w14:textId="77777777" w:rsidR="00B30153" w:rsidRDefault="00000000">
            <w:pPr>
              <w:rPr>
                <w:rFonts w:hint="eastAsia"/>
              </w:rPr>
            </w:pPr>
            <w:r>
              <w:rPr>
                <w:sz w:val="18"/>
              </w:rPr>
              <w:t>Arrays, mathematical operations and numerical preprocessing.</w:t>
            </w:r>
          </w:p>
        </w:tc>
      </w:tr>
      <w:tr w:rsidR="00B30153" w14:paraId="1BDCEAEB" w14:textId="77777777">
        <w:trPr>
          <w:jc w:val="center"/>
        </w:trPr>
        <w:tc>
          <w:tcPr>
            <w:tcW w:w="2448" w:type="dxa"/>
            <w:vAlign w:val="center"/>
          </w:tcPr>
          <w:p w14:paraId="412F80E1" w14:textId="77777777" w:rsidR="00B30153" w:rsidRDefault="00000000">
            <w:pPr>
              <w:rPr>
                <w:rFonts w:hint="eastAsia"/>
              </w:rPr>
            </w:pPr>
            <w:r>
              <w:rPr>
                <w:sz w:val="18"/>
              </w:rPr>
              <w:t>Matplotlib</w:t>
            </w:r>
          </w:p>
        </w:tc>
        <w:tc>
          <w:tcPr>
            <w:tcW w:w="3024" w:type="dxa"/>
            <w:vAlign w:val="center"/>
          </w:tcPr>
          <w:p w14:paraId="5670060A" w14:textId="77777777" w:rsidR="00B30153" w:rsidRDefault="00000000">
            <w:pPr>
              <w:rPr>
                <w:rFonts w:hint="eastAsia"/>
              </w:rPr>
            </w:pPr>
            <w:r>
              <w:rPr>
                <w:sz w:val="18"/>
              </w:rPr>
              <w:t>Visualization</w:t>
            </w:r>
          </w:p>
        </w:tc>
        <w:tc>
          <w:tcPr>
            <w:tcW w:w="4320" w:type="dxa"/>
            <w:vAlign w:val="center"/>
          </w:tcPr>
          <w:p w14:paraId="22A4805B" w14:textId="77777777" w:rsidR="00B30153" w:rsidRDefault="00000000">
            <w:pPr>
              <w:rPr>
                <w:rFonts w:hint="eastAsia"/>
              </w:rPr>
            </w:pPr>
            <w:r>
              <w:rPr>
                <w:sz w:val="18"/>
              </w:rPr>
              <w:t>Custom plots and publication-ready basic charts.</w:t>
            </w:r>
          </w:p>
        </w:tc>
      </w:tr>
      <w:tr w:rsidR="00B30153" w14:paraId="327567EA" w14:textId="77777777">
        <w:trPr>
          <w:jc w:val="center"/>
        </w:trPr>
        <w:tc>
          <w:tcPr>
            <w:tcW w:w="2448" w:type="dxa"/>
            <w:vAlign w:val="center"/>
          </w:tcPr>
          <w:p w14:paraId="052CF445" w14:textId="77777777" w:rsidR="00B30153" w:rsidRDefault="00000000">
            <w:pPr>
              <w:rPr>
                <w:rFonts w:hint="eastAsia"/>
              </w:rPr>
            </w:pPr>
            <w:r>
              <w:rPr>
                <w:sz w:val="18"/>
              </w:rPr>
              <w:t>Seaborn</w:t>
            </w:r>
          </w:p>
        </w:tc>
        <w:tc>
          <w:tcPr>
            <w:tcW w:w="3024" w:type="dxa"/>
            <w:vAlign w:val="center"/>
          </w:tcPr>
          <w:p w14:paraId="28A3A5B4" w14:textId="77777777" w:rsidR="00B30153" w:rsidRDefault="00000000">
            <w:pPr>
              <w:rPr>
                <w:rFonts w:hint="eastAsia"/>
              </w:rPr>
            </w:pPr>
            <w:r>
              <w:rPr>
                <w:sz w:val="18"/>
              </w:rPr>
              <w:t>Statistical visualization</w:t>
            </w:r>
          </w:p>
        </w:tc>
        <w:tc>
          <w:tcPr>
            <w:tcW w:w="4320" w:type="dxa"/>
            <w:vAlign w:val="center"/>
          </w:tcPr>
          <w:p w14:paraId="2918AB6E" w14:textId="77777777" w:rsidR="00B30153" w:rsidRDefault="00000000">
            <w:pPr>
              <w:rPr>
                <w:rFonts w:hint="eastAsia"/>
              </w:rPr>
            </w:pPr>
            <w:r>
              <w:rPr>
                <w:sz w:val="18"/>
              </w:rPr>
              <w:t>EDA plots such as distributions, boxplots and heatmaps.</w:t>
            </w:r>
          </w:p>
        </w:tc>
      </w:tr>
      <w:tr w:rsidR="00B30153" w14:paraId="58467198" w14:textId="77777777">
        <w:trPr>
          <w:jc w:val="center"/>
        </w:trPr>
        <w:tc>
          <w:tcPr>
            <w:tcW w:w="2448" w:type="dxa"/>
            <w:vAlign w:val="center"/>
          </w:tcPr>
          <w:p w14:paraId="5D204463" w14:textId="77777777" w:rsidR="00B30153" w:rsidRDefault="00000000">
            <w:pPr>
              <w:rPr>
                <w:rFonts w:hint="eastAsia"/>
              </w:rPr>
            </w:pPr>
            <w:r>
              <w:rPr>
                <w:sz w:val="18"/>
              </w:rPr>
              <w:t>Scikit-learn</w:t>
            </w:r>
          </w:p>
        </w:tc>
        <w:tc>
          <w:tcPr>
            <w:tcW w:w="3024" w:type="dxa"/>
            <w:vAlign w:val="center"/>
          </w:tcPr>
          <w:p w14:paraId="39EC75A3" w14:textId="77777777" w:rsidR="00B30153" w:rsidRDefault="00000000">
            <w:pPr>
              <w:rPr>
                <w:rFonts w:hint="eastAsia"/>
              </w:rPr>
            </w:pPr>
            <w:r>
              <w:rPr>
                <w:sz w:val="18"/>
              </w:rPr>
              <w:t>Machine learning</w:t>
            </w:r>
          </w:p>
        </w:tc>
        <w:tc>
          <w:tcPr>
            <w:tcW w:w="4320" w:type="dxa"/>
            <w:vAlign w:val="center"/>
          </w:tcPr>
          <w:p w14:paraId="3F69C8BB" w14:textId="77777777" w:rsidR="00B30153" w:rsidRDefault="00000000">
            <w:pPr>
              <w:rPr>
                <w:rFonts w:hint="eastAsia"/>
              </w:rPr>
            </w:pPr>
            <w:r>
              <w:rPr>
                <w:sz w:val="18"/>
              </w:rPr>
              <w:t>Preprocessing, pipelines, models, cross-validation and metrics.</w:t>
            </w:r>
          </w:p>
        </w:tc>
      </w:tr>
      <w:tr w:rsidR="00B30153" w14:paraId="5450CC1F" w14:textId="77777777">
        <w:trPr>
          <w:jc w:val="center"/>
        </w:trPr>
        <w:tc>
          <w:tcPr>
            <w:tcW w:w="2448" w:type="dxa"/>
            <w:vAlign w:val="center"/>
          </w:tcPr>
          <w:p w14:paraId="2180AEE2" w14:textId="77777777" w:rsidR="00B30153" w:rsidRDefault="00000000">
            <w:pPr>
              <w:rPr>
                <w:rFonts w:hint="eastAsia"/>
              </w:rPr>
            </w:pPr>
            <w:r>
              <w:rPr>
                <w:sz w:val="18"/>
              </w:rPr>
              <w:t>Jupyter Notebook / Google Colab</w:t>
            </w:r>
          </w:p>
        </w:tc>
        <w:tc>
          <w:tcPr>
            <w:tcW w:w="3024" w:type="dxa"/>
            <w:vAlign w:val="center"/>
          </w:tcPr>
          <w:p w14:paraId="60C1E5B2" w14:textId="77777777" w:rsidR="00B30153" w:rsidRDefault="00000000">
            <w:pPr>
              <w:rPr>
                <w:rFonts w:hint="eastAsia"/>
              </w:rPr>
            </w:pPr>
            <w:r>
              <w:rPr>
                <w:sz w:val="18"/>
              </w:rPr>
              <w:t>Interactive development</w:t>
            </w:r>
          </w:p>
        </w:tc>
        <w:tc>
          <w:tcPr>
            <w:tcW w:w="4320" w:type="dxa"/>
            <w:vAlign w:val="center"/>
          </w:tcPr>
          <w:p w14:paraId="0995D674" w14:textId="77777777" w:rsidR="00B30153" w:rsidRDefault="00000000">
            <w:pPr>
              <w:rPr>
                <w:rFonts w:hint="eastAsia"/>
              </w:rPr>
            </w:pPr>
            <w:r>
              <w:rPr>
                <w:sz w:val="18"/>
              </w:rPr>
              <w:t>Document analysis steps and results.</w:t>
            </w:r>
          </w:p>
        </w:tc>
      </w:tr>
      <w:tr w:rsidR="00B30153" w14:paraId="776183CA" w14:textId="77777777">
        <w:trPr>
          <w:jc w:val="center"/>
        </w:trPr>
        <w:tc>
          <w:tcPr>
            <w:tcW w:w="2448" w:type="dxa"/>
            <w:vAlign w:val="center"/>
          </w:tcPr>
          <w:p w14:paraId="3AB3B301" w14:textId="77777777" w:rsidR="00B30153" w:rsidRDefault="00000000">
            <w:pPr>
              <w:rPr>
                <w:rFonts w:hint="eastAsia"/>
              </w:rPr>
            </w:pPr>
            <w:r>
              <w:rPr>
                <w:sz w:val="18"/>
              </w:rPr>
              <w:t>Git &amp; GitHub</w:t>
            </w:r>
          </w:p>
        </w:tc>
        <w:tc>
          <w:tcPr>
            <w:tcW w:w="3024" w:type="dxa"/>
            <w:vAlign w:val="center"/>
          </w:tcPr>
          <w:p w14:paraId="1AE6FCDD" w14:textId="77777777" w:rsidR="00B30153" w:rsidRDefault="00000000">
            <w:pPr>
              <w:rPr>
                <w:rFonts w:hint="eastAsia"/>
              </w:rPr>
            </w:pPr>
            <w:r>
              <w:rPr>
                <w:sz w:val="18"/>
              </w:rPr>
              <w:t>Version control</w:t>
            </w:r>
          </w:p>
        </w:tc>
        <w:tc>
          <w:tcPr>
            <w:tcW w:w="4320" w:type="dxa"/>
            <w:vAlign w:val="center"/>
          </w:tcPr>
          <w:p w14:paraId="2A7F7969" w14:textId="77777777" w:rsidR="00B30153" w:rsidRDefault="00000000">
            <w:pPr>
              <w:rPr>
                <w:rFonts w:hint="eastAsia"/>
              </w:rPr>
            </w:pPr>
            <w:r>
              <w:rPr>
                <w:sz w:val="18"/>
              </w:rPr>
              <w:t>Track code, documentation and project versions.</w:t>
            </w:r>
          </w:p>
        </w:tc>
      </w:tr>
      <w:tr w:rsidR="00B30153" w14:paraId="33A11AA9" w14:textId="77777777">
        <w:trPr>
          <w:jc w:val="center"/>
        </w:trPr>
        <w:tc>
          <w:tcPr>
            <w:tcW w:w="2448" w:type="dxa"/>
            <w:vAlign w:val="center"/>
          </w:tcPr>
          <w:p w14:paraId="7309C3A2" w14:textId="77777777" w:rsidR="00B30153" w:rsidRDefault="00000000">
            <w:pPr>
              <w:rPr>
                <w:rFonts w:hint="eastAsia"/>
              </w:rPr>
            </w:pPr>
            <w:r>
              <w:rPr>
                <w:sz w:val="18"/>
              </w:rPr>
              <w:t>VS Code</w:t>
            </w:r>
          </w:p>
        </w:tc>
        <w:tc>
          <w:tcPr>
            <w:tcW w:w="3024" w:type="dxa"/>
            <w:vAlign w:val="center"/>
          </w:tcPr>
          <w:p w14:paraId="58A30361" w14:textId="77777777" w:rsidR="00B30153" w:rsidRDefault="00000000">
            <w:pPr>
              <w:rPr>
                <w:rFonts w:hint="eastAsia"/>
              </w:rPr>
            </w:pPr>
            <w:r>
              <w:rPr>
                <w:sz w:val="18"/>
              </w:rPr>
              <w:t>Development environment</w:t>
            </w:r>
          </w:p>
        </w:tc>
        <w:tc>
          <w:tcPr>
            <w:tcW w:w="4320" w:type="dxa"/>
            <w:vAlign w:val="center"/>
          </w:tcPr>
          <w:p w14:paraId="00C57EE0" w14:textId="77777777" w:rsidR="00B30153" w:rsidRDefault="00000000">
            <w:pPr>
              <w:rPr>
                <w:rFonts w:hint="eastAsia"/>
              </w:rPr>
            </w:pPr>
            <w:r>
              <w:rPr>
                <w:sz w:val="18"/>
              </w:rPr>
              <w:t>Organize scripts, notebooks and project files.</w:t>
            </w:r>
          </w:p>
        </w:tc>
      </w:tr>
      <w:tr w:rsidR="00B30153" w14:paraId="603471D1" w14:textId="77777777">
        <w:trPr>
          <w:jc w:val="center"/>
        </w:trPr>
        <w:tc>
          <w:tcPr>
            <w:tcW w:w="2448" w:type="dxa"/>
            <w:vAlign w:val="center"/>
          </w:tcPr>
          <w:p w14:paraId="4688A395" w14:textId="77777777" w:rsidR="00B30153" w:rsidRDefault="00000000">
            <w:pPr>
              <w:rPr>
                <w:rFonts w:hint="eastAsia"/>
              </w:rPr>
            </w:pPr>
            <w:r>
              <w:rPr>
                <w:sz w:val="18"/>
              </w:rPr>
              <w:t>python-docx</w:t>
            </w:r>
          </w:p>
        </w:tc>
        <w:tc>
          <w:tcPr>
            <w:tcW w:w="3024" w:type="dxa"/>
            <w:vAlign w:val="center"/>
          </w:tcPr>
          <w:p w14:paraId="02F85679" w14:textId="77777777" w:rsidR="00B30153" w:rsidRDefault="00000000">
            <w:pPr>
              <w:rPr>
                <w:rFonts w:hint="eastAsia"/>
              </w:rPr>
            </w:pPr>
            <w:r>
              <w:rPr>
                <w:sz w:val="18"/>
              </w:rPr>
              <w:t>Documentation automation</w:t>
            </w:r>
          </w:p>
        </w:tc>
        <w:tc>
          <w:tcPr>
            <w:tcW w:w="4320" w:type="dxa"/>
            <w:vAlign w:val="center"/>
          </w:tcPr>
          <w:p w14:paraId="0C1A18C2" w14:textId="77777777" w:rsidR="00B30153" w:rsidRDefault="00000000">
            <w:pPr>
              <w:rPr>
                <w:rFonts w:hint="eastAsia"/>
              </w:rPr>
            </w:pPr>
            <w:r>
              <w:rPr>
                <w:sz w:val="18"/>
              </w:rPr>
              <w:t>Generate or maintain structured project documentation if required.</w:t>
            </w:r>
          </w:p>
        </w:tc>
      </w:tr>
    </w:tbl>
    <w:p w14:paraId="56FF3741" w14:textId="77777777" w:rsidR="00B30153" w:rsidRDefault="00B30153">
      <w:pPr>
        <w:rPr>
          <w:rFonts w:hint="eastAsia"/>
        </w:rPr>
      </w:pPr>
    </w:p>
    <w:p w14:paraId="17F7AF74" w14:textId="77777777" w:rsidR="00B30153" w:rsidRDefault="00000000">
      <w:pPr>
        <w:pStyle w:val="Heading2"/>
      </w:pPr>
      <w:r>
        <w:t>8.1 Proposed Project Folder Structure</w:t>
      </w:r>
    </w:p>
    <w:p w14:paraId="1412ABC4" w14:textId="77777777" w:rsidR="00B30153" w:rsidRDefault="00000000">
      <w:pPr>
        <w:rPr>
          <w:rFonts w:hint="eastAsia"/>
        </w:rPr>
      </w:pPr>
      <w:r>
        <w:t>student-performance-project/</w:t>
      </w:r>
      <w:r>
        <w:br/>
        <w:t>├── data/</w:t>
      </w:r>
      <w:r>
        <w:br/>
        <w:t>│   ├── raw/</w:t>
      </w:r>
      <w:r>
        <w:br/>
        <w:t>│   ├── processed/</w:t>
      </w:r>
      <w:r>
        <w:br/>
        <w:t>│   └── external/</w:t>
      </w:r>
      <w:r>
        <w:br/>
        <w:t>├── notebooks/</w:t>
      </w:r>
      <w:r>
        <w:br/>
        <w:t>│   ├── 01_data_understanding.ipynb</w:t>
      </w:r>
      <w:r>
        <w:br/>
        <w:t>│   ├── 02_eda.ipynb</w:t>
      </w:r>
      <w:r>
        <w:br/>
        <w:t>│   └── 03_modeling.ipynb</w:t>
      </w:r>
      <w:r>
        <w:br/>
        <w:t>├── src/</w:t>
      </w:r>
      <w:r>
        <w:br/>
        <w:t>│   ├── data_cleaning.py</w:t>
      </w:r>
      <w:r>
        <w:br/>
        <w:t>│   ├── features.py</w:t>
      </w:r>
      <w:r>
        <w:br/>
        <w:t>│   ├── train.py</w:t>
      </w:r>
      <w:r>
        <w:br/>
        <w:t>│   └── evaluate.py</w:t>
      </w:r>
      <w:r>
        <w:br/>
        <w:t>├── reports/</w:t>
      </w:r>
      <w:r>
        <w:br/>
        <w:t>│   ├── figures/</w:t>
      </w:r>
      <w:r>
        <w:br/>
        <w:t>│   └── week1_project_plan.docx</w:t>
      </w:r>
      <w:r>
        <w:br/>
        <w:t>├── requirements.txt</w:t>
      </w:r>
      <w:r>
        <w:br/>
        <w:t>└── README.md</w:t>
      </w:r>
    </w:p>
    <w:p w14:paraId="2B5441A4" w14:textId="77777777" w:rsidR="00B30153" w:rsidRDefault="00000000">
      <w:pPr>
        <w:rPr>
          <w:rFonts w:hint="eastAsia"/>
        </w:rPr>
      </w:pPr>
      <w:r>
        <w:t>This structure separates raw data, processed data, analysis notebooks, reusable source code and reports. It also supports reproducibility and cleaner version control.</w:t>
      </w:r>
    </w:p>
    <w:p w14:paraId="5A66F656" w14:textId="77777777" w:rsidR="00B30153" w:rsidRDefault="00000000">
      <w:pPr>
        <w:pStyle w:val="Heading2"/>
      </w:pPr>
      <w:r>
        <w:t>8.2 Reproducibility Practices</w:t>
      </w:r>
    </w:p>
    <w:p w14:paraId="3B051F34" w14:textId="77777777" w:rsidR="00B30153" w:rsidRDefault="00000000">
      <w:pPr>
        <w:pStyle w:val="ListBullet"/>
        <w:spacing w:after="60"/>
        <w:rPr>
          <w:rFonts w:hint="eastAsia"/>
        </w:rPr>
      </w:pPr>
      <w:r>
        <w:t>Use a fixed random seed where appropriate.</w:t>
      </w:r>
    </w:p>
    <w:p w14:paraId="4E8ADF30" w14:textId="77777777" w:rsidR="00B30153" w:rsidRDefault="00000000">
      <w:pPr>
        <w:pStyle w:val="ListBullet"/>
        <w:spacing w:after="60"/>
        <w:rPr>
          <w:rFonts w:hint="eastAsia"/>
        </w:rPr>
      </w:pPr>
      <w:r>
        <w:t>Record Python and major package versions.</w:t>
      </w:r>
    </w:p>
    <w:p w14:paraId="40A11159" w14:textId="77777777" w:rsidR="00B30153" w:rsidRDefault="00000000">
      <w:pPr>
        <w:pStyle w:val="ListBullet"/>
        <w:spacing w:after="60"/>
        <w:rPr>
          <w:rFonts w:hint="eastAsia"/>
        </w:rPr>
      </w:pPr>
      <w:r>
        <w:t>Keep data-processing steps deterministic where possible.</w:t>
      </w:r>
    </w:p>
    <w:p w14:paraId="7E236629" w14:textId="77777777" w:rsidR="00B30153" w:rsidRDefault="00000000">
      <w:pPr>
        <w:pStyle w:val="ListBullet"/>
        <w:spacing w:after="60"/>
        <w:rPr>
          <w:rFonts w:hint="eastAsia"/>
        </w:rPr>
      </w:pPr>
      <w:r>
        <w:t>Store configuration and preprocessing rules with the project.</w:t>
      </w:r>
    </w:p>
    <w:p w14:paraId="2F132323" w14:textId="77777777" w:rsidR="00B30153" w:rsidRDefault="00000000">
      <w:pPr>
        <w:pStyle w:val="ListBullet"/>
        <w:spacing w:after="60"/>
        <w:rPr>
          <w:rFonts w:hint="eastAsia"/>
        </w:rPr>
      </w:pPr>
      <w:r>
        <w:lastRenderedPageBreak/>
        <w:t>Do not manually edit the raw dataset; create processed outputs through documented code.</w:t>
      </w:r>
    </w:p>
    <w:p w14:paraId="0C37D374" w14:textId="77777777" w:rsidR="00B30153" w:rsidRDefault="00000000">
      <w:pPr>
        <w:pStyle w:val="ListBullet"/>
        <w:spacing w:after="60"/>
        <w:rPr>
          <w:rFonts w:hint="eastAsia"/>
        </w:rPr>
      </w:pPr>
      <w:r>
        <w:t>Maintain a README explaining setup, inputs, outputs and execution order.</w:t>
      </w:r>
    </w:p>
    <w:p w14:paraId="54B7C588" w14:textId="77777777" w:rsidR="00B30153" w:rsidRDefault="00000000">
      <w:pPr>
        <w:rPr>
          <w:rFonts w:hint="eastAsia"/>
        </w:rPr>
      </w:pPr>
      <w:r>
        <w:br w:type="page"/>
      </w:r>
    </w:p>
    <w:p w14:paraId="2921DBAF" w14:textId="77777777" w:rsidR="00B30153" w:rsidRDefault="00000000">
      <w:pPr>
        <w:pStyle w:val="Heading1"/>
      </w:pPr>
      <w:r>
        <w:lastRenderedPageBreak/>
        <w:t>9. Expected Outcomes and Benefits</w:t>
      </w:r>
    </w:p>
    <w:p w14:paraId="12F583EC" w14:textId="77777777" w:rsidR="00B30153" w:rsidRDefault="00000000">
      <w:pPr>
        <w:pStyle w:val="Heading2"/>
      </w:pPr>
      <w:r>
        <w:t>9.1 Expected Deliverables</w:t>
      </w:r>
    </w:p>
    <w:p w14:paraId="6FD2A2D0" w14:textId="77777777" w:rsidR="00B30153" w:rsidRDefault="00000000">
      <w:pPr>
        <w:pStyle w:val="ListBullet"/>
        <w:spacing w:after="60"/>
        <w:rPr>
          <w:rFonts w:hint="eastAsia"/>
        </w:rPr>
      </w:pPr>
      <w:r>
        <w:t>A clearly defined project problem, target and scope.</w:t>
      </w:r>
    </w:p>
    <w:p w14:paraId="7EBCFA99" w14:textId="77777777" w:rsidR="00B30153" w:rsidRDefault="00000000">
      <w:pPr>
        <w:pStyle w:val="ListBullet"/>
        <w:spacing w:after="60"/>
        <w:rPr>
          <w:rFonts w:hint="eastAsia"/>
        </w:rPr>
      </w:pPr>
      <w:r>
        <w:t>A documented data dictionary and data-quality checklist.</w:t>
      </w:r>
    </w:p>
    <w:p w14:paraId="32E6B54C" w14:textId="77777777" w:rsidR="00B30153" w:rsidRDefault="00000000">
      <w:pPr>
        <w:pStyle w:val="ListBullet"/>
        <w:spacing w:after="60"/>
        <w:rPr>
          <w:rFonts w:hint="eastAsia"/>
        </w:rPr>
      </w:pPr>
      <w:r>
        <w:t>A repeatable cleaning and preprocessing strategy.</w:t>
      </w:r>
    </w:p>
    <w:p w14:paraId="57C5E5DF" w14:textId="77777777" w:rsidR="00B30153" w:rsidRDefault="00000000">
      <w:pPr>
        <w:pStyle w:val="ListBullet"/>
        <w:spacing w:after="60"/>
        <w:rPr>
          <w:rFonts w:hint="eastAsia"/>
        </w:rPr>
      </w:pPr>
      <w:r>
        <w:t>An EDA notebook containing meaningful visualizations.</w:t>
      </w:r>
    </w:p>
    <w:p w14:paraId="5E107DDE" w14:textId="77777777" w:rsidR="00B30153" w:rsidRDefault="00000000">
      <w:pPr>
        <w:pStyle w:val="ListBullet"/>
        <w:spacing w:after="60"/>
        <w:rPr>
          <w:rFonts w:hint="eastAsia"/>
        </w:rPr>
      </w:pPr>
      <w:r>
        <w:t>A feature-engineering plan.</w:t>
      </w:r>
    </w:p>
    <w:p w14:paraId="39B99008" w14:textId="77777777" w:rsidR="00B30153" w:rsidRDefault="00000000">
      <w:pPr>
        <w:pStyle w:val="ListBullet"/>
        <w:spacing w:after="60"/>
        <w:rPr>
          <w:rFonts w:hint="eastAsia"/>
        </w:rPr>
      </w:pPr>
      <w:r>
        <w:t>A baseline and candidate model strategy.</w:t>
      </w:r>
    </w:p>
    <w:p w14:paraId="1ED74957" w14:textId="77777777" w:rsidR="00B30153" w:rsidRDefault="00000000">
      <w:pPr>
        <w:pStyle w:val="ListBullet"/>
        <w:spacing w:after="60"/>
        <w:rPr>
          <w:rFonts w:hint="eastAsia"/>
        </w:rPr>
      </w:pPr>
      <w:r>
        <w:t>A validation and evaluation framework.</w:t>
      </w:r>
    </w:p>
    <w:p w14:paraId="44255E8E" w14:textId="77777777" w:rsidR="00B30153" w:rsidRDefault="00000000">
      <w:pPr>
        <w:pStyle w:val="ListBullet"/>
        <w:spacing w:after="60"/>
        <w:rPr>
          <w:rFonts w:hint="eastAsia"/>
        </w:rPr>
      </w:pPr>
      <w:r>
        <w:t>A documented list of insights, limitations and future improvements.</w:t>
      </w:r>
    </w:p>
    <w:p w14:paraId="68A94028" w14:textId="77777777" w:rsidR="00B30153" w:rsidRDefault="00000000">
      <w:pPr>
        <w:pStyle w:val="ListBullet"/>
        <w:spacing w:after="60"/>
        <w:rPr>
          <w:rFonts w:hint="eastAsia"/>
        </w:rPr>
      </w:pPr>
      <w:r>
        <w:t>A professional project report with diagrams and timeline.</w:t>
      </w:r>
    </w:p>
    <w:p w14:paraId="400F1ED0" w14:textId="77777777" w:rsidR="00B30153" w:rsidRDefault="00000000">
      <w:pPr>
        <w:pStyle w:val="Heading2"/>
      </w:pPr>
      <w:r>
        <w:t>9.2 Potential Benefits</w:t>
      </w:r>
    </w:p>
    <w:p w14:paraId="1F1DFB10" w14:textId="77777777" w:rsidR="00B30153" w:rsidRDefault="00000000">
      <w:pPr>
        <w:pStyle w:val="ListBullet"/>
        <w:spacing w:after="60"/>
        <w:rPr>
          <w:rFonts w:hint="eastAsia"/>
        </w:rPr>
      </w:pPr>
      <w:r>
        <w:t>Earlier visibility into patterns associated with academic difficulty.</w:t>
      </w:r>
    </w:p>
    <w:p w14:paraId="5C35650F" w14:textId="77777777" w:rsidR="00B30153" w:rsidRDefault="00000000">
      <w:pPr>
        <w:pStyle w:val="ListBullet"/>
        <w:spacing w:after="60"/>
        <w:rPr>
          <w:rFonts w:hint="eastAsia"/>
        </w:rPr>
      </w:pPr>
      <w:r>
        <w:t>Better understanding of which measurable variables are associated with outcomes.</w:t>
      </w:r>
    </w:p>
    <w:p w14:paraId="0772DEE6" w14:textId="77777777" w:rsidR="00B30153" w:rsidRDefault="00000000">
      <w:pPr>
        <w:pStyle w:val="ListBullet"/>
        <w:spacing w:after="60"/>
        <w:rPr>
          <w:rFonts w:hint="eastAsia"/>
        </w:rPr>
      </w:pPr>
      <w:r>
        <w:t>A reusable architecture for future academic analytics projects.</w:t>
      </w:r>
    </w:p>
    <w:p w14:paraId="5CDDC6FD" w14:textId="77777777" w:rsidR="00B30153" w:rsidRDefault="00000000">
      <w:pPr>
        <w:pStyle w:val="ListBullet"/>
        <w:spacing w:after="60"/>
        <w:rPr>
          <w:rFonts w:hint="eastAsia"/>
        </w:rPr>
      </w:pPr>
      <w:r>
        <w:t>Practical demonstration of Python, statistics, visualization and machine learning skills.</w:t>
      </w:r>
    </w:p>
    <w:p w14:paraId="4327C2E8" w14:textId="77777777" w:rsidR="00B30153" w:rsidRDefault="00000000">
      <w:pPr>
        <w:pStyle w:val="ListBullet"/>
        <w:spacing w:after="60"/>
        <w:rPr>
          <w:rFonts w:hint="eastAsia"/>
        </w:rPr>
      </w:pPr>
      <w:r>
        <w:t>A foundation for a future dashboard or API prototype, subject to appropriate governance.</w:t>
      </w:r>
    </w:p>
    <w:p w14:paraId="676D26CE" w14:textId="77777777" w:rsidR="00B30153" w:rsidRDefault="00000000">
      <w:pPr>
        <w:pStyle w:val="Heading1"/>
      </w:pPr>
      <w:r>
        <w:t>10. Anticipated Challenges and Mitigation Strategies</w:t>
      </w:r>
    </w:p>
    <w:tbl>
      <w:tblPr>
        <w:tblStyle w:val="TableGrid"/>
        <w:tblW w:w="0" w:type="auto"/>
        <w:jc w:val="center"/>
        <w:tblLook w:val="04A0" w:firstRow="1" w:lastRow="0" w:firstColumn="1" w:lastColumn="0" w:noHBand="0" w:noVBand="1"/>
      </w:tblPr>
      <w:tblGrid>
        <w:gridCol w:w="2160"/>
        <w:gridCol w:w="3024"/>
        <w:gridCol w:w="4608"/>
      </w:tblGrid>
      <w:tr w:rsidR="00B30153" w14:paraId="039E5D55" w14:textId="77777777">
        <w:trPr>
          <w:jc w:val="center"/>
        </w:trPr>
        <w:tc>
          <w:tcPr>
            <w:tcW w:w="2160" w:type="dxa"/>
            <w:shd w:val="clear" w:color="auto" w:fill="D9EAF7"/>
            <w:vAlign w:val="center"/>
          </w:tcPr>
          <w:p w14:paraId="61769595" w14:textId="77777777" w:rsidR="00B30153" w:rsidRDefault="00000000">
            <w:pPr>
              <w:rPr>
                <w:rFonts w:hint="eastAsia"/>
              </w:rPr>
            </w:pPr>
            <w:r>
              <w:rPr>
                <w:b/>
                <w:sz w:val="19"/>
              </w:rPr>
              <w:t>Challenge</w:t>
            </w:r>
          </w:p>
        </w:tc>
        <w:tc>
          <w:tcPr>
            <w:tcW w:w="3024" w:type="dxa"/>
            <w:shd w:val="clear" w:color="auto" w:fill="D9EAF7"/>
            <w:vAlign w:val="center"/>
          </w:tcPr>
          <w:p w14:paraId="1D5572C9" w14:textId="77777777" w:rsidR="00B30153" w:rsidRDefault="00000000">
            <w:pPr>
              <w:rPr>
                <w:rFonts w:hint="eastAsia"/>
              </w:rPr>
            </w:pPr>
            <w:r>
              <w:rPr>
                <w:b/>
                <w:sz w:val="19"/>
              </w:rPr>
              <w:t>Risk</w:t>
            </w:r>
          </w:p>
        </w:tc>
        <w:tc>
          <w:tcPr>
            <w:tcW w:w="4608" w:type="dxa"/>
            <w:shd w:val="clear" w:color="auto" w:fill="D9EAF7"/>
            <w:vAlign w:val="center"/>
          </w:tcPr>
          <w:p w14:paraId="722153F2" w14:textId="77777777" w:rsidR="00B30153" w:rsidRDefault="00000000">
            <w:pPr>
              <w:rPr>
                <w:rFonts w:hint="eastAsia"/>
              </w:rPr>
            </w:pPr>
            <w:r>
              <w:rPr>
                <w:b/>
                <w:sz w:val="19"/>
              </w:rPr>
              <w:t>Mitigation</w:t>
            </w:r>
          </w:p>
        </w:tc>
      </w:tr>
      <w:tr w:rsidR="00B30153" w14:paraId="543A183D" w14:textId="77777777">
        <w:trPr>
          <w:jc w:val="center"/>
        </w:trPr>
        <w:tc>
          <w:tcPr>
            <w:tcW w:w="2160" w:type="dxa"/>
            <w:vAlign w:val="center"/>
          </w:tcPr>
          <w:p w14:paraId="6D6F4770" w14:textId="77777777" w:rsidR="00B30153" w:rsidRDefault="00000000">
            <w:pPr>
              <w:rPr>
                <w:rFonts w:hint="eastAsia"/>
              </w:rPr>
            </w:pPr>
            <w:r>
              <w:rPr>
                <w:sz w:val="18"/>
              </w:rPr>
              <w:t>Missing data</w:t>
            </w:r>
          </w:p>
        </w:tc>
        <w:tc>
          <w:tcPr>
            <w:tcW w:w="3024" w:type="dxa"/>
            <w:vAlign w:val="center"/>
          </w:tcPr>
          <w:p w14:paraId="6114916A" w14:textId="77777777" w:rsidR="00B30153" w:rsidRDefault="00000000">
            <w:pPr>
              <w:rPr>
                <w:rFonts w:hint="eastAsia"/>
              </w:rPr>
            </w:pPr>
            <w:r>
              <w:rPr>
                <w:sz w:val="18"/>
              </w:rPr>
              <w:t>Important variables may contain gaps.</w:t>
            </w:r>
          </w:p>
        </w:tc>
        <w:tc>
          <w:tcPr>
            <w:tcW w:w="4608" w:type="dxa"/>
            <w:vAlign w:val="center"/>
          </w:tcPr>
          <w:p w14:paraId="6D1B87EA" w14:textId="77777777" w:rsidR="00B30153" w:rsidRDefault="00000000">
            <w:pPr>
              <w:rPr>
                <w:rFonts w:hint="eastAsia"/>
              </w:rPr>
            </w:pPr>
            <w:r>
              <w:rPr>
                <w:sz w:val="18"/>
              </w:rPr>
              <w:t>Profile missingness; use justified imputation; document assumptions; consider whether variables should be excluded.</w:t>
            </w:r>
          </w:p>
        </w:tc>
      </w:tr>
      <w:tr w:rsidR="00B30153" w14:paraId="1E2B1AA3" w14:textId="77777777">
        <w:trPr>
          <w:jc w:val="center"/>
        </w:trPr>
        <w:tc>
          <w:tcPr>
            <w:tcW w:w="2160" w:type="dxa"/>
            <w:vAlign w:val="center"/>
          </w:tcPr>
          <w:p w14:paraId="53C0BC4B" w14:textId="77777777" w:rsidR="00B30153" w:rsidRDefault="00000000">
            <w:pPr>
              <w:rPr>
                <w:rFonts w:hint="eastAsia"/>
              </w:rPr>
            </w:pPr>
            <w:r>
              <w:rPr>
                <w:sz w:val="18"/>
              </w:rPr>
              <w:t>Data leakage</w:t>
            </w:r>
          </w:p>
        </w:tc>
        <w:tc>
          <w:tcPr>
            <w:tcW w:w="3024" w:type="dxa"/>
            <w:vAlign w:val="center"/>
          </w:tcPr>
          <w:p w14:paraId="240464CF" w14:textId="77777777" w:rsidR="00B30153" w:rsidRDefault="00000000">
            <w:pPr>
              <w:rPr>
                <w:rFonts w:hint="eastAsia"/>
              </w:rPr>
            </w:pPr>
            <w:r>
              <w:rPr>
                <w:sz w:val="18"/>
              </w:rPr>
              <w:t>A feature may contain information only available after the prediction point.</w:t>
            </w:r>
          </w:p>
        </w:tc>
        <w:tc>
          <w:tcPr>
            <w:tcW w:w="4608" w:type="dxa"/>
            <w:vAlign w:val="center"/>
          </w:tcPr>
          <w:p w14:paraId="579C31B0" w14:textId="77777777" w:rsidR="00B30153" w:rsidRDefault="00000000">
            <w:pPr>
              <w:rPr>
                <w:rFonts w:hint="eastAsia"/>
              </w:rPr>
            </w:pPr>
            <w:r>
              <w:rPr>
                <w:sz w:val="18"/>
              </w:rPr>
              <w:t>Define the prediction time clearly and use leakage checks plus pipeline-based preprocessing.</w:t>
            </w:r>
          </w:p>
        </w:tc>
      </w:tr>
      <w:tr w:rsidR="00B30153" w14:paraId="521398B0" w14:textId="77777777">
        <w:trPr>
          <w:jc w:val="center"/>
        </w:trPr>
        <w:tc>
          <w:tcPr>
            <w:tcW w:w="2160" w:type="dxa"/>
            <w:vAlign w:val="center"/>
          </w:tcPr>
          <w:p w14:paraId="76A98FB1" w14:textId="77777777" w:rsidR="00B30153" w:rsidRDefault="00000000">
            <w:pPr>
              <w:rPr>
                <w:rFonts w:hint="eastAsia"/>
              </w:rPr>
            </w:pPr>
            <w:r>
              <w:rPr>
                <w:sz w:val="18"/>
              </w:rPr>
              <w:t>Class imbalance</w:t>
            </w:r>
          </w:p>
        </w:tc>
        <w:tc>
          <w:tcPr>
            <w:tcW w:w="3024" w:type="dxa"/>
            <w:vAlign w:val="center"/>
          </w:tcPr>
          <w:p w14:paraId="61FA6725" w14:textId="77777777" w:rsidR="00B30153" w:rsidRDefault="00000000">
            <w:pPr>
              <w:rPr>
                <w:rFonts w:hint="eastAsia"/>
              </w:rPr>
            </w:pPr>
            <w:r>
              <w:rPr>
                <w:sz w:val="18"/>
              </w:rPr>
              <w:t>One performance group may dominate.</w:t>
            </w:r>
          </w:p>
        </w:tc>
        <w:tc>
          <w:tcPr>
            <w:tcW w:w="4608" w:type="dxa"/>
            <w:vAlign w:val="center"/>
          </w:tcPr>
          <w:p w14:paraId="5E53DB5E" w14:textId="77777777" w:rsidR="00B30153" w:rsidRDefault="00000000">
            <w:pPr>
              <w:rPr>
                <w:rFonts w:hint="eastAsia"/>
              </w:rPr>
            </w:pPr>
            <w:r>
              <w:rPr>
                <w:sz w:val="18"/>
              </w:rPr>
              <w:t>Use stratified validation and appropriate metrics; consider class weights or resampling when justified.</w:t>
            </w:r>
          </w:p>
        </w:tc>
      </w:tr>
      <w:tr w:rsidR="00B30153" w14:paraId="71F755D0" w14:textId="77777777">
        <w:trPr>
          <w:jc w:val="center"/>
        </w:trPr>
        <w:tc>
          <w:tcPr>
            <w:tcW w:w="2160" w:type="dxa"/>
            <w:vAlign w:val="center"/>
          </w:tcPr>
          <w:p w14:paraId="54D57539" w14:textId="77777777" w:rsidR="00B30153" w:rsidRDefault="00000000">
            <w:pPr>
              <w:rPr>
                <w:rFonts w:hint="eastAsia"/>
              </w:rPr>
            </w:pPr>
            <w:r>
              <w:rPr>
                <w:sz w:val="18"/>
              </w:rPr>
              <w:t>Small dataset</w:t>
            </w:r>
          </w:p>
        </w:tc>
        <w:tc>
          <w:tcPr>
            <w:tcW w:w="3024" w:type="dxa"/>
            <w:vAlign w:val="center"/>
          </w:tcPr>
          <w:p w14:paraId="1BFEEB05" w14:textId="77777777" w:rsidR="00B30153" w:rsidRDefault="00000000">
            <w:pPr>
              <w:rPr>
                <w:rFonts w:hint="eastAsia"/>
              </w:rPr>
            </w:pPr>
            <w:r>
              <w:rPr>
                <w:sz w:val="18"/>
              </w:rPr>
              <w:t>Limited observations can make results unstable.</w:t>
            </w:r>
          </w:p>
        </w:tc>
        <w:tc>
          <w:tcPr>
            <w:tcW w:w="4608" w:type="dxa"/>
            <w:vAlign w:val="center"/>
          </w:tcPr>
          <w:p w14:paraId="1D8AD418" w14:textId="77777777" w:rsidR="00B30153" w:rsidRDefault="00000000">
            <w:pPr>
              <w:rPr>
                <w:rFonts w:hint="eastAsia"/>
              </w:rPr>
            </w:pPr>
            <w:r>
              <w:rPr>
                <w:sz w:val="18"/>
              </w:rPr>
              <w:t>Prefer simpler models, cross-validation and uncertainty-aware interpretation.</w:t>
            </w:r>
          </w:p>
        </w:tc>
      </w:tr>
      <w:tr w:rsidR="00B30153" w14:paraId="5B266815" w14:textId="77777777">
        <w:trPr>
          <w:jc w:val="center"/>
        </w:trPr>
        <w:tc>
          <w:tcPr>
            <w:tcW w:w="2160" w:type="dxa"/>
            <w:vAlign w:val="center"/>
          </w:tcPr>
          <w:p w14:paraId="38A3F623" w14:textId="77777777" w:rsidR="00B30153" w:rsidRDefault="00000000">
            <w:pPr>
              <w:rPr>
                <w:rFonts w:hint="eastAsia"/>
              </w:rPr>
            </w:pPr>
            <w:r>
              <w:rPr>
                <w:sz w:val="18"/>
              </w:rPr>
              <w:t>Noisy/inconsistent records</w:t>
            </w:r>
          </w:p>
        </w:tc>
        <w:tc>
          <w:tcPr>
            <w:tcW w:w="3024" w:type="dxa"/>
            <w:vAlign w:val="center"/>
          </w:tcPr>
          <w:p w14:paraId="05267403" w14:textId="77777777" w:rsidR="00B30153" w:rsidRDefault="00000000">
            <w:pPr>
              <w:rPr>
                <w:rFonts w:hint="eastAsia"/>
              </w:rPr>
            </w:pPr>
            <w:r>
              <w:rPr>
                <w:sz w:val="18"/>
              </w:rPr>
              <w:t>Different formats or labels can reduce data quality.</w:t>
            </w:r>
          </w:p>
        </w:tc>
        <w:tc>
          <w:tcPr>
            <w:tcW w:w="4608" w:type="dxa"/>
            <w:vAlign w:val="center"/>
          </w:tcPr>
          <w:p w14:paraId="2F3D3BA8" w14:textId="77777777" w:rsidR="00B30153" w:rsidRDefault="00000000">
            <w:pPr>
              <w:rPr>
                <w:rFonts w:hint="eastAsia"/>
              </w:rPr>
            </w:pPr>
            <w:r>
              <w:rPr>
                <w:sz w:val="18"/>
              </w:rPr>
              <w:t>Standardize categories and create automated validation checks.</w:t>
            </w:r>
          </w:p>
        </w:tc>
      </w:tr>
      <w:tr w:rsidR="00B30153" w14:paraId="53EF56BB" w14:textId="77777777">
        <w:trPr>
          <w:jc w:val="center"/>
        </w:trPr>
        <w:tc>
          <w:tcPr>
            <w:tcW w:w="2160" w:type="dxa"/>
            <w:vAlign w:val="center"/>
          </w:tcPr>
          <w:p w14:paraId="6B73D57A" w14:textId="77777777" w:rsidR="00B30153" w:rsidRDefault="00000000">
            <w:pPr>
              <w:rPr>
                <w:rFonts w:hint="eastAsia"/>
              </w:rPr>
            </w:pPr>
            <w:r>
              <w:rPr>
                <w:sz w:val="18"/>
              </w:rPr>
              <w:t>Overfitting</w:t>
            </w:r>
          </w:p>
        </w:tc>
        <w:tc>
          <w:tcPr>
            <w:tcW w:w="3024" w:type="dxa"/>
            <w:vAlign w:val="center"/>
          </w:tcPr>
          <w:p w14:paraId="55D1A015" w14:textId="77777777" w:rsidR="00B30153" w:rsidRDefault="00000000">
            <w:pPr>
              <w:rPr>
                <w:rFonts w:hint="eastAsia"/>
              </w:rPr>
            </w:pPr>
            <w:r>
              <w:rPr>
                <w:sz w:val="18"/>
              </w:rPr>
              <w:t>A complex model may memorize training patterns.</w:t>
            </w:r>
          </w:p>
        </w:tc>
        <w:tc>
          <w:tcPr>
            <w:tcW w:w="4608" w:type="dxa"/>
            <w:vAlign w:val="center"/>
          </w:tcPr>
          <w:p w14:paraId="65F71BB8" w14:textId="77777777" w:rsidR="00B30153" w:rsidRDefault="00000000">
            <w:pPr>
              <w:rPr>
                <w:rFonts w:hint="eastAsia"/>
              </w:rPr>
            </w:pPr>
            <w:r>
              <w:rPr>
                <w:sz w:val="18"/>
              </w:rPr>
              <w:t>Use cross-validation, regularization, simpler baselines and a held-out test set.</w:t>
            </w:r>
          </w:p>
        </w:tc>
      </w:tr>
      <w:tr w:rsidR="00B30153" w14:paraId="75D725C6" w14:textId="77777777">
        <w:trPr>
          <w:jc w:val="center"/>
        </w:trPr>
        <w:tc>
          <w:tcPr>
            <w:tcW w:w="2160" w:type="dxa"/>
            <w:vAlign w:val="center"/>
          </w:tcPr>
          <w:p w14:paraId="1FDF2B90" w14:textId="77777777" w:rsidR="00B30153" w:rsidRDefault="00000000">
            <w:pPr>
              <w:rPr>
                <w:rFonts w:hint="eastAsia"/>
              </w:rPr>
            </w:pPr>
            <w:r>
              <w:rPr>
                <w:sz w:val="18"/>
              </w:rPr>
              <w:t>Interpretability</w:t>
            </w:r>
          </w:p>
        </w:tc>
        <w:tc>
          <w:tcPr>
            <w:tcW w:w="3024" w:type="dxa"/>
            <w:vAlign w:val="center"/>
          </w:tcPr>
          <w:p w14:paraId="4F96EECE" w14:textId="77777777" w:rsidR="00B30153" w:rsidRDefault="00000000">
            <w:pPr>
              <w:rPr>
                <w:rFonts w:hint="eastAsia"/>
              </w:rPr>
            </w:pPr>
            <w:r>
              <w:rPr>
                <w:sz w:val="18"/>
              </w:rPr>
              <w:t>Predictions may be difficult to explain.</w:t>
            </w:r>
          </w:p>
        </w:tc>
        <w:tc>
          <w:tcPr>
            <w:tcW w:w="4608" w:type="dxa"/>
            <w:vAlign w:val="center"/>
          </w:tcPr>
          <w:p w14:paraId="6C543737" w14:textId="77777777" w:rsidR="00B30153" w:rsidRDefault="00000000">
            <w:pPr>
              <w:rPr>
                <w:rFonts w:hint="eastAsia"/>
              </w:rPr>
            </w:pPr>
            <w:r>
              <w:rPr>
                <w:sz w:val="18"/>
              </w:rPr>
              <w:t>Compare interpretable baselines and use feature-importance/interpretation techniques.</w:t>
            </w:r>
          </w:p>
        </w:tc>
      </w:tr>
      <w:tr w:rsidR="00B30153" w14:paraId="4BF86C64" w14:textId="77777777">
        <w:trPr>
          <w:jc w:val="center"/>
        </w:trPr>
        <w:tc>
          <w:tcPr>
            <w:tcW w:w="2160" w:type="dxa"/>
            <w:vAlign w:val="center"/>
          </w:tcPr>
          <w:p w14:paraId="59D1133D" w14:textId="77777777" w:rsidR="00B30153" w:rsidRDefault="00000000">
            <w:pPr>
              <w:rPr>
                <w:rFonts w:hint="eastAsia"/>
              </w:rPr>
            </w:pPr>
            <w:r>
              <w:rPr>
                <w:sz w:val="18"/>
              </w:rPr>
              <w:t>Privacy and governance</w:t>
            </w:r>
          </w:p>
        </w:tc>
        <w:tc>
          <w:tcPr>
            <w:tcW w:w="3024" w:type="dxa"/>
            <w:vAlign w:val="center"/>
          </w:tcPr>
          <w:p w14:paraId="44DC042B" w14:textId="77777777" w:rsidR="00B30153" w:rsidRDefault="00000000">
            <w:pPr>
              <w:rPr>
                <w:rFonts w:hint="eastAsia"/>
              </w:rPr>
            </w:pPr>
            <w:r>
              <w:rPr>
                <w:sz w:val="18"/>
              </w:rPr>
              <w:t>Student records may contain sensitive information.</w:t>
            </w:r>
          </w:p>
        </w:tc>
        <w:tc>
          <w:tcPr>
            <w:tcW w:w="4608" w:type="dxa"/>
            <w:vAlign w:val="center"/>
          </w:tcPr>
          <w:p w14:paraId="4798CCDF" w14:textId="77777777" w:rsidR="00B30153" w:rsidRDefault="00000000">
            <w:pPr>
              <w:rPr>
                <w:rFonts w:hint="eastAsia"/>
              </w:rPr>
            </w:pPr>
            <w:r>
              <w:rPr>
                <w:sz w:val="18"/>
              </w:rPr>
              <w:t>Minimize collected data, restrict access, anonymize where possible and follow institutional rules.</w:t>
            </w:r>
          </w:p>
        </w:tc>
      </w:tr>
      <w:tr w:rsidR="00B30153" w14:paraId="0A14A581" w14:textId="77777777">
        <w:trPr>
          <w:jc w:val="center"/>
        </w:trPr>
        <w:tc>
          <w:tcPr>
            <w:tcW w:w="2160" w:type="dxa"/>
            <w:vAlign w:val="center"/>
          </w:tcPr>
          <w:p w14:paraId="146308F4" w14:textId="77777777" w:rsidR="00B30153" w:rsidRDefault="00000000">
            <w:pPr>
              <w:rPr>
                <w:rFonts w:hint="eastAsia"/>
              </w:rPr>
            </w:pPr>
            <w:r>
              <w:rPr>
                <w:sz w:val="18"/>
              </w:rPr>
              <w:t>Changing behavior</w:t>
            </w:r>
          </w:p>
        </w:tc>
        <w:tc>
          <w:tcPr>
            <w:tcW w:w="3024" w:type="dxa"/>
            <w:vAlign w:val="center"/>
          </w:tcPr>
          <w:p w14:paraId="365B3D33" w14:textId="77777777" w:rsidR="00B30153" w:rsidRDefault="00000000">
            <w:pPr>
              <w:rPr>
                <w:rFonts w:hint="eastAsia"/>
              </w:rPr>
            </w:pPr>
            <w:r>
              <w:rPr>
                <w:sz w:val="18"/>
              </w:rPr>
              <w:t>Patterns may shift across semesters or cohorts.</w:t>
            </w:r>
          </w:p>
        </w:tc>
        <w:tc>
          <w:tcPr>
            <w:tcW w:w="4608" w:type="dxa"/>
            <w:vAlign w:val="center"/>
          </w:tcPr>
          <w:p w14:paraId="6547AF15" w14:textId="77777777" w:rsidR="00B30153" w:rsidRDefault="00000000">
            <w:pPr>
              <w:rPr>
                <w:rFonts w:hint="eastAsia"/>
              </w:rPr>
            </w:pPr>
            <w:r>
              <w:rPr>
                <w:sz w:val="18"/>
              </w:rPr>
              <w:t>Monitor model performance over time and plan periodic revalidation.</w:t>
            </w:r>
          </w:p>
        </w:tc>
      </w:tr>
      <w:tr w:rsidR="00B30153" w14:paraId="00A3DA8C" w14:textId="77777777">
        <w:trPr>
          <w:jc w:val="center"/>
        </w:trPr>
        <w:tc>
          <w:tcPr>
            <w:tcW w:w="2160" w:type="dxa"/>
            <w:vAlign w:val="center"/>
          </w:tcPr>
          <w:p w14:paraId="551DF66A" w14:textId="77777777" w:rsidR="00B30153" w:rsidRDefault="00000000">
            <w:pPr>
              <w:rPr>
                <w:rFonts w:hint="eastAsia"/>
              </w:rPr>
            </w:pPr>
            <w:r>
              <w:rPr>
                <w:sz w:val="18"/>
              </w:rPr>
              <w:t>Misuse of predictions</w:t>
            </w:r>
          </w:p>
        </w:tc>
        <w:tc>
          <w:tcPr>
            <w:tcW w:w="3024" w:type="dxa"/>
            <w:vAlign w:val="center"/>
          </w:tcPr>
          <w:p w14:paraId="79833551" w14:textId="77777777" w:rsidR="00B30153" w:rsidRDefault="00000000">
            <w:pPr>
              <w:rPr>
                <w:rFonts w:hint="eastAsia"/>
              </w:rPr>
            </w:pPr>
            <w:r>
              <w:rPr>
                <w:sz w:val="18"/>
              </w:rPr>
              <w:t>Predictions could be treated as definitive judgments.</w:t>
            </w:r>
          </w:p>
        </w:tc>
        <w:tc>
          <w:tcPr>
            <w:tcW w:w="4608" w:type="dxa"/>
            <w:vAlign w:val="center"/>
          </w:tcPr>
          <w:p w14:paraId="39A16B73" w14:textId="77777777" w:rsidR="00B30153" w:rsidRDefault="00000000">
            <w:pPr>
              <w:rPr>
                <w:rFonts w:hint="eastAsia"/>
              </w:rPr>
            </w:pPr>
            <w:r>
              <w:rPr>
                <w:sz w:val="18"/>
              </w:rPr>
              <w:t>Position outputs as decision support, include limitations, and require human review.</w:t>
            </w:r>
          </w:p>
        </w:tc>
      </w:tr>
    </w:tbl>
    <w:p w14:paraId="2903D014" w14:textId="77777777" w:rsidR="00B30153" w:rsidRDefault="00B30153">
      <w:pPr>
        <w:rPr>
          <w:rFonts w:hint="eastAsia"/>
        </w:rPr>
      </w:pPr>
    </w:p>
    <w:p w14:paraId="125250FB" w14:textId="77777777" w:rsidR="00B30153" w:rsidRDefault="00000000">
      <w:pPr>
        <w:rPr>
          <w:rFonts w:hint="eastAsia"/>
        </w:rPr>
      </w:pPr>
      <w:r>
        <w:br w:type="page"/>
      </w:r>
    </w:p>
    <w:p w14:paraId="7AF9779F" w14:textId="77777777" w:rsidR="00B30153" w:rsidRDefault="00000000">
      <w:pPr>
        <w:pStyle w:val="Heading1"/>
      </w:pPr>
      <w:r>
        <w:lastRenderedPageBreak/>
        <w:t>11. Data Governance, Ethics and Responsible Use</w:t>
      </w:r>
    </w:p>
    <w:p w14:paraId="4F6F0D6D" w14:textId="77777777" w:rsidR="00B30153" w:rsidRDefault="00000000">
      <w:pPr>
        <w:rPr>
          <w:rFonts w:hint="eastAsia"/>
        </w:rPr>
      </w:pPr>
      <w:r>
        <w:t>Because the hypothetical project involves student-related information, responsible data use is part of the technical strategy. The system should support academic assistance rather than automatically label or penalize students.</w:t>
      </w:r>
    </w:p>
    <w:p w14:paraId="7262FE2A" w14:textId="77777777" w:rsidR="00B30153" w:rsidRDefault="00000000">
      <w:pPr>
        <w:pStyle w:val="ListBullet"/>
        <w:spacing w:after="60"/>
        <w:rPr>
          <w:rFonts w:hint="eastAsia"/>
        </w:rPr>
      </w:pPr>
      <w:r>
        <w:t>Collect only variables necessary for the defined analytical objective.</w:t>
      </w:r>
    </w:p>
    <w:p w14:paraId="5ABD7CDB" w14:textId="77777777" w:rsidR="00B30153" w:rsidRDefault="00000000">
      <w:pPr>
        <w:pStyle w:val="ListBullet"/>
        <w:spacing w:after="60"/>
        <w:rPr>
          <w:rFonts w:hint="eastAsia"/>
        </w:rPr>
      </w:pPr>
      <w:r>
        <w:t>Use authorized data sources and appropriate access controls.</w:t>
      </w:r>
    </w:p>
    <w:p w14:paraId="326BB11B" w14:textId="77777777" w:rsidR="00B30153" w:rsidRDefault="00000000">
      <w:pPr>
        <w:pStyle w:val="ListBullet"/>
        <w:spacing w:after="60"/>
        <w:rPr>
          <w:rFonts w:hint="eastAsia"/>
        </w:rPr>
      </w:pPr>
      <w:r>
        <w:t>Remove or protect direct identifiers where they are not needed for analysis.</w:t>
      </w:r>
    </w:p>
    <w:p w14:paraId="68762096" w14:textId="77777777" w:rsidR="00B30153" w:rsidRDefault="00000000">
      <w:pPr>
        <w:pStyle w:val="ListBullet"/>
        <w:spacing w:after="60"/>
        <w:rPr>
          <w:rFonts w:hint="eastAsia"/>
        </w:rPr>
      </w:pPr>
      <w:r>
        <w:t>Document the intended prediction point and prevent post-outcome information from entering the features.</w:t>
      </w:r>
    </w:p>
    <w:p w14:paraId="16CD1B26" w14:textId="77777777" w:rsidR="00B30153" w:rsidRDefault="00000000">
      <w:pPr>
        <w:pStyle w:val="ListBullet"/>
        <w:spacing w:after="60"/>
        <w:rPr>
          <w:rFonts w:hint="eastAsia"/>
        </w:rPr>
      </w:pPr>
      <w:r>
        <w:t>Evaluate whether model errors could disproportionately affect particular groups.</w:t>
      </w:r>
    </w:p>
    <w:p w14:paraId="55972F8F" w14:textId="77777777" w:rsidR="00B30153" w:rsidRDefault="00000000">
      <w:pPr>
        <w:pStyle w:val="ListBullet"/>
        <w:spacing w:after="60"/>
        <w:rPr>
          <w:rFonts w:hint="eastAsia"/>
        </w:rPr>
      </w:pPr>
      <w:r>
        <w:t>Communicate uncertainty and limitations clearly.</w:t>
      </w:r>
    </w:p>
    <w:p w14:paraId="240867FA" w14:textId="77777777" w:rsidR="00B30153" w:rsidRDefault="00000000">
      <w:pPr>
        <w:pStyle w:val="ListBullet"/>
        <w:spacing w:after="60"/>
        <w:rPr>
          <w:rFonts w:hint="eastAsia"/>
        </w:rPr>
      </w:pPr>
      <w:r>
        <w:t>Require qualified human review before any consequential intervention.</w:t>
      </w:r>
    </w:p>
    <w:p w14:paraId="7189B24A" w14:textId="77777777" w:rsidR="00B30153" w:rsidRDefault="00000000">
      <w:pPr>
        <w:pStyle w:val="ListBullet"/>
        <w:spacing w:after="60"/>
        <w:rPr>
          <w:rFonts w:hint="eastAsia"/>
        </w:rPr>
      </w:pPr>
      <w:r>
        <w:t>Treat model output as an indicator for further investigation, not proof of a student's ability, effort or future.</w:t>
      </w:r>
    </w:p>
    <w:p w14:paraId="4A89C43B" w14:textId="77777777" w:rsidR="00B30153" w:rsidRDefault="00000000">
      <w:pPr>
        <w:pStyle w:val="Heading2"/>
      </w:pPr>
      <w:r>
        <w:t>11.1 Quality Assurance Checklist</w:t>
      </w:r>
    </w:p>
    <w:p w14:paraId="2239F54F" w14:textId="77777777" w:rsidR="00B30153" w:rsidRDefault="00000000">
      <w:pPr>
        <w:spacing w:after="40"/>
        <w:rPr>
          <w:rFonts w:hint="eastAsia"/>
        </w:rPr>
      </w:pPr>
      <w:r>
        <w:t>☐ Problem statement and target are unambiguous.</w:t>
      </w:r>
    </w:p>
    <w:p w14:paraId="2484A46E" w14:textId="77777777" w:rsidR="00B30153" w:rsidRDefault="00000000">
      <w:pPr>
        <w:spacing w:after="40"/>
        <w:rPr>
          <w:rFonts w:hint="eastAsia"/>
        </w:rPr>
      </w:pPr>
      <w:r>
        <w:t>☐ Scope and out-of-scope items are documented.</w:t>
      </w:r>
    </w:p>
    <w:p w14:paraId="0FA4C371" w14:textId="77777777" w:rsidR="00B30153" w:rsidRDefault="00000000">
      <w:pPr>
        <w:spacing w:after="40"/>
        <w:rPr>
          <w:rFonts w:hint="eastAsia"/>
        </w:rPr>
      </w:pPr>
      <w:r>
        <w:t>☐ Data dictionary is prepared.</w:t>
      </w:r>
    </w:p>
    <w:p w14:paraId="3EEA715C" w14:textId="77777777" w:rsidR="00B30153" w:rsidRDefault="00000000">
      <w:pPr>
        <w:spacing w:after="40"/>
        <w:rPr>
          <w:rFonts w:hint="eastAsia"/>
        </w:rPr>
      </w:pPr>
      <w:r>
        <w:t>☐ Missing values and duplicates are profiled.</w:t>
      </w:r>
    </w:p>
    <w:p w14:paraId="430BAFD0" w14:textId="77777777" w:rsidR="00B30153" w:rsidRDefault="00000000">
      <w:pPr>
        <w:spacing w:after="40"/>
        <w:rPr>
          <w:rFonts w:hint="eastAsia"/>
        </w:rPr>
      </w:pPr>
      <w:r>
        <w:t>☐ Invalid values and outliers are investigated.</w:t>
      </w:r>
    </w:p>
    <w:p w14:paraId="32648CCA" w14:textId="77777777" w:rsidR="00B30153" w:rsidRDefault="00000000">
      <w:pPr>
        <w:spacing w:after="40"/>
        <w:rPr>
          <w:rFonts w:hint="eastAsia"/>
        </w:rPr>
      </w:pPr>
      <w:r>
        <w:t>☐ EDA covers numerical and categorical variables.</w:t>
      </w:r>
    </w:p>
    <w:p w14:paraId="5679ED22" w14:textId="77777777" w:rsidR="00B30153" w:rsidRDefault="00000000">
      <w:pPr>
        <w:spacing w:after="40"/>
        <w:rPr>
          <w:rFonts w:hint="eastAsia"/>
        </w:rPr>
      </w:pPr>
      <w:r>
        <w:t>☐ Target leakage has been considered and checked.</w:t>
      </w:r>
    </w:p>
    <w:p w14:paraId="1E8B23B2" w14:textId="77777777" w:rsidR="00B30153" w:rsidRDefault="00000000">
      <w:pPr>
        <w:spacing w:after="40"/>
        <w:rPr>
          <w:rFonts w:hint="eastAsia"/>
        </w:rPr>
      </w:pPr>
      <w:r>
        <w:t>☐ Baseline model is defined.</w:t>
      </w:r>
    </w:p>
    <w:p w14:paraId="5AE51E2F" w14:textId="77777777" w:rsidR="00B30153" w:rsidRDefault="00000000">
      <w:pPr>
        <w:spacing w:after="40"/>
        <w:rPr>
          <w:rFonts w:hint="eastAsia"/>
        </w:rPr>
      </w:pPr>
      <w:r>
        <w:t>☐ Validation strategy is appropriate for the target.</w:t>
      </w:r>
    </w:p>
    <w:p w14:paraId="22C3C598" w14:textId="77777777" w:rsidR="00B30153" w:rsidRDefault="00000000">
      <w:pPr>
        <w:spacing w:after="40"/>
        <w:rPr>
          <w:rFonts w:hint="eastAsia"/>
        </w:rPr>
      </w:pPr>
      <w:r>
        <w:t>☐ Evaluation metrics are justified.</w:t>
      </w:r>
    </w:p>
    <w:p w14:paraId="4B802DDD" w14:textId="77777777" w:rsidR="00B30153" w:rsidRDefault="00000000">
      <w:pPr>
        <w:spacing w:after="40"/>
        <w:rPr>
          <w:rFonts w:hint="eastAsia"/>
        </w:rPr>
      </w:pPr>
      <w:r>
        <w:t>☐ Reproducibility requirements are documented.</w:t>
      </w:r>
    </w:p>
    <w:p w14:paraId="0F6C425E" w14:textId="77777777" w:rsidR="00B30153" w:rsidRDefault="00000000">
      <w:pPr>
        <w:spacing w:after="40"/>
        <w:rPr>
          <w:rFonts w:hint="eastAsia"/>
        </w:rPr>
      </w:pPr>
      <w:r>
        <w:t>☐ Risks, limitations and responsible-use requirements are included.</w:t>
      </w:r>
    </w:p>
    <w:p w14:paraId="473AC3C6" w14:textId="77777777" w:rsidR="00B30153" w:rsidRDefault="00000000">
      <w:pPr>
        <w:spacing w:after="40"/>
        <w:rPr>
          <w:rFonts w:hint="eastAsia"/>
        </w:rPr>
      </w:pPr>
      <w:r>
        <w:t>☐ Final report contains the required diagrams and timeline.</w:t>
      </w:r>
    </w:p>
    <w:p w14:paraId="3475628A" w14:textId="77777777" w:rsidR="00B30153" w:rsidRDefault="00000000">
      <w:pPr>
        <w:pStyle w:val="Heading1"/>
      </w:pPr>
      <w:r>
        <w:t>12. Evaluation Criteria Alignment</w:t>
      </w:r>
    </w:p>
    <w:tbl>
      <w:tblPr>
        <w:tblStyle w:val="TableGrid"/>
        <w:tblW w:w="0" w:type="auto"/>
        <w:jc w:val="center"/>
        <w:tblLook w:val="04A0" w:firstRow="1" w:lastRow="0" w:firstColumn="1" w:lastColumn="0" w:noHBand="0" w:noVBand="1"/>
      </w:tblPr>
      <w:tblGrid>
        <w:gridCol w:w="4032"/>
        <w:gridCol w:w="5760"/>
      </w:tblGrid>
      <w:tr w:rsidR="00B30153" w14:paraId="3D451310" w14:textId="77777777">
        <w:trPr>
          <w:jc w:val="center"/>
        </w:trPr>
        <w:tc>
          <w:tcPr>
            <w:tcW w:w="4032" w:type="dxa"/>
            <w:shd w:val="clear" w:color="auto" w:fill="D9EAF7"/>
            <w:vAlign w:val="center"/>
          </w:tcPr>
          <w:p w14:paraId="16521948" w14:textId="77777777" w:rsidR="00B30153" w:rsidRDefault="00000000">
            <w:pPr>
              <w:rPr>
                <w:rFonts w:hint="eastAsia"/>
              </w:rPr>
            </w:pPr>
            <w:r>
              <w:rPr>
                <w:b/>
                <w:sz w:val="19"/>
              </w:rPr>
              <w:t>Assignment Requirement</w:t>
            </w:r>
          </w:p>
        </w:tc>
        <w:tc>
          <w:tcPr>
            <w:tcW w:w="5760" w:type="dxa"/>
            <w:shd w:val="clear" w:color="auto" w:fill="D9EAF7"/>
            <w:vAlign w:val="center"/>
          </w:tcPr>
          <w:p w14:paraId="66A0AE21" w14:textId="77777777" w:rsidR="00B30153" w:rsidRDefault="00000000">
            <w:pPr>
              <w:rPr>
                <w:rFonts w:hint="eastAsia"/>
              </w:rPr>
            </w:pPr>
            <w:r>
              <w:rPr>
                <w:b/>
                <w:sz w:val="19"/>
              </w:rPr>
              <w:t>Where Addressed in This Plan</w:t>
            </w:r>
          </w:p>
        </w:tc>
      </w:tr>
      <w:tr w:rsidR="00B30153" w14:paraId="5A3FF360" w14:textId="77777777">
        <w:trPr>
          <w:jc w:val="center"/>
        </w:trPr>
        <w:tc>
          <w:tcPr>
            <w:tcW w:w="4032" w:type="dxa"/>
            <w:vAlign w:val="center"/>
          </w:tcPr>
          <w:p w14:paraId="1DF915F2" w14:textId="77777777" w:rsidR="00B30153" w:rsidRDefault="00000000">
            <w:pPr>
              <w:rPr>
                <w:rFonts w:hint="eastAsia"/>
              </w:rPr>
            </w:pPr>
            <w:r>
              <w:rPr>
                <w:sz w:val="18"/>
              </w:rPr>
              <w:t>Project background and motivation</w:t>
            </w:r>
          </w:p>
        </w:tc>
        <w:tc>
          <w:tcPr>
            <w:tcW w:w="5760" w:type="dxa"/>
            <w:vAlign w:val="center"/>
          </w:tcPr>
          <w:p w14:paraId="77CBA32D" w14:textId="77777777" w:rsidR="00B30153" w:rsidRDefault="00000000">
            <w:pPr>
              <w:rPr>
                <w:rFonts w:hint="eastAsia"/>
              </w:rPr>
            </w:pPr>
            <w:r>
              <w:rPr>
                <w:sz w:val="18"/>
              </w:rPr>
              <w:t>Sections 1–2</w:t>
            </w:r>
          </w:p>
        </w:tc>
      </w:tr>
      <w:tr w:rsidR="00B30153" w14:paraId="0D61ED42" w14:textId="77777777">
        <w:trPr>
          <w:jc w:val="center"/>
        </w:trPr>
        <w:tc>
          <w:tcPr>
            <w:tcW w:w="4032" w:type="dxa"/>
            <w:vAlign w:val="center"/>
          </w:tcPr>
          <w:p w14:paraId="626897CB" w14:textId="77777777" w:rsidR="00B30153" w:rsidRDefault="00000000">
            <w:pPr>
              <w:rPr>
                <w:rFonts w:hint="eastAsia"/>
              </w:rPr>
            </w:pPr>
            <w:r>
              <w:rPr>
                <w:sz w:val="18"/>
              </w:rPr>
              <w:t>Objectives and scope</w:t>
            </w:r>
          </w:p>
        </w:tc>
        <w:tc>
          <w:tcPr>
            <w:tcW w:w="5760" w:type="dxa"/>
            <w:vAlign w:val="center"/>
          </w:tcPr>
          <w:p w14:paraId="6194327E" w14:textId="77777777" w:rsidR="00B30153" w:rsidRDefault="00000000">
            <w:pPr>
              <w:rPr>
                <w:rFonts w:hint="eastAsia"/>
              </w:rPr>
            </w:pPr>
            <w:r>
              <w:rPr>
                <w:sz w:val="18"/>
              </w:rPr>
              <w:t>Section 3</w:t>
            </w:r>
          </w:p>
        </w:tc>
      </w:tr>
      <w:tr w:rsidR="00B30153" w14:paraId="0148545B" w14:textId="77777777">
        <w:trPr>
          <w:jc w:val="center"/>
        </w:trPr>
        <w:tc>
          <w:tcPr>
            <w:tcW w:w="4032" w:type="dxa"/>
            <w:vAlign w:val="center"/>
          </w:tcPr>
          <w:p w14:paraId="00D7BC85" w14:textId="77777777" w:rsidR="00B30153" w:rsidRDefault="00000000">
            <w:pPr>
              <w:rPr>
                <w:rFonts w:hint="eastAsia"/>
              </w:rPr>
            </w:pPr>
            <w:r>
              <w:rPr>
                <w:sz w:val="18"/>
              </w:rPr>
              <w:t>Detailed methodology and strategy</w:t>
            </w:r>
          </w:p>
        </w:tc>
        <w:tc>
          <w:tcPr>
            <w:tcW w:w="5760" w:type="dxa"/>
            <w:vAlign w:val="center"/>
          </w:tcPr>
          <w:p w14:paraId="6F67EEFD" w14:textId="77777777" w:rsidR="00B30153" w:rsidRDefault="00000000">
            <w:pPr>
              <w:rPr>
                <w:rFonts w:hint="eastAsia"/>
              </w:rPr>
            </w:pPr>
            <w:r>
              <w:rPr>
                <w:sz w:val="18"/>
              </w:rPr>
              <w:t>Section 4</w:t>
            </w:r>
          </w:p>
        </w:tc>
      </w:tr>
      <w:tr w:rsidR="00B30153" w14:paraId="4C2352F5" w14:textId="77777777">
        <w:trPr>
          <w:jc w:val="center"/>
        </w:trPr>
        <w:tc>
          <w:tcPr>
            <w:tcW w:w="4032" w:type="dxa"/>
            <w:vAlign w:val="center"/>
          </w:tcPr>
          <w:p w14:paraId="4ED8CA0D" w14:textId="77777777" w:rsidR="00B30153" w:rsidRDefault="00000000">
            <w:pPr>
              <w:rPr>
                <w:rFonts w:hint="eastAsia"/>
              </w:rPr>
            </w:pPr>
            <w:r>
              <w:rPr>
                <w:sz w:val="18"/>
              </w:rPr>
              <w:t>Flowchart / diagram</w:t>
            </w:r>
          </w:p>
        </w:tc>
        <w:tc>
          <w:tcPr>
            <w:tcW w:w="5760" w:type="dxa"/>
            <w:vAlign w:val="center"/>
          </w:tcPr>
          <w:p w14:paraId="6DCC27E4" w14:textId="77777777" w:rsidR="00B30153" w:rsidRDefault="00000000">
            <w:pPr>
              <w:rPr>
                <w:rFonts w:hint="eastAsia"/>
              </w:rPr>
            </w:pPr>
            <w:r>
              <w:rPr>
                <w:sz w:val="18"/>
              </w:rPr>
              <w:t>Section 6</w:t>
            </w:r>
          </w:p>
        </w:tc>
      </w:tr>
      <w:tr w:rsidR="00B30153" w14:paraId="0C00253B" w14:textId="77777777">
        <w:trPr>
          <w:jc w:val="center"/>
        </w:trPr>
        <w:tc>
          <w:tcPr>
            <w:tcW w:w="4032" w:type="dxa"/>
            <w:vAlign w:val="center"/>
          </w:tcPr>
          <w:p w14:paraId="02326809" w14:textId="77777777" w:rsidR="00B30153" w:rsidRDefault="00000000">
            <w:pPr>
              <w:rPr>
                <w:rFonts w:hint="eastAsia"/>
              </w:rPr>
            </w:pPr>
            <w:r>
              <w:rPr>
                <w:sz w:val="18"/>
              </w:rPr>
              <w:t>30–35 hour timeline</w:t>
            </w:r>
          </w:p>
        </w:tc>
        <w:tc>
          <w:tcPr>
            <w:tcW w:w="5760" w:type="dxa"/>
            <w:vAlign w:val="center"/>
          </w:tcPr>
          <w:p w14:paraId="62CDCB61" w14:textId="77777777" w:rsidR="00B30153" w:rsidRDefault="00000000">
            <w:pPr>
              <w:rPr>
                <w:rFonts w:hint="eastAsia"/>
              </w:rPr>
            </w:pPr>
            <w:r>
              <w:rPr>
                <w:sz w:val="18"/>
              </w:rPr>
              <w:t>Section 7 — 34 hours</w:t>
            </w:r>
          </w:p>
        </w:tc>
      </w:tr>
      <w:tr w:rsidR="00B30153" w14:paraId="7C3FAB16" w14:textId="77777777">
        <w:trPr>
          <w:jc w:val="center"/>
        </w:trPr>
        <w:tc>
          <w:tcPr>
            <w:tcW w:w="4032" w:type="dxa"/>
            <w:vAlign w:val="center"/>
          </w:tcPr>
          <w:p w14:paraId="7CA0FC81" w14:textId="77777777" w:rsidR="00B30153" w:rsidRDefault="00000000">
            <w:pPr>
              <w:rPr>
                <w:rFonts w:hint="eastAsia"/>
              </w:rPr>
            </w:pPr>
            <w:r>
              <w:rPr>
                <w:sz w:val="18"/>
              </w:rPr>
              <w:t>Python libraries and tools</w:t>
            </w:r>
          </w:p>
        </w:tc>
        <w:tc>
          <w:tcPr>
            <w:tcW w:w="5760" w:type="dxa"/>
            <w:vAlign w:val="center"/>
          </w:tcPr>
          <w:p w14:paraId="4703EA48" w14:textId="77777777" w:rsidR="00B30153" w:rsidRDefault="00000000">
            <w:pPr>
              <w:rPr>
                <w:rFonts w:hint="eastAsia"/>
              </w:rPr>
            </w:pPr>
            <w:r>
              <w:rPr>
                <w:sz w:val="18"/>
              </w:rPr>
              <w:t>Section 8</w:t>
            </w:r>
          </w:p>
        </w:tc>
      </w:tr>
      <w:tr w:rsidR="00B30153" w14:paraId="2292BF1D" w14:textId="77777777">
        <w:trPr>
          <w:jc w:val="center"/>
        </w:trPr>
        <w:tc>
          <w:tcPr>
            <w:tcW w:w="4032" w:type="dxa"/>
            <w:vAlign w:val="center"/>
          </w:tcPr>
          <w:p w14:paraId="31937084" w14:textId="77777777" w:rsidR="00B30153" w:rsidRDefault="00000000">
            <w:pPr>
              <w:rPr>
                <w:rFonts w:hint="eastAsia"/>
              </w:rPr>
            </w:pPr>
            <w:r>
              <w:rPr>
                <w:sz w:val="18"/>
              </w:rPr>
              <w:t>Expected outcomes and benefits</w:t>
            </w:r>
          </w:p>
        </w:tc>
        <w:tc>
          <w:tcPr>
            <w:tcW w:w="5760" w:type="dxa"/>
            <w:vAlign w:val="center"/>
          </w:tcPr>
          <w:p w14:paraId="005045CF" w14:textId="77777777" w:rsidR="00B30153" w:rsidRDefault="00000000">
            <w:pPr>
              <w:rPr>
                <w:rFonts w:hint="eastAsia"/>
              </w:rPr>
            </w:pPr>
            <w:r>
              <w:rPr>
                <w:sz w:val="18"/>
              </w:rPr>
              <w:t>Section 9</w:t>
            </w:r>
          </w:p>
        </w:tc>
      </w:tr>
      <w:tr w:rsidR="00B30153" w14:paraId="37510E8F" w14:textId="77777777">
        <w:trPr>
          <w:jc w:val="center"/>
        </w:trPr>
        <w:tc>
          <w:tcPr>
            <w:tcW w:w="4032" w:type="dxa"/>
            <w:vAlign w:val="center"/>
          </w:tcPr>
          <w:p w14:paraId="72BA75C1" w14:textId="77777777" w:rsidR="00B30153" w:rsidRDefault="00000000">
            <w:pPr>
              <w:rPr>
                <w:rFonts w:hint="eastAsia"/>
              </w:rPr>
            </w:pPr>
            <w:r>
              <w:rPr>
                <w:sz w:val="18"/>
              </w:rPr>
              <w:t>Challenges and mitigation</w:t>
            </w:r>
          </w:p>
        </w:tc>
        <w:tc>
          <w:tcPr>
            <w:tcW w:w="5760" w:type="dxa"/>
            <w:vAlign w:val="center"/>
          </w:tcPr>
          <w:p w14:paraId="76445A81" w14:textId="77777777" w:rsidR="00B30153" w:rsidRDefault="00000000">
            <w:pPr>
              <w:rPr>
                <w:rFonts w:hint="eastAsia"/>
              </w:rPr>
            </w:pPr>
            <w:r>
              <w:rPr>
                <w:sz w:val="18"/>
              </w:rPr>
              <w:t>Section 10</w:t>
            </w:r>
          </w:p>
        </w:tc>
      </w:tr>
      <w:tr w:rsidR="00B30153" w14:paraId="0F60651A" w14:textId="77777777">
        <w:trPr>
          <w:jc w:val="center"/>
        </w:trPr>
        <w:tc>
          <w:tcPr>
            <w:tcW w:w="4032" w:type="dxa"/>
            <w:vAlign w:val="center"/>
          </w:tcPr>
          <w:p w14:paraId="3BA85BFE" w14:textId="77777777" w:rsidR="00B30153" w:rsidRDefault="00000000">
            <w:pPr>
              <w:rPr>
                <w:rFonts w:hint="eastAsia"/>
              </w:rPr>
            </w:pPr>
            <w:r>
              <w:rPr>
                <w:sz w:val="18"/>
              </w:rPr>
              <w:t>Clear strategic thinking and data science process</w:t>
            </w:r>
          </w:p>
        </w:tc>
        <w:tc>
          <w:tcPr>
            <w:tcW w:w="5760" w:type="dxa"/>
            <w:vAlign w:val="center"/>
          </w:tcPr>
          <w:p w14:paraId="44DDE329" w14:textId="77777777" w:rsidR="00B30153" w:rsidRDefault="00000000">
            <w:pPr>
              <w:rPr>
                <w:rFonts w:hint="eastAsia"/>
              </w:rPr>
            </w:pPr>
            <w:r>
              <w:rPr>
                <w:sz w:val="18"/>
              </w:rPr>
              <w:t>Sections 4–8</w:t>
            </w:r>
          </w:p>
        </w:tc>
      </w:tr>
      <w:tr w:rsidR="00B30153" w14:paraId="7CD0DB42" w14:textId="77777777">
        <w:trPr>
          <w:jc w:val="center"/>
        </w:trPr>
        <w:tc>
          <w:tcPr>
            <w:tcW w:w="4032" w:type="dxa"/>
            <w:vAlign w:val="center"/>
          </w:tcPr>
          <w:p w14:paraId="00135BAF" w14:textId="77777777" w:rsidR="00B30153" w:rsidRDefault="00000000">
            <w:pPr>
              <w:rPr>
                <w:rFonts w:hint="eastAsia"/>
              </w:rPr>
            </w:pPr>
            <w:r>
              <w:rPr>
                <w:sz w:val="18"/>
              </w:rPr>
              <w:t>Visual clarity</w:t>
            </w:r>
          </w:p>
        </w:tc>
        <w:tc>
          <w:tcPr>
            <w:tcW w:w="5760" w:type="dxa"/>
            <w:vAlign w:val="center"/>
          </w:tcPr>
          <w:p w14:paraId="01B0F5C3" w14:textId="77777777" w:rsidR="00B30153" w:rsidRDefault="00000000">
            <w:pPr>
              <w:rPr>
                <w:rFonts w:hint="eastAsia"/>
              </w:rPr>
            </w:pPr>
            <w:r>
              <w:rPr>
                <w:sz w:val="18"/>
              </w:rPr>
              <w:t>Figures 1 and 2 plus structured tables</w:t>
            </w:r>
          </w:p>
        </w:tc>
      </w:tr>
      <w:tr w:rsidR="00B30153" w14:paraId="4C3A8FBD" w14:textId="77777777">
        <w:trPr>
          <w:jc w:val="center"/>
        </w:trPr>
        <w:tc>
          <w:tcPr>
            <w:tcW w:w="4032" w:type="dxa"/>
            <w:vAlign w:val="center"/>
          </w:tcPr>
          <w:p w14:paraId="73785AEB" w14:textId="77777777" w:rsidR="00B30153" w:rsidRDefault="00000000">
            <w:pPr>
              <w:rPr>
                <w:rFonts w:hint="eastAsia"/>
              </w:rPr>
            </w:pPr>
            <w:r>
              <w:rPr>
                <w:sz w:val="18"/>
              </w:rPr>
              <w:t>Responsible project planning</w:t>
            </w:r>
          </w:p>
        </w:tc>
        <w:tc>
          <w:tcPr>
            <w:tcW w:w="5760" w:type="dxa"/>
            <w:vAlign w:val="center"/>
          </w:tcPr>
          <w:p w14:paraId="6B44DF61" w14:textId="77777777" w:rsidR="00B30153" w:rsidRDefault="00000000">
            <w:pPr>
              <w:rPr>
                <w:rFonts w:hint="eastAsia"/>
              </w:rPr>
            </w:pPr>
            <w:r>
              <w:rPr>
                <w:sz w:val="18"/>
              </w:rPr>
              <w:t>Section 11</w:t>
            </w:r>
          </w:p>
        </w:tc>
      </w:tr>
    </w:tbl>
    <w:p w14:paraId="7DA9171B" w14:textId="77777777" w:rsidR="00B30153" w:rsidRDefault="00B30153">
      <w:pPr>
        <w:rPr>
          <w:rFonts w:hint="eastAsia"/>
        </w:rPr>
      </w:pPr>
    </w:p>
    <w:p w14:paraId="5AE851A8" w14:textId="77777777" w:rsidR="00B30153" w:rsidRDefault="00000000">
      <w:pPr>
        <w:rPr>
          <w:rFonts w:hint="eastAsia"/>
        </w:rPr>
      </w:pPr>
      <w:r>
        <w:lastRenderedPageBreak/>
        <w:br w:type="page"/>
      </w:r>
    </w:p>
    <w:p w14:paraId="1D9174C6" w14:textId="77777777" w:rsidR="00B30153" w:rsidRDefault="00000000">
      <w:pPr>
        <w:pStyle w:val="Heading1"/>
      </w:pPr>
      <w:r>
        <w:lastRenderedPageBreak/>
        <w:t>13. Conclusion</w:t>
      </w:r>
    </w:p>
    <w:p w14:paraId="70398221" w14:textId="77777777" w:rsidR="00B30153" w:rsidRDefault="00000000">
      <w:pPr>
        <w:rPr>
          <w:rFonts w:hint="eastAsia"/>
        </w:rPr>
      </w:pPr>
      <w:r>
        <w:t>This Week 1 project plan establishes a complete and structured strategy for a hypothetical AI-based Student Performance Prediction and Early Academic Risk Detection project. The plan covers the problem definition, objectives, scope, data strategy, cleaning, EDA, feature engineering, modeling, evaluation, tools, timeline, expected outcomes, risks and responsible-use considerations.</w:t>
      </w:r>
    </w:p>
    <w:p w14:paraId="694220A6" w14:textId="77777777" w:rsidR="00B30153" w:rsidRDefault="00000000">
      <w:pPr>
        <w:rPr>
          <w:rFonts w:hint="eastAsia"/>
        </w:rPr>
      </w:pPr>
      <w:r>
        <w:t>The proposed 34-hour schedule prioritizes the stages that have the greatest effect on analytical quality: understanding the problem, preparing reliable data and performing meaningful exploratory analysis. The modeling stage is deliberately positioned after these foundations so that algorithm selection is driven by the data and project objective rather than by model complexity alone.</w:t>
      </w:r>
    </w:p>
    <w:p w14:paraId="28EB7977" w14:textId="77777777" w:rsidR="00B30153" w:rsidRDefault="00000000">
      <w:pPr>
        <w:rPr>
          <w:rFonts w:hint="eastAsia"/>
        </w:rPr>
      </w:pPr>
      <w:r>
        <w:t>If the project progresses beyond planning, the next step would be to obtain an authorized dataset, create the data dictionary, implement the cleaning pipeline, perform EDA, and then test the proposed modeling approaches using leakage-safe validation. Any future deployment should retain human oversight, privacy controls and clear communication of model limitations.</w:t>
      </w:r>
    </w:p>
    <w:p w14:paraId="6C9F990D" w14:textId="77777777" w:rsidR="00B30153" w:rsidRDefault="00000000">
      <w:pPr>
        <w:pStyle w:val="Heading1"/>
      </w:pPr>
      <w:r>
        <w:t>14. Final Submission Checklist</w:t>
      </w:r>
    </w:p>
    <w:p w14:paraId="41BF8B39" w14:textId="77777777" w:rsidR="00B30153" w:rsidRDefault="00000000">
      <w:pPr>
        <w:pStyle w:val="ListBullet"/>
        <w:spacing w:after="60"/>
        <w:rPr>
          <w:rFonts w:hint="eastAsia"/>
        </w:rPr>
      </w:pPr>
      <w:r>
        <w:t>☐ Save the document with a clear filename.</w:t>
      </w:r>
    </w:p>
    <w:p w14:paraId="6C4CDB27" w14:textId="77777777" w:rsidR="00B30153" w:rsidRDefault="00000000">
      <w:pPr>
        <w:pStyle w:val="ListBullet"/>
        <w:spacing w:after="60"/>
        <w:rPr>
          <w:rFonts w:hint="eastAsia"/>
        </w:rPr>
      </w:pPr>
      <w:r>
        <w:t>☐ Review spelling, formatting and section numbering.</w:t>
      </w:r>
    </w:p>
    <w:p w14:paraId="5B805204" w14:textId="77777777" w:rsidR="00B30153" w:rsidRDefault="00000000">
      <w:pPr>
        <w:pStyle w:val="ListBullet"/>
        <w:spacing w:after="60"/>
        <w:rPr>
          <w:rFonts w:hint="eastAsia"/>
        </w:rPr>
      </w:pPr>
      <w:r>
        <w:t>☐ Ensure the flowchart is visible and readable.</w:t>
      </w:r>
    </w:p>
    <w:p w14:paraId="64D73E30" w14:textId="77777777" w:rsidR="00B30153" w:rsidRDefault="00000000">
      <w:pPr>
        <w:pStyle w:val="ListBullet"/>
        <w:spacing w:after="60"/>
        <w:rPr>
          <w:rFonts w:hint="eastAsia"/>
        </w:rPr>
      </w:pPr>
      <w:r>
        <w:t>☐ Ensure the timeline totals 34 hours.</w:t>
      </w:r>
    </w:p>
    <w:p w14:paraId="3079B65E" w14:textId="77777777" w:rsidR="00B30153" w:rsidRDefault="00000000">
      <w:pPr>
        <w:pStyle w:val="ListBullet"/>
        <w:spacing w:after="60"/>
        <w:rPr>
          <w:rFonts w:hint="eastAsia"/>
        </w:rPr>
      </w:pPr>
      <w:r>
        <w:t>☐ Confirm all assignment-required sections are present.</w:t>
      </w:r>
    </w:p>
    <w:p w14:paraId="48560273" w14:textId="77777777" w:rsidR="00B30153" w:rsidRDefault="00000000">
      <w:pPr>
        <w:pStyle w:val="ListBullet"/>
        <w:spacing w:after="60"/>
        <w:rPr>
          <w:rFonts w:hint="eastAsia"/>
        </w:rPr>
      </w:pPr>
      <w:r>
        <w:t>☐ Add your name, internship details and submission date if required.</w:t>
      </w:r>
    </w:p>
    <w:p w14:paraId="26A8C880" w14:textId="77777777" w:rsidR="00B30153" w:rsidRDefault="00000000">
      <w:pPr>
        <w:pStyle w:val="ListBullet"/>
        <w:spacing w:after="60"/>
        <w:rPr>
          <w:rFonts w:hint="eastAsia"/>
        </w:rPr>
      </w:pPr>
      <w:r>
        <w:t>☐ If a GitHub repository is required, create it and add the project README.</w:t>
      </w:r>
    </w:p>
    <w:p w14:paraId="34209E5B" w14:textId="77777777" w:rsidR="00B30153" w:rsidRDefault="00000000">
      <w:pPr>
        <w:pStyle w:val="ListBullet"/>
        <w:spacing w:after="60"/>
        <w:rPr>
          <w:rFonts w:hint="eastAsia"/>
        </w:rPr>
      </w:pPr>
      <w:r>
        <w:t>☐ Submit the DOC/DOCX file through the internship portal.</w:t>
      </w:r>
    </w:p>
    <w:p w14:paraId="6267EA50" w14:textId="77777777" w:rsidR="00B30153" w:rsidRDefault="00000000">
      <w:pPr>
        <w:rPr>
          <w:rFonts w:hint="eastAsia"/>
        </w:rPr>
      </w:pPr>
      <w:r>
        <w:br/>
      </w:r>
    </w:p>
    <w:p w14:paraId="4794F66C" w14:textId="77777777" w:rsidR="00B30153" w:rsidRDefault="00000000">
      <w:pPr>
        <w:jc w:val="center"/>
        <w:rPr>
          <w:rFonts w:hint="eastAsia"/>
        </w:rPr>
      </w:pPr>
      <w:r>
        <w:rPr>
          <w:b/>
          <w:sz w:val="24"/>
        </w:rPr>
        <w:t>END OF WEEK 1 PROJECT PLAN</w:t>
      </w:r>
    </w:p>
    <w:sectPr w:rsidR="00B30153"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216C5" w14:textId="77777777" w:rsidR="00D0114D" w:rsidRDefault="00D0114D">
      <w:pPr>
        <w:spacing w:after="0" w:line="240" w:lineRule="auto"/>
        <w:rPr>
          <w:rFonts w:hint="eastAsia"/>
        </w:rPr>
      </w:pPr>
      <w:r>
        <w:separator/>
      </w:r>
    </w:p>
  </w:endnote>
  <w:endnote w:type="continuationSeparator" w:id="0">
    <w:p w14:paraId="5DA0B71F" w14:textId="77777777" w:rsidR="00D0114D" w:rsidRDefault="00D011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6EA9" w14:textId="77777777" w:rsidR="00B30153" w:rsidRDefault="00000000">
    <w:pPr>
      <w:pStyle w:val="Footer"/>
      <w:jc w:val="center"/>
      <w:rPr>
        <w:rFonts w:hint="eastAsia"/>
      </w:rPr>
    </w:pPr>
    <w:r>
      <w:rPr>
        <w:sz w:val="16"/>
      </w:rPr>
      <w:t>Week 1 — Data Science Project Planning and Strategy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95E7F" w14:textId="77777777" w:rsidR="00D0114D" w:rsidRDefault="00D0114D">
      <w:pPr>
        <w:spacing w:after="0" w:line="240" w:lineRule="auto"/>
        <w:rPr>
          <w:rFonts w:hint="eastAsia"/>
        </w:rPr>
      </w:pPr>
      <w:r>
        <w:separator/>
      </w:r>
    </w:p>
  </w:footnote>
  <w:footnote w:type="continuationSeparator" w:id="0">
    <w:p w14:paraId="4667B6BB" w14:textId="77777777" w:rsidR="00D0114D" w:rsidRDefault="00D0114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366513">
    <w:abstractNumId w:val="8"/>
  </w:num>
  <w:num w:numId="2" w16cid:durableId="566260974">
    <w:abstractNumId w:val="6"/>
  </w:num>
  <w:num w:numId="3" w16cid:durableId="535701124">
    <w:abstractNumId w:val="5"/>
  </w:num>
  <w:num w:numId="4" w16cid:durableId="1697925224">
    <w:abstractNumId w:val="4"/>
  </w:num>
  <w:num w:numId="5" w16cid:durableId="1001202415">
    <w:abstractNumId w:val="7"/>
  </w:num>
  <w:num w:numId="6" w16cid:durableId="1073354408">
    <w:abstractNumId w:val="3"/>
  </w:num>
  <w:num w:numId="7" w16cid:durableId="1839269286">
    <w:abstractNumId w:val="2"/>
  </w:num>
  <w:num w:numId="8" w16cid:durableId="346098343">
    <w:abstractNumId w:val="1"/>
  </w:num>
  <w:num w:numId="9" w16cid:durableId="168933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3880"/>
    <w:rsid w:val="00A02692"/>
    <w:rsid w:val="00AA1D8D"/>
    <w:rsid w:val="00B30153"/>
    <w:rsid w:val="00B47730"/>
    <w:rsid w:val="00C35161"/>
    <w:rsid w:val="00CB0664"/>
    <w:rsid w:val="00D0114D"/>
    <w:rsid w:val="00E44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CC79A"/>
  <w14:defaultImageDpi w14:val="300"/>
  <w15:docId w15:val="{9F3EEABB-FEDE-4EE0-8396-A28779A9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2026-10-03T08:27:00Z</dcterms:created>
  <dcterms:modified xsi:type="dcterms:W3CDTF">2026-10-03T08:27:00Z</dcterms:modified>
  <cp:category/>
</cp:coreProperties>
</file>