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b/>
          <w:bCs/>
          <w:color w:val="003087"/>
          <w:sz w:val="36"/>
          <w:szCs w:val="36"/>
        </w:rPr>
        <w:t xml:space="preserve">ACTUALIZACION PROYECTO ROSCA MUNDIAL 2026</w:t>
      </w:r>
    </w:p>
    <w:p>
      <w:pPr>
        <w:spacing w:after="40" w:before="0"/>
        <w:jc w:val="center"/>
      </w:pPr>
      <w:r>
        <w:rPr>
          <w:rFonts w:ascii="Arial" w:cs="Arial" w:eastAsia="Arial" w:hAnsi="Arial"/>
          <w:color w:val="4a5568"/>
          <w:sz w:val="22"/>
          <w:szCs w:val="22"/>
        </w:rPr>
        <w:t xml:space="preserve">Sesiones 23 abril - 3 mayo 2026</w:t>
      </w:r>
    </w:p>
    <w:p>
      <w:pPr>
        <w:spacing w:after="360" w:before="0"/>
        <w:jc w:val="center"/>
      </w:pPr>
      <w:r>
        <w:rPr>
          <w:rFonts w:ascii="Arial" w:cs="Arial" w:eastAsia="Arial" w:hAnsi="Arial"/>
          <w:i/>
          <w:iCs/>
          <w:color w:val="6b7a99"/>
          <w:sz w:val="20"/>
          <w:szCs w:val="20"/>
        </w:rPr>
        <w:t xml:space="preserve">Ultima actualizacion: 03/05/2026 — Samir Florez Calao, Monteria, Colombia</w:t>
      </w:r>
    </w:p>
    <w:p>
      <w:pPr>
        <w:pStyle w:val="Heading1"/>
        <w:spacing w:after="120" w:before="360"/>
      </w:pPr>
      <w:r>
        <w:rPr>
          <w:rFonts w:ascii="Arial" w:cs="Arial" w:eastAsia="Arial" w:hAnsi="Arial"/>
          <w:b/>
          <w:bCs/>
          <w:color w:val="003087"/>
          <w:sz w:val="28"/>
          <w:szCs w:val="28"/>
        </w:rPr>
        <w:t xml:space="preserve">1. CONTEXTO GENERAL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3087" w:sz="2"/>
              <w:left w:val="single" w:color="003087" w:sz="2"/>
              <w:bottom w:val="single" w:color="003087" w:sz="2"/>
              <w:right w:val="single" w:color="003087" w:sz="2"/>
            </w:tcBorders>
            <w:tcMar>
              <w:top w:type="dxa" w:w="80"/>
              <w:left w:type="dxa" w:w="120"/>
              <w:bottom w:type="dxa" w:w="80"/>
              <w:right w:type="dxa" w:w="120"/>
            </w:tcMar>
          </w:tcPr>
          <w:p>
            <w:r>
              <w:rPr>
                <w:rFonts w:ascii="Arial" w:cs="Arial" w:eastAsia="Arial" w:hAnsi="Arial"/>
                <w:b/>
                <w:bCs/>
                <w:color w:val="FFFFFF"/>
                <w:sz w:val="18"/>
                <w:szCs w:val="18"/>
              </w:rPr>
              <w:t xml:space="preserve">Campo</w:t>
            </w:r>
          </w:p>
        </w:tc>
        <w:tc>
          <w:tcPr>
            <w:tcW w:type="dxa" w:w="6960"/>
            <w:tcBorders>
              <w:top w:val="single" w:color="003087" w:sz="2"/>
              <w:left w:val="single" w:color="003087" w:sz="2"/>
              <w:bottom w:val="single" w:color="003087" w:sz="2"/>
              <w:right w:val="single" w:color="003087" w:sz="2"/>
            </w:tcBorders>
            <w:tcMar>
              <w:top w:type="dxa" w:w="80"/>
              <w:left w:type="dxa" w:w="120"/>
              <w:bottom w:type="dxa" w:w="80"/>
              <w:right w:type="dxa" w:w="120"/>
            </w:tcMar>
          </w:tcPr>
          <w:p>
            <w:r>
              <w:rPr>
                <w:rFonts w:ascii="Arial" w:cs="Arial" w:eastAsia="Arial" w:hAnsi="Arial"/>
                <w:b/>
                <w:bCs/>
                <w:color w:val="FFFFFF"/>
                <w:sz w:val="18"/>
                <w:szCs w:val="18"/>
              </w:rPr>
              <w:t xml:space="preserve">Valor</w:t>
            </w:r>
          </w:p>
        </w:tc>
      </w:tr>
      <w:tr>
        <w:trPr>
          <w:tblHeader w:val="false"/>
        </w:trP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URL Produccion</w:t>
            </w:r>
          </w:p>
        </w:tc>
        <w:tc>
          <w:tcPr>
            <w:tcW w:type="dxa" w:w="6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https://www.roscamundial.com</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Repositorio</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GitHub -&gt; Vercel (deploy manual: npx vercel --prod)</w:t>
            </w:r>
          </w:p>
        </w:tc>
      </w:tr>
      <w:tr>
        <w:trPr>
          <w:tblHeader w:val="false"/>
        </w:trP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Stack</w:t>
            </w:r>
          </w:p>
        </w:tc>
        <w:tc>
          <w:tcPr>
            <w:tcW w:type="dxa" w:w="6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HTML/JS puro + Supabase + Vercel serverless + Wompi + Resend + Sportmonks API</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Organizador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Samir Florez Calao — Monteria, Colombia</w:t>
            </w:r>
          </w:p>
        </w:tc>
      </w:tr>
      <w:tr>
        <w:trPr>
          <w:tblHeader w:val="false"/>
        </w:trP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Participantes</w:t>
            </w:r>
          </w:p>
        </w:tc>
        <w:tc>
          <w:tcPr>
            <w:tcW w:type="dxa" w:w="6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400 cupos x $60.000 COP = $24.000.000 COP bruto</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Comision Wompi</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1.98% real (estimado era 2.95% — ahorro ~$232.800)</w:t>
            </w:r>
          </w:p>
        </w:tc>
      </w:tr>
      <w:tr>
        <w:trPr>
          <w:tblHeader w:val="false"/>
        </w:trP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Credenciales admin</w:t>
            </w:r>
          </w:p>
        </w:tc>
        <w:tc>
          <w:tcPr>
            <w:tcW w:type="dxa" w:w="6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URL: /admin | Usuario: samir.admin | Pass: RoscaMundial2026!</w:t>
            </w:r>
          </w:p>
        </w:tc>
      </w:tr>
    </w:tbl>
    <w:p>
      <w:pPr>
        <w:pStyle w:val="Heading1"/>
        <w:spacing w:after="120" w:before="360"/>
      </w:pPr>
      <w:r>
        <w:rPr>
          <w:rFonts w:ascii="Arial" w:cs="Arial" w:eastAsia="Arial" w:hAnsi="Arial"/>
          <w:b/>
          <w:bCs/>
          <w:color w:val="003087"/>
          <w:sz w:val="28"/>
          <w:szCs w:val="28"/>
        </w:rPr>
        <w:t xml:space="preserve">2. ESTADO ACTUAL DE FASES (03/05/2026)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rPr>
          <w:tblHeader/>
        </w:trPr>
        <w:tc>
          <w:tcPr>
            <w:tcW w:type="dxa" w:w="2000"/>
            <w:tcBorders>
              <w:top w:val="single" w:color="003087" w:sz="2"/>
              <w:left w:val="single" w:color="003087" w:sz="2"/>
              <w:bottom w:val="single" w:color="003087" w:sz="2"/>
              <w:right w:val="single" w:color="003087" w:sz="2"/>
            </w:tcBorders>
            <w:tcMar>
              <w:top w:type="dxa" w:w="80"/>
              <w:left w:type="dxa" w:w="120"/>
              <w:bottom w:type="dxa" w:w="80"/>
              <w:right w:type="dxa" w:w="120"/>
            </w:tcMar>
          </w:tcPr>
          <w:p>
            <w:r>
              <w:rPr>
                <w:rFonts w:ascii="Arial" w:cs="Arial" w:eastAsia="Arial" w:hAnsi="Arial"/>
                <w:b/>
                <w:bCs/>
                <w:color w:val="FFFFFF"/>
                <w:sz w:val="18"/>
                <w:szCs w:val="18"/>
              </w:rPr>
              <w:t xml:space="preserve">Fase</w:t>
            </w:r>
          </w:p>
        </w:tc>
        <w:tc>
          <w:tcPr>
            <w:tcW w:type="dxa" w:w="1800"/>
            <w:tcBorders>
              <w:top w:val="single" w:color="003087" w:sz="2"/>
              <w:left w:val="single" w:color="003087" w:sz="2"/>
              <w:bottom w:val="single" w:color="003087" w:sz="2"/>
              <w:right w:val="single" w:color="003087" w:sz="2"/>
            </w:tcBorders>
            <w:tcMar>
              <w:top w:type="dxa" w:w="80"/>
              <w:left w:type="dxa" w:w="120"/>
              <w:bottom w:type="dxa" w:w="80"/>
              <w:right w:type="dxa" w:w="120"/>
            </w:tcMar>
          </w:tcPr>
          <w:p>
            <w:r>
              <w:rPr>
                <w:rFonts w:ascii="Arial" w:cs="Arial" w:eastAsia="Arial" w:hAnsi="Arial"/>
                <w:b/>
                <w:bCs/>
                <w:color w:val="FFFFFF"/>
                <w:sz w:val="18"/>
                <w:szCs w:val="18"/>
              </w:rPr>
              <w:t xml:space="preserve">Estado</w:t>
            </w:r>
          </w:p>
        </w:tc>
        <w:tc>
          <w:tcPr>
            <w:tcW w:type="dxa" w:w="5560"/>
            <w:tcBorders>
              <w:top w:val="single" w:color="003087" w:sz="2"/>
              <w:left w:val="single" w:color="003087" w:sz="2"/>
              <w:bottom w:val="single" w:color="003087" w:sz="2"/>
              <w:right w:val="single" w:color="003087" w:sz="2"/>
            </w:tcBorders>
            <w:tcMar>
              <w:top w:type="dxa" w:w="80"/>
              <w:left w:type="dxa" w:w="120"/>
              <w:bottom w:type="dxa" w:w="80"/>
              <w:right w:type="dxa" w:w="120"/>
            </w:tcMar>
          </w:tcPr>
          <w:p>
            <w:r>
              <w:rPr>
                <w:rFonts w:ascii="Arial" w:cs="Arial" w:eastAsia="Arial" w:hAnsi="Arial"/>
                <w:b/>
                <w:bCs/>
                <w:color w:val="FFFFFF"/>
                <w:sz w:val="18"/>
                <w:szCs w:val="18"/>
              </w:rPr>
              <w:t xml:space="preserve">Notas</w:t>
            </w:r>
          </w:p>
        </w:tc>
      </w:tr>
      <w:tr>
        <w:trPr>
          <w:tblHeader w:val="false"/>
        </w:trP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Picks Iniciales</w:t>
            </w:r>
          </w:p>
        </w:tc>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ABIERTA</w:t>
            </w:r>
          </w:p>
        </w:tc>
        <w:tc>
          <w:tcPr>
            <w:tcW w:type="dxa" w:w="5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Abierta desde mayo 1. Cierra 30 min antes del primer partido (11 jun 22:00 UTC = 17:00 COT)</w:t>
            </w:r>
          </w:p>
        </w:tc>
      </w:tr>
      <w:tr>
        <w:trPr>
          <w:tblHeader w:val="false"/>
        </w:trP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Fase de Grupos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ABIERTA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Misma ventana que Picks Iniciales. Los picks de grupos se hacen ANTES del torneo.</w:t>
            </w:r>
          </w:p>
        </w:tc>
      </w:tr>
      <w:tr>
        <w:trPr>
          <w:tblHeader w:val="false"/>
        </w:trP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16avos, Cuartos, Semis, Final</w:t>
            </w:r>
          </w:p>
        </w:tc>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Automatico</w:t>
            </w:r>
          </w:p>
        </w:tc>
        <w:tc>
          <w:tcPr>
            <w:tcW w:type="dxa" w:w="5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Se abren 30 min tras el ultimo partido de la fase previa (todos finalizados en BD)</w:t>
            </w:r>
          </w:p>
        </w:tc>
      </w:tr>
    </w:tbl>
    <w:p>
      <w:pPr>
        <w:pStyle w:val="Heading1"/>
        <w:spacing w:after="120" w:before="360"/>
      </w:pPr>
      <w:r>
        <w:rPr>
          <w:rFonts w:ascii="Arial" w:cs="Arial" w:eastAsia="Arial" w:hAnsi="Arial"/>
          <w:b/>
          <w:bCs/>
          <w:color w:val="003087"/>
          <w:sz w:val="28"/>
          <w:szCs w:val="28"/>
        </w:rPr>
        <w:t xml:space="preserve">3. CAMBIOS SESIONES 23 ABRIL - 3 MAYO 2026</w:t>
      </w:r>
    </w:p>
    <w:p>
      <w:pPr>
        <w:pStyle w:val="Heading2"/>
        <w:spacing w:after="80" w:before="240"/>
      </w:pPr>
      <w:r>
        <w:rPr>
          <w:rFonts w:ascii="Arial" w:cs="Arial" w:eastAsia="Arial" w:hAnsi="Arial"/>
          <w:b/>
          <w:bCs/>
          <w:color w:val="003087"/>
          <w:sz w:val="24"/>
          <w:szCs w:val="24"/>
        </w:rPr>
        <w:t xml:space="preserve">3.1 Multi-cupo — un usuario, N participaciones independientes</w:t>
      </w:r>
    </w:p>
    <w:p>
      <w:pPr>
        <w:spacing w:after="60" w:before="60"/>
      </w:pPr>
      <w:r>
        <w:rPr>
          <w:rFonts w:ascii="Arial" w:cs="Arial" w:eastAsia="Arial" w:hAnsi="Arial"/>
          <w:sz w:val="20"/>
          <w:szCs w:val="20"/>
        </w:rPr>
        <w:t xml:space="preserve">Arquitectura: tabla cupos en Supabase. Cada fila = una participacion con picks, alias y activacion propios.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3087" w:sz="2"/>
              <w:left w:val="single" w:color="003087" w:sz="2"/>
              <w:bottom w:val="single" w:color="003087" w:sz="2"/>
              <w:right w:val="single" w:color="003087" w:sz="2"/>
            </w:tcBorders>
            <w:tcMar>
              <w:top w:type="dxa" w:w="80"/>
              <w:left w:type="dxa" w:w="120"/>
              <w:bottom w:type="dxa" w:w="80"/>
              <w:right w:type="dxa" w:w="120"/>
            </w:tcMar>
          </w:tcPr>
          <w:p>
            <w:r>
              <w:rPr>
                <w:rFonts w:ascii="Arial" w:cs="Arial" w:eastAsia="Arial" w:hAnsi="Arial"/>
                <w:b/>
                <w:bCs/>
                <w:color w:val="FFFFFF"/>
                <w:sz w:val="18"/>
                <w:szCs w:val="18"/>
              </w:rPr>
              <w:t xml:space="preserve">Componente</w:t>
            </w:r>
          </w:p>
        </w:tc>
        <w:tc>
          <w:tcPr>
            <w:tcW w:type="dxa" w:w="6960"/>
            <w:tcBorders>
              <w:top w:val="single" w:color="003087" w:sz="2"/>
              <w:left w:val="single" w:color="003087" w:sz="2"/>
              <w:bottom w:val="single" w:color="003087" w:sz="2"/>
              <w:right w:val="single" w:color="003087" w:sz="2"/>
            </w:tcBorders>
            <w:tcMar>
              <w:top w:type="dxa" w:w="80"/>
              <w:left w:type="dxa" w:w="120"/>
              <w:bottom w:type="dxa" w:w="80"/>
              <w:right w:type="dxa" w:w="120"/>
            </w:tcMar>
          </w:tcPr>
          <w:p>
            <w:r>
              <w:rPr>
                <w:rFonts w:ascii="Arial" w:cs="Arial" w:eastAsia="Arial" w:hAnsi="Arial"/>
                <w:b/>
                <w:bCs/>
                <w:color w:val="FFFFFF"/>
                <w:sz w:val="18"/>
                <w:szCs w:val="18"/>
              </w:rPr>
              <w:t xml:space="preserve">Descripcion</w:t>
            </w:r>
          </w:p>
        </w:tc>
      </w:tr>
      <w:tr>
        <w:trPr>
          <w:tblHeader w:val="false"/>
        </w:trP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Tabla nueva cupos</w:t>
            </w:r>
          </w:p>
        </w:tc>
        <w:tc>
          <w:tcPr>
            <w:tcW w:type="dxa" w:w="6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(id, usuario_id, numero, alias, activo, picks_data, picks_completos, created_at)</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api/cupos.js (NUEVO)</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GET lista cupos · POST crea cupo adicional (max 5) · PATCH actualiza alias/activo</w:t>
            </w:r>
          </w:p>
        </w:tc>
      </w:tr>
      <w:tr>
        <w:trPr>
          <w:tblHeader w:val="false"/>
        </w:trP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api/registro.js</w:t>
            </w:r>
          </w:p>
        </w:tc>
        <w:tc>
          <w:tcPr>
            <w:tcW w:type="dxa" w:w="6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Al registrar → crea cupo #1 automaticamente vinculado al usuario_id</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dashboard.html</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Barra de cupos (cupo-bar) con pills, badge de incompleto, boton + Agregar cupo</w:t>
            </w:r>
          </w:p>
        </w:tc>
      </w:tr>
      <w:tr>
        <w:trPr>
          <w:tblHeader w:val="false"/>
        </w:trP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picks.html</w:t>
            </w:r>
          </w:p>
        </w:tc>
        <w:tc>
          <w:tcPr>
            <w:tcW w:type="dxa" w:w="6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Guarda al cupo activo (rm_cupo_activo en localStorage). Cupo #1 sincroniza tambien a usuarios.picks_data</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SQL necesario</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Ejecutar en Supabase: panel admin -&gt; Multi-cupo -&gt; Copiar SQL</w:t>
            </w:r>
          </w:p>
        </w:tc>
      </w:tr>
    </w:tbl>
    <w:p>
      <w:pPr>
        <w:pStyle w:val="Heading2"/>
        <w:spacing w:after="80" w:before="240"/>
      </w:pPr>
      <w:r>
        <w:rPr>
          <w:rFonts w:ascii="Arial" w:cs="Arial" w:eastAsia="Arial" w:hAnsi="Arial"/>
          <w:b/>
          <w:bCs/>
          <w:color w:val="003087"/>
          <w:sz w:val="24"/>
          <w:szCs w:val="24"/>
        </w:rPr>
        <w:t xml:space="preserve">3.2 Panel admin — correcciones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003087" w:sz="2"/>
              <w:left w:val="single" w:color="003087" w:sz="2"/>
              <w:bottom w:val="single" w:color="003087" w:sz="2"/>
              <w:right w:val="single" w:color="003087" w:sz="2"/>
            </w:tcBorders>
            <w:tcMar>
              <w:top w:type="dxa" w:w="80"/>
              <w:left w:type="dxa" w:w="120"/>
              <w:bottom w:type="dxa" w:w="80"/>
              <w:right w:type="dxa" w:w="120"/>
            </w:tcMar>
          </w:tcPr>
          <w:p>
            <w:r>
              <w:rPr>
                <w:rFonts w:ascii="Arial" w:cs="Arial" w:eastAsia="Arial" w:hAnsi="Arial"/>
                <w:b/>
                <w:bCs/>
                <w:color w:val="FFFFFF"/>
                <w:sz w:val="18"/>
                <w:szCs w:val="18"/>
              </w:rPr>
              <w:t xml:space="preserve">Problema</w:t>
            </w:r>
          </w:p>
        </w:tc>
        <w:tc>
          <w:tcPr>
            <w:tcW w:type="dxa" w:w="6160"/>
            <w:tcBorders>
              <w:top w:val="single" w:color="003087" w:sz="2"/>
              <w:left w:val="single" w:color="003087" w:sz="2"/>
              <w:bottom w:val="single" w:color="003087" w:sz="2"/>
              <w:right w:val="single" w:color="003087" w:sz="2"/>
            </w:tcBorders>
            <w:tcMar>
              <w:top w:type="dxa" w:w="80"/>
              <w:left w:type="dxa" w:w="120"/>
              <w:bottom w:type="dxa" w:w="80"/>
              <w:right w:type="dxa" w:w="120"/>
            </w:tcMar>
          </w:tcPr>
          <w:p>
            <w:r>
              <w:rPr>
                <w:rFonts w:ascii="Arial" w:cs="Arial" w:eastAsia="Arial" w:hAnsi="Arial"/>
                <w:b/>
                <w:bCs/>
                <w:color w:val="FFFFFF"/>
                <w:sz w:val="18"/>
                <w:szCs w:val="18"/>
              </w:rPr>
              <w:t xml:space="preserve">Solucion implementada</w:t>
            </w:r>
          </w:p>
        </w:tc>
      </w:tr>
      <w:tr>
        <w:trPr>
          <w:tblHeader w:val="false"/>
        </w:trPr>
        <w:tc>
          <w:tcPr>
            <w:tcW w:type="dxa" w:w="3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Usuarios activos mostraban "Sin pago"</w:t>
            </w:r>
          </w:p>
        </w:tc>
        <w:tc>
          <w:tcPr>
            <w:tcW w:type="dxa" w:w="6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Fallback en API: si activo=true pero sin fila en pagos → estado="APPROVED", metodo="ACTIVADO_MANUAL"</w:t>
            </w:r>
          </w:p>
        </w:tc>
      </w:tr>
      <w:tr>
        <w:trPr>
          <w:tblHeader w:val="false"/>
        </w:trP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Sin forma de registrar pago manual</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Accion "registrar-pago" en API + boton Pago en tabla de usuarios para registros sin fila en pagos</w:t>
            </w:r>
          </w:p>
        </w:tc>
      </w:tr>
      <w:tr>
        <w:trPr>
          <w:tblHeader w:val="false"/>
        </w:trPr>
        <w:tc>
          <w:tcPr>
            <w:tcW w:type="dxa" w:w="3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Exportar picks fallaba</w:t>
            </w:r>
          </w:p>
        </w:tc>
        <w:tc>
          <w:tcPr>
            <w:tcW w:type="dxa" w:w="6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exportarPicksJSON/CSV ahora llaman /api/admin con actions picks-export-json y picks-export-csv</w:t>
            </w:r>
          </w:p>
        </w:tc>
      </w:tr>
      <w:tr>
        <w:trPr>
          <w:tblHeader w:val="false"/>
        </w:trP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Nueva seccion Multi-cupo</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Stats cards, tabla con filtros, modal agregar cupo, panel SQL con boton Copiar</w:t>
            </w:r>
          </w:p>
        </w:tc>
      </w:tr>
      <w:tr>
        <w:trPr>
          <w:tblHeader w:val="false"/>
        </w:trPr>
        <w:tc>
          <w:tcPr>
            <w:tcW w:type="dxa" w:w="3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Premios incorrectos</w:t>
            </w:r>
          </w:p>
        </w:tc>
        <w:tc>
          <w:tcPr>
            <w:tcW w:type="dxa" w:w="6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Carnicero $750k -&gt; $800k · Mechacorta $200k -&gt; $300k corregidos</w:t>
            </w:r>
          </w:p>
        </w:tc>
      </w:tr>
      <w:tr>
        <w:trPr>
          <w:tblHeader w:val="false"/>
        </w:trP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Recaudo mostraba $180.000 (erroneo)</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Fix: MAX(suma_pagos, activos * 60.000). Ahora refleja $240.000 correctamente.</w:t>
            </w:r>
          </w:p>
        </w:tc>
      </w:tr>
    </w:tbl>
    <w:p>
      <w:pPr>
        <w:pStyle w:val="Heading2"/>
        <w:spacing w:after="80" w:before="240"/>
      </w:pPr>
      <w:r>
        <w:rPr>
          <w:rFonts w:ascii="Arial" w:cs="Arial" w:eastAsia="Arial" w:hAnsi="Arial"/>
          <w:b/>
          <w:bCs/>
          <w:color w:val="003087"/>
          <w:sz w:val="24"/>
          <w:szCs w:val="24"/>
        </w:rPr>
        <w:t xml:space="preserve">3.3 Gestion automatica de fases — reescrita</w:t>
      </w:r>
    </w:p>
    <w:p>
      <w:pPr>
        <w:pStyle w:val="ListParagraph"/>
        <w:numPr>
          <w:ilvl w:val="0"/>
          <w:numId w:val="2"/>
        </w:numPr>
        <w:spacing w:after="40" w:before="40"/>
      </w:pPr>
      <w:r>
        <w:rPr>
          <w:rFonts w:ascii="Arial" w:cs="Arial" w:eastAsia="Arial" w:hAnsi="Arial"/>
          <w:b w:val="false"/>
          <w:bCs w:val="false"/>
          <w:sz w:val="20"/>
          <w:szCs w:val="20"/>
        </w:rPr>
        <w:t xml:space="preserve">Picks Iniciales &amp; Fase de Grupos: apertura = mayo 1 (fecha ya pasada, abre de inmediato en siguiente cron). Cierre = 30 min antes del primer partido de "grupos" detectado en BD, fallback 11 jun 22:00 UTC.</w:t>
      </w:r>
    </w:p>
    <w:p>
      <w:pPr>
        <w:pStyle w:val="ListParagraph"/>
        <w:numPr>
          <w:ilvl w:val="0"/>
          <w:numId w:val="2"/>
        </w:numPr>
        <w:spacing w:after="40" w:before="40"/>
      </w:pPr>
      <w:r>
        <w:rPr>
          <w:rFonts w:ascii="Arial" w:cs="Arial" w:eastAsia="Arial" w:hAnsi="Arial"/>
          <w:b w:val="false"/>
          <w:bCs w:val="false"/>
          <w:sz w:val="20"/>
          <w:szCs w:val="20"/>
        </w:rPr>
        <w:t xml:space="preserve">Fases eliminatorias (16avos, Cuartos, Semis, Final): apertura DINAMICA cuando todos los partidos de la fase previa estan "finalizado" en BD + 30 min transcurridos. Cierre de eliminatorias: 30 min antes del primer partido de esa fase en la BD.</w:t>
      </w:r>
    </w:p>
    <w:p>
      <w:pPr>
        <w:pStyle w:val="ListParagraph"/>
        <w:numPr>
          <w:ilvl w:val="0"/>
          <w:numId w:val="2"/>
        </w:numPr>
        <w:spacing w:after="40" w:before="40"/>
      </w:pPr>
      <w:r>
        <w:rPr>
          <w:rFonts w:ascii="Arial" w:cs="Arial" w:eastAsia="Arial" w:hAnsi="Arial"/>
          <w:b w:val="false"/>
          <w:bCs w:val="false"/>
          <w:sz w:val="20"/>
          <w:szCs w:val="20"/>
        </w:rPr>
        <w:t xml:space="preserve">NUNCA SE REABRE automaticamente: si cerrada_en tiene valor, el cron ignora esa fase. Admin puede reabrirla manualmente.</w:t>
      </w:r>
    </w:p>
    <w:p>
      <w:pPr>
        <w:pStyle w:val="ListParagraph"/>
        <w:numPr>
          <w:ilvl w:val="0"/>
          <w:numId w:val="2"/>
        </w:numPr>
        <w:spacing w:after="40" w:before="40"/>
      </w:pPr>
      <w:r>
        <w:rPr>
          <w:rFonts w:ascii="Arial" w:cs="Arial" w:eastAsia="Arial" w:hAnsi="Arial"/>
          <w:b w:val="false"/>
          <w:bCs w:val="false"/>
          <w:sz w:val="20"/>
          <w:szCs w:val="20"/>
        </w:rPr>
        <w:t xml:space="preserve">Admin PATCH de fases: ahora setea cerrada_en=now al cerrar y cerrada_en=null al abrir manualmente.</w:t>
      </w:r>
    </w:p>
    <w:p>
      <w:pPr>
        <w:pStyle w:val="ListParagraph"/>
        <w:numPr>
          <w:ilvl w:val="0"/>
          <w:numId w:val="2"/>
        </w:numPr>
        <w:spacing w:after="40" w:before="40"/>
      </w:pPr>
      <w:r>
        <w:rPr>
          <w:rFonts w:ascii="Arial" w:cs="Arial" w:eastAsia="Arial" w:hAnsi="Arial"/>
          <w:b w:val="false"/>
          <w:bCs w:val="false"/>
          <w:sz w:val="20"/>
          <w:szCs w:val="20"/>
        </w:rPr>
        <w:t xml:space="preserve">Valores esperados en partidos.fase: "grupos" | "16avos" | "8vos" | "cuartos" | "semis" | "tercer_puesto" | "final"</w:t>
      </w:r>
    </w:p>
    <w:p>
      <w:pPr>
        <w:pStyle w:val="Heading2"/>
        <w:spacing w:after="80" w:before="240"/>
      </w:pPr>
      <w:r>
        <w:rPr>
          <w:rFonts w:ascii="Arial" w:cs="Arial" w:eastAsia="Arial" w:hAnsi="Arial"/>
          <w:b/>
          <w:bCs/>
          <w:color w:val="003087"/>
          <w:sz w:val="24"/>
          <w:szCs w:val="24"/>
        </w:rPr>
        <w:t xml:space="preserve">3.4 Infografias — AirPods Pro 3</w:t>
      </w:r>
    </w:p>
    <w:p>
      <w:pPr>
        <w:pStyle w:val="ListParagraph"/>
        <w:numPr>
          <w:ilvl w:val="0"/>
          <w:numId w:val="2"/>
        </w:numPr>
        <w:spacing w:after="40" w:before="40"/>
      </w:pPr>
      <w:r>
        <w:rPr>
          <w:rFonts w:ascii="Arial" w:cs="Arial" w:eastAsia="Arial" w:hAnsi="Arial"/>
          <w:b w:val="false"/>
          <w:bCs w:val="false"/>
          <w:sz w:val="20"/>
          <w:szCs w:val="20"/>
        </w:rPr>
        <w:t xml:space="preserve">infografia-premios.html e infografia-historia.html: "AirPods Pro" -&gt; "AirPods Pro 3", subtitulo "3a Gen · ANC"</w:t>
      </w:r>
    </w:p>
    <w:p>
      <w:pPr>
        <w:pStyle w:val="ListParagraph"/>
        <w:numPr>
          <w:ilvl w:val="0"/>
          <w:numId w:val="2"/>
        </w:numPr>
        <w:spacing w:after="40" w:before="40"/>
      </w:pPr>
      <w:r>
        <w:rPr>
          <w:rFonts w:ascii="Arial" w:cs="Arial" w:eastAsia="Arial" w:hAnsi="Arial"/>
          <w:b w:val="false"/>
          <w:bCs w:val="false"/>
          <w:sz w:val="20"/>
          <w:szCs w:val="20"/>
        </w:rPr>
        <w:t xml:space="preserve">infografia-premios.png e infografia-historia.png re-renderizados con node render.cjs</w:t>
      </w:r>
    </w:p>
    <w:p>
      <w:pPr>
        <w:pStyle w:val="Heading2"/>
        <w:spacing w:after="80" w:before="240"/>
      </w:pPr>
      <w:r>
        <w:rPr>
          <w:rFonts w:ascii="Arial" w:cs="Arial" w:eastAsia="Arial" w:hAnsi="Arial"/>
          <w:b/>
          <w:bCs/>
          <w:color w:val="003087"/>
          <w:sz w:val="24"/>
          <w:szCs w:val="24"/>
        </w:rPr>
        <w:t xml:space="preserve">3.5 Politica de Tratamiento de Datos (Ley 1581/2012)</w:t>
      </w:r>
    </w:p>
    <w:p>
      <w:pPr>
        <w:spacing w:after="60" w:before="60"/>
      </w:pPr>
      <w:r>
        <w:rPr>
          <w:rFonts w:ascii="Arial" w:cs="Arial" w:eastAsia="Arial" w:hAnsi="Arial"/>
          <w:sz w:val="20"/>
          <w:szCs w:val="20"/>
        </w:rPr>
        <w:t xml:space="preserve">Modal agregado en index.html para cumplir normativa colombiana de proteccion de datos personales.</w:t>
      </w:r>
    </w:p>
    <w:p>
      <w:pPr>
        <w:pStyle w:val="ListParagraph"/>
        <w:numPr>
          <w:ilvl w:val="0"/>
          <w:numId w:val="2"/>
        </w:numPr>
        <w:spacing w:after="40" w:before="40"/>
      </w:pPr>
      <w:r>
        <w:rPr>
          <w:rFonts w:ascii="Arial" w:cs="Arial" w:eastAsia="Arial" w:hAnsi="Arial"/>
          <w:b w:val="false"/>
          <w:bCs w:val="false"/>
          <w:sz w:val="20"/>
          <w:szCs w:val="20"/>
        </w:rPr>
        <w:t xml:space="preserve">Checkbox de registro actualizado: "He leido el reglamento oficial y la politica de tratamiento de datos, los entiendo y acepto en su totalidad."</w:t>
      </w:r>
    </w:p>
    <w:p>
      <w:pPr>
        <w:pStyle w:val="ListParagraph"/>
        <w:numPr>
          <w:ilvl w:val="0"/>
          <w:numId w:val="2"/>
        </w:numPr>
        <w:spacing w:after="40" w:before="40"/>
      </w:pPr>
      <w:r>
        <w:rPr>
          <w:rFonts w:ascii="Arial" w:cs="Arial" w:eastAsia="Arial" w:hAnsi="Arial"/>
          <w:b w:val="false"/>
          <w:bCs w:val="false"/>
          <w:sz w:val="20"/>
          <w:szCs w:val="20"/>
        </w:rPr>
        <w:t xml:space="preserve">"Politica de tratamiento de datos" es hipervincolo que abre modal (igual que "Reglamento oficial")</w:t>
      </w:r>
    </w:p>
    <w:p>
      <w:pPr>
        <w:pStyle w:val="ListParagraph"/>
        <w:numPr>
          <w:ilvl w:val="0"/>
          <w:numId w:val="2"/>
        </w:numPr>
        <w:spacing w:after="40" w:before="40"/>
      </w:pPr>
      <w:r>
        <w:rPr>
          <w:rFonts w:ascii="Arial" w:cs="Arial" w:eastAsia="Arial" w:hAnsi="Arial"/>
          <w:b w:val="false"/>
          <w:bCs w:val="false"/>
          <w:sz w:val="20"/>
          <w:szCs w:val="20"/>
        </w:rPr>
        <w:t xml:space="preserve">Modal incluye: Identificacion del responsable, finalidad del tratamiento, datos recogidos, derechos del titular, vigencia, contacto.</w:t>
      </w:r>
    </w:p>
    <w:p>
      <w:pPr>
        <w:pStyle w:val="ListParagraph"/>
        <w:numPr>
          <w:ilvl w:val="0"/>
          <w:numId w:val="2"/>
        </w:numPr>
        <w:spacing w:after="40" w:before="40"/>
      </w:pPr>
      <w:r>
        <w:rPr>
          <w:rFonts w:ascii="Arial" w:cs="Arial" w:eastAsia="Arial" w:hAnsi="Arial"/>
          <w:b w:val="false"/>
          <w:bCs w:val="false"/>
          <w:sz w:val="20"/>
          <w:szCs w:val="20"/>
        </w:rPr>
        <w:t xml:space="preserve">Base legal: Ley 1581 de 2012 (Colombia Habeas Data), Decreto 1377 de 2013</w:t>
      </w:r>
    </w:p>
    <w:p>
      <w:pPr>
        <w:pStyle w:val="Heading2"/>
        <w:spacing w:after="80" w:before="240"/>
      </w:pPr>
      <w:r>
        <w:rPr>
          <w:rFonts w:ascii="Arial" w:cs="Arial" w:eastAsia="Arial" w:hAnsi="Arial"/>
          <w:b/>
          <w:bCs/>
          <w:color w:val="003087"/>
          <w:sz w:val="24"/>
          <w:szCs w:val="24"/>
        </w:rPr>
        <w:t xml:space="preserve">3.6 Correcciones de bugs (03/05/2026)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003087" w:sz="2"/>
              <w:left w:val="single" w:color="003087" w:sz="2"/>
              <w:bottom w:val="single" w:color="003087" w:sz="2"/>
              <w:right w:val="single" w:color="003087" w:sz="2"/>
            </w:tcBorders>
            <w:tcMar>
              <w:top w:type="dxa" w:w="80"/>
              <w:left w:type="dxa" w:w="120"/>
              <w:bottom w:type="dxa" w:w="80"/>
              <w:right w:type="dxa" w:w="120"/>
            </w:tcMar>
          </w:tcPr>
          <w:p>
            <w:r>
              <w:rPr>
                <w:rFonts w:ascii="Arial" w:cs="Arial" w:eastAsia="Arial" w:hAnsi="Arial"/>
                <w:b/>
                <w:bCs/>
                <w:color w:val="FFFFFF"/>
                <w:sz w:val="18"/>
                <w:szCs w:val="18"/>
              </w:rPr>
              <w:t xml:space="preserve">Bug</w:t>
            </w:r>
          </w:p>
        </w:tc>
        <w:tc>
          <w:tcPr>
            <w:tcW w:type="dxa" w:w="6560"/>
            <w:tcBorders>
              <w:top w:val="single" w:color="003087" w:sz="2"/>
              <w:left w:val="single" w:color="003087" w:sz="2"/>
              <w:bottom w:val="single" w:color="003087" w:sz="2"/>
              <w:right w:val="single" w:color="003087" w:sz="2"/>
            </w:tcBorders>
            <w:tcMar>
              <w:top w:type="dxa" w:w="80"/>
              <w:left w:type="dxa" w:w="120"/>
              <w:bottom w:type="dxa" w:w="80"/>
              <w:right w:type="dxa" w:w="120"/>
            </w:tcMar>
          </w:tcPr>
          <w:p>
            <w:r>
              <w:rPr>
                <w:rFonts w:ascii="Arial" w:cs="Arial" w:eastAsia="Arial" w:hAnsi="Arial"/>
                <w:b/>
                <w:bCs/>
                <w:color w:val="FFFFFF"/>
                <w:sz w:val="18"/>
                <w:szCs w:val="18"/>
              </w:rPr>
              <w:t xml:space="preserve">Solucion</w:t>
            </w:r>
          </w:p>
        </w:tc>
      </w:tr>
      <w:tr>
        <w:trPr>
          <w:tblHeader w:val="false"/>
        </w:trP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Fondo azul oscuro en modo dia al pickear</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Se agregaron overrides --panel:#ffffff y estilos explicitos de .option-item en body.dia en picks.html</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Picks se borraban al guardar y regresar al dashboard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guardarPicksSupabase reescrita: usa .maybeSingle() para detectar cupo invalido, sincroniza siempre a usuarios.picks_data como respaldo, limpia CUPO_KEY si el cupo no existe en BD</w:t>
            </w:r>
          </w:p>
        </w:tc>
      </w:tr>
      <w:tr>
        <w:trPr>
          <w:tblHeader w:val="false"/>
        </w:trP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Admin recaudo: $180.000 en vez de $240.000</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MAX(suma_pagos, COUNT(usuarios_activos) * 60.000) en acciones stats y pagos de api/admin.js</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Categorias de picks sin respuesta al hacer click</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picks.html tenia los scripts DUPLICADOS (2x datos.js, 2x non-module script, 2x module script). El "const EQUIPOS" redeclarado causaba SyntaxError. Corregido: eliminados los 902 duplicados, queda un solo bloque limpio con la version cupo-aware.</w:t>
            </w:r>
          </w:p>
        </w:tc>
      </w:tr>
    </w:tbl>
    <w:p>
      <w:pPr>
        <w:pStyle w:val="Heading1"/>
        <w:spacing w:after="120" w:before="360"/>
      </w:pPr>
      <w:r>
        <w:rPr>
          <w:rFonts w:ascii="Arial" w:cs="Arial" w:eastAsia="Arial" w:hAnsi="Arial"/>
          <w:b/>
          <w:bCs/>
          <w:color w:val="003087"/>
          <w:sz w:val="28"/>
          <w:szCs w:val="28"/>
        </w:rPr>
        <w:t xml:space="preserve">4. TABLA DE PREMIOS VIGENTE (03/05/2026)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003087" w:sz="2"/>
              <w:left w:val="single" w:color="003087" w:sz="2"/>
              <w:bottom w:val="single" w:color="003087" w:sz="2"/>
              <w:right w:val="single" w:color="003087" w:sz="2"/>
            </w:tcBorders>
            <w:tcMar>
              <w:top w:type="dxa" w:w="80"/>
              <w:left w:type="dxa" w:w="120"/>
              <w:bottom w:type="dxa" w:w="80"/>
              <w:right w:type="dxa" w:w="120"/>
            </w:tcMar>
          </w:tcPr>
          <w:p>
            <w:r>
              <w:rPr>
                <w:rFonts w:ascii="Arial" w:cs="Arial" w:eastAsia="Arial" w:hAnsi="Arial"/>
                <w:b/>
                <w:bCs/>
                <w:color w:val="FFFFFF"/>
                <w:sz w:val="18"/>
                <w:szCs w:val="18"/>
              </w:rPr>
              <w:t xml:space="preserve">Categoria</w:t>
            </w:r>
          </w:p>
        </w:tc>
        <w:tc>
          <w:tcPr>
            <w:tcW w:type="dxa" w:w="2200"/>
            <w:tcBorders>
              <w:top w:val="single" w:color="003087" w:sz="2"/>
              <w:left w:val="single" w:color="003087" w:sz="2"/>
              <w:bottom w:val="single" w:color="003087" w:sz="2"/>
              <w:right w:val="single" w:color="003087" w:sz="2"/>
            </w:tcBorders>
            <w:tcMar>
              <w:top w:type="dxa" w:w="80"/>
              <w:left w:type="dxa" w:w="120"/>
              <w:bottom w:type="dxa" w:w="80"/>
              <w:right w:type="dxa" w:w="120"/>
            </w:tcMar>
          </w:tcPr>
          <w:p>
            <w:r>
              <w:rPr>
                <w:rFonts w:ascii="Arial" w:cs="Arial" w:eastAsia="Arial" w:hAnsi="Arial"/>
                <w:b/>
                <w:bCs/>
                <w:color w:val="FFFFFF"/>
                <w:sz w:val="18"/>
                <w:szCs w:val="18"/>
              </w:rPr>
              <w:t xml:space="preserve">Premio</w:t>
            </w:r>
          </w:p>
        </w:tc>
        <w:tc>
          <w:tcPr>
            <w:tcW w:type="dxa" w:w="4760"/>
            <w:tcBorders>
              <w:top w:val="single" w:color="003087" w:sz="2"/>
              <w:left w:val="single" w:color="003087" w:sz="2"/>
              <w:bottom w:val="single" w:color="003087" w:sz="2"/>
              <w:right w:val="single" w:color="003087" w:sz="2"/>
            </w:tcBorders>
            <w:tcMar>
              <w:top w:type="dxa" w:w="80"/>
              <w:left w:type="dxa" w:w="120"/>
              <w:bottom w:type="dxa" w:w="80"/>
              <w:right w:type="dxa" w:w="120"/>
            </w:tcMar>
          </w:tcPr>
          <w:p>
            <w:r>
              <w:rPr>
                <w:rFonts w:ascii="Arial" w:cs="Arial" w:eastAsia="Arial" w:hAnsi="Arial"/>
                <w:b/>
                <w:bCs/>
                <w:color w:val="FFFFFF"/>
                <w:sz w:val="18"/>
                <w:szCs w:val="18"/>
              </w:rPr>
              <w:t xml:space="preserve">Criterio</w:t>
            </w:r>
          </w:p>
        </w:tc>
      </w:tr>
      <w:tr>
        <w:trPr>
          <w:tblHeader w:val="false"/>
        </w:trP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1er Lugar</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iPhone 17 Pro Max</w:t>
            </w:r>
          </w:p>
        </w:tc>
        <w:tc>
          <w:tcPr>
            <w:tcW w:type="dxa" w:w="4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Mas puntos acumulados en el torneo</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2do Lugar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PS5</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Segundo mas puntos</w:t>
            </w:r>
          </w:p>
        </w:tc>
      </w:tr>
      <w:tr>
        <w:trPr>
          <w:tblHeader w:val="false"/>
        </w:trP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3er Lugar</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AirPods Pro 3</w:t>
            </w:r>
          </w:p>
        </w:tc>
        <w:tc>
          <w:tcPr>
            <w:tcW w:type="dxa" w:w="4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Tercer mas puntos</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El Killer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$1.000.000 COP</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15 jugadores mas G+A (max 3/equipo)</w:t>
            </w:r>
          </w:p>
        </w:tc>
      </w:tr>
      <w:tr>
        <w:trPr>
          <w:tblHeader w:val="false"/>
        </w:trP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El Carnicero</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$800.000 COP</w:t>
            </w:r>
          </w:p>
        </w:tc>
        <w:tc>
          <w:tcPr>
            <w:tcW w:type="dxa" w:w="4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10 equipos mas tarjetas (AM=1, RJ=2)</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El Banderin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$500.000 COP</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10 equipos mas corners</w:t>
            </w:r>
          </w:p>
        </w:tc>
      </w:tr>
      <w:tr>
        <w:trPr>
          <w:tblHeader w:val="false"/>
        </w:trP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El Virgen</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$400.000 COP</w:t>
            </w:r>
          </w:p>
        </w:tc>
        <w:tc>
          <w:tcPr>
            <w:tcW w:type="dxa" w:w="4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10 equipos que MENOS goles anoten</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El Pie de Nina</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$300.000 COP</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10 equipos menos tarjetas</w:t>
            </w:r>
          </w:p>
        </w:tc>
      </w:tr>
      <w:tr>
        <w:trPr>
          <w:tblHeader w:val="false"/>
        </w:trP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El Mechacorta</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$300.000 COP</w:t>
            </w:r>
          </w:p>
        </w:tc>
        <w:tc>
          <w:tcPr>
            <w:tcW w:type="dxa" w:w="4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10 equipos menos corners</w:t>
            </w:r>
          </w:p>
        </w:tc>
      </w:tr>
      <w:tr>
        <w:trPr>
          <w:tblHeader w:val="false"/>
        </w:trPr>
        <w:tc>
          <w:tcPr>
            <w:tcW w:type="dxa" w:w="24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val="false"/>
                <w:bCs w:val="false"/>
                <w:color w:val="1a1a2e"/>
                <w:sz w:val="18"/>
                <w:szCs w:val="18"/>
              </w:rPr>
              <w:t xml:space="preserve">TOTAL EFECTIVO:</w:t>
            </w:r>
          </w:p>
        </w:tc>
        <w:tc>
          <w:tcPr>
            <w:tcW w:type="dxa" w:w="22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val="false"/>
                <w:bCs w:val="false"/>
                <w:color w:val="1a1a2e"/>
                <w:sz w:val="18"/>
                <w:szCs w:val="18"/>
              </w:rPr>
              <w:t xml:space="preserve">$3.300.000 COP</w:t>
            </w:r>
          </w:p>
        </w:tc>
        <w:tc>
          <w:tcPr>
            <w:tcW w:type="dxa" w:w="476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val="false"/>
                <w:bCs w:val="false"/>
                <w:color w:val="1a1a2e"/>
                <w:sz w:val="18"/>
                <w:szCs w:val="18"/>
              </w:rPr>
              <w:t xml:space="preserve"/>
            </w:r>
          </w:p>
        </w:tc>
      </w:tr>
    </w:tbl>
    <w:p>
      <w:pPr>
        <w:pStyle w:val="Heading1"/>
        <w:spacing w:after="120" w:before="360"/>
      </w:pPr>
      <w:r>
        <w:rPr>
          <w:rFonts w:ascii="Arial" w:cs="Arial" w:eastAsia="Arial" w:hAnsi="Arial"/>
          <w:b/>
          <w:bCs/>
          <w:color w:val="003087"/>
          <w:sz w:val="28"/>
          <w:szCs w:val="28"/>
        </w:rPr>
        <w:t xml:space="preserve">5. PENDIENTES — DETALLE COMPLETO</w:t>
      </w:r>
    </w:p>
    <w:p>
      <w:pPr>
        <w:spacing w:after="60" w:before="180"/>
      </w:pPr>
      <w:r>
        <w:rPr>
          <w:rFonts w:ascii="Arial" w:cs="Arial" w:eastAsia="Arial" w:hAnsi="Arial"/>
          <w:b/>
          <w:bCs/>
          <w:color w:val="1d4ed8"/>
          <w:sz w:val="22"/>
          <w:szCs w:val="22"/>
        </w:rPr>
        <w:t xml:space="preserve">CRITICO</w:t>
      </w:r>
    </w:p>
    <w:p>
      <w:pPr>
        <w:pStyle w:val="ListParagraph"/>
        <w:numPr>
          <w:ilvl w:val="0"/>
          <w:numId w:val="2"/>
        </w:numPr>
        <w:spacing w:after="40" w:before="40"/>
      </w:pPr>
      <w:r>
        <w:rPr>
          <w:rFonts w:ascii="Arial" w:cs="Arial" w:eastAsia="Arial" w:hAnsi="Arial"/>
          <w:b/>
          <w:bCs/>
          <w:sz w:val="20"/>
          <w:szCs w:val="20"/>
        </w:rPr>
        <w:t xml:space="preserve">Ejecutar SQL de cupos en Supabase (panel admin -&gt; Multi-cupo -&gt; Copiar SQL). Sin esto el multi-cupo no funciona.</w:t>
      </w:r>
    </w:p>
    <w:p>
      <w:pPr>
        <w:pStyle w:val="ListParagraph"/>
        <w:numPr>
          <w:ilvl w:val="0"/>
          <w:numId w:val="2"/>
        </w:numPr>
        <w:spacing w:after="40" w:before="40"/>
      </w:pPr>
      <w:r>
        <w:rPr>
          <w:rFonts w:ascii="Arial" w:cs="Arial" w:eastAsia="Arial" w:hAnsi="Arial"/>
          <w:b/>
          <w:bCs/>
          <w:sz w:val="20"/>
          <w:szCs w:val="20"/>
        </w:rPr>
        <w:t xml:space="preserve">Verificar que el cron abrio "Picks Iniciales" y "Fase de Grupos" (apertura mayo 1 ya vencida).</w:t>
      </w:r>
    </w:p>
    <w:p>
      <w:pPr>
        <w:pStyle w:val="ListParagraph"/>
        <w:numPr>
          <w:ilvl w:val="0"/>
          <w:numId w:val="2"/>
        </w:numPr>
        <w:spacing w:after="40" w:before="40"/>
      </w:pPr>
      <w:r>
        <w:rPr>
          <w:rFonts w:ascii="Arial" w:cs="Arial" w:eastAsia="Arial" w:hAnsi="Arial"/>
          <w:b/>
          <w:bCs/>
          <w:sz w:val="20"/>
          <w:szCs w:val="20"/>
        </w:rPr>
        <w:t xml:space="preserve">WEBHOOK WOMPI: confirmar con pago real (desde otro correo) que activa al usuario. Ver Vercel Logs -&gt; Functions -&gt; wompi-webhook.</w:t>
      </w:r>
    </w:p>
    <w:p>
      <w:pPr>
        <w:spacing w:after="60" w:before="180"/>
      </w:pPr>
      <w:r>
        <w:rPr>
          <w:rFonts w:ascii="Arial" w:cs="Arial" w:eastAsia="Arial" w:hAnsi="Arial"/>
          <w:b/>
          <w:bCs/>
          <w:color w:val="1d4ed8"/>
          <w:sz w:val="22"/>
          <w:szCs w:val="22"/>
        </w:rPr>
        <w:t xml:space="preserve">ANTES DEL 11 DE MAYO (apertura prelistas)</w:t>
      </w:r>
    </w:p>
    <w:p>
      <w:pPr>
        <w:pStyle w:val="ListParagraph"/>
        <w:numPr>
          <w:ilvl w:val="0"/>
          <w:numId w:val="2"/>
        </w:numPr>
        <w:spacing w:after="40" w:before="40"/>
      </w:pPr>
      <w:r>
        <w:rPr>
          <w:rFonts w:ascii="Arial" w:cs="Arial" w:eastAsia="Arial" w:hAnsi="Arial"/>
          <w:b w:val="false"/>
          <w:bCs w:val="false"/>
          <w:sz w:val="20"/>
          <w:szCs w:val="20"/>
        </w:rPr>
        <w:t xml:space="preserve">Cargar prelistas oficiales FIFA en Supabase (tabla jugadores)</w:t>
      </w:r>
    </w:p>
    <w:p>
      <w:pPr>
        <w:pStyle w:val="ListParagraph"/>
        <w:numPr>
          <w:ilvl w:val="0"/>
          <w:numId w:val="2"/>
        </w:numPr>
        <w:spacing w:after="40" w:before="40"/>
      </w:pPr>
      <w:r>
        <w:rPr>
          <w:rFonts w:ascii="Arial" w:cs="Arial" w:eastAsia="Arial" w:hAnsi="Arial"/>
          <w:b w:val="false"/>
          <w:bCs w:val="false"/>
          <w:sz w:val="20"/>
          <w:szCs w:val="20"/>
        </w:rPr>
        <w:t xml:space="preserve">Ejecutar migracion picks_data JSONB -&gt; tablas relacionales desde panel admin</w:t>
      </w:r>
    </w:p>
    <w:p>
      <w:pPr>
        <w:pStyle w:val="ListParagraph"/>
        <w:numPr>
          <w:ilvl w:val="0"/>
          <w:numId w:val="2"/>
        </w:numPr>
        <w:spacing w:after="40" w:before="40"/>
      </w:pPr>
      <w:r>
        <w:rPr>
          <w:rFonts w:ascii="Arial" w:cs="Arial" w:eastAsia="Arial" w:hAnsi="Arial"/>
          <w:b w:val="false"/>
          <w:bCs w:val="false"/>
          <w:sz w:val="20"/>
          <w:szCs w:val="20"/>
        </w:rPr>
        <w:t xml:space="preserve">SQL: ALTER TABLE partidos ADD COLUMN IF NOT EXISTS picks_procesados boolean DEFAULT false;</w:t>
      </w:r>
    </w:p>
    <w:p>
      <w:pPr>
        <w:spacing w:after="60" w:before="180"/>
      </w:pPr>
      <w:r>
        <w:rPr>
          <w:rFonts w:ascii="Arial" w:cs="Arial" w:eastAsia="Arial" w:hAnsi="Arial"/>
          <w:b/>
          <w:bCs/>
          <w:color w:val="1d4ed8"/>
          <w:sz w:val="22"/>
          <w:szCs w:val="22"/>
        </w:rPr>
        <w:t xml:space="preserve">ANTES DEL 11 DE JUNIO (inicio torneo)</w:t>
      </w:r>
    </w:p>
    <w:p>
      <w:pPr>
        <w:pStyle w:val="ListParagraph"/>
        <w:numPr>
          <w:ilvl w:val="0"/>
          <w:numId w:val="2"/>
        </w:numPr>
        <w:spacing w:after="40" w:before="40"/>
      </w:pPr>
      <w:r>
        <w:rPr>
          <w:rFonts w:ascii="Arial" w:cs="Arial" w:eastAsia="Arial" w:hAnsi="Arial"/>
          <w:b w:val="false"/>
          <w:bCs w:val="false"/>
          <w:sz w:val="20"/>
          <w:szCs w:val="20"/>
        </w:rPr>
        <w:t xml:space="preserve">Implementar ?agregar_cupo=1 en index.html para flujo de pago de cupo adicional</w:t>
      </w:r>
    </w:p>
    <w:p>
      <w:pPr>
        <w:pStyle w:val="ListParagraph"/>
        <w:numPr>
          <w:ilvl w:val="0"/>
          <w:numId w:val="2"/>
        </w:numPr>
        <w:spacing w:after="40" w:before="40"/>
      </w:pPr>
      <w:r>
        <w:rPr>
          <w:rFonts w:ascii="Arial" w:cs="Arial" w:eastAsia="Arial" w:hAnsi="Arial"/>
          <w:b w:val="false"/>
          <w:bCs w:val="false"/>
          <w:sz w:val="20"/>
          <w:szCs w:val="20"/>
        </w:rPr>
        <w:t xml:space="preserve">Migrar a Vercel Pro ($20/mes) antes del 11 de junio (limite funciones serverless)</w:t>
      </w:r>
    </w:p>
    <w:p>
      <w:pPr>
        <w:pStyle w:val="ListParagraph"/>
        <w:numPr>
          <w:ilvl w:val="0"/>
          <w:numId w:val="2"/>
        </w:numPr>
        <w:spacing w:after="40" w:before="40"/>
      </w:pPr>
      <w:r>
        <w:rPr>
          <w:rFonts w:ascii="Arial" w:cs="Arial" w:eastAsia="Arial" w:hAnsi="Arial"/>
          <w:b w:val="false"/>
          <w:bCs w:val="false"/>
          <w:sz w:val="20"/>
          <w:szCs w:val="20"/>
        </w:rPr>
        <w:t xml:space="preserve">Implementar indicadores de resultado ✅/❌ en picks.html post-partido</w:t>
      </w:r>
    </w:p>
    <w:p>
      <w:pPr>
        <w:pStyle w:val="ListParagraph"/>
        <w:numPr>
          <w:ilvl w:val="0"/>
          <w:numId w:val="2"/>
        </w:numPr>
        <w:spacing w:after="40" w:before="40"/>
      </w:pPr>
      <w:r>
        <w:rPr>
          <w:rFonts w:ascii="Arial" w:cs="Arial" w:eastAsia="Arial" w:hAnsi="Arial"/>
          <w:b w:val="false"/>
          <w:bCs w:val="false"/>
          <w:sz w:val="20"/>
          <w:szCs w:val="20"/>
        </w:rPr>
        <w:t xml:space="preserve">Algoritmo de puntuacion y ranking de participantes</w:t>
      </w:r>
    </w:p>
    <w:p>
      <w:pPr>
        <w:pStyle w:val="ListParagraph"/>
        <w:numPr>
          <w:ilvl w:val="0"/>
          <w:numId w:val="2"/>
        </w:numPr>
        <w:spacing w:after="40" w:before="40"/>
      </w:pPr>
      <w:r>
        <w:rPr>
          <w:rFonts w:ascii="Arial" w:cs="Arial" w:eastAsia="Arial" w:hAnsi="Arial"/>
          <w:b w:val="false"/>
          <w:bCs w:val="false"/>
          <w:sz w:val="20"/>
          <w:szCs w:val="20"/>
        </w:rPr>
        <w:t xml:space="preserve">Test Wompi con pago real y verificar webhook</w:t>
      </w:r>
    </w:p>
    <w:p>
      <w:pPr>
        <w:spacing w:after="60" w:before="180"/>
      </w:pPr>
      <w:r>
        <w:rPr>
          <w:rFonts w:ascii="Arial" w:cs="Arial" w:eastAsia="Arial" w:hAnsi="Arial"/>
          <w:b/>
          <w:bCs/>
          <w:color w:val="1d4ed8"/>
          <w:sz w:val="22"/>
          <w:szCs w:val="22"/>
        </w:rPr>
        <w:t xml:space="preserve">ARQUITECTURA / DEUDA TECNICA</w:t>
      </w:r>
    </w:p>
    <w:p>
      <w:pPr>
        <w:pStyle w:val="ListParagraph"/>
        <w:numPr>
          <w:ilvl w:val="0"/>
          <w:numId w:val="2"/>
        </w:numPr>
        <w:spacing w:after="40" w:before="40"/>
      </w:pPr>
      <w:r>
        <w:rPr>
          <w:rFonts w:ascii="Arial" w:cs="Arial" w:eastAsia="Arial" w:hAnsi="Arial"/>
          <w:b w:val="false"/>
          <w:bCs w:val="false"/>
          <w:sz w:val="20"/>
          <w:szCs w:val="20"/>
        </w:rPr>
        <w:t xml:space="preserve">datos.js: cambiar const -&gt; var/let para evitar conflictos si se carga en multiples contextos</w:t>
      </w:r>
    </w:p>
    <w:p>
      <w:pPr>
        <w:pStyle w:val="ListParagraph"/>
        <w:numPr>
          <w:ilvl w:val="0"/>
          <w:numId w:val="2"/>
        </w:numPr>
        <w:spacing w:after="40" w:before="40"/>
      </w:pPr>
      <w:r>
        <w:rPr>
          <w:rFonts w:ascii="Arial" w:cs="Arial" w:eastAsia="Arial" w:hAnsi="Arial"/>
          <w:b w:val="false"/>
          <w:bCs w:val="false"/>
          <w:sz w:val="20"/>
          <w:szCs w:val="20"/>
        </w:rPr>
        <w:t xml:space="preserve">Implementar rate limiting en /api endpoints criticos</w:t>
      </w:r>
    </w:p>
    <w:p>
      <w:pPr>
        <w:pStyle w:val="ListParagraph"/>
        <w:numPr>
          <w:ilvl w:val="0"/>
          <w:numId w:val="2"/>
        </w:numPr>
        <w:spacing w:after="40" w:before="40"/>
      </w:pPr>
      <w:r>
        <w:rPr>
          <w:rFonts w:ascii="Arial" w:cs="Arial" w:eastAsia="Arial" w:hAnsi="Arial"/>
          <w:b w:val="false"/>
          <w:bCs w:val="false"/>
          <w:sz w:val="20"/>
          <w:szCs w:val="20"/>
        </w:rPr>
        <w:t xml:space="preserve">Testear flujo completo: registro -&gt; pago Wompi -&gt; activacion -&gt; picks -&gt; admin</w:t>
      </w:r>
    </w:p>
    <w:p>
      <w:pPr>
        <w:pStyle w:val="Heading1"/>
        <w:spacing w:after="120" w:before="360"/>
      </w:pPr>
      <w:r>
        <w:rPr>
          <w:rFonts w:ascii="Arial" w:cs="Arial" w:eastAsia="Arial" w:hAnsi="Arial"/>
          <w:b/>
          <w:bCs/>
          <w:color w:val="003087"/>
          <w:sz w:val="28"/>
          <w:szCs w:val="28"/>
        </w:rPr>
        <w:t xml:space="preserve">6. CREDENCIALES Y CONFIGURACION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3087" w:sz="2"/>
              <w:left w:val="single" w:color="003087" w:sz="2"/>
              <w:bottom w:val="single" w:color="003087" w:sz="2"/>
              <w:right w:val="single" w:color="003087" w:sz="2"/>
            </w:tcBorders>
            <w:tcMar>
              <w:top w:type="dxa" w:w="80"/>
              <w:left w:type="dxa" w:w="120"/>
              <w:bottom w:type="dxa" w:w="80"/>
              <w:right w:type="dxa" w:w="120"/>
            </w:tcMar>
          </w:tcPr>
          <w:p>
            <w:r>
              <w:rPr>
                <w:rFonts w:ascii="Arial" w:cs="Arial" w:eastAsia="Arial" w:hAnsi="Arial"/>
                <w:b/>
                <w:bCs/>
                <w:color w:val="FFFFFF"/>
                <w:sz w:val="18"/>
                <w:szCs w:val="18"/>
              </w:rPr>
              <w:t xml:space="preserve">Servicio</w:t>
            </w:r>
          </w:p>
        </w:tc>
        <w:tc>
          <w:tcPr>
            <w:tcW w:type="dxa" w:w="6960"/>
            <w:tcBorders>
              <w:top w:val="single" w:color="003087" w:sz="2"/>
              <w:left w:val="single" w:color="003087" w:sz="2"/>
              <w:bottom w:val="single" w:color="003087" w:sz="2"/>
              <w:right w:val="single" w:color="003087" w:sz="2"/>
            </w:tcBorders>
            <w:tcMar>
              <w:top w:type="dxa" w:w="80"/>
              <w:left w:type="dxa" w:w="120"/>
              <w:bottom w:type="dxa" w:w="80"/>
              <w:right w:type="dxa" w:w="120"/>
            </w:tcMar>
          </w:tcPr>
          <w:p>
            <w:r>
              <w:rPr>
                <w:rFonts w:ascii="Arial" w:cs="Arial" w:eastAsia="Arial" w:hAnsi="Arial"/>
                <w:b/>
                <w:bCs/>
                <w:color w:val="FFFFFF"/>
                <w:sz w:val="18"/>
                <w:szCs w:val="18"/>
              </w:rPr>
              <w:t xml:space="preserve">Configuracion</w:t>
            </w:r>
          </w:p>
        </w:tc>
      </w:tr>
      <w:tr>
        <w:trPr>
          <w:tblHeader w:val="false"/>
        </w:trP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Supabase</w:t>
            </w:r>
          </w:p>
        </w:tc>
        <w:tc>
          <w:tcPr>
            <w:tcW w:type="dxa" w:w="6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URL: hwhlmuixnxevzbabkqcy.supabase.co | Tablas: usuarios, pagos, fases, cupos, partidos, logs</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Vercel</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Proyecto: rosca-mundial | Org: samir-florezs-projects | Deploy: npx vercel --prod</w:t>
            </w:r>
          </w:p>
        </w:tc>
      </w:tr>
      <w:tr>
        <w:trPr>
          <w:tblHeader w:val="false"/>
        </w:trP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Wompi</w:t>
            </w:r>
          </w:p>
        </w:tc>
        <w:tc>
          <w:tcPr>
            <w:tcW w:type="dxa" w:w="6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Webhook configurado | Comision real: 1.98%</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Resend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Email transaccional (confirmaciones de pago)</w:t>
            </w:r>
          </w:p>
        </w:tc>
      </w:tr>
      <w:tr>
        <w:trPr>
          <w:tblHeader w:val="false"/>
        </w:trP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Sportmonks</w:t>
            </w:r>
          </w:p>
        </w:tc>
        <w:tc>
          <w:tcPr>
            <w:tcW w:type="dxa" w:w="6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1a1a2e"/>
                <w:sz w:val="18"/>
                <w:szCs w:val="18"/>
              </w:rPr>
              <w:t xml:space="preserve">API futbol | Cron actualiza partidos cada 2 minutos</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Admin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/admin | samir.admin | RoscaMundial2026!</w:t>
            </w:r>
          </w:p>
        </w:tc>
      </w:tr>
    </w:tbl>
    <w:p>
      <w:pPr>
        <w:spacing w:before="480" w:after="0"/>
        <w:pBdr>
          <w:top w:val="single" w:sz="6" w:space="1" w:color="CE1126"/>
        </w:pBdr>
      </w:pPr>
    </w:p>
    <w:p>
      <w:pPr>
        <w:spacing w:before="200" w:after="80"/>
      </w:pPr>
      <w:r>
        <w:rPr>
          <w:rFonts w:ascii="Arial" w:cs="Arial" w:eastAsia="Arial" w:hAnsi="Arial"/>
          <w:b/>
          <w:bCs/>
          <w:color w:val="CE1126"/>
          <w:sz w:val="32"/>
          <w:szCs w:val="32"/>
        </w:rPr>
        <w:t>REGLAS DE TRABAJO CON CLAUDE</w:t>
      </w:r>
    </w:p>
    <w:p>
      <w:pPr>
        <w:spacing w:before="40" w:after="40"/>
      </w:pPr>
      <w:r>
        <w:rPr>
          <w:rFonts w:ascii="Arial" w:cs="Arial" w:eastAsia="Arial" w:hAnsi="Arial"/>
          <w:b/>
          <w:bCs/>
          <w:color w:val="003087"/>
          <w:sz w:val="22"/>
          <w:szCs w:val="22"/>
        </w:rPr>
        <w:t>REGLA 1 — GIT PUSH AUTOMÁTICO</w:t>
      </w:r>
    </w:p>
    <w:p>
      <w:pPr>
        <w:spacing w:before="20" w:after="20"/>
        <w:ind w:left="360"/>
      </w:pPr>
      <w:r>
        <w:rPr>
          <w:rFonts w:ascii="Arial" w:cs="Arial" w:eastAsia="Arial" w:hAnsi="Arial"/>
          <w:color w:val="1a1a2e"/>
          <w:sz w:val="20"/>
          <w:szCs w:val="20"/>
        </w:rPr>
        <w:t xml:space="preserve">Claude siempre hace git add + commit + push después de modificar cualquier archivo en:</w:t>
      </w:r>
    </w:p>
    <w:p>
      <w:pPr>
        <w:spacing w:before="10" w:after="10"/>
        <w:ind w:left="360"/>
      </w:pPr>
      <w:r>
        <w:rPr>
          <w:rFonts w:ascii="Courier New" w:cs="Courier New" w:eastAsia="Courier New" w:hAnsi="Courier New"/>
          <w:b/>
          <w:color w:val="003087"/>
          <w:sz w:val="20"/>
          <w:szCs w:val="20"/>
        </w:rPr>
        <w:t xml:space="preserve">C:\Users\Dell Latitude 34000\rosca-mundial</w:t>
      </w:r>
    </w:p>
    <w:p>
      <w:pPr>
        <w:spacing w:before="20" w:after="20"/>
        <w:ind w:left="360"/>
      </w:pPr>
      <w:r>
        <w:rPr>
          <w:rFonts w:ascii="Arial" w:cs="Arial" w:eastAsia="Arial" w:hAnsi="Arial"/>
          <w:color w:val="1a1a2e"/>
          <w:sz w:val="20"/>
          <w:szCs w:val="20"/>
        </w:rPr>
        <w:t xml:space="preserve">Solo se omite el push si el usuario dice explicitamente “no hagas push” o “no pushes”.</w:t>
      </w:r>
    </w:p>
    <w:p>
      <w:pPr>
        <w:spacing w:before="20" w:after="20"/>
        <w:ind w:left="360"/>
      </w:pPr>
      <w:r>
        <w:rPr>
          <w:rFonts w:ascii="Arial" w:cs="Arial" w:eastAsia="Arial" w:hAnsi="Arial"/>
          <w:color w:val="1a1a2e"/>
          <w:sz w:val="20"/>
          <w:szCs w:val="20"/>
        </w:rPr>
        <w:t xml:space="preserve">Repositorio GitHub: https://github.com/SamirFlorez11/rosca-mundial</w:t>
      </w:r>
    </w:p>
    <w:p>
      <w:pPr>
        <w:spacing w:before="120" w:after="40"/>
      </w:pPr>
      <w:r>
        <w:rPr>
          <w:rFonts w:ascii="Arial" w:cs="Arial" w:eastAsia="Arial" w:hAnsi="Arial"/>
          <w:b/>
          <w:bCs/>
          <w:color w:val="003087"/>
          <w:sz w:val="22"/>
          <w:szCs w:val="22"/>
        </w:rPr>
        <w:t>REGLA 2 — ACTUALIZAR EL ARCHIVO RESUMEN</w:t>
      </w:r>
    </w:p>
    <w:p>
      <w:pPr>
        <w:spacing w:before="20" w:after="20"/>
        <w:ind w:left="360"/>
      </w:pPr>
      <w:r>
        <w:rPr>
          <w:rFonts w:ascii="Arial" w:cs="Arial" w:eastAsia="Arial" w:hAnsi="Arial"/>
          <w:color w:val="1a1a2e"/>
          <w:sz w:val="20"/>
          <w:szCs w:val="20"/>
        </w:rPr>
        <w:t xml:space="preserve">Cuando el usuario escriba “ACTUALIZA EL ARCHIVO RESUMEN”, Claude debe actualizar este documento:</w:t>
      </w:r>
    </w:p>
    <w:p>
      <w:pPr>
        <w:spacing w:before="10" w:after="10"/>
        <w:ind w:left="360"/>
      </w:pPr>
      <w:r>
        <w:rPr>
          <w:rFonts w:ascii="Courier New" w:cs="Courier New" w:eastAsia="Courier New" w:hAnsi="Courier New"/>
          <w:b/>
          <w:color w:val="003087"/>
          <w:sz w:val="20"/>
          <w:szCs w:val="20"/>
        </w:rPr>
        <w:t xml:space="preserve">C:\Users\Dell Latitude 34000\rosca-mundial\DOCUMENTO RESUMEN ACTUALIZADO 14/05/2026.docx</w:t>
      </w:r>
    </w:p>
    <w:p>
      <w:pPr>
        <w:spacing w:before="20" w:after="20"/>
        <w:ind w:left="360"/>
      </w:pPr>
      <w:r>
        <w:rPr>
          <w:rFonts w:ascii="Arial" w:cs="Arial" w:eastAsia="Arial" w:hAnsi="Arial"/>
          <w:color w:val="1a1a2e"/>
          <w:sz w:val="20"/>
          <w:szCs w:val="20"/>
        </w:rPr>
        <w:t xml:space="preserve">Agregar una nueva sección con la fecha y todo lo trabajado en esa sesión. El archivo vive dentro del repositorio del proyecto (no en Descargas).</w:t>
      </w:r>
    </w:p>
    <w:p>
      <w:pPr>
        <w:spacing w:before="480" w:after="0"/>
        <w:pBdr>
          <w:top w:val="single" w:sz="6" w:space="1" w:color="003087"/>
        </w:pBdr>
      </w:pPr>
    </w:p>
    <w:p>
      <w:pPr>
        <w:spacing w:before="200" w:after="80"/>
      </w:pPr>
      <w:r>
        <w:rPr>
          <w:rFonts w:ascii="Arial" w:cs="Arial" w:eastAsia="Arial" w:hAnsi="Arial"/>
          <w:b/>
          <w:bCs/>
          <w:color w:val="003087"/>
          <w:sz w:val="36"/>
          <w:szCs w:val="36"/>
        </w:rPr>
        <w:t>SESIÓN 14/05/2026</w:t>
      </w:r>
    </w:p>
    <w:p>
      <w:pPr>
        <w:spacing w:before="60" w:after="160"/>
      </w:pPr>
      <w:r>
        <w:rPr>
          <w:rFonts w:ascii="Arial" w:cs="Arial" w:eastAsia="Arial" w:hAnsi="Arial"/>
          <w:b/>
          <w:bCs/>
          <w:color w:val="1a1a2e"/>
          <w:sz w:val="22"/>
          <w:szCs w:val="22"/>
        </w:rPr>
        <w:t>Trabajo realizado en esta sesión:</w:t>
      </w:r>
    </w:p>
    <w:p>
      <w:pPr>
        <w:spacing w:before="120" w:after="40"/>
        <w:ind w:left="0"/>
      </w:pPr>
      <w:r>
        <w:rPr>
          <w:rFonts w:ascii="Arial" w:cs="Arial" w:eastAsia="Arial" w:hAnsi="Arial"/>
          <w:b/>
          <w:bCs/>
          <w:color w:val="CE1126"/>
          <w:sz w:val="22"/>
          <w:szCs w:val="22"/>
        </w:rPr>
        <w:t>1. PRELISTA COLOMBIA — REEL INSTAGRAM (PNG 1080×1920)</w:t>
      </w:r>
    </w:p>
    <w:p>
      <w:pPr>
        <w:spacing w:before="20" w:after="20"/>
        <w:ind w:left="360"/>
      </w:pPr>
      <w:r>
        <w:rPr>
          <w:rFonts w:ascii="Arial" w:cs="Arial" w:eastAsia="Arial" w:hAnsi="Arial"/>
          <w:color w:val="1a1a2e"/>
          <w:sz w:val="20"/>
          <w:szCs w:val="20"/>
        </w:rPr>
        <w:t xml:space="preserve">•  Archivo generado: prelista-colombia-reel.png (Descargas)</w:t>
      </w:r>
    </w:p>
    <w:p>
      <w:pPr>
        <w:spacing w:before="20" w:after="20"/>
        <w:ind w:left="360"/>
      </w:pPr>
      <w:r>
        <w:rPr>
          <w:rFonts w:ascii="Arial" w:cs="Arial" w:eastAsia="Arial" w:hAnsi="Arial"/>
          <w:color w:val="1a1a2e"/>
          <w:sz w:val="20"/>
          <w:szCs w:val="20"/>
        </w:rPr>
        <w:t xml:space="preserve">•  Diseño estilo Rosca Mundial: fondo oscuro #0a0e1a, tipografía Poppins, colores Colombia</w:t>
      </w:r>
    </w:p>
    <w:p>
      <w:pPr>
        <w:spacing w:before="20" w:after="20"/>
        <w:ind w:left="360"/>
      </w:pPr>
      <w:r>
        <w:rPr>
          <w:rFonts w:ascii="Arial" w:cs="Arial" w:eastAsia="Arial" w:hAnsi="Arial"/>
          <w:color w:val="1a1a2e"/>
          <w:sz w:val="20"/>
          <w:szCs w:val="20"/>
        </w:rPr>
        <w:t xml:space="preserve">•  26 jugadores en 4 posiciones: Porteros (3), Defensas (7), Mediocampistas (8), Delanteros (8)</w:t>
      </w:r>
    </w:p>
    <w:p>
      <w:pPr>
        <w:spacing w:before="20" w:after="20"/>
        <w:ind w:left="360"/>
      </w:pPr>
      <w:r>
        <w:rPr>
          <w:rFonts w:ascii="Arial" w:cs="Arial" w:eastAsia="Arial" w:hAnsi="Arial"/>
          <w:color w:val="1a1a2e"/>
          <w:sz w:val="20"/>
          <w:szCs w:val="20"/>
        </w:rPr>
        <w:t xml:space="preserve">•  James Rodríguez y Luis Díaz destacados como estrellas en dorado</w:t>
      </w:r>
    </w:p>
    <w:p>
      <w:pPr>
        <w:spacing w:before="20" w:after="20"/>
        <w:ind w:left="360"/>
      </w:pPr>
      <w:r>
        <w:rPr>
          <w:rFonts w:ascii="Arial" w:cs="Arial" w:eastAsia="Arial" w:hAnsi="Arial"/>
          <w:color w:val="1a1a2e"/>
          <w:sz w:val="20"/>
          <w:szCs w:val="20"/>
        </w:rPr>
        <w:t xml:space="preserve">•  Logo Rosca Mundial integrado, franja tricolor Colombia, pie de página con roscamundial.com</w:t>
      </w:r>
    </w:p>
    <w:p>
      <w:pPr>
        <w:spacing w:before="20" w:after="20"/>
        <w:ind w:left="360"/>
      </w:pPr>
      <w:r>
        <w:rPr>
          <w:rFonts w:ascii="Arial" w:cs="Arial" w:eastAsia="Arial" w:hAnsi="Arial"/>
          <w:color w:val="1a1a2e"/>
          <w:sz w:val="20"/>
          <w:szCs w:val="20"/>
        </w:rPr>
        <w:t xml:space="preserve">•  Listo para subir directamente como Reel o historia de Instagram</w:t>
      </w:r>
    </w:p>
    <w:p>
      <w:pPr>
        <w:spacing w:before="120" w:after="40"/>
      </w:pPr>
      <w:r>
        <w:rPr>
          <w:rFonts w:ascii="Arial" w:cs="Arial" w:eastAsia="Arial" w:hAnsi="Arial"/>
          <w:b/>
          <w:bCs/>
          <w:color w:val="CE1126"/>
          <w:sz w:val="22"/>
          <w:szCs w:val="22"/>
        </w:rPr>
        <w:t>2. PRELISTA COLOMBIA — ANIMACIÓN HTML</w:t>
      </w:r>
    </w:p>
    <w:p>
      <w:pPr>
        <w:spacing w:before="20" w:after="20"/>
        <w:ind w:left="360"/>
      </w:pPr>
      <w:r>
        <w:rPr>
          <w:rFonts w:ascii="Arial" w:cs="Arial" w:eastAsia="Arial" w:hAnsi="Arial"/>
          <w:color w:val="1a1a2e"/>
          <w:sz w:val="20"/>
          <w:szCs w:val="20"/>
        </w:rPr>
        <w:t xml:space="preserve">•  Archivo generado: prelista-colombia-2026.html (Descargas)</w:t>
      </w:r>
    </w:p>
    <w:p>
      <w:pPr>
        <w:spacing w:before="20" w:after="20"/>
        <w:ind w:left="360"/>
      </w:pPr>
      <w:r>
        <w:rPr>
          <w:rFonts w:ascii="Arial" w:cs="Arial" w:eastAsia="Arial" w:hAnsi="Arial"/>
          <w:color w:val="1a1a2e"/>
          <w:sz w:val="20"/>
          <w:szCs w:val="20"/>
        </w:rPr>
        <w:t xml:space="preserve">•  Versión animada: partículas, shimmer en títulos, jugadores que aparecen escalonadamente</w:t>
      </w:r>
    </w:p>
    <w:p>
      <w:pPr>
        <w:spacing w:before="20" w:after="20"/>
        <w:ind w:left="360"/>
      </w:pPr>
      <w:r>
        <w:rPr>
          <w:rFonts w:ascii="Arial" w:cs="Arial" w:eastAsia="Arial" w:hAnsi="Arial"/>
          <w:color w:val="1a1a2e"/>
          <w:sz w:val="20"/>
          <w:szCs w:val="20"/>
        </w:rPr>
        <w:t xml:space="preserve">•  Bandera de Colombia con efecto de ondeo, logo con pulso dorado</w:t>
      </w:r>
    </w:p>
    <w:p>
      <w:pPr>
        <w:spacing w:before="120" w:after="40"/>
      </w:pPr>
      <w:r>
        <w:rPr>
          <w:rFonts w:ascii="Arial" w:cs="Arial" w:eastAsia="Arial" w:hAnsi="Arial"/>
          <w:b/>
          <w:bCs/>
          <w:color w:val="CE1126"/>
          <w:sz w:val="22"/>
          <w:szCs w:val="22"/>
        </w:rPr>
        <w:t>3. FUENTES POPPINS DESCARGADAS</w:t>
      </w:r>
    </w:p>
    <w:p>
      <w:pPr>
        <w:spacing w:before="20" w:after="20"/>
        <w:ind w:left="360"/>
      </w:pPr>
      <w:r>
        <w:rPr>
          <w:rFonts w:ascii="Arial" w:cs="Arial" w:eastAsia="Arial" w:hAnsi="Arial"/>
          <w:color w:val="1a1a2e"/>
          <w:sz w:val="20"/>
          <w:szCs w:val="20"/>
        </w:rPr>
        <w:t xml:space="preserve">•  Carpeta: Descargas/_poppins_fonts/</w:t>
      </w:r>
    </w:p>
    <w:p>
      <w:pPr>
        <w:spacing w:before="20" w:after="20"/>
        <w:ind w:left="360"/>
      </w:pPr>
      <w:r>
        <w:rPr>
          <w:rFonts w:ascii="Arial" w:cs="Arial" w:eastAsia="Arial" w:hAnsi="Arial"/>
          <w:color w:val="1a1a2e"/>
          <w:sz w:val="20"/>
          <w:szCs w:val="20"/>
        </w:rPr>
        <w:t xml:space="preserve">•  Pesos: Black, ExtraBold, Bold, SemiBold, Regular, Light</w:t>
      </w:r>
    </w:p>
    <w:p>
      <w:pPr>
        <w:spacing w:before="320" w:after="120"/>
        <w:pBdr>
          <w:top w:val="single" w:sz="6" w:space="1" w:color="003087"/>
        </w:pBdr>
      </w:pPr>
      <w:r>
        <w:rPr>
          <w:rFonts w:ascii="Arial" w:cs="Arial" w:eastAsia="Arial" w:hAnsi="Arial"/>
          <w:b/>
          <w:bCs/>
          <w:color w:val="003087"/>
          <w:sz w:val="28"/>
          <w:szCs w:val="28"/>
        </w:rPr>
        <w:t>SESIÓN 14/05/2026 — CONTINUACIóN (PARTE 2)</w:t>
      </w:r>
    </w:p>
    <w:p>
      <w:pPr>
        <w:spacing w:before="120" w:after="40"/>
      </w:pPr>
      <w:r>
        <w:rPr>
          <w:rFonts w:ascii="Arial" w:cs="Arial" w:eastAsia="Arial" w:hAnsi="Arial"/>
          <w:b/>
          <w:bCs/>
          <w:color w:val="CE1126"/>
          <w:sz w:val="22"/>
          <w:szCs w:val="22"/>
        </w:rPr>
        <w:t>1. LISTAS OFICIALES CARGADAS EN datos.js</w:t>
      </w:r>
    </w:p>
    <w:p>
      <w:pPr>
        <w:spacing w:before="20" w:after="20"/>
        <w:ind w:left="360"/>
      </w:pPr>
      <w:r>
        <w:rPr>
          <w:rFonts w:ascii="Arial" w:cs="Arial" w:eastAsia="Arial" w:hAnsi="Arial"/>
          <w:color w:val="1a1a2e"/>
          <w:sz w:val="20"/>
          <w:szCs w:val="20"/>
        </w:rPr>
        <w:t xml:space="preserve">•  Francia (26 jugadores): IDs fra-1 a fra-34 (con gaps). IDs originales preservados para no romper picks. Eliminados: fra-3, fra-9, fra-10, fra-11, fra-13, fra-16, fra-19, fra-28. Nuevos: fra-30..fra-34 (Robin Risser, Lucas Digne, Lucas Hernández, Maghnes Akliouche, Jean-Philippe Mateta).</w:t>
      </w:r>
    </w:p>
    <w:p>
      <w:pPr>
        <w:spacing w:before="20" w:after="20"/>
        <w:ind w:left="360"/>
      </w:pPr>
      <w:r>
        <w:rPr>
          <w:rFonts w:ascii="Arial" w:cs="Arial" w:eastAsia="Arial" w:hAnsi="Arial"/>
          <w:color w:val="1a1a2e"/>
          <w:sz w:val="20"/>
          <w:szCs w:val="20"/>
        </w:rPr>
        <w:t xml:space="preserve">•  Nueva Zelanda (26 jugadores): IDs nzl-1 a nzl-37 (con gaps). IDs originales preservados. Eliminados: nzl-2, nzl-5, nzl-6, nzl-9, nzl-10, nzl-12, nzl-16, nzl-18, nzl-19, nzl-23, nzl-24. Nuevos: nzl-27..nzl-37.</w:t>
      </w:r>
    </w:p>
    <w:p>
      <w:pPr>
        <w:spacing w:before="20" w:after="20"/>
        <w:ind w:left="360"/>
      </w:pPr>
      <w:r>
        <w:rPr>
          <w:rFonts w:ascii="Arial" w:cs="Arial" w:eastAsia="Arial" w:hAnsi="Arial"/>
          <w:color w:val="1a1a2e"/>
          <w:sz w:val="20"/>
          <w:szCs w:val="20"/>
        </w:rPr>
        <w:t xml:space="preserve">•  Suecia (SWE) y Bosnia-Herzegovina (BIH): ya cargadas en sesión anterior.</w:t>
      </w:r>
    </w:p>
    <w:p>
      <w:pPr>
        <w:spacing w:before="20" w:after="20"/>
        <w:ind w:left="360"/>
      </w:pPr>
      <w:r>
        <w:rPr>
          <w:rFonts w:ascii="Arial" w:cs="Arial" w:eastAsia="Arial" w:hAnsi="Arial"/>
          <w:color w:val="1a1a2e"/>
          <w:sz w:val="20"/>
          <w:szCs w:val="20"/>
        </w:rPr>
        <w:t xml:space="preserve">•  Commit: fix: restaurar IDs originales Francia/NZL — preservar picks existentes</w:t>
      </w:r>
    </w:p>
    <w:p>
      <w:pPr>
        <w:spacing w:before="120" w:after="40"/>
      </w:pPr>
      <w:r>
        <w:rPr>
          <w:rFonts w:ascii="Arial" w:cs="Arial" w:eastAsia="Arial" w:hAnsi="Arial"/>
          <w:b/>
          <w:bCs/>
          <w:color w:val="CE1126"/>
          <w:sz w:val="22"/>
          <w:szCs w:val="22"/>
        </w:rPr>
        <w:t>2. REGLA DE ORO — IDs DE JUGADORES</w:t>
      </w:r>
    </w:p>
    <w:p>
      <w:pPr>
        <w:spacing w:before="20" w:after="20"/>
        <w:ind w:left="360"/>
      </w:pPr>
      <w:r>
        <w:rPr>
          <w:rFonts w:ascii="Arial" w:cs="Arial" w:eastAsia="Arial" w:hAnsi="Arial"/>
          <w:color w:val="1a1a2e"/>
          <w:sz w:val="20"/>
          <w:szCs w:val="20"/>
        </w:rPr>
        <w:t xml:space="preserve">•  Nunca renumerar IDs existentes en datos.js. Los jugadores que salen simplemente se eliminan (dejando el ID vacío). Los jugadores nuevos reciben el siguiente ID secuencial disponible (ej: fra-30, fra-31...). Esto garantiza que picks existentes en Supabase no queden rotos.</w:t>
      </w:r>
    </w:p>
    <w:p>
      <w:pPr>
        <w:spacing w:before="120" w:after="40"/>
      </w:pPr>
      <w:r>
        <w:rPr>
          <w:rFonts w:ascii="Arial" w:cs="Arial" w:eastAsia="Arial" w:hAnsi="Arial"/>
          <w:b/>
          <w:bCs/>
          <w:color w:val="CE1126"/>
          <w:sz w:val="22"/>
          <w:szCs w:val="22"/>
        </w:rPr>
        <w:t>3. LIMPIEZA DE PICKS INVÁLIDOS</w:t>
      </w:r>
    </w:p>
    <w:p>
      <w:pPr>
        <w:spacing w:before="20" w:after="20"/>
        <w:ind w:left="360"/>
      </w:pPr>
      <w:r>
        <w:rPr>
          <w:rFonts w:ascii="Arial" w:cs="Arial" w:eastAsia="Arial" w:hAnsi="Arial"/>
          <w:color w:val="1a1a2e"/>
          <w:sz w:val="20"/>
          <w:szCs w:val="20"/>
        </w:rPr>
        <w:t xml:space="preserve">•  Script creado: scripts/limpiar-picks-killer.js</w:t>
      </w:r>
    </w:p>
    <w:p>
      <w:pPr>
        <w:spacing w:before="20" w:after="20"/>
        <w:ind w:left="360"/>
      </w:pPr>
      <w:r>
        <w:rPr>
          <w:rFonts w:ascii="Arial" w:cs="Arial" w:eastAsia="Arial" w:hAnsi="Arial"/>
          <w:color w:val="1a1a2e"/>
          <w:sz w:val="20"/>
          <w:szCs w:val="20"/>
        </w:rPr>
        <w:t xml:space="preserve">•  Elimina de usuarios.picks_data.killer cualquier ID de jugador eliminado de listas oficiales.</w:t>
      </w:r>
    </w:p>
    <w:p>
      <w:pPr>
        <w:spacing w:before="20" w:after="20"/>
        <w:ind w:left="360"/>
      </w:pPr>
      <w:r>
        <w:rPr>
          <w:rFonts w:ascii="Arial" w:cs="Arial" w:eastAsia="Arial" w:hAnsi="Arial"/>
          <w:color w:val="1a1a2e"/>
          <w:sz w:val="20"/>
          <w:szCs w:val="20"/>
        </w:rPr>
        <w:t xml:space="preserve">•  Resultado al ejecutar hoy: 2 usuarios con picks_data, 0 picks inválidos encontrados.</w:t>
      </w:r>
    </w:p>
    <w:p>
      <w:pPr>
        <w:spacing w:before="20" w:after="20"/>
        <w:ind w:left="360"/>
      </w:pPr>
      <w:r>
        <w:rPr>
          <w:rFonts w:ascii="Arial" w:cs="Arial" w:eastAsia="Arial" w:hAnsi="Arial"/>
          <w:color w:val="1a1a2e"/>
          <w:sz w:val="20"/>
          <w:szCs w:val="20"/>
        </w:rPr>
        <w:t xml:space="preserve">•  Para ejecutar en el futuro: $env:SUPABASE_URL=“...” ; $env:SUPABASE_SERVICE_KEY=“...” ; node scripts/limpiar-picks-killer.js</w:t>
      </w:r>
    </w:p>
    <w:p>
      <w:pPr>
        <w:spacing w:before="120" w:after="40"/>
      </w:pPr>
      <w:r>
        <w:rPr>
          <w:rFonts w:ascii="Arial" w:cs="Arial" w:eastAsia="Arial" w:hAnsi="Arial"/>
          <w:b/>
          <w:bCs/>
          <w:color w:val="CE1126"/>
          <w:sz w:val="22"/>
          <w:szCs w:val="22"/>
        </w:rPr>
        <w:t>4. ARQUITECTURA G+A — EL KILLER (confirmado)</w:t>
      </w:r>
    </w:p>
    <w:p>
      <w:pPr>
        <w:spacing w:before="20" w:after="20"/>
        <w:ind w:left="360"/>
      </w:pPr>
      <w:r>
        <w:rPr>
          <w:rFonts w:ascii="Arial" w:cs="Arial" w:eastAsia="Arial" w:hAnsi="Arial"/>
          <w:color w:val="1a1a2e"/>
          <w:sz w:val="20"/>
          <w:szCs w:val="20"/>
        </w:rPr>
        <w:t xml:space="preserve">•  Flujo: Sportmonks API topscorers → match por jugadores.sportmonks_id → UPDATE estadisticas_jugadores (goles, asistencias, puntos_killer=G+A) → recalcularRankingKiller() suma puntos de los 15 picks de cada usuario → ranking_killer.</w:t>
      </w:r>
    </w:p>
    <w:p>
      <w:pPr>
        <w:spacing w:before="20" w:after="20"/>
        <w:ind w:left="360"/>
      </w:pPr>
      <w:r>
        <w:rPr>
          <w:rFonts w:ascii="Arial" w:cs="Arial" w:eastAsia="Arial" w:hAnsi="Arial"/>
          <w:color w:val="1a1a2e"/>
          <w:sz w:val="20"/>
          <w:szCs w:val="20"/>
        </w:rPr>
        <w:t xml:space="preserve">•  PENDIENTE: llenar sportmonks_id en tabla jugadores de Supabase. Se hará cuando se pague la suscripción de Sportmonks. El cron ya está listo y esperando.</w:t>
      </w:r>
    </w:p>
    <w:p>
      <w:pPr>
        <w:spacing w:before="120" w:after="40"/>
      </w:pPr>
      <w:r>
        <w:rPr>
          <w:rFonts w:ascii="Arial" w:cs="Arial" w:eastAsia="Arial" w:hAnsi="Arial"/>
          <w:b/>
          <w:bCs/>
          <w:color w:val="CE1126"/>
          <w:sz w:val="22"/>
          <w:szCs w:val="22"/>
        </w:rPr>
        <w:t>5. TODOS LOS CAMBIOS PUSHEADOS</w:t>
      </w:r>
    </w:p>
    <w:p>
      <w:pPr>
        <w:spacing w:before="20" w:after="20"/>
        <w:ind w:left="360"/>
      </w:pPr>
      <w:r>
        <w:rPr>
          <w:rFonts w:ascii="Arial" w:cs="Arial" w:eastAsia="Arial" w:hAnsi="Arial"/>
          <w:color w:val="1a1a2e"/>
          <w:sz w:val="20"/>
          <w:szCs w:val="20"/>
        </w:rPr>
        <w:t xml:space="preserve">•  Todos los cambios de esta sesión están en GitHub: https://github.com/SamirFlorez11/rosca-mundial</w:t>
      </w:r>
    </w:p>
    <w:p>
      <w:pPr>
        <w:spacing w:before="320" w:after="120"/>
        <w:pBdr>
          <w:top w:val="single" w:sz="6" w:space="1" w:color="003087"/>
        </w:pBdr>
      </w:pPr>
      <w:r>
        <w:rPr>
          <w:rFonts w:ascii="Arial" w:cs="Arial" w:eastAsia="Arial" w:hAnsi="Arial"/>
          <w:b/>
          <w:bCs/>
          <w:color w:val="003087"/>
          <w:sz w:val="28"/>
          <w:szCs w:val="28"/>
        </w:rPr>
        <w:t>SESIÓN 14/05/2026 — PARTE 3: PROTOCOLO ACTUALIZACIÓN DE LISTAS</w:t>
      </w:r>
    </w:p>
    <w:p>
      <w:pPr>
        <w:spacing w:before="120" w:after="40"/>
      </w:pPr>
      <w:r>
        <w:rPr>
          <w:rFonts w:ascii="Arial" w:cs="Arial" w:eastAsia="Arial" w:hAnsi="Arial"/>
          <w:b/>
          <w:bCs/>
          <w:color w:val="CE1126"/>
          <w:sz w:val="22"/>
          <w:szCs w:val="22"/>
        </w:rPr>
        <w:t>1. CONFIRMACIÓN: NINGÚN USUARIO PERDIÓ PICKS</w:t>
      </w:r>
    </w:p>
    <w:p>
      <w:pPr>
        <w:spacing w:before="20" w:after="20"/>
        <w:ind w:left="360"/>
      </w:pPr>
      <w:r>
        <w:rPr>
          <w:rFonts w:ascii="Arial" w:cs="Arial" w:eastAsia="Arial" w:hAnsi="Arial"/>
          <w:color w:val="1a1a2e"/>
          <w:sz w:val="20"/>
          <w:szCs w:val="20"/>
        </w:rPr>
        <w:t xml:space="preserve">•  Solo 2 usuarios tenían picks guardados al momento de actualizar Francia y Nueva Zelanda.</w:t>
      </w:r>
    </w:p>
    <w:p>
      <w:pPr>
        <w:spacing w:before="20" w:after="20"/>
        <w:ind w:left="360"/>
      </w:pPr>
      <w:r>
        <w:rPr>
          <w:rFonts w:ascii="Arial" w:cs="Arial" w:eastAsia="Arial" w:hAnsi="Arial"/>
          <w:color w:val="1a1a2e"/>
          <w:sz w:val="20"/>
          <w:szCs w:val="20"/>
        </w:rPr>
        <w:t xml:space="preserve">•  Ninguno tenía jugadores eliminados en su killer. Script de limpieza reportó 0 picks inválidos.</w:t>
      </w:r>
    </w:p>
    <w:p>
      <w:pPr>
        <w:spacing w:before="20" w:after="20"/>
        <w:ind w:left="360"/>
      </w:pPr>
      <w:r>
        <w:rPr>
          <w:rFonts w:ascii="Arial" w:cs="Arial" w:eastAsia="Arial" w:hAnsi="Arial"/>
          <w:color w:val="1a1a2e"/>
          <w:sz w:val="20"/>
          <w:szCs w:val="20"/>
        </w:rPr>
        <w:t xml:space="preserve">•  Se limpió el killer de samirleo1195@gmail.com por solicitud explícita (confusión visual durante el window del edit incorrecto). El resto de picks de esa cuenta quedó intacto.</w:t>
      </w:r>
    </w:p>
    <w:p>
      <w:pPr>
        <w:spacing w:before="120" w:after="40"/>
      </w:pPr>
      <w:r>
        <w:rPr>
          <w:rFonts w:ascii="Arial" w:cs="Arial" w:eastAsia="Arial" w:hAnsi="Arial"/>
          <w:b/>
          <w:bCs/>
          <w:color w:val="CE1126"/>
          <w:sz w:val="22"/>
          <w:szCs w:val="22"/>
        </w:rPr>
        <w:t>2. REGLA DE ORO — IDs DE JUGADORES (IRROMPIBLE)</w:t>
      </w:r>
    </w:p>
    <w:p>
      <w:pPr>
        <w:spacing w:before="20" w:after="20"/>
        <w:ind w:left="360"/>
      </w:pPr>
      <w:r>
        <w:rPr>
          <w:rFonts w:ascii="Arial" w:cs="Arial" w:eastAsia="Arial" w:hAnsi="Arial"/>
          <w:color w:val="1a1a2e"/>
          <w:sz w:val="20"/>
          <w:szCs w:val="20"/>
        </w:rPr>
        <w:t xml:space="preserve">•  Jugador que SALE → borrar su entrada en datos.js. El ID queda libre para siempre (no se reutiliza, no se reasigna).</w:t>
      </w:r>
    </w:p>
    <w:p>
      <w:pPr>
        <w:spacing w:before="20" w:after="20"/>
        <w:ind w:left="360"/>
      </w:pPr>
      <w:r>
        <w:rPr>
          <w:rFonts w:ascii="Arial" w:cs="Arial" w:eastAsia="Arial" w:hAnsi="Arial"/>
          <w:color w:val="1a1a2e"/>
          <w:sz w:val="20"/>
          <w:szCs w:val="20"/>
        </w:rPr>
        <w:t xml:space="preserve">•  Jugador NUEVO → siguiente ID secuencial al final del bloque de esa selección (ej: si el último era fra-29 el nuevo es fra-30).</w:t>
      </w:r>
    </w:p>
    <w:p>
      <w:pPr>
        <w:spacing w:before="20" w:after="20"/>
        <w:ind w:left="360"/>
      </w:pPr>
      <w:r>
        <w:rPr>
          <w:rFonts w:ascii="Arial" w:cs="Arial" w:eastAsia="Arial" w:hAnsi="Arial"/>
          <w:color w:val="1a1a2e"/>
          <w:sz w:val="20"/>
          <w:szCs w:val="20"/>
        </w:rPr>
        <w:t xml:space="preserve">•  NUNCA renumerar IDs existentes. Eso rompe los picks de todos los usuarios que ya guardaron.</w:t>
      </w:r>
    </w:p>
    <w:p>
      <w:pPr>
        <w:spacing w:before="120" w:after="40"/>
      </w:pPr>
      <w:r>
        <w:rPr>
          <w:rFonts w:ascii="Arial" w:cs="Arial" w:eastAsia="Arial" w:hAnsi="Arial"/>
          <w:b/>
          <w:bCs/>
          <w:color w:val="CE1126"/>
          <w:sz w:val="22"/>
          <w:szCs w:val="22"/>
        </w:rPr>
        <w:t>3. PROTOCOLO EXACTO PARA CADA LISTA OFICIAL NUEVA (ORDEN CRÍTICO)</w:t>
      </w:r>
    </w:p>
    <w:p>
      <w:pPr>
        <w:spacing w:before="20" w:after="20"/>
        <w:ind w:left="360"/>
      </w:pPr>
      <w:r>
        <w:rPr>
          <w:rFonts w:ascii="Arial" w:cs="Arial" w:eastAsia="Arial" w:hAnsi="Arial"/>
          <w:color w:val="1a1a2e"/>
          <w:sz w:val="20"/>
          <w:szCs w:val="20"/>
        </w:rPr>
        <w:t xml:space="preserve">•  PASO 1: Identificar qué IDs salen (jugadores eliminados) ANTES de tocar datos.js.</w:t>
      </w:r>
    </w:p>
    <w:p>
      <w:pPr>
        <w:spacing w:before="20" w:after="20"/>
        <w:ind w:left="360"/>
      </w:pPr>
      <w:r>
        <w:rPr>
          <w:rFonts w:ascii="Arial" w:cs="Arial" w:eastAsia="Arial" w:hAnsi="Arial"/>
          <w:color w:val="1a1a2e"/>
          <w:sz w:val="20"/>
          <w:szCs w:val="20"/>
        </w:rPr>
        <w:t xml:space="preserve">•  PASO 2: Agregar esos IDs a IDS_INVALIDOS en scripts/limpiar-picks-killer.js.</w:t>
      </w:r>
    </w:p>
    <w:p>
      <w:pPr>
        <w:spacing w:before="20" w:after="20"/>
        <w:ind w:left="360"/>
      </w:pPr>
      <w:r>
        <w:rPr>
          <w:rFonts w:ascii="Arial" w:cs="Arial" w:eastAsia="Arial" w:hAnsi="Arial"/>
          <w:color w:val="1a1a2e"/>
          <w:sz w:val="20"/>
          <w:szCs w:val="20"/>
        </w:rPr>
        <w:t xml:space="preserve">•  PASO 3: Ejecutar el script de limpieza y verificar el reporte (cuántos picks eliminados, de qué usuarios).</w:t>
      </w:r>
    </w:p>
    <w:p>
      <w:pPr>
        <w:spacing w:before="20" w:after="20"/>
        <w:ind w:left="360"/>
      </w:pPr>
      <w:r>
        <w:rPr>
          <w:rFonts w:ascii="Arial" w:cs="Arial" w:eastAsia="Arial" w:hAnsi="Arial"/>
          <w:color w:val="1a1a2e"/>
          <w:sz w:val="20"/>
          <w:szCs w:val="20"/>
        </w:rPr>
        <w:t xml:space="preserve">•  PASO 4 (solo después del cleanup): editar datos.js — borrar entradas eliminadas, agregar nuevos con IDs incrementales al final del bloque.</w:t>
      </w:r>
    </w:p>
    <w:p>
      <w:pPr>
        <w:spacing w:before="20" w:after="20"/>
        <w:ind w:left="360"/>
      </w:pPr>
      <w:r>
        <w:rPr>
          <w:rFonts w:ascii="Arial" w:cs="Arial" w:eastAsia="Arial" w:hAnsi="Arial"/>
          <w:color w:val="1a1a2e"/>
          <w:sz w:val="20"/>
          <w:szCs w:val="20"/>
        </w:rPr>
        <w:t xml:space="preserve">•  PASO 5: commit + push → Vercel despliega datos.js. Verificar en picks.html: eliminados muestran “Pick X — vacío”, nuevos aparecen disponibles.</w:t>
      </w:r>
    </w:p>
    <w:p>
      <w:pPr>
        <w:spacing w:before="120" w:after="40"/>
      </w:pPr>
      <w:r>
        <w:rPr>
          <w:rFonts w:ascii="Arial" w:cs="Arial" w:eastAsia="Arial" w:hAnsi="Arial"/>
          <w:b/>
          <w:bCs/>
          <w:color w:val="CE1126"/>
          <w:sz w:val="22"/>
          <w:szCs w:val="22"/>
        </w:rPr>
        <w:t>4. PROTECCIÓN EN CÓDIGO — picks.html (activa desde hoy)</w:t>
      </w:r>
    </w:p>
    <w:p>
      <w:pPr>
        <w:spacing w:before="20" w:after="20"/>
        <w:ind w:left="360"/>
      </w:pPr>
      <w:r>
        <w:rPr>
          <w:rFonts w:ascii="Arial" w:cs="Arial" w:eastAsia="Arial" w:hAnsi="Arial"/>
          <w:color w:val="1a1a2e"/>
          <w:sz w:val="20"/>
          <w:szCs w:val="20"/>
        </w:rPr>
        <w:t xml:space="preserve">•  Capa 1 — cargarPicksEnState(): filtra del STATE cualquier ID que ya no exista en datos.js al cargar. Pick queda vacío en memoria. No se sobreescribe Supabase hasta que el usuario confirme.</w:t>
      </w:r>
    </w:p>
    <w:p>
      <w:pPr>
        <w:spacing w:before="20" w:after="20"/>
        <w:ind w:left="360"/>
      </w:pPr>
      <w:r>
        <w:rPr>
          <w:rFonts w:ascii="Arial" w:cs="Arial" w:eastAsia="Arial" w:hAnsi="Arial"/>
          <w:color w:val="1a1a2e"/>
          <w:sz w:val="20"/>
          <w:szCs w:val="20"/>
        </w:rPr>
        <w:t xml:space="preserve">•  Capa 2 — renderPicksCategoria(): si un ID inválido llega al render, muestra “Pick X — vacío” en vez de desaparecer y hacer que el siguiente jugador salte a su posición.</w:t>
      </w:r>
    </w:p>
    <w:p>
      <w:pPr>
        <w:spacing w:before="120" w:after="40"/>
      </w:pPr>
      <w:r>
        <w:rPr>
          <w:rFonts w:ascii="Arial" w:cs="Arial" w:eastAsia="Arial" w:hAnsi="Arial"/>
          <w:b/>
          <w:bCs/>
          <w:color w:val="CE1126"/>
          <w:sz w:val="22"/>
          <w:szCs w:val="22"/>
        </w:rPr>
        <w:t>5. PENDIENTE: CARGAR TABLA “jugadores” EN SUPABASE</w:t>
      </w:r>
    </w:p>
    <w:p>
      <w:pPr>
        <w:spacing w:before="20" w:after="20"/>
        <w:ind w:left="360"/>
      </w:pPr>
      <w:r>
        <w:rPr>
          <w:rFonts w:ascii="Arial" w:cs="Arial" w:eastAsia="Arial" w:hAnsi="Arial"/>
          <w:color w:val="1a1a2e"/>
          <w:sz w:val="20"/>
          <w:szCs w:val="20"/>
        </w:rPr>
        <w:t xml:space="preserve">•  Se puede y se debe cargar con nombre, posición y equipo desde ya, dejando sportmonks_id en NULL.</w:t>
      </w:r>
    </w:p>
    <w:p>
      <w:pPr>
        <w:spacing w:before="20" w:after="20"/>
        <w:ind w:left="360"/>
      </w:pPr>
      <w:r>
        <w:rPr>
          <w:rFonts w:ascii="Arial" w:cs="Arial" w:eastAsia="Arial" w:hAnsi="Arial"/>
          <w:color w:val="1a1a2e"/>
          <w:sz w:val="20"/>
          <w:szCs w:val="20"/>
        </w:rPr>
        <w:t xml:space="preserve">•  Cuando se pague Sportmonks: UPDATE jugadores SET sportmonks_id = X WHERE nombre = ‘...’. El cron ya ignora filas con sportmonks_id NULL.</w:t>
      </w:r>
    </w:p>
    <w:p>
      <w:pPr>
        <w:spacing w:before="20" w:after="20"/>
        <w:ind w:left="360"/>
      </w:pPr>
      <w:r>
        <w:rPr>
          <w:rFonts w:ascii="Arial" w:cs="Arial" w:eastAsia="Arial" w:hAnsi="Arial"/>
          <w:color w:val="1a1a2e"/>
          <w:sz w:val="20"/>
          <w:szCs w:val="20"/>
        </w:rPr>
        <w:t xml:space="preserve">•  Listas oficiales ya listas para insertar: Francia (26j), Nueva Zelanda (26j), Suecia (SWE), Bosnia-Herzegovina (BIH).</w:t>
      </w:r>
    </w:p>
    <w:p>
      <w:pPr>
        <w:spacing w:before="200" w:after="80"/>
        <w:pBdr>
          <w:top w:val="single" w:sz="4" w:space="1" w:color="CCCCCC"/>
        </w:pBdr>
      </w:pPr>
      <w:r>
        <w:rPr>
          <w:rFonts w:ascii="Arial" w:cs="Arial" w:eastAsia="Arial" w:hAnsi="Arial"/>
          <w:i/>
          <w:color w:val="6B7280"/>
          <w:sz w:val="18"/>
          <w:szCs w:val="18"/>
        </w:rPr>
        <w:t>Nota: Este archivo se actualiza al finalizar cada sesión de trabajo con Claude.</w:t>
      </w:r>
    </w:p>
    <w:p>
      <w:pPr>
        <w:spacing w:before="320" w:after="120"/>
        <w:pBdr>
          <w:top w:val="single" w:sz="6" w:space="1" w:color="003087"/>
        </w:pBdr>
      </w:pPr>
      <w:r>
        <w:rPr>
          <w:rFonts w:ascii="Arial" w:cs="Arial" w:eastAsia="Arial" w:hAnsi="Arial"/>
          <w:b/>
          <w:bCs/>
          <w:color w:val="003087"/>
          <w:sz w:val="28"/>
          <w:szCs w:val="28"/>
        </w:rPr>
        <w:t>SESIÓN 14/05/2026 — PARTE 4: SUPABASE, SPORTMONKS Y PICKS_KILLER</w:t>
      </w:r>
    </w:p>
    <w:p>
      <w:pPr>
        <w:spacing w:before="120" w:after="40"/>
      </w:pPr>
      <w:r>
        <w:rPr>
          <w:rFonts w:ascii="Arial" w:cs="Arial" w:eastAsia="Arial" w:hAnsi="Arial"/>
          <w:b/>
          <w:bCs/>
          <w:color w:val="CE1126"/>
          <w:sz w:val="22"/>
          <w:szCs w:val="22"/>
        </w:rPr>
        <w:t>CARGAR sportmonks_id DE CADA JUGADOR A SUPABASE</w:t>
      </w:r>
    </w:p>
    <w:p>
      <w:pPr>
        <w:spacing w:before="20" w:after="20"/>
        <w:ind w:left="360"/>
      </w:pPr>
      <w:r>
        <w:rPr>
          <w:rFonts w:ascii="Arial" w:cs="Arial" w:eastAsia="Arial" w:hAnsi="Arial"/>
          <w:color w:val="1a1a2e"/>
          <w:sz w:val="20"/>
          <w:szCs w:val="20"/>
        </w:rPr>
        <w:t xml:space="preserve">•  La tabla jugadores en Supabase ya tiene los 107 jugadores cargados (FRA 26, NZL 26, SWE 29, BIH 26) con sportmonks_id en NULL.</w:t>
      </w:r>
    </w:p>
    <w:p>
      <w:pPr>
        <w:spacing w:before="20" w:after="20"/>
        <w:ind w:left="360"/>
      </w:pPr>
      <w:r>
        <w:rPr>
          <w:rFonts w:ascii="Arial" w:cs="Arial" w:eastAsia="Arial" w:hAnsi="Arial"/>
          <w:color w:val="1a1a2e"/>
          <w:sz w:val="20"/>
          <w:szCs w:val="20"/>
        </w:rPr>
        <w:t xml:space="preserve">•  Cuando se pague Sportmonks: buscar el ID de cada jugador en la API de Sportmonks y ejecutar: UPDATE jugadores SET sportmonks_id = X WHERE nombre_corto = ‘fra-23’ (nombre_corto guarda el ID de datos.js como referencia). El cron ya ignora jugadores con sportmonks_id NULL.</w:t>
      </w:r>
    </w:p>
    <w:p>
      <w:pPr>
        <w:spacing w:before="20" w:after="20"/>
        <w:ind w:left="360"/>
      </w:pPr>
      <w:r>
        <w:rPr>
          <w:rFonts w:ascii="Arial" w:cs="Arial" w:eastAsia="Arial" w:hAnsi="Arial"/>
          <w:color w:val="1a1a2e"/>
          <w:sz w:val="20"/>
          <w:szCs w:val="20"/>
        </w:rPr>
        <w:t xml:space="preserve">•  Script disponible: scripts/cargar-equipos-jugadores.js (idempotente, se puede correr de nuevo al agregar más equipos sin duplicar).</w:t>
      </w:r>
    </w:p>
    <w:p>
      <w:pPr>
        <w:spacing w:before="120" w:after="40"/>
      </w:pPr>
      <w:r>
        <w:rPr>
          <w:rFonts w:ascii="Arial" w:cs="Arial" w:eastAsia="Arial" w:hAnsi="Arial"/>
          <w:b/>
          <w:bCs/>
          <w:color w:val="CE1126"/>
          <w:sz w:val="22"/>
          <w:szCs w:val="22"/>
        </w:rPr>
        <w:t>MIGRACIÓN A TABLA picks_killer (cuándo y cómo)</w:t>
      </w:r>
    </w:p>
    <w:p>
      <w:pPr>
        <w:spacing w:before="20" w:after="20"/>
        <w:ind w:left="360"/>
      </w:pPr>
      <w:r>
        <w:rPr>
          <w:rFonts w:ascii="Arial" w:cs="Arial" w:eastAsia="Arial" w:hAnsi="Arial"/>
          <w:color w:val="1a1a2e"/>
          <w:sz w:val="20"/>
          <w:szCs w:val="20"/>
        </w:rPr>
        <w:t xml:space="preserve">•  ESTADO ACTUAL: los picks del Killer se guardan en usuarios.picks_data.killer (JSONB). El cron ya referencia una tabla relacional picks_killer que aún no existe.</w:t>
      </w:r>
    </w:p>
    <w:p>
      <w:pPr>
        <w:spacing w:before="20" w:after="20"/>
        <w:ind w:left="360"/>
      </w:pPr>
      <w:r>
        <w:rPr>
          <w:rFonts w:ascii="Arial" w:cs="Arial" w:eastAsia="Arial" w:hAnsi="Arial"/>
          <w:color w:val="1a1a2e"/>
          <w:sz w:val="20"/>
          <w:szCs w:val="20"/>
        </w:rPr>
        <w:t xml:space="preserve">•  CUÁNDO MIGRAR: antes de que comiencen los partidos (junio 2026). No es urgente hasta que el cron necesite calcular el ranking de verdad.</w:t>
      </w:r>
    </w:p>
    <w:p>
      <w:pPr>
        <w:spacing w:before="20" w:after="20"/>
        <w:ind w:left="360"/>
      </w:pPr>
      <w:r>
        <w:rPr>
          <w:rFonts w:ascii="Arial" w:cs="Arial" w:eastAsia="Arial" w:hAnsi="Arial"/>
          <w:color w:val="1a1a2e"/>
          <w:sz w:val="20"/>
          <w:szCs w:val="20"/>
        </w:rPr>
        <w:t xml:space="preserve">•  CÓMO: crear tabla picks_killer (usuario_id UUID, jugador_id UUID FK jugadores.id). Luego script que lee usuarios.picks_data.killer de cada usuario, mapea cada ID de datos.js (ej: ‘fra-23’) a jugadores.id usando la columna nombre_corto, e inserta las filas. Actualizar la API para que al guardar picks también escriba en picks_killer.</w:t>
      </w:r>
    </w:p>
    <w:p>
      <w:pPr>
        <w:spacing w:before="20" w:after="20"/>
        <w:ind w:left="360"/>
      </w:pPr>
      <w:r>
        <w:rPr>
          <w:rFonts w:ascii="Arial" w:cs="Arial" w:eastAsia="Arial" w:hAnsi="Arial"/>
          <w:color w:val="1a1a2e"/>
          <w:sz w:val="20"/>
          <w:szCs w:val="20"/>
        </w:rPr>
        <w:t xml:space="preserve">•  NOTA CLAVE: la columna nombre_corto en jugadores almacena el ID de datos.js (ej: ‘fra-23’) como puente entre el frontend y Supabase. Sin ese puente la migración no es posible.</w:t>
      </w:r>
    </w:p>
    <w:p>
      <w:pPr>
        <w:spacing w:before="120" w:after="40"/>
      </w:pPr>
      <w:r>
        <w:rPr>
          <w:rFonts w:ascii="Arial" w:cs="Arial" w:eastAsia="Arial" w:hAnsi="Arial"/>
          <w:b/>
          <w:bCs/>
          <w:color w:val="CE1126"/>
          <w:sz w:val="22"/>
          <w:szCs w:val="22"/>
        </w:rPr>
        <w:t>FIX: THURAM Y OTROS PICKS OBSOLETOS EN LOCALSTORAGE</w:t>
      </w:r>
    </w:p>
    <w:p>
      <w:pPr>
        <w:spacing w:before="20" w:after="20"/>
        <w:ind w:left="360"/>
      </w:pPr>
      <w:r>
        <w:rPr>
          <w:rFonts w:ascii="Arial" w:cs="Arial" w:eastAsia="Arial" w:hAnsi="Arial"/>
          <w:color w:val="1a1a2e"/>
          <w:sz w:val="20"/>
          <w:szCs w:val="20"/>
        </w:rPr>
        <w:t xml:space="preserve">•  Causa: localStorage del navegador tenía picks guardados antes de la limpieza en Supabase. Al cargar la página, si la sesión fallaba, se usaban los picks del caché local en vez de los de Supabase.</w:t>
      </w:r>
    </w:p>
    <w:p>
      <w:pPr>
        <w:spacing w:before="20" w:after="20"/>
        <w:ind w:left="360"/>
      </w:pPr>
      <w:r>
        <w:rPr>
          <w:rFonts w:ascii="Arial" w:cs="Arial" w:eastAsia="Arial" w:hAnsi="Arial"/>
          <w:color w:val="1a1a2e"/>
          <w:sz w:val="20"/>
          <w:szCs w:val="20"/>
        </w:rPr>
        <w:t xml:space="preserve">•  Fix aplicado en picks.html: cuando se cargan picks exitosamente desde la API de Supabase, se sobreescribe también el localStorage con esos mismos datos. Supabase siempre gana sobre el caché local.</w:t>
      </w:r>
    </w:p>
    <w:p>
      <w:pPr>
        <w:spacing w:before="200" w:after="80"/>
        <w:pBdr>
          <w:top w:val="single" w:sz="4" w:space="1" w:color="CCCCCC"/>
        </w:pBdr>
      </w:pPr>
      <w:r>
        <w:rPr>
          <w:rFonts w:ascii="Arial" w:cs="Arial" w:eastAsia="Arial" w:hAnsi="Arial"/>
          <w:i/>
          <w:color w:val="6B7280"/>
          <w:sz w:val="18"/>
          <w:szCs w:val="18"/>
        </w:rPr>
        <w:t>Nota: Este archivo se actualiza al finalizar cada sesión de trabajo con Claude.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a99"/>
        <w:sz w:val="16"/>
        <w:szCs w:val="16"/>
      </w:rPr>
      <w:t xml:space="preserve">Pagina </w:t>
    </w:r>
    <w:r>
      <w:rPr>
        <w:rFonts w:ascii="Arial" w:cs="Arial" w:eastAsia="Arial" w:hAnsi="Arial"/>
        <w:color w:val="6b7a99"/>
        <w:sz w:val="16"/>
        <w:szCs w:val="16"/>
      </w:rPr>
      <w:fldChar w:fldCharType="begin"/>
      <w:instrText xml:space="preserve">PAGE</w:instrText>
      <w:fldChar w:fldCharType="separate"/>
      <w:fldChar w:fldCharType="end"/>
    </w:r>
    <w:r>
      <w:rPr>
        <w:rFonts w:ascii="Arial" w:cs="Arial" w:eastAsia="Arial" w:hAnsi="Arial"/>
        <w:color w:val="6b7a99"/>
        <w:sz w:val="16"/>
        <w:szCs w:val="16"/>
      </w:rPr>
      <w:t xml:space="preserve"> de </w:t>
    </w:r>
    <w:r>
      <w:rPr>
        <w:rFonts w:ascii="Arial" w:cs="Arial" w:eastAsia="Arial" w:hAnsi="Arial"/>
        <w:color w:val="6b7a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3087" w:sz="4" w:space="1"/>
      </w:pBdr>
      <w:tabs>
        <w:tab w:val="right" w:pos="9360"/>
      </w:tabs>
    </w:pPr>
    <w:r>
      <w:rPr>
        <w:rFonts w:ascii="Arial" w:cs="Arial" w:eastAsia="Arial" w:hAnsi="Arial"/>
        <w:b/>
        <w:bCs/>
        <w:color w:val="003087"/>
        <w:sz w:val="18"/>
        <w:szCs w:val="18"/>
      </w:rPr>
      <w:t xml:space="preserve">ACTUALIZACION PROYECTO ROSCA MUNDIAL 2026</w:t>
    </w:r>
    <w:r>
      <w:rPr>
        <w:rFonts w:ascii="Arial" w:cs="Arial" w:eastAsia="Arial" w:hAnsi="Arial"/>
        <w:color w:val="6b7a99"/>
        <w:sz w:val="16"/>
        <w:szCs w:val="16"/>
      </w:rPr>
      <w:t xml:space="preserve">	03/05/2026 — Samir Florez Calao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003087"/>
      <w:sz w:val="28"/>
      <w:szCs w:val="28"/>
    </w:rPr>
  </w:style>
  <w:style w:type="paragraph" w:styleId="Heading2">
    <w:name w:val="Heading 2"/>
    <w:basedOn w:val="Normal"/>
    <w:next w:val="Normal"/>
    <w:qFormat/>
    <w:pPr>
      <w:spacing w:after="80" w:before="240"/>
      <w:outlineLvl w:val="1"/>
    </w:pPr>
    <w:rPr>
      <w:rFonts w:ascii="Arial" w:cs="Arial" w:eastAsia="Arial" w:hAnsi="Arial"/>
      <w:b/>
      <w:bCs/>
      <w:color w:val="00308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2026-05-05T04:13:41.674Z</dcterms:created>
  <dcterms:modified xsi:type="dcterms:W3CDTF">2026-05-05T04:13:41.676Z</dcterms:modified>
</cp:coreProperties>
</file>

<file path=docProps/custom.xml><?xml version="1.0" encoding="utf-8"?>
<Properties xmlns="http://schemas.openxmlformats.org/officeDocument/2006/custom-properties" xmlns:vt="http://schemas.openxmlformats.org/officeDocument/2006/docPropsVTypes"/>
</file>