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20DD" w14:textId="77777777" w:rsidR="00FD02B0" w:rsidRDefault="00FD02B0" w:rsidP="00FD02B0">
      <w:pPr>
        <w:pStyle w:val="Heading1"/>
      </w:pPr>
      <w:bookmarkStart w:id="0" w:name="_Toc106083450"/>
      <w:r w:rsidRPr="007474CB">
        <w:t>ABSTRACT</w:t>
      </w:r>
      <w:bookmarkEnd w:id="0"/>
    </w:p>
    <w:p w14:paraId="20331548" w14:textId="31EFD0E6" w:rsidR="00791FA1" w:rsidRDefault="00791FA1">
      <w:pPr>
        <w:pStyle w:val="TOCHeading"/>
        <w:rPr>
          <w:rFonts w:asciiTheme="minorHAnsi" w:eastAsiaTheme="minorHAnsi" w:hAnsiTheme="minorHAnsi" w:cstheme="minorBidi"/>
          <w:color w:val="auto"/>
          <w:sz w:val="22"/>
          <w:szCs w:val="22"/>
          <w:lang w:val="en-NG"/>
        </w:rPr>
      </w:pPr>
    </w:p>
    <w:p w14:paraId="582DD734" w14:textId="71A5C2F3" w:rsidR="00FD02B0" w:rsidRDefault="00FD02B0" w:rsidP="00FD02B0"/>
    <w:p w14:paraId="7F34D50A" w14:textId="28DDEF13" w:rsidR="00FD02B0" w:rsidRDefault="00FD02B0" w:rsidP="00FD02B0"/>
    <w:p w14:paraId="65296AEA" w14:textId="00F78A00" w:rsidR="00FD02B0" w:rsidRDefault="00FD02B0" w:rsidP="00FD02B0"/>
    <w:p w14:paraId="3375C032" w14:textId="475B1FB9" w:rsidR="00FD02B0" w:rsidRDefault="00FD02B0" w:rsidP="00FD02B0"/>
    <w:p w14:paraId="0DDCCE38" w14:textId="6ADFF995" w:rsidR="00FD02B0" w:rsidRDefault="00FD02B0" w:rsidP="00FD02B0"/>
    <w:p w14:paraId="2D76AEA9" w14:textId="3D1741AB" w:rsidR="00FD02B0" w:rsidRDefault="00FD02B0" w:rsidP="00FD02B0"/>
    <w:p w14:paraId="403F0068" w14:textId="4BFF73F7" w:rsidR="00FD02B0" w:rsidRDefault="00FD02B0" w:rsidP="00FD02B0"/>
    <w:p w14:paraId="2210B0EF" w14:textId="7560915F" w:rsidR="00FD02B0" w:rsidRDefault="00FD02B0" w:rsidP="00FD02B0"/>
    <w:p w14:paraId="14B5CD78" w14:textId="1D98340F" w:rsidR="00FD02B0" w:rsidRDefault="00FD02B0" w:rsidP="00FD02B0"/>
    <w:p w14:paraId="7311F784" w14:textId="13517B84" w:rsidR="00FD02B0" w:rsidRDefault="00FD02B0" w:rsidP="00FD02B0"/>
    <w:p w14:paraId="37FC3478" w14:textId="6175BE4D" w:rsidR="00FD02B0" w:rsidRDefault="00FD02B0" w:rsidP="00FD02B0"/>
    <w:p w14:paraId="7D128096" w14:textId="49DBFAEB" w:rsidR="00FD02B0" w:rsidRDefault="00FD02B0" w:rsidP="00FD02B0"/>
    <w:p w14:paraId="1735F01A" w14:textId="0B48CA0C" w:rsidR="00FD02B0" w:rsidRDefault="00FD02B0" w:rsidP="00FD02B0"/>
    <w:p w14:paraId="027BF578" w14:textId="6884BE87" w:rsidR="00FD02B0" w:rsidRDefault="00FD02B0" w:rsidP="00FD02B0"/>
    <w:p w14:paraId="478E3B41" w14:textId="368400E9" w:rsidR="00FD02B0" w:rsidRDefault="00FD02B0" w:rsidP="00FD02B0"/>
    <w:p w14:paraId="0123AB63" w14:textId="5072A60B" w:rsidR="00FD02B0" w:rsidRDefault="00FD02B0" w:rsidP="00FD02B0"/>
    <w:p w14:paraId="5958CCDC" w14:textId="3EB8098F" w:rsidR="00FD02B0" w:rsidRDefault="00FD02B0" w:rsidP="00FD02B0"/>
    <w:p w14:paraId="35539388" w14:textId="624FA76A" w:rsidR="00FD02B0" w:rsidRDefault="00FD02B0" w:rsidP="00FD02B0"/>
    <w:p w14:paraId="24D673A3" w14:textId="521EFDCB" w:rsidR="00FD02B0" w:rsidRDefault="00FD02B0" w:rsidP="00FD02B0"/>
    <w:p w14:paraId="09FB3CD3" w14:textId="06592999" w:rsidR="00FD02B0" w:rsidRDefault="00FD02B0" w:rsidP="00FD02B0"/>
    <w:p w14:paraId="259D75E0" w14:textId="24BFDB0F" w:rsidR="00FD02B0" w:rsidRDefault="00FD02B0" w:rsidP="00FD02B0"/>
    <w:p w14:paraId="6F438944" w14:textId="0CF5E619" w:rsidR="00FD02B0" w:rsidRDefault="00FD02B0" w:rsidP="00FD02B0"/>
    <w:p w14:paraId="5089123D" w14:textId="358DA11A" w:rsidR="00FD02B0" w:rsidRDefault="00FD02B0" w:rsidP="00FD02B0"/>
    <w:p w14:paraId="156A2E5A" w14:textId="790228F7" w:rsidR="00FD02B0" w:rsidRDefault="00FD02B0" w:rsidP="00FD02B0"/>
    <w:p w14:paraId="62EA815E" w14:textId="5971D3E1" w:rsidR="00560AD7" w:rsidRDefault="00560AD7" w:rsidP="00FD02B0"/>
    <w:p w14:paraId="7EDA4BAE" w14:textId="17965676" w:rsidR="00560AD7" w:rsidRDefault="00560AD7" w:rsidP="00FD02B0"/>
    <w:p w14:paraId="7D7FB744" w14:textId="77777777" w:rsidR="00560AD7" w:rsidRPr="00FD02B0" w:rsidRDefault="00560AD7" w:rsidP="00FD02B0"/>
    <w:sdt>
      <w:sdtPr>
        <w:rPr>
          <w:rFonts w:asciiTheme="minorHAnsi" w:eastAsiaTheme="minorHAnsi" w:hAnsiTheme="minorHAnsi" w:cstheme="minorBidi"/>
          <w:color w:val="auto"/>
          <w:sz w:val="22"/>
          <w:szCs w:val="22"/>
          <w:lang w:val="en-NG"/>
        </w:rPr>
        <w:id w:val="2041468583"/>
        <w:docPartObj>
          <w:docPartGallery w:val="Table of Contents"/>
          <w:docPartUnique/>
        </w:docPartObj>
      </w:sdtPr>
      <w:sdtEndPr>
        <w:rPr>
          <w:b/>
          <w:bCs/>
          <w:noProof/>
        </w:rPr>
      </w:sdtEndPr>
      <w:sdtContent>
        <w:p w14:paraId="392C2E0C" w14:textId="10F19D7A" w:rsidR="005958D9" w:rsidRPr="00791FA1" w:rsidRDefault="005958D9">
          <w:pPr>
            <w:pStyle w:val="TOCHeading"/>
            <w:rPr>
              <w:rFonts w:asciiTheme="minorHAnsi" w:eastAsiaTheme="minorHAnsi" w:hAnsiTheme="minorHAnsi" w:cstheme="minorBidi"/>
              <w:color w:val="auto"/>
              <w:sz w:val="22"/>
              <w:szCs w:val="22"/>
              <w:lang w:val="en-NG"/>
            </w:rPr>
          </w:pPr>
          <w:r>
            <w:t>Contents</w:t>
          </w:r>
        </w:p>
        <w:p w14:paraId="7EE0A581" w14:textId="13AA51A5" w:rsidR="00561741" w:rsidRDefault="005958D9">
          <w:pPr>
            <w:pStyle w:val="TOC1"/>
            <w:tabs>
              <w:tab w:val="right" w:leader="dot" w:pos="9016"/>
            </w:tabs>
            <w:rPr>
              <w:rFonts w:eastAsiaTheme="minorEastAsia"/>
              <w:noProof/>
              <w:lang w:eastAsia="en-NG"/>
            </w:rPr>
          </w:pPr>
          <w:r>
            <w:fldChar w:fldCharType="begin"/>
          </w:r>
          <w:r>
            <w:instrText xml:space="preserve"> TOC \o "1-7" \h \z \u </w:instrText>
          </w:r>
          <w:r>
            <w:fldChar w:fldCharType="separate"/>
          </w:r>
          <w:hyperlink w:anchor="_Toc106083450" w:history="1">
            <w:r w:rsidR="00561741" w:rsidRPr="005E7093">
              <w:rPr>
                <w:rStyle w:val="Hyperlink"/>
                <w:noProof/>
              </w:rPr>
              <w:t>ABSTRACT</w:t>
            </w:r>
            <w:r w:rsidR="00561741">
              <w:rPr>
                <w:noProof/>
                <w:webHidden/>
              </w:rPr>
              <w:tab/>
            </w:r>
            <w:r w:rsidR="00561741">
              <w:rPr>
                <w:noProof/>
                <w:webHidden/>
              </w:rPr>
              <w:fldChar w:fldCharType="begin"/>
            </w:r>
            <w:r w:rsidR="00561741">
              <w:rPr>
                <w:noProof/>
                <w:webHidden/>
              </w:rPr>
              <w:instrText xml:space="preserve"> PAGEREF _Toc106083450 \h </w:instrText>
            </w:r>
            <w:r w:rsidR="00561741">
              <w:rPr>
                <w:noProof/>
                <w:webHidden/>
              </w:rPr>
            </w:r>
            <w:r w:rsidR="00561741">
              <w:rPr>
                <w:noProof/>
                <w:webHidden/>
              </w:rPr>
              <w:fldChar w:fldCharType="separate"/>
            </w:r>
            <w:r w:rsidR="00561741">
              <w:rPr>
                <w:noProof/>
                <w:webHidden/>
              </w:rPr>
              <w:t>3</w:t>
            </w:r>
            <w:r w:rsidR="00561741">
              <w:rPr>
                <w:noProof/>
                <w:webHidden/>
              </w:rPr>
              <w:fldChar w:fldCharType="end"/>
            </w:r>
          </w:hyperlink>
        </w:p>
        <w:p w14:paraId="0B3A4F23" w14:textId="5EBAE622" w:rsidR="00561741" w:rsidRDefault="00000000">
          <w:pPr>
            <w:pStyle w:val="TOC1"/>
            <w:tabs>
              <w:tab w:val="right" w:leader="dot" w:pos="9016"/>
            </w:tabs>
            <w:rPr>
              <w:rFonts w:eastAsiaTheme="minorEastAsia"/>
              <w:noProof/>
              <w:lang w:eastAsia="en-NG"/>
            </w:rPr>
          </w:pPr>
          <w:hyperlink w:anchor="_Toc106083451" w:history="1">
            <w:r w:rsidR="00561741" w:rsidRPr="005E7093">
              <w:rPr>
                <w:rStyle w:val="Hyperlink"/>
                <w:rFonts w:ascii="Times New Roman" w:hAnsi="Times New Roman" w:cs="Times New Roman"/>
                <w:noProof/>
                <w:lang w:val="en-GB"/>
              </w:rPr>
              <w:t>Chapter 1:</w:t>
            </w:r>
            <w:r w:rsidR="00561741" w:rsidRPr="005E7093">
              <w:rPr>
                <w:rStyle w:val="Hyperlink"/>
                <w:rFonts w:ascii="Times New Roman" w:hAnsi="Times New Roman" w:cs="Times New Roman"/>
                <w:noProof/>
              </w:rPr>
              <w:t xml:space="preserve"> INTRODUCTION</w:t>
            </w:r>
            <w:r w:rsidR="00561741">
              <w:rPr>
                <w:noProof/>
                <w:webHidden/>
              </w:rPr>
              <w:tab/>
            </w:r>
            <w:r w:rsidR="00561741">
              <w:rPr>
                <w:noProof/>
                <w:webHidden/>
              </w:rPr>
              <w:fldChar w:fldCharType="begin"/>
            </w:r>
            <w:r w:rsidR="00561741">
              <w:rPr>
                <w:noProof/>
                <w:webHidden/>
              </w:rPr>
              <w:instrText xml:space="preserve"> PAGEREF _Toc106083451 \h </w:instrText>
            </w:r>
            <w:r w:rsidR="00561741">
              <w:rPr>
                <w:noProof/>
                <w:webHidden/>
              </w:rPr>
            </w:r>
            <w:r w:rsidR="00561741">
              <w:rPr>
                <w:noProof/>
                <w:webHidden/>
              </w:rPr>
              <w:fldChar w:fldCharType="separate"/>
            </w:r>
            <w:r w:rsidR="00561741">
              <w:rPr>
                <w:noProof/>
                <w:webHidden/>
              </w:rPr>
              <w:t>3</w:t>
            </w:r>
            <w:r w:rsidR="00561741">
              <w:rPr>
                <w:noProof/>
                <w:webHidden/>
              </w:rPr>
              <w:fldChar w:fldCharType="end"/>
            </w:r>
          </w:hyperlink>
        </w:p>
        <w:p w14:paraId="56FA9C33" w14:textId="7005A637" w:rsidR="00561741" w:rsidRDefault="00000000">
          <w:pPr>
            <w:pStyle w:val="TOC2"/>
            <w:tabs>
              <w:tab w:val="left" w:pos="880"/>
              <w:tab w:val="right" w:leader="dot" w:pos="9016"/>
            </w:tabs>
            <w:rPr>
              <w:rFonts w:eastAsiaTheme="minorEastAsia"/>
              <w:noProof/>
              <w:lang w:eastAsia="en-NG"/>
            </w:rPr>
          </w:pPr>
          <w:hyperlink w:anchor="_Toc106083452" w:history="1">
            <w:r w:rsidR="00561741" w:rsidRPr="005E7093">
              <w:rPr>
                <w:rStyle w:val="Hyperlink"/>
                <w:rFonts w:ascii="Times New Roman" w:hAnsi="Times New Roman" w:cs="Times New Roman"/>
                <w:noProof/>
              </w:rPr>
              <w:t>1.1</w:t>
            </w:r>
            <w:r w:rsidR="00561741">
              <w:rPr>
                <w:rFonts w:eastAsiaTheme="minorEastAsia"/>
                <w:noProof/>
                <w:lang w:eastAsia="en-NG"/>
              </w:rPr>
              <w:tab/>
            </w:r>
            <w:r w:rsidR="00561741" w:rsidRPr="005E7093">
              <w:rPr>
                <w:rStyle w:val="Hyperlink"/>
                <w:rFonts w:ascii="Times New Roman" w:hAnsi="Times New Roman" w:cs="Times New Roman"/>
                <w:noProof/>
              </w:rPr>
              <w:t>Background of</w:t>
            </w:r>
            <w:r w:rsidR="00561741" w:rsidRPr="005E7093">
              <w:rPr>
                <w:rStyle w:val="Hyperlink"/>
                <w:rFonts w:ascii="Times New Roman" w:hAnsi="Times New Roman" w:cs="Times New Roman"/>
                <w:noProof/>
                <w:lang w:val="en-GB"/>
              </w:rPr>
              <w:t xml:space="preserve"> S</w:t>
            </w:r>
            <w:r w:rsidR="00561741" w:rsidRPr="005E7093">
              <w:rPr>
                <w:rStyle w:val="Hyperlink"/>
                <w:rFonts w:ascii="Times New Roman" w:hAnsi="Times New Roman" w:cs="Times New Roman"/>
                <w:noProof/>
              </w:rPr>
              <w:t>tudy</w:t>
            </w:r>
            <w:r w:rsidR="00561741">
              <w:rPr>
                <w:noProof/>
                <w:webHidden/>
              </w:rPr>
              <w:tab/>
            </w:r>
            <w:r w:rsidR="00561741">
              <w:rPr>
                <w:noProof/>
                <w:webHidden/>
              </w:rPr>
              <w:fldChar w:fldCharType="begin"/>
            </w:r>
            <w:r w:rsidR="00561741">
              <w:rPr>
                <w:noProof/>
                <w:webHidden/>
              </w:rPr>
              <w:instrText xml:space="preserve"> PAGEREF _Toc106083452 \h </w:instrText>
            </w:r>
            <w:r w:rsidR="00561741">
              <w:rPr>
                <w:noProof/>
                <w:webHidden/>
              </w:rPr>
            </w:r>
            <w:r w:rsidR="00561741">
              <w:rPr>
                <w:noProof/>
                <w:webHidden/>
              </w:rPr>
              <w:fldChar w:fldCharType="separate"/>
            </w:r>
            <w:r w:rsidR="00561741">
              <w:rPr>
                <w:noProof/>
                <w:webHidden/>
              </w:rPr>
              <w:t>3</w:t>
            </w:r>
            <w:r w:rsidR="00561741">
              <w:rPr>
                <w:noProof/>
                <w:webHidden/>
              </w:rPr>
              <w:fldChar w:fldCharType="end"/>
            </w:r>
          </w:hyperlink>
        </w:p>
        <w:p w14:paraId="674729FD" w14:textId="55EBA2F9" w:rsidR="00561741" w:rsidRDefault="00000000">
          <w:pPr>
            <w:pStyle w:val="TOC3"/>
            <w:tabs>
              <w:tab w:val="right" w:leader="dot" w:pos="9016"/>
            </w:tabs>
            <w:rPr>
              <w:rFonts w:eastAsiaTheme="minorEastAsia"/>
              <w:noProof/>
              <w:lang w:eastAsia="en-NG"/>
            </w:rPr>
          </w:pPr>
          <w:hyperlink w:anchor="_Toc106083453" w:history="1">
            <w:r w:rsidR="00561741" w:rsidRPr="005E7093">
              <w:rPr>
                <w:rStyle w:val="Hyperlink"/>
                <w:noProof/>
                <w:lang w:val="en-GB"/>
              </w:rPr>
              <w:t>1.1.1 Foreign Exchange (FOREX)</w:t>
            </w:r>
            <w:r w:rsidR="00561741">
              <w:rPr>
                <w:noProof/>
                <w:webHidden/>
              </w:rPr>
              <w:tab/>
            </w:r>
            <w:r w:rsidR="00561741">
              <w:rPr>
                <w:noProof/>
                <w:webHidden/>
              </w:rPr>
              <w:fldChar w:fldCharType="begin"/>
            </w:r>
            <w:r w:rsidR="00561741">
              <w:rPr>
                <w:noProof/>
                <w:webHidden/>
              </w:rPr>
              <w:instrText xml:space="preserve"> PAGEREF _Toc106083453 \h </w:instrText>
            </w:r>
            <w:r w:rsidR="00561741">
              <w:rPr>
                <w:noProof/>
                <w:webHidden/>
              </w:rPr>
            </w:r>
            <w:r w:rsidR="00561741">
              <w:rPr>
                <w:noProof/>
                <w:webHidden/>
              </w:rPr>
              <w:fldChar w:fldCharType="separate"/>
            </w:r>
            <w:r w:rsidR="00561741">
              <w:rPr>
                <w:noProof/>
                <w:webHidden/>
              </w:rPr>
              <w:t>3</w:t>
            </w:r>
            <w:r w:rsidR="00561741">
              <w:rPr>
                <w:noProof/>
                <w:webHidden/>
              </w:rPr>
              <w:fldChar w:fldCharType="end"/>
            </w:r>
          </w:hyperlink>
        </w:p>
        <w:p w14:paraId="3022CA78" w14:textId="46AD925A" w:rsidR="00561741" w:rsidRDefault="00000000">
          <w:pPr>
            <w:pStyle w:val="TOC3"/>
            <w:tabs>
              <w:tab w:val="right" w:leader="dot" w:pos="9016"/>
            </w:tabs>
            <w:rPr>
              <w:rFonts w:eastAsiaTheme="minorEastAsia"/>
              <w:noProof/>
              <w:lang w:eastAsia="en-NG"/>
            </w:rPr>
          </w:pPr>
          <w:hyperlink w:anchor="_Toc106083454" w:history="1">
            <w:r w:rsidR="00561741" w:rsidRPr="005E7093">
              <w:rPr>
                <w:rStyle w:val="Hyperlink"/>
                <w:noProof/>
                <w:lang w:val="en-GB"/>
              </w:rPr>
              <w:t>1.1.2 Deep Learning</w:t>
            </w:r>
            <w:r w:rsidR="00561741">
              <w:rPr>
                <w:noProof/>
                <w:webHidden/>
              </w:rPr>
              <w:tab/>
            </w:r>
            <w:r w:rsidR="00561741">
              <w:rPr>
                <w:noProof/>
                <w:webHidden/>
              </w:rPr>
              <w:fldChar w:fldCharType="begin"/>
            </w:r>
            <w:r w:rsidR="00561741">
              <w:rPr>
                <w:noProof/>
                <w:webHidden/>
              </w:rPr>
              <w:instrText xml:space="preserve"> PAGEREF _Toc106083454 \h </w:instrText>
            </w:r>
            <w:r w:rsidR="00561741">
              <w:rPr>
                <w:noProof/>
                <w:webHidden/>
              </w:rPr>
            </w:r>
            <w:r w:rsidR="00561741">
              <w:rPr>
                <w:noProof/>
                <w:webHidden/>
              </w:rPr>
              <w:fldChar w:fldCharType="separate"/>
            </w:r>
            <w:r w:rsidR="00561741">
              <w:rPr>
                <w:noProof/>
                <w:webHidden/>
              </w:rPr>
              <w:t>3</w:t>
            </w:r>
            <w:r w:rsidR="00561741">
              <w:rPr>
                <w:noProof/>
                <w:webHidden/>
              </w:rPr>
              <w:fldChar w:fldCharType="end"/>
            </w:r>
          </w:hyperlink>
        </w:p>
        <w:p w14:paraId="41BE253A" w14:textId="4C9ADC14" w:rsidR="00561741" w:rsidRDefault="00000000">
          <w:pPr>
            <w:pStyle w:val="TOC4"/>
            <w:tabs>
              <w:tab w:val="right" w:leader="dot" w:pos="9016"/>
            </w:tabs>
            <w:rPr>
              <w:rFonts w:eastAsiaTheme="minorEastAsia"/>
              <w:noProof/>
              <w:lang w:eastAsia="en-NG"/>
            </w:rPr>
          </w:pPr>
          <w:hyperlink w:anchor="_Toc106083455" w:history="1">
            <w:r w:rsidR="00561741" w:rsidRPr="005E7093">
              <w:rPr>
                <w:rStyle w:val="Hyperlink"/>
                <w:noProof/>
                <w:lang w:val="en-GB"/>
              </w:rPr>
              <w:t>1.1.2.1 Deep Learning vs. Machine Learning</w:t>
            </w:r>
            <w:r w:rsidR="00561741">
              <w:rPr>
                <w:noProof/>
                <w:webHidden/>
              </w:rPr>
              <w:tab/>
            </w:r>
            <w:r w:rsidR="00561741">
              <w:rPr>
                <w:noProof/>
                <w:webHidden/>
              </w:rPr>
              <w:fldChar w:fldCharType="begin"/>
            </w:r>
            <w:r w:rsidR="00561741">
              <w:rPr>
                <w:noProof/>
                <w:webHidden/>
              </w:rPr>
              <w:instrText xml:space="preserve"> PAGEREF _Toc106083455 \h </w:instrText>
            </w:r>
            <w:r w:rsidR="00561741">
              <w:rPr>
                <w:noProof/>
                <w:webHidden/>
              </w:rPr>
            </w:r>
            <w:r w:rsidR="00561741">
              <w:rPr>
                <w:noProof/>
                <w:webHidden/>
              </w:rPr>
              <w:fldChar w:fldCharType="separate"/>
            </w:r>
            <w:r w:rsidR="00561741">
              <w:rPr>
                <w:noProof/>
                <w:webHidden/>
              </w:rPr>
              <w:t>4</w:t>
            </w:r>
            <w:r w:rsidR="00561741">
              <w:rPr>
                <w:noProof/>
                <w:webHidden/>
              </w:rPr>
              <w:fldChar w:fldCharType="end"/>
            </w:r>
          </w:hyperlink>
        </w:p>
        <w:p w14:paraId="36A6EE6C" w14:textId="35A9AAA6" w:rsidR="00561741" w:rsidRDefault="00000000">
          <w:pPr>
            <w:pStyle w:val="TOC4"/>
            <w:tabs>
              <w:tab w:val="right" w:leader="dot" w:pos="9016"/>
            </w:tabs>
            <w:rPr>
              <w:rFonts w:eastAsiaTheme="minorEastAsia"/>
              <w:noProof/>
              <w:lang w:eastAsia="en-NG"/>
            </w:rPr>
          </w:pPr>
          <w:hyperlink w:anchor="_Toc106083456" w:history="1">
            <w:r w:rsidR="00561741" w:rsidRPr="005E7093">
              <w:rPr>
                <w:rStyle w:val="Hyperlink"/>
                <w:noProof/>
                <w:lang w:val="en-GB"/>
              </w:rPr>
              <w:t>1.1.2.2 How Deep Learning Works</w:t>
            </w:r>
            <w:r w:rsidR="00561741">
              <w:rPr>
                <w:noProof/>
                <w:webHidden/>
              </w:rPr>
              <w:tab/>
            </w:r>
            <w:r w:rsidR="00561741">
              <w:rPr>
                <w:noProof/>
                <w:webHidden/>
              </w:rPr>
              <w:fldChar w:fldCharType="begin"/>
            </w:r>
            <w:r w:rsidR="00561741">
              <w:rPr>
                <w:noProof/>
                <w:webHidden/>
              </w:rPr>
              <w:instrText xml:space="preserve"> PAGEREF _Toc106083456 \h </w:instrText>
            </w:r>
            <w:r w:rsidR="00561741">
              <w:rPr>
                <w:noProof/>
                <w:webHidden/>
              </w:rPr>
            </w:r>
            <w:r w:rsidR="00561741">
              <w:rPr>
                <w:noProof/>
                <w:webHidden/>
              </w:rPr>
              <w:fldChar w:fldCharType="separate"/>
            </w:r>
            <w:r w:rsidR="00561741">
              <w:rPr>
                <w:noProof/>
                <w:webHidden/>
              </w:rPr>
              <w:t>4</w:t>
            </w:r>
            <w:r w:rsidR="00561741">
              <w:rPr>
                <w:noProof/>
                <w:webHidden/>
              </w:rPr>
              <w:fldChar w:fldCharType="end"/>
            </w:r>
          </w:hyperlink>
        </w:p>
        <w:p w14:paraId="3D158298" w14:textId="04DBA399" w:rsidR="00561741" w:rsidRDefault="00000000">
          <w:pPr>
            <w:pStyle w:val="TOC4"/>
            <w:tabs>
              <w:tab w:val="right" w:leader="dot" w:pos="9016"/>
            </w:tabs>
            <w:rPr>
              <w:rFonts w:eastAsiaTheme="minorEastAsia"/>
              <w:noProof/>
              <w:lang w:eastAsia="en-NG"/>
            </w:rPr>
          </w:pPr>
          <w:hyperlink w:anchor="_Toc106083457" w:history="1">
            <w:r w:rsidR="00561741" w:rsidRPr="005E7093">
              <w:rPr>
                <w:rStyle w:val="Hyperlink"/>
                <w:noProof/>
                <w:lang w:val="en-GB"/>
              </w:rPr>
              <w:t>1.1.2.3 Deep Learning Applications</w:t>
            </w:r>
            <w:r w:rsidR="00561741">
              <w:rPr>
                <w:noProof/>
                <w:webHidden/>
              </w:rPr>
              <w:tab/>
            </w:r>
            <w:r w:rsidR="00561741">
              <w:rPr>
                <w:noProof/>
                <w:webHidden/>
              </w:rPr>
              <w:fldChar w:fldCharType="begin"/>
            </w:r>
            <w:r w:rsidR="00561741">
              <w:rPr>
                <w:noProof/>
                <w:webHidden/>
              </w:rPr>
              <w:instrText xml:space="preserve"> PAGEREF _Toc106083457 \h </w:instrText>
            </w:r>
            <w:r w:rsidR="00561741">
              <w:rPr>
                <w:noProof/>
                <w:webHidden/>
              </w:rPr>
            </w:r>
            <w:r w:rsidR="00561741">
              <w:rPr>
                <w:noProof/>
                <w:webHidden/>
              </w:rPr>
              <w:fldChar w:fldCharType="separate"/>
            </w:r>
            <w:r w:rsidR="00561741">
              <w:rPr>
                <w:noProof/>
                <w:webHidden/>
              </w:rPr>
              <w:t>5</w:t>
            </w:r>
            <w:r w:rsidR="00561741">
              <w:rPr>
                <w:noProof/>
                <w:webHidden/>
              </w:rPr>
              <w:fldChar w:fldCharType="end"/>
            </w:r>
          </w:hyperlink>
        </w:p>
        <w:p w14:paraId="7D3FE77E" w14:textId="62638A98" w:rsidR="00561741" w:rsidRDefault="00000000">
          <w:pPr>
            <w:pStyle w:val="TOC4"/>
            <w:tabs>
              <w:tab w:val="right" w:leader="dot" w:pos="9016"/>
            </w:tabs>
            <w:rPr>
              <w:rFonts w:eastAsiaTheme="minorEastAsia"/>
              <w:noProof/>
              <w:lang w:eastAsia="en-NG"/>
            </w:rPr>
          </w:pPr>
          <w:hyperlink w:anchor="_Toc106083458" w:history="1">
            <w:r w:rsidR="00561741" w:rsidRPr="005E7093">
              <w:rPr>
                <w:rStyle w:val="Hyperlink"/>
                <w:noProof/>
                <w:lang w:val="en-GB"/>
              </w:rPr>
              <w:t>1.1.2.4 Deep Learning Hardware Requirements</w:t>
            </w:r>
            <w:r w:rsidR="00561741">
              <w:rPr>
                <w:noProof/>
                <w:webHidden/>
              </w:rPr>
              <w:tab/>
            </w:r>
            <w:r w:rsidR="00561741">
              <w:rPr>
                <w:noProof/>
                <w:webHidden/>
              </w:rPr>
              <w:fldChar w:fldCharType="begin"/>
            </w:r>
            <w:r w:rsidR="00561741">
              <w:rPr>
                <w:noProof/>
                <w:webHidden/>
              </w:rPr>
              <w:instrText xml:space="preserve"> PAGEREF _Toc106083458 \h </w:instrText>
            </w:r>
            <w:r w:rsidR="00561741">
              <w:rPr>
                <w:noProof/>
                <w:webHidden/>
              </w:rPr>
            </w:r>
            <w:r w:rsidR="00561741">
              <w:rPr>
                <w:noProof/>
                <w:webHidden/>
              </w:rPr>
              <w:fldChar w:fldCharType="separate"/>
            </w:r>
            <w:r w:rsidR="00561741">
              <w:rPr>
                <w:noProof/>
                <w:webHidden/>
              </w:rPr>
              <w:t>6</w:t>
            </w:r>
            <w:r w:rsidR="00561741">
              <w:rPr>
                <w:noProof/>
                <w:webHidden/>
              </w:rPr>
              <w:fldChar w:fldCharType="end"/>
            </w:r>
          </w:hyperlink>
        </w:p>
        <w:p w14:paraId="17A0CAA8" w14:textId="69B2A400" w:rsidR="00561741" w:rsidRDefault="00000000">
          <w:pPr>
            <w:pStyle w:val="TOC3"/>
            <w:tabs>
              <w:tab w:val="right" w:leader="dot" w:pos="9016"/>
            </w:tabs>
            <w:rPr>
              <w:rFonts w:eastAsiaTheme="minorEastAsia"/>
              <w:noProof/>
              <w:lang w:eastAsia="en-NG"/>
            </w:rPr>
          </w:pPr>
          <w:hyperlink w:anchor="_Toc106083459" w:history="1">
            <w:r w:rsidR="00561741" w:rsidRPr="005E7093">
              <w:rPr>
                <w:rStyle w:val="Hyperlink"/>
                <w:noProof/>
                <w:lang w:val="en-GB"/>
              </w:rPr>
              <w:t>1.1.3 Convolutional Neural Networks (CNN)</w:t>
            </w:r>
            <w:r w:rsidR="00561741">
              <w:rPr>
                <w:noProof/>
                <w:webHidden/>
              </w:rPr>
              <w:tab/>
            </w:r>
            <w:r w:rsidR="00561741">
              <w:rPr>
                <w:noProof/>
                <w:webHidden/>
              </w:rPr>
              <w:fldChar w:fldCharType="begin"/>
            </w:r>
            <w:r w:rsidR="00561741">
              <w:rPr>
                <w:noProof/>
                <w:webHidden/>
              </w:rPr>
              <w:instrText xml:space="preserve"> PAGEREF _Toc106083459 \h </w:instrText>
            </w:r>
            <w:r w:rsidR="00561741">
              <w:rPr>
                <w:noProof/>
                <w:webHidden/>
              </w:rPr>
            </w:r>
            <w:r w:rsidR="00561741">
              <w:rPr>
                <w:noProof/>
                <w:webHidden/>
              </w:rPr>
              <w:fldChar w:fldCharType="separate"/>
            </w:r>
            <w:r w:rsidR="00561741">
              <w:rPr>
                <w:noProof/>
                <w:webHidden/>
              </w:rPr>
              <w:t>6</w:t>
            </w:r>
            <w:r w:rsidR="00561741">
              <w:rPr>
                <w:noProof/>
                <w:webHidden/>
              </w:rPr>
              <w:fldChar w:fldCharType="end"/>
            </w:r>
          </w:hyperlink>
        </w:p>
        <w:p w14:paraId="0E8B4881" w14:textId="07592888" w:rsidR="00561741" w:rsidRDefault="00000000">
          <w:pPr>
            <w:pStyle w:val="TOC4"/>
            <w:tabs>
              <w:tab w:val="right" w:leader="dot" w:pos="9016"/>
            </w:tabs>
            <w:rPr>
              <w:rFonts w:eastAsiaTheme="minorEastAsia"/>
              <w:noProof/>
              <w:lang w:eastAsia="en-NG"/>
            </w:rPr>
          </w:pPr>
          <w:hyperlink w:anchor="_Toc106083460" w:history="1">
            <w:r w:rsidR="00561741" w:rsidRPr="005E7093">
              <w:rPr>
                <w:rStyle w:val="Hyperlink"/>
                <w:noProof/>
                <w:lang w:val="en-GB"/>
              </w:rPr>
              <w:t>1.1.3.1 Building Blocks of CNN Architecture</w:t>
            </w:r>
            <w:r w:rsidR="00561741">
              <w:rPr>
                <w:noProof/>
                <w:webHidden/>
              </w:rPr>
              <w:tab/>
            </w:r>
            <w:r w:rsidR="00561741">
              <w:rPr>
                <w:noProof/>
                <w:webHidden/>
              </w:rPr>
              <w:fldChar w:fldCharType="begin"/>
            </w:r>
            <w:r w:rsidR="00561741">
              <w:rPr>
                <w:noProof/>
                <w:webHidden/>
              </w:rPr>
              <w:instrText xml:space="preserve"> PAGEREF _Toc106083460 \h </w:instrText>
            </w:r>
            <w:r w:rsidR="00561741">
              <w:rPr>
                <w:noProof/>
                <w:webHidden/>
              </w:rPr>
            </w:r>
            <w:r w:rsidR="00561741">
              <w:rPr>
                <w:noProof/>
                <w:webHidden/>
              </w:rPr>
              <w:fldChar w:fldCharType="separate"/>
            </w:r>
            <w:r w:rsidR="00561741">
              <w:rPr>
                <w:noProof/>
                <w:webHidden/>
              </w:rPr>
              <w:t>6</w:t>
            </w:r>
            <w:r w:rsidR="00561741">
              <w:rPr>
                <w:noProof/>
                <w:webHidden/>
              </w:rPr>
              <w:fldChar w:fldCharType="end"/>
            </w:r>
          </w:hyperlink>
        </w:p>
        <w:p w14:paraId="10693C8E" w14:textId="1C970B8D" w:rsidR="00561741" w:rsidRDefault="00000000">
          <w:pPr>
            <w:pStyle w:val="TOC5"/>
            <w:tabs>
              <w:tab w:val="right" w:leader="dot" w:pos="9016"/>
            </w:tabs>
            <w:rPr>
              <w:rFonts w:eastAsiaTheme="minorEastAsia"/>
              <w:noProof/>
              <w:lang w:eastAsia="en-NG"/>
            </w:rPr>
          </w:pPr>
          <w:hyperlink w:anchor="_Toc106083461" w:history="1">
            <w:r w:rsidR="00561741" w:rsidRPr="005E7093">
              <w:rPr>
                <w:rStyle w:val="Hyperlink"/>
                <w:noProof/>
                <w:lang w:val="en-GB"/>
              </w:rPr>
              <w:t>1.1.3.1.1 Convolution Layer</w:t>
            </w:r>
            <w:r w:rsidR="00561741">
              <w:rPr>
                <w:noProof/>
                <w:webHidden/>
              </w:rPr>
              <w:tab/>
            </w:r>
            <w:r w:rsidR="00561741">
              <w:rPr>
                <w:noProof/>
                <w:webHidden/>
              </w:rPr>
              <w:fldChar w:fldCharType="begin"/>
            </w:r>
            <w:r w:rsidR="00561741">
              <w:rPr>
                <w:noProof/>
                <w:webHidden/>
              </w:rPr>
              <w:instrText xml:space="preserve"> PAGEREF _Toc106083461 \h </w:instrText>
            </w:r>
            <w:r w:rsidR="00561741">
              <w:rPr>
                <w:noProof/>
                <w:webHidden/>
              </w:rPr>
            </w:r>
            <w:r w:rsidR="00561741">
              <w:rPr>
                <w:noProof/>
                <w:webHidden/>
              </w:rPr>
              <w:fldChar w:fldCharType="separate"/>
            </w:r>
            <w:r w:rsidR="00561741">
              <w:rPr>
                <w:noProof/>
                <w:webHidden/>
              </w:rPr>
              <w:t>6</w:t>
            </w:r>
            <w:r w:rsidR="00561741">
              <w:rPr>
                <w:noProof/>
                <w:webHidden/>
              </w:rPr>
              <w:fldChar w:fldCharType="end"/>
            </w:r>
          </w:hyperlink>
        </w:p>
        <w:p w14:paraId="3044D633" w14:textId="481C9F7A" w:rsidR="00561741" w:rsidRDefault="00000000">
          <w:pPr>
            <w:pStyle w:val="TOC6"/>
            <w:tabs>
              <w:tab w:val="right" w:leader="dot" w:pos="9016"/>
            </w:tabs>
            <w:rPr>
              <w:rFonts w:eastAsiaTheme="minorEastAsia"/>
              <w:noProof/>
              <w:lang w:eastAsia="en-NG"/>
            </w:rPr>
          </w:pPr>
          <w:hyperlink w:anchor="_Toc106083462" w:history="1">
            <w:r w:rsidR="00561741" w:rsidRPr="005E7093">
              <w:rPr>
                <w:rStyle w:val="Hyperlink"/>
                <w:noProof/>
                <w:lang w:val="en-GB"/>
              </w:rPr>
              <w:t>1.1.3.1.1.1 Convolution</w:t>
            </w:r>
            <w:r w:rsidR="00561741">
              <w:rPr>
                <w:noProof/>
                <w:webHidden/>
              </w:rPr>
              <w:tab/>
            </w:r>
            <w:r w:rsidR="00561741">
              <w:rPr>
                <w:noProof/>
                <w:webHidden/>
              </w:rPr>
              <w:fldChar w:fldCharType="begin"/>
            </w:r>
            <w:r w:rsidR="00561741">
              <w:rPr>
                <w:noProof/>
                <w:webHidden/>
              </w:rPr>
              <w:instrText xml:space="preserve"> PAGEREF _Toc106083462 \h </w:instrText>
            </w:r>
            <w:r w:rsidR="00561741">
              <w:rPr>
                <w:noProof/>
                <w:webHidden/>
              </w:rPr>
            </w:r>
            <w:r w:rsidR="00561741">
              <w:rPr>
                <w:noProof/>
                <w:webHidden/>
              </w:rPr>
              <w:fldChar w:fldCharType="separate"/>
            </w:r>
            <w:r w:rsidR="00561741">
              <w:rPr>
                <w:noProof/>
                <w:webHidden/>
              </w:rPr>
              <w:t>7</w:t>
            </w:r>
            <w:r w:rsidR="00561741">
              <w:rPr>
                <w:noProof/>
                <w:webHidden/>
              </w:rPr>
              <w:fldChar w:fldCharType="end"/>
            </w:r>
          </w:hyperlink>
        </w:p>
        <w:p w14:paraId="5BDA285C" w14:textId="61489868" w:rsidR="00561741" w:rsidRDefault="00000000">
          <w:pPr>
            <w:pStyle w:val="TOC6"/>
            <w:tabs>
              <w:tab w:val="right" w:leader="dot" w:pos="9016"/>
            </w:tabs>
            <w:rPr>
              <w:rFonts w:eastAsiaTheme="minorEastAsia"/>
              <w:noProof/>
              <w:lang w:eastAsia="en-NG"/>
            </w:rPr>
          </w:pPr>
          <w:hyperlink w:anchor="_Toc106083463" w:history="1">
            <w:r w:rsidR="00561741" w:rsidRPr="005E7093">
              <w:rPr>
                <w:rStyle w:val="Hyperlink"/>
                <w:noProof/>
                <w:lang w:val="en-GB"/>
              </w:rPr>
              <w:t>1.1.3.1.1.2 Nonlinear Activation Function</w:t>
            </w:r>
            <w:r w:rsidR="00561741">
              <w:rPr>
                <w:noProof/>
                <w:webHidden/>
              </w:rPr>
              <w:tab/>
            </w:r>
            <w:r w:rsidR="00561741">
              <w:rPr>
                <w:noProof/>
                <w:webHidden/>
              </w:rPr>
              <w:fldChar w:fldCharType="begin"/>
            </w:r>
            <w:r w:rsidR="00561741">
              <w:rPr>
                <w:noProof/>
                <w:webHidden/>
              </w:rPr>
              <w:instrText xml:space="preserve"> PAGEREF _Toc106083463 \h </w:instrText>
            </w:r>
            <w:r w:rsidR="00561741">
              <w:rPr>
                <w:noProof/>
                <w:webHidden/>
              </w:rPr>
            </w:r>
            <w:r w:rsidR="00561741">
              <w:rPr>
                <w:noProof/>
                <w:webHidden/>
              </w:rPr>
              <w:fldChar w:fldCharType="separate"/>
            </w:r>
            <w:r w:rsidR="00561741">
              <w:rPr>
                <w:noProof/>
                <w:webHidden/>
              </w:rPr>
              <w:t>7</w:t>
            </w:r>
            <w:r w:rsidR="00561741">
              <w:rPr>
                <w:noProof/>
                <w:webHidden/>
              </w:rPr>
              <w:fldChar w:fldCharType="end"/>
            </w:r>
          </w:hyperlink>
        </w:p>
        <w:p w14:paraId="5B4B3659" w14:textId="5B659329" w:rsidR="00561741" w:rsidRDefault="00000000">
          <w:pPr>
            <w:pStyle w:val="TOC5"/>
            <w:tabs>
              <w:tab w:val="right" w:leader="dot" w:pos="9016"/>
            </w:tabs>
            <w:rPr>
              <w:rFonts w:eastAsiaTheme="minorEastAsia"/>
              <w:noProof/>
              <w:lang w:eastAsia="en-NG"/>
            </w:rPr>
          </w:pPr>
          <w:hyperlink w:anchor="_Toc106083464" w:history="1">
            <w:r w:rsidR="00561741" w:rsidRPr="005E7093">
              <w:rPr>
                <w:rStyle w:val="Hyperlink"/>
                <w:noProof/>
                <w:lang w:val="en-GB"/>
              </w:rPr>
              <w:t>1.1.3.1.2 Pooling Layer</w:t>
            </w:r>
            <w:r w:rsidR="00561741">
              <w:rPr>
                <w:noProof/>
                <w:webHidden/>
              </w:rPr>
              <w:tab/>
            </w:r>
            <w:r w:rsidR="00561741">
              <w:rPr>
                <w:noProof/>
                <w:webHidden/>
              </w:rPr>
              <w:fldChar w:fldCharType="begin"/>
            </w:r>
            <w:r w:rsidR="00561741">
              <w:rPr>
                <w:noProof/>
                <w:webHidden/>
              </w:rPr>
              <w:instrText xml:space="preserve"> PAGEREF _Toc106083464 \h </w:instrText>
            </w:r>
            <w:r w:rsidR="00561741">
              <w:rPr>
                <w:noProof/>
                <w:webHidden/>
              </w:rPr>
            </w:r>
            <w:r w:rsidR="00561741">
              <w:rPr>
                <w:noProof/>
                <w:webHidden/>
              </w:rPr>
              <w:fldChar w:fldCharType="separate"/>
            </w:r>
            <w:r w:rsidR="00561741">
              <w:rPr>
                <w:noProof/>
                <w:webHidden/>
              </w:rPr>
              <w:t>8</w:t>
            </w:r>
            <w:r w:rsidR="00561741">
              <w:rPr>
                <w:noProof/>
                <w:webHidden/>
              </w:rPr>
              <w:fldChar w:fldCharType="end"/>
            </w:r>
          </w:hyperlink>
        </w:p>
        <w:p w14:paraId="6F70E7DE" w14:textId="26BD7FCE" w:rsidR="00561741" w:rsidRDefault="00000000">
          <w:pPr>
            <w:pStyle w:val="TOC6"/>
            <w:tabs>
              <w:tab w:val="right" w:leader="dot" w:pos="9016"/>
            </w:tabs>
            <w:rPr>
              <w:rFonts w:eastAsiaTheme="minorEastAsia"/>
              <w:noProof/>
              <w:lang w:eastAsia="en-NG"/>
            </w:rPr>
          </w:pPr>
          <w:hyperlink w:anchor="_Toc106083465" w:history="1">
            <w:r w:rsidR="00561741" w:rsidRPr="005E7093">
              <w:rPr>
                <w:rStyle w:val="Hyperlink"/>
                <w:noProof/>
                <w:lang w:val="en-GB"/>
              </w:rPr>
              <w:t>1.1.3.1.2.1 Max Pooling</w:t>
            </w:r>
            <w:r w:rsidR="00561741">
              <w:rPr>
                <w:noProof/>
                <w:webHidden/>
              </w:rPr>
              <w:tab/>
            </w:r>
            <w:r w:rsidR="00561741">
              <w:rPr>
                <w:noProof/>
                <w:webHidden/>
              </w:rPr>
              <w:fldChar w:fldCharType="begin"/>
            </w:r>
            <w:r w:rsidR="00561741">
              <w:rPr>
                <w:noProof/>
                <w:webHidden/>
              </w:rPr>
              <w:instrText xml:space="preserve"> PAGEREF _Toc106083465 \h </w:instrText>
            </w:r>
            <w:r w:rsidR="00561741">
              <w:rPr>
                <w:noProof/>
                <w:webHidden/>
              </w:rPr>
            </w:r>
            <w:r w:rsidR="00561741">
              <w:rPr>
                <w:noProof/>
                <w:webHidden/>
              </w:rPr>
              <w:fldChar w:fldCharType="separate"/>
            </w:r>
            <w:r w:rsidR="00561741">
              <w:rPr>
                <w:noProof/>
                <w:webHidden/>
              </w:rPr>
              <w:t>8</w:t>
            </w:r>
            <w:r w:rsidR="00561741">
              <w:rPr>
                <w:noProof/>
                <w:webHidden/>
              </w:rPr>
              <w:fldChar w:fldCharType="end"/>
            </w:r>
          </w:hyperlink>
        </w:p>
        <w:p w14:paraId="597C334C" w14:textId="298EB39B" w:rsidR="00561741" w:rsidRDefault="00000000">
          <w:pPr>
            <w:pStyle w:val="TOC6"/>
            <w:tabs>
              <w:tab w:val="right" w:leader="dot" w:pos="9016"/>
            </w:tabs>
            <w:rPr>
              <w:rFonts w:eastAsiaTheme="minorEastAsia"/>
              <w:noProof/>
              <w:lang w:eastAsia="en-NG"/>
            </w:rPr>
          </w:pPr>
          <w:hyperlink w:anchor="_Toc106083466" w:history="1">
            <w:r w:rsidR="00561741" w:rsidRPr="005E7093">
              <w:rPr>
                <w:rStyle w:val="Hyperlink"/>
                <w:noProof/>
                <w:lang w:val="en-GB"/>
              </w:rPr>
              <w:t>1.1.3.1.2.2 Global Average Pooling</w:t>
            </w:r>
            <w:r w:rsidR="00561741">
              <w:rPr>
                <w:noProof/>
                <w:webHidden/>
              </w:rPr>
              <w:tab/>
            </w:r>
            <w:r w:rsidR="00561741">
              <w:rPr>
                <w:noProof/>
                <w:webHidden/>
              </w:rPr>
              <w:fldChar w:fldCharType="begin"/>
            </w:r>
            <w:r w:rsidR="00561741">
              <w:rPr>
                <w:noProof/>
                <w:webHidden/>
              </w:rPr>
              <w:instrText xml:space="preserve"> PAGEREF _Toc106083466 \h </w:instrText>
            </w:r>
            <w:r w:rsidR="00561741">
              <w:rPr>
                <w:noProof/>
                <w:webHidden/>
              </w:rPr>
            </w:r>
            <w:r w:rsidR="00561741">
              <w:rPr>
                <w:noProof/>
                <w:webHidden/>
              </w:rPr>
              <w:fldChar w:fldCharType="separate"/>
            </w:r>
            <w:r w:rsidR="00561741">
              <w:rPr>
                <w:noProof/>
                <w:webHidden/>
              </w:rPr>
              <w:t>8</w:t>
            </w:r>
            <w:r w:rsidR="00561741">
              <w:rPr>
                <w:noProof/>
                <w:webHidden/>
              </w:rPr>
              <w:fldChar w:fldCharType="end"/>
            </w:r>
          </w:hyperlink>
        </w:p>
        <w:p w14:paraId="0CC8C9FF" w14:textId="1D88F2D7" w:rsidR="00561741" w:rsidRDefault="00000000">
          <w:pPr>
            <w:pStyle w:val="TOC5"/>
            <w:tabs>
              <w:tab w:val="right" w:leader="dot" w:pos="9016"/>
            </w:tabs>
            <w:rPr>
              <w:rFonts w:eastAsiaTheme="minorEastAsia"/>
              <w:noProof/>
              <w:lang w:eastAsia="en-NG"/>
            </w:rPr>
          </w:pPr>
          <w:hyperlink w:anchor="_Toc106083467" w:history="1">
            <w:r w:rsidR="00561741" w:rsidRPr="005E7093">
              <w:rPr>
                <w:rStyle w:val="Hyperlink"/>
                <w:noProof/>
                <w:lang w:val="en-GB"/>
              </w:rPr>
              <w:t>1.1.3.1.3 Fully Connected Layer</w:t>
            </w:r>
            <w:r w:rsidR="00561741">
              <w:rPr>
                <w:noProof/>
                <w:webHidden/>
              </w:rPr>
              <w:tab/>
            </w:r>
            <w:r w:rsidR="00561741">
              <w:rPr>
                <w:noProof/>
                <w:webHidden/>
              </w:rPr>
              <w:fldChar w:fldCharType="begin"/>
            </w:r>
            <w:r w:rsidR="00561741">
              <w:rPr>
                <w:noProof/>
                <w:webHidden/>
              </w:rPr>
              <w:instrText xml:space="preserve"> PAGEREF _Toc106083467 \h </w:instrText>
            </w:r>
            <w:r w:rsidR="00561741">
              <w:rPr>
                <w:noProof/>
                <w:webHidden/>
              </w:rPr>
            </w:r>
            <w:r w:rsidR="00561741">
              <w:rPr>
                <w:noProof/>
                <w:webHidden/>
              </w:rPr>
              <w:fldChar w:fldCharType="separate"/>
            </w:r>
            <w:r w:rsidR="00561741">
              <w:rPr>
                <w:noProof/>
                <w:webHidden/>
              </w:rPr>
              <w:t>8</w:t>
            </w:r>
            <w:r w:rsidR="00561741">
              <w:rPr>
                <w:noProof/>
                <w:webHidden/>
              </w:rPr>
              <w:fldChar w:fldCharType="end"/>
            </w:r>
          </w:hyperlink>
        </w:p>
        <w:p w14:paraId="0DF9F7E2" w14:textId="759A696C" w:rsidR="00561741" w:rsidRDefault="00000000">
          <w:pPr>
            <w:pStyle w:val="TOC5"/>
            <w:tabs>
              <w:tab w:val="right" w:leader="dot" w:pos="9016"/>
            </w:tabs>
            <w:rPr>
              <w:rFonts w:eastAsiaTheme="minorEastAsia"/>
              <w:noProof/>
              <w:lang w:eastAsia="en-NG"/>
            </w:rPr>
          </w:pPr>
          <w:hyperlink w:anchor="_Toc106083468" w:history="1">
            <w:r w:rsidR="00561741" w:rsidRPr="005E7093">
              <w:rPr>
                <w:rStyle w:val="Hyperlink"/>
                <w:noProof/>
                <w:lang w:val="en-GB"/>
              </w:rPr>
              <w:t>1.1.3.1.4 Last Layer Activation Function</w:t>
            </w:r>
            <w:r w:rsidR="00561741">
              <w:rPr>
                <w:noProof/>
                <w:webHidden/>
              </w:rPr>
              <w:tab/>
            </w:r>
            <w:r w:rsidR="00561741">
              <w:rPr>
                <w:noProof/>
                <w:webHidden/>
              </w:rPr>
              <w:fldChar w:fldCharType="begin"/>
            </w:r>
            <w:r w:rsidR="00561741">
              <w:rPr>
                <w:noProof/>
                <w:webHidden/>
              </w:rPr>
              <w:instrText xml:space="preserve"> PAGEREF _Toc106083468 \h </w:instrText>
            </w:r>
            <w:r w:rsidR="00561741">
              <w:rPr>
                <w:noProof/>
                <w:webHidden/>
              </w:rPr>
            </w:r>
            <w:r w:rsidR="00561741">
              <w:rPr>
                <w:noProof/>
                <w:webHidden/>
              </w:rPr>
              <w:fldChar w:fldCharType="separate"/>
            </w:r>
            <w:r w:rsidR="00561741">
              <w:rPr>
                <w:noProof/>
                <w:webHidden/>
              </w:rPr>
              <w:t>8</w:t>
            </w:r>
            <w:r w:rsidR="00561741">
              <w:rPr>
                <w:noProof/>
                <w:webHidden/>
              </w:rPr>
              <w:fldChar w:fldCharType="end"/>
            </w:r>
          </w:hyperlink>
        </w:p>
        <w:p w14:paraId="49A74E13" w14:textId="2A550F55" w:rsidR="00561741" w:rsidRDefault="00000000">
          <w:pPr>
            <w:pStyle w:val="TOC5"/>
            <w:tabs>
              <w:tab w:val="right" w:leader="dot" w:pos="9016"/>
            </w:tabs>
            <w:rPr>
              <w:rFonts w:eastAsiaTheme="minorEastAsia"/>
              <w:noProof/>
              <w:lang w:eastAsia="en-NG"/>
            </w:rPr>
          </w:pPr>
          <w:hyperlink w:anchor="_Toc106083469" w:history="1">
            <w:r w:rsidR="00561741" w:rsidRPr="005E7093">
              <w:rPr>
                <w:rStyle w:val="Hyperlink"/>
                <w:noProof/>
                <w:lang w:val="en-GB"/>
              </w:rPr>
              <w:t>1.1.3.1.5 Dropout</w:t>
            </w:r>
            <w:r w:rsidR="00561741">
              <w:rPr>
                <w:noProof/>
                <w:webHidden/>
              </w:rPr>
              <w:tab/>
            </w:r>
            <w:r w:rsidR="00561741">
              <w:rPr>
                <w:noProof/>
                <w:webHidden/>
              </w:rPr>
              <w:fldChar w:fldCharType="begin"/>
            </w:r>
            <w:r w:rsidR="00561741">
              <w:rPr>
                <w:noProof/>
                <w:webHidden/>
              </w:rPr>
              <w:instrText xml:space="preserve"> PAGEREF _Toc106083469 \h </w:instrText>
            </w:r>
            <w:r w:rsidR="00561741">
              <w:rPr>
                <w:noProof/>
                <w:webHidden/>
              </w:rPr>
            </w:r>
            <w:r w:rsidR="00561741">
              <w:rPr>
                <w:noProof/>
                <w:webHidden/>
              </w:rPr>
              <w:fldChar w:fldCharType="separate"/>
            </w:r>
            <w:r w:rsidR="00561741">
              <w:rPr>
                <w:noProof/>
                <w:webHidden/>
              </w:rPr>
              <w:t>8</w:t>
            </w:r>
            <w:r w:rsidR="00561741">
              <w:rPr>
                <w:noProof/>
                <w:webHidden/>
              </w:rPr>
              <w:fldChar w:fldCharType="end"/>
            </w:r>
          </w:hyperlink>
        </w:p>
        <w:p w14:paraId="326B18DA" w14:textId="2292FF25" w:rsidR="00561741" w:rsidRDefault="00000000">
          <w:pPr>
            <w:pStyle w:val="TOC4"/>
            <w:tabs>
              <w:tab w:val="right" w:leader="dot" w:pos="9016"/>
            </w:tabs>
            <w:rPr>
              <w:rFonts w:eastAsiaTheme="minorEastAsia"/>
              <w:noProof/>
              <w:lang w:eastAsia="en-NG"/>
            </w:rPr>
          </w:pPr>
          <w:hyperlink w:anchor="_Toc106083470" w:history="1">
            <w:r w:rsidR="00561741" w:rsidRPr="005E7093">
              <w:rPr>
                <w:rStyle w:val="Hyperlink"/>
                <w:noProof/>
                <w:lang w:val="en-GB"/>
              </w:rPr>
              <w:t>1.1.3.2 Training a network</w:t>
            </w:r>
            <w:r w:rsidR="00561741">
              <w:rPr>
                <w:noProof/>
                <w:webHidden/>
              </w:rPr>
              <w:tab/>
            </w:r>
            <w:r w:rsidR="00561741">
              <w:rPr>
                <w:noProof/>
                <w:webHidden/>
              </w:rPr>
              <w:fldChar w:fldCharType="begin"/>
            </w:r>
            <w:r w:rsidR="00561741">
              <w:rPr>
                <w:noProof/>
                <w:webHidden/>
              </w:rPr>
              <w:instrText xml:space="preserve"> PAGEREF _Toc106083470 \h </w:instrText>
            </w:r>
            <w:r w:rsidR="00561741">
              <w:rPr>
                <w:noProof/>
                <w:webHidden/>
              </w:rPr>
            </w:r>
            <w:r w:rsidR="00561741">
              <w:rPr>
                <w:noProof/>
                <w:webHidden/>
              </w:rPr>
              <w:fldChar w:fldCharType="separate"/>
            </w:r>
            <w:r w:rsidR="00561741">
              <w:rPr>
                <w:noProof/>
                <w:webHidden/>
              </w:rPr>
              <w:t>9</w:t>
            </w:r>
            <w:r w:rsidR="00561741">
              <w:rPr>
                <w:noProof/>
                <w:webHidden/>
              </w:rPr>
              <w:fldChar w:fldCharType="end"/>
            </w:r>
          </w:hyperlink>
        </w:p>
        <w:p w14:paraId="51A536E4" w14:textId="725D79D0" w:rsidR="00561741" w:rsidRDefault="00000000">
          <w:pPr>
            <w:pStyle w:val="TOC5"/>
            <w:tabs>
              <w:tab w:val="right" w:leader="dot" w:pos="9016"/>
            </w:tabs>
            <w:rPr>
              <w:rFonts w:eastAsiaTheme="minorEastAsia"/>
              <w:noProof/>
              <w:lang w:eastAsia="en-NG"/>
            </w:rPr>
          </w:pPr>
          <w:hyperlink w:anchor="_Toc106083471" w:history="1">
            <w:r w:rsidR="00561741" w:rsidRPr="005E7093">
              <w:rPr>
                <w:rStyle w:val="Hyperlink"/>
                <w:noProof/>
                <w:lang w:val="en-GB"/>
              </w:rPr>
              <w:t>1.1.3.2.1 Loss Function</w:t>
            </w:r>
            <w:r w:rsidR="00561741">
              <w:rPr>
                <w:noProof/>
                <w:webHidden/>
              </w:rPr>
              <w:tab/>
            </w:r>
            <w:r w:rsidR="00561741">
              <w:rPr>
                <w:noProof/>
                <w:webHidden/>
              </w:rPr>
              <w:fldChar w:fldCharType="begin"/>
            </w:r>
            <w:r w:rsidR="00561741">
              <w:rPr>
                <w:noProof/>
                <w:webHidden/>
              </w:rPr>
              <w:instrText xml:space="preserve"> PAGEREF _Toc106083471 \h </w:instrText>
            </w:r>
            <w:r w:rsidR="00561741">
              <w:rPr>
                <w:noProof/>
                <w:webHidden/>
              </w:rPr>
            </w:r>
            <w:r w:rsidR="00561741">
              <w:rPr>
                <w:noProof/>
                <w:webHidden/>
              </w:rPr>
              <w:fldChar w:fldCharType="separate"/>
            </w:r>
            <w:r w:rsidR="00561741">
              <w:rPr>
                <w:noProof/>
                <w:webHidden/>
              </w:rPr>
              <w:t>9</w:t>
            </w:r>
            <w:r w:rsidR="00561741">
              <w:rPr>
                <w:noProof/>
                <w:webHidden/>
              </w:rPr>
              <w:fldChar w:fldCharType="end"/>
            </w:r>
          </w:hyperlink>
        </w:p>
        <w:p w14:paraId="4A379E8C" w14:textId="017AFD0A" w:rsidR="00561741" w:rsidRDefault="00000000">
          <w:pPr>
            <w:pStyle w:val="TOC5"/>
            <w:tabs>
              <w:tab w:val="right" w:leader="dot" w:pos="9016"/>
            </w:tabs>
            <w:rPr>
              <w:rFonts w:eastAsiaTheme="minorEastAsia"/>
              <w:noProof/>
              <w:lang w:eastAsia="en-NG"/>
            </w:rPr>
          </w:pPr>
          <w:hyperlink w:anchor="_Toc106083472" w:history="1">
            <w:r w:rsidR="00561741" w:rsidRPr="005E7093">
              <w:rPr>
                <w:rStyle w:val="Hyperlink"/>
                <w:noProof/>
                <w:lang w:val="en-GB"/>
              </w:rPr>
              <w:t>1.1.3.2.2 Gradient Descent</w:t>
            </w:r>
            <w:r w:rsidR="00561741">
              <w:rPr>
                <w:noProof/>
                <w:webHidden/>
              </w:rPr>
              <w:tab/>
            </w:r>
            <w:r w:rsidR="00561741">
              <w:rPr>
                <w:noProof/>
                <w:webHidden/>
              </w:rPr>
              <w:fldChar w:fldCharType="begin"/>
            </w:r>
            <w:r w:rsidR="00561741">
              <w:rPr>
                <w:noProof/>
                <w:webHidden/>
              </w:rPr>
              <w:instrText xml:space="preserve"> PAGEREF _Toc106083472 \h </w:instrText>
            </w:r>
            <w:r w:rsidR="00561741">
              <w:rPr>
                <w:noProof/>
                <w:webHidden/>
              </w:rPr>
            </w:r>
            <w:r w:rsidR="00561741">
              <w:rPr>
                <w:noProof/>
                <w:webHidden/>
              </w:rPr>
              <w:fldChar w:fldCharType="separate"/>
            </w:r>
            <w:r w:rsidR="00561741">
              <w:rPr>
                <w:noProof/>
                <w:webHidden/>
              </w:rPr>
              <w:t>9</w:t>
            </w:r>
            <w:r w:rsidR="00561741">
              <w:rPr>
                <w:noProof/>
                <w:webHidden/>
              </w:rPr>
              <w:fldChar w:fldCharType="end"/>
            </w:r>
          </w:hyperlink>
        </w:p>
        <w:p w14:paraId="52CA32E8" w14:textId="7F25BDE2" w:rsidR="00561741" w:rsidRDefault="00000000">
          <w:pPr>
            <w:pStyle w:val="TOC2"/>
            <w:tabs>
              <w:tab w:val="left" w:pos="880"/>
              <w:tab w:val="right" w:leader="dot" w:pos="9016"/>
            </w:tabs>
            <w:rPr>
              <w:rFonts w:eastAsiaTheme="minorEastAsia"/>
              <w:noProof/>
              <w:lang w:eastAsia="en-NG"/>
            </w:rPr>
          </w:pPr>
          <w:hyperlink w:anchor="_Toc106083473" w:history="1">
            <w:r w:rsidR="00561741" w:rsidRPr="005E7093">
              <w:rPr>
                <w:rStyle w:val="Hyperlink"/>
                <w:rFonts w:ascii="Times New Roman" w:hAnsi="Times New Roman" w:cs="Times New Roman"/>
                <w:noProof/>
              </w:rPr>
              <w:t>1.2</w:t>
            </w:r>
            <w:r w:rsidR="00561741">
              <w:rPr>
                <w:rFonts w:eastAsiaTheme="minorEastAsia"/>
                <w:noProof/>
                <w:lang w:eastAsia="en-NG"/>
              </w:rPr>
              <w:tab/>
            </w:r>
            <w:r w:rsidR="00561741" w:rsidRPr="005E7093">
              <w:rPr>
                <w:rStyle w:val="Hyperlink"/>
                <w:rFonts w:ascii="Times New Roman" w:hAnsi="Times New Roman" w:cs="Times New Roman"/>
                <w:noProof/>
              </w:rPr>
              <w:t>Problem statement.</w:t>
            </w:r>
            <w:r w:rsidR="00561741">
              <w:rPr>
                <w:noProof/>
                <w:webHidden/>
              </w:rPr>
              <w:tab/>
            </w:r>
            <w:r w:rsidR="00561741">
              <w:rPr>
                <w:noProof/>
                <w:webHidden/>
              </w:rPr>
              <w:fldChar w:fldCharType="begin"/>
            </w:r>
            <w:r w:rsidR="00561741">
              <w:rPr>
                <w:noProof/>
                <w:webHidden/>
              </w:rPr>
              <w:instrText xml:space="preserve"> PAGEREF _Toc106083473 \h </w:instrText>
            </w:r>
            <w:r w:rsidR="00561741">
              <w:rPr>
                <w:noProof/>
                <w:webHidden/>
              </w:rPr>
            </w:r>
            <w:r w:rsidR="00561741">
              <w:rPr>
                <w:noProof/>
                <w:webHidden/>
              </w:rPr>
              <w:fldChar w:fldCharType="separate"/>
            </w:r>
            <w:r w:rsidR="00561741">
              <w:rPr>
                <w:noProof/>
                <w:webHidden/>
              </w:rPr>
              <w:t>9</w:t>
            </w:r>
            <w:r w:rsidR="00561741">
              <w:rPr>
                <w:noProof/>
                <w:webHidden/>
              </w:rPr>
              <w:fldChar w:fldCharType="end"/>
            </w:r>
          </w:hyperlink>
        </w:p>
        <w:p w14:paraId="320FC426" w14:textId="5FC0C41D" w:rsidR="00561741" w:rsidRDefault="00000000">
          <w:pPr>
            <w:pStyle w:val="TOC2"/>
            <w:tabs>
              <w:tab w:val="left" w:pos="880"/>
              <w:tab w:val="right" w:leader="dot" w:pos="9016"/>
            </w:tabs>
            <w:rPr>
              <w:rFonts w:eastAsiaTheme="minorEastAsia"/>
              <w:noProof/>
              <w:lang w:eastAsia="en-NG"/>
            </w:rPr>
          </w:pPr>
          <w:hyperlink w:anchor="_Toc106083474" w:history="1">
            <w:r w:rsidR="00561741" w:rsidRPr="005E7093">
              <w:rPr>
                <w:rStyle w:val="Hyperlink"/>
                <w:rFonts w:ascii="Times New Roman" w:hAnsi="Times New Roman" w:cs="Times New Roman"/>
                <w:noProof/>
              </w:rPr>
              <w:t>1.3</w:t>
            </w:r>
            <w:r w:rsidR="00561741">
              <w:rPr>
                <w:rFonts w:eastAsiaTheme="minorEastAsia"/>
                <w:noProof/>
                <w:lang w:eastAsia="en-NG"/>
              </w:rPr>
              <w:tab/>
            </w:r>
            <w:r w:rsidR="00561741" w:rsidRPr="005E7093">
              <w:rPr>
                <w:rStyle w:val="Hyperlink"/>
                <w:rFonts w:ascii="Times New Roman" w:hAnsi="Times New Roman" w:cs="Times New Roman"/>
                <w:noProof/>
              </w:rPr>
              <w:t>Aim and objectives</w:t>
            </w:r>
            <w:r w:rsidR="00561741">
              <w:rPr>
                <w:noProof/>
                <w:webHidden/>
              </w:rPr>
              <w:tab/>
            </w:r>
            <w:r w:rsidR="00561741">
              <w:rPr>
                <w:noProof/>
                <w:webHidden/>
              </w:rPr>
              <w:fldChar w:fldCharType="begin"/>
            </w:r>
            <w:r w:rsidR="00561741">
              <w:rPr>
                <w:noProof/>
                <w:webHidden/>
              </w:rPr>
              <w:instrText xml:space="preserve"> PAGEREF _Toc106083474 \h </w:instrText>
            </w:r>
            <w:r w:rsidR="00561741">
              <w:rPr>
                <w:noProof/>
                <w:webHidden/>
              </w:rPr>
            </w:r>
            <w:r w:rsidR="00561741">
              <w:rPr>
                <w:noProof/>
                <w:webHidden/>
              </w:rPr>
              <w:fldChar w:fldCharType="separate"/>
            </w:r>
            <w:r w:rsidR="00561741">
              <w:rPr>
                <w:noProof/>
                <w:webHidden/>
              </w:rPr>
              <w:t>11</w:t>
            </w:r>
            <w:r w:rsidR="00561741">
              <w:rPr>
                <w:noProof/>
                <w:webHidden/>
              </w:rPr>
              <w:fldChar w:fldCharType="end"/>
            </w:r>
          </w:hyperlink>
        </w:p>
        <w:p w14:paraId="21E4C5CA" w14:textId="21220601" w:rsidR="00561741" w:rsidRDefault="00000000">
          <w:pPr>
            <w:pStyle w:val="TOC3"/>
            <w:tabs>
              <w:tab w:val="left" w:pos="1320"/>
              <w:tab w:val="right" w:leader="dot" w:pos="9016"/>
            </w:tabs>
            <w:rPr>
              <w:rFonts w:eastAsiaTheme="minorEastAsia"/>
              <w:noProof/>
              <w:lang w:eastAsia="en-NG"/>
            </w:rPr>
          </w:pPr>
          <w:hyperlink w:anchor="_Toc106083475" w:history="1">
            <w:r w:rsidR="00561741" w:rsidRPr="005E7093">
              <w:rPr>
                <w:rStyle w:val="Hyperlink"/>
                <w:noProof/>
                <w:lang w:val="en-GB"/>
              </w:rPr>
              <w:t>1.3.1</w:t>
            </w:r>
            <w:r w:rsidR="00561741">
              <w:rPr>
                <w:rFonts w:eastAsiaTheme="minorEastAsia"/>
                <w:noProof/>
                <w:lang w:eastAsia="en-NG"/>
              </w:rPr>
              <w:tab/>
            </w:r>
            <w:r w:rsidR="00561741" w:rsidRPr="005E7093">
              <w:rPr>
                <w:rStyle w:val="Hyperlink"/>
                <w:noProof/>
                <w:lang w:val="en-GB"/>
              </w:rPr>
              <w:t>Aim</w:t>
            </w:r>
            <w:r w:rsidR="00561741">
              <w:rPr>
                <w:noProof/>
                <w:webHidden/>
              </w:rPr>
              <w:tab/>
            </w:r>
            <w:r w:rsidR="00561741">
              <w:rPr>
                <w:noProof/>
                <w:webHidden/>
              </w:rPr>
              <w:fldChar w:fldCharType="begin"/>
            </w:r>
            <w:r w:rsidR="00561741">
              <w:rPr>
                <w:noProof/>
                <w:webHidden/>
              </w:rPr>
              <w:instrText xml:space="preserve"> PAGEREF _Toc106083475 \h </w:instrText>
            </w:r>
            <w:r w:rsidR="00561741">
              <w:rPr>
                <w:noProof/>
                <w:webHidden/>
              </w:rPr>
            </w:r>
            <w:r w:rsidR="00561741">
              <w:rPr>
                <w:noProof/>
                <w:webHidden/>
              </w:rPr>
              <w:fldChar w:fldCharType="separate"/>
            </w:r>
            <w:r w:rsidR="00561741">
              <w:rPr>
                <w:noProof/>
                <w:webHidden/>
              </w:rPr>
              <w:t>11</w:t>
            </w:r>
            <w:r w:rsidR="00561741">
              <w:rPr>
                <w:noProof/>
                <w:webHidden/>
              </w:rPr>
              <w:fldChar w:fldCharType="end"/>
            </w:r>
          </w:hyperlink>
        </w:p>
        <w:p w14:paraId="6084A402" w14:textId="122A47F1" w:rsidR="00561741" w:rsidRDefault="00000000">
          <w:pPr>
            <w:pStyle w:val="TOC3"/>
            <w:tabs>
              <w:tab w:val="left" w:pos="1320"/>
              <w:tab w:val="right" w:leader="dot" w:pos="9016"/>
            </w:tabs>
            <w:rPr>
              <w:rFonts w:eastAsiaTheme="minorEastAsia"/>
              <w:noProof/>
              <w:lang w:eastAsia="en-NG"/>
            </w:rPr>
          </w:pPr>
          <w:hyperlink w:anchor="_Toc106083476" w:history="1">
            <w:r w:rsidR="00561741" w:rsidRPr="005E7093">
              <w:rPr>
                <w:rStyle w:val="Hyperlink"/>
                <w:noProof/>
                <w:lang w:val="en-GB"/>
              </w:rPr>
              <w:t>1.3.2</w:t>
            </w:r>
            <w:r w:rsidR="00561741">
              <w:rPr>
                <w:rFonts w:eastAsiaTheme="minorEastAsia"/>
                <w:noProof/>
                <w:lang w:eastAsia="en-NG"/>
              </w:rPr>
              <w:tab/>
            </w:r>
            <w:r w:rsidR="00561741" w:rsidRPr="005E7093">
              <w:rPr>
                <w:rStyle w:val="Hyperlink"/>
                <w:noProof/>
                <w:lang w:val="en-GB"/>
              </w:rPr>
              <w:t>Objectives</w:t>
            </w:r>
            <w:r w:rsidR="00561741">
              <w:rPr>
                <w:noProof/>
                <w:webHidden/>
              </w:rPr>
              <w:tab/>
            </w:r>
            <w:r w:rsidR="00561741">
              <w:rPr>
                <w:noProof/>
                <w:webHidden/>
              </w:rPr>
              <w:fldChar w:fldCharType="begin"/>
            </w:r>
            <w:r w:rsidR="00561741">
              <w:rPr>
                <w:noProof/>
                <w:webHidden/>
              </w:rPr>
              <w:instrText xml:space="preserve"> PAGEREF _Toc106083476 \h </w:instrText>
            </w:r>
            <w:r w:rsidR="00561741">
              <w:rPr>
                <w:noProof/>
                <w:webHidden/>
              </w:rPr>
            </w:r>
            <w:r w:rsidR="00561741">
              <w:rPr>
                <w:noProof/>
                <w:webHidden/>
              </w:rPr>
              <w:fldChar w:fldCharType="separate"/>
            </w:r>
            <w:r w:rsidR="00561741">
              <w:rPr>
                <w:noProof/>
                <w:webHidden/>
              </w:rPr>
              <w:t>11</w:t>
            </w:r>
            <w:r w:rsidR="00561741">
              <w:rPr>
                <w:noProof/>
                <w:webHidden/>
              </w:rPr>
              <w:fldChar w:fldCharType="end"/>
            </w:r>
          </w:hyperlink>
        </w:p>
        <w:p w14:paraId="5B94C175" w14:textId="1479D7F5" w:rsidR="00561741" w:rsidRDefault="00000000">
          <w:pPr>
            <w:pStyle w:val="TOC2"/>
            <w:tabs>
              <w:tab w:val="left" w:pos="880"/>
              <w:tab w:val="right" w:leader="dot" w:pos="9016"/>
            </w:tabs>
            <w:rPr>
              <w:rFonts w:eastAsiaTheme="minorEastAsia"/>
              <w:noProof/>
              <w:lang w:eastAsia="en-NG"/>
            </w:rPr>
          </w:pPr>
          <w:hyperlink w:anchor="_Toc106083477" w:history="1">
            <w:r w:rsidR="00561741" w:rsidRPr="005E7093">
              <w:rPr>
                <w:rStyle w:val="Hyperlink"/>
                <w:rFonts w:ascii="Times New Roman" w:hAnsi="Times New Roman" w:cs="Times New Roman"/>
                <w:noProof/>
                <w:lang w:val="en-GB"/>
              </w:rPr>
              <w:t>1.4</w:t>
            </w:r>
            <w:r w:rsidR="00561741">
              <w:rPr>
                <w:rFonts w:eastAsiaTheme="minorEastAsia"/>
                <w:noProof/>
                <w:lang w:eastAsia="en-NG"/>
              </w:rPr>
              <w:tab/>
            </w:r>
            <w:r w:rsidR="00561741" w:rsidRPr="005E7093">
              <w:rPr>
                <w:rStyle w:val="Hyperlink"/>
                <w:rFonts w:ascii="Times New Roman" w:hAnsi="Times New Roman" w:cs="Times New Roman"/>
                <w:noProof/>
              </w:rPr>
              <w:t>Scope and limitations</w:t>
            </w:r>
            <w:r w:rsidR="00561741">
              <w:rPr>
                <w:noProof/>
                <w:webHidden/>
              </w:rPr>
              <w:tab/>
            </w:r>
            <w:r w:rsidR="00561741">
              <w:rPr>
                <w:noProof/>
                <w:webHidden/>
              </w:rPr>
              <w:fldChar w:fldCharType="begin"/>
            </w:r>
            <w:r w:rsidR="00561741">
              <w:rPr>
                <w:noProof/>
                <w:webHidden/>
              </w:rPr>
              <w:instrText xml:space="preserve"> PAGEREF _Toc106083477 \h </w:instrText>
            </w:r>
            <w:r w:rsidR="00561741">
              <w:rPr>
                <w:noProof/>
                <w:webHidden/>
              </w:rPr>
            </w:r>
            <w:r w:rsidR="00561741">
              <w:rPr>
                <w:noProof/>
                <w:webHidden/>
              </w:rPr>
              <w:fldChar w:fldCharType="separate"/>
            </w:r>
            <w:r w:rsidR="00561741">
              <w:rPr>
                <w:noProof/>
                <w:webHidden/>
              </w:rPr>
              <w:t>11</w:t>
            </w:r>
            <w:r w:rsidR="00561741">
              <w:rPr>
                <w:noProof/>
                <w:webHidden/>
              </w:rPr>
              <w:fldChar w:fldCharType="end"/>
            </w:r>
          </w:hyperlink>
        </w:p>
        <w:p w14:paraId="74CE9272" w14:textId="5F57C21D" w:rsidR="00561741" w:rsidRDefault="00000000">
          <w:pPr>
            <w:pStyle w:val="TOC3"/>
            <w:tabs>
              <w:tab w:val="right" w:leader="dot" w:pos="9016"/>
            </w:tabs>
            <w:rPr>
              <w:rFonts w:eastAsiaTheme="minorEastAsia"/>
              <w:noProof/>
              <w:lang w:eastAsia="en-NG"/>
            </w:rPr>
          </w:pPr>
          <w:hyperlink w:anchor="_Toc106083478" w:history="1">
            <w:r w:rsidR="00561741" w:rsidRPr="005E7093">
              <w:rPr>
                <w:rStyle w:val="Hyperlink"/>
                <w:noProof/>
                <w:lang w:val="en-GB"/>
              </w:rPr>
              <w:t>1.4.1 Scope</w:t>
            </w:r>
            <w:r w:rsidR="00561741">
              <w:rPr>
                <w:noProof/>
                <w:webHidden/>
              </w:rPr>
              <w:tab/>
            </w:r>
            <w:r w:rsidR="00561741">
              <w:rPr>
                <w:noProof/>
                <w:webHidden/>
              </w:rPr>
              <w:fldChar w:fldCharType="begin"/>
            </w:r>
            <w:r w:rsidR="00561741">
              <w:rPr>
                <w:noProof/>
                <w:webHidden/>
              </w:rPr>
              <w:instrText xml:space="preserve"> PAGEREF _Toc106083478 \h </w:instrText>
            </w:r>
            <w:r w:rsidR="00561741">
              <w:rPr>
                <w:noProof/>
                <w:webHidden/>
              </w:rPr>
            </w:r>
            <w:r w:rsidR="00561741">
              <w:rPr>
                <w:noProof/>
                <w:webHidden/>
              </w:rPr>
              <w:fldChar w:fldCharType="separate"/>
            </w:r>
            <w:r w:rsidR="00561741">
              <w:rPr>
                <w:noProof/>
                <w:webHidden/>
              </w:rPr>
              <w:t>11</w:t>
            </w:r>
            <w:r w:rsidR="00561741">
              <w:rPr>
                <w:noProof/>
                <w:webHidden/>
              </w:rPr>
              <w:fldChar w:fldCharType="end"/>
            </w:r>
          </w:hyperlink>
        </w:p>
        <w:p w14:paraId="33D523AA" w14:textId="49BCFE92" w:rsidR="00561741" w:rsidRDefault="00000000">
          <w:pPr>
            <w:pStyle w:val="TOC3"/>
            <w:tabs>
              <w:tab w:val="right" w:leader="dot" w:pos="9016"/>
            </w:tabs>
            <w:rPr>
              <w:rFonts w:eastAsiaTheme="minorEastAsia"/>
              <w:noProof/>
              <w:lang w:eastAsia="en-NG"/>
            </w:rPr>
          </w:pPr>
          <w:hyperlink w:anchor="_Toc106083479" w:history="1">
            <w:r w:rsidR="00561741" w:rsidRPr="005E7093">
              <w:rPr>
                <w:rStyle w:val="Hyperlink"/>
                <w:noProof/>
                <w:lang w:val="en-GB"/>
              </w:rPr>
              <w:t>1.4.2 Limitations</w:t>
            </w:r>
            <w:r w:rsidR="00561741">
              <w:rPr>
                <w:noProof/>
                <w:webHidden/>
              </w:rPr>
              <w:tab/>
            </w:r>
            <w:r w:rsidR="00561741">
              <w:rPr>
                <w:noProof/>
                <w:webHidden/>
              </w:rPr>
              <w:fldChar w:fldCharType="begin"/>
            </w:r>
            <w:r w:rsidR="00561741">
              <w:rPr>
                <w:noProof/>
                <w:webHidden/>
              </w:rPr>
              <w:instrText xml:space="preserve"> PAGEREF _Toc106083479 \h </w:instrText>
            </w:r>
            <w:r w:rsidR="00561741">
              <w:rPr>
                <w:noProof/>
                <w:webHidden/>
              </w:rPr>
            </w:r>
            <w:r w:rsidR="00561741">
              <w:rPr>
                <w:noProof/>
                <w:webHidden/>
              </w:rPr>
              <w:fldChar w:fldCharType="separate"/>
            </w:r>
            <w:r w:rsidR="00561741">
              <w:rPr>
                <w:noProof/>
                <w:webHidden/>
              </w:rPr>
              <w:t>12</w:t>
            </w:r>
            <w:r w:rsidR="00561741">
              <w:rPr>
                <w:noProof/>
                <w:webHidden/>
              </w:rPr>
              <w:fldChar w:fldCharType="end"/>
            </w:r>
          </w:hyperlink>
        </w:p>
        <w:p w14:paraId="12C5FB2A" w14:textId="56077568" w:rsidR="00561741" w:rsidRDefault="00000000">
          <w:pPr>
            <w:pStyle w:val="TOC2"/>
            <w:tabs>
              <w:tab w:val="right" w:leader="dot" w:pos="9016"/>
            </w:tabs>
            <w:rPr>
              <w:rFonts w:eastAsiaTheme="minorEastAsia"/>
              <w:noProof/>
              <w:lang w:eastAsia="en-NG"/>
            </w:rPr>
          </w:pPr>
          <w:hyperlink w:anchor="_Toc106083480" w:history="1">
            <w:r w:rsidR="00561741" w:rsidRPr="005E7093">
              <w:rPr>
                <w:rStyle w:val="Hyperlink"/>
                <w:rFonts w:ascii="Times New Roman" w:hAnsi="Times New Roman" w:cs="Times New Roman"/>
                <w:noProof/>
                <w:lang w:val="en-GB"/>
              </w:rPr>
              <w:t>1.</w:t>
            </w:r>
            <w:r w:rsidR="00561741" w:rsidRPr="005E7093">
              <w:rPr>
                <w:rStyle w:val="Hyperlink"/>
                <w:rFonts w:ascii="Times New Roman" w:hAnsi="Times New Roman" w:cs="Times New Roman"/>
                <w:noProof/>
              </w:rPr>
              <w:t>5 Summary and report</w:t>
            </w:r>
            <w:r w:rsidR="00561741">
              <w:rPr>
                <w:noProof/>
                <w:webHidden/>
              </w:rPr>
              <w:tab/>
            </w:r>
            <w:r w:rsidR="00561741">
              <w:rPr>
                <w:noProof/>
                <w:webHidden/>
              </w:rPr>
              <w:fldChar w:fldCharType="begin"/>
            </w:r>
            <w:r w:rsidR="00561741">
              <w:rPr>
                <w:noProof/>
                <w:webHidden/>
              </w:rPr>
              <w:instrText xml:space="preserve"> PAGEREF _Toc106083480 \h </w:instrText>
            </w:r>
            <w:r w:rsidR="00561741">
              <w:rPr>
                <w:noProof/>
                <w:webHidden/>
              </w:rPr>
            </w:r>
            <w:r w:rsidR="00561741">
              <w:rPr>
                <w:noProof/>
                <w:webHidden/>
              </w:rPr>
              <w:fldChar w:fldCharType="separate"/>
            </w:r>
            <w:r w:rsidR="00561741">
              <w:rPr>
                <w:noProof/>
                <w:webHidden/>
              </w:rPr>
              <w:t>12</w:t>
            </w:r>
            <w:r w:rsidR="00561741">
              <w:rPr>
                <w:noProof/>
                <w:webHidden/>
              </w:rPr>
              <w:fldChar w:fldCharType="end"/>
            </w:r>
          </w:hyperlink>
        </w:p>
        <w:p w14:paraId="50413BE5" w14:textId="419C30D8" w:rsidR="00561741" w:rsidRDefault="00000000">
          <w:pPr>
            <w:pStyle w:val="TOC1"/>
            <w:tabs>
              <w:tab w:val="right" w:leader="dot" w:pos="9016"/>
            </w:tabs>
            <w:rPr>
              <w:rFonts w:eastAsiaTheme="minorEastAsia"/>
              <w:noProof/>
              <w:lang w:eastAsia="en-NG"/>
            </w:rPr>
          </w:pPr>
          <w:hyperlink w:anchor="_Toc106083481" w:history="1">
            <w:r w:rsidR="00561741" w:rsidRPr="005E7093">
              <w:rPr>
                <w:rStyle w:val="Hyperlink"/>
                <w:rFonts w:ascii="Times New Roman" w:hAnsi="Times New Roman" w:cs="Times New Roman"/>
                <w:noProof/>
                <w:lang w:val="en-GB"/>
              </w:rPr>
              <w:t>Chapter 2:</w:t>
            </w:r>
            <w:r w:rsidR="00561741" w:rsidRPr="005E7093">
              <w:rPr>
                <w:rStyle w:val="Hyperlink"/>
                <w:rFonts w:ascii="Times New Roman" w:hAnsi="Times New Roman" w:cs="Times New Roman"/>
                <w:noProof/>
              </w:rPr>
              <w:t xml:space="preserve"> LITERATURE REVIEW</w:t>
            </w:r>
            <w:r w:rsidR="00561741">
              <w:rPr>
                <w:noProof/>
                <w:webHidden/>
              </w:rPr>
              <w:tab/>
            </w:r>
            <w:r w:rsidR="00561741">
              <w:rPr>
                <w:noProof/>
                <w:webHidden/>
              </w:rPr>
              <w:fldChar w:fldCharType="begin"/>
            </w:r>
            <w:r w:rsidR="00561741">
              <w:rPr>
                <w:noProof/>
                <w:webHidden/>
              </w:rPr>
              <w:instrText xml:space="preserve"> PAGEREF _Toc106083481 \h </w:instrText>
            </w:r>
            <w:r w:rsidR="00561741">
              <w:rPr>
                <w:noProof/>
                <w:webHidden/>
              </w:rPr>
            </w:r>
            <w:r w:rsidR="00561741">
              <w:rPr>
                <w:noProof/>
                <w:webHidden/>
              </w:rPr>
              <w:fldChar w:fldCharType="separate"/>
            </w:r>
            <w:r w:rsidR="00561741">
              <w:rPr>
                <w:noProof/>
                <w:webHidden/>
              </w:rPr>
              <w:t>12</w:t>
            </w:r>
            <w:r w:rsidR="00561741">
              <w:rPr>
                <w:noProof/>
                <w:webHidden/>
              </w:rPr>
              <w:fldChar w:fldCharType="end"/>
            </w:r>
          </w:hyperlink>
        </w:p>
        <w:p w14:paraId="71A39E86" w14:textId="4E254BD8" w:rsidR="00561741" w:rsidRDefault="00000000">
          <w:pPr>
            <w:pStyle w:val="TOC2"/>
            <w:tabs>
              <w:tab w:val="right" w:leader="dot" w:pos="9016"/>
            </w:tabs>
            <w:rPr>
              <w:rFonts w:eastAsiaTheme="minorEastAsia"/>
              <w:noProof/>
              <w:lang w:eastAsia="en-NG"/>
            </w:rPr>
          </w:pPr>
          <w:hyperlink w:anchor="_Toc106083482" w:history="1">
            <w:r w:rsidR="00561741" w:rsidRPr="005E7093">
              <w:rPr>
                <w:rStyle w:val="Hyperlink"/>
                <w:noProof/>
                <w:lang w:val="en-GB"/>
              </w:rPr>
              <w:t>2.1 Existing/Similar Systems</w:t>
            </w:r>
            <w:r w:rsidR="00561741">
              <w:rPr>
                <w:noProof/>
                <w:webHidden/>
              </w:rPr>
              <w:tab/>
            </w:r>
            <w:r w:rsidR="00561741">
              <w:rPr>
                <w:noProof/>
                <w:webHidden/>
              </w:rPr>
              <w:fldChar w:fldCharType="begin"/>
            </w:r>
            <w:r w:rsidR="00561741">
              <w:rPr>
                <w:noProof/>
                <w:webHidden/>
              </w:rPr>
              <w:instrText xml:space="preserve"> PAGEREF _Toc106083482 \h </w:instrText>
            </w:r>
            <w:r w:rsidR="00561741">
              <w:rPr>
                <w:noProof/>
                <w:webHidden/>
              </w:rPr>
            </w:r>
            <w:r w:rsidR="00561741">
              <w:rPr>
                <w:noProof/>
                <w:webHidden/>
              </w:rPr>
              <w:fldChar w:fldCharType="separate"/>
            </w:r>
            <w:r w:rsidR="00561741">
              <w:rPr>
                <w:noProof/>
                <w:webHidden/>
              </w:rPr>
              <w:t>12</w:t>
            </w:r>
            <w:r w:rsidR="00561741">
              <w:rPr>
                <w:noProof/>
                <w:webHidden/>
              </w:rPr>
              <w:fldChar w:fldCharType="end"/>
            </w:r>
          </w:hyperlink>
        </w:p>
        <w:p w14:paraId="2D056ED2" w14:textId="27CA10C7" w:rsidR="00561741" w:rsidRDefault="00000000">
          <w:pPr>
            <w:pStyle w:val="TOC3"/>
            <w:tabs>
              <w:tab w:val="right" w:leader="dot" w:pos="9016"/>
            </w:tabs>
            <w:rPr>
              <w:rFonts w:eastAsiaTheme="minorEastAsia"/>
              <w:noProof/>
              <w:lang w:eastAsia="en-NG"/>
            </w:rPr>
          </w:pPr>
          <w:hyperlink w:anchor="_Toc106083483" w:history="1">
            <w:r w:rsidR="00561741" w:rsidRPr="005E7093">
              <w:rPr>
                <w:rStyle w:val="Hyperlink"/>
                <w:rFonts w:ascii="Times New Roman" w:hAnsi="Times New Roman" w:cs="Times New Roman"/>
                <w:noProof/>
              </w:rPr>
              <w:t>2.1</w:t>
            </w:r>
            <w:r w:rsidR="00561741" w:rsidRPr="005E7093">
              <w:rPr>
                <w:rStyle w:val="Hyperlink"/>
                <w:rFonts w:ascii="Times New Roman" w:hAnsi="Times New Roman" w:cs="Times New Roman"/>
                <w:noProof/>
                <w:lang w:val="en-GB"/>
              </w:rPr>
              <w:t>.1</w:t>
            </w:r>
            <w:r w:rsidR="00561741" w:rsidRPr="005E7093">
              <w:rPr>
                <w:rStyle w:val="Hyperlink"/>
                <w:rFonts w:ascii="Times New Roman" w:hAnsi="Times New Roman" w:cs="Times New Roman"/>
                <w:noProof/>
              </w:rPr>
              <w:t xml:space="preserve"> </w:t>
            </w:r>
            <w:r w:rsidR="00561741" w:rsidRPr="005E7093">
              <w:rPr>
                <w:rStyle w:val="Hyperlink"/>
                <w:noProof/>
              </w:rPr>
              <w:t>Algorithmic Financial Trading with Deep Convolutional Neural Networks: Time Series to Image Conversion Approach</w:t>
            </w:r>
            <w:r w:rsidR="00561741" w:rsidRPr="005E7093">
              <w:rPr>
                <w:rStyle w:val="Hyperlink"/>
                <w:noProof/>
                <w:lang w:val="en-GB"/>
              </w:rPr>
              <w:t xml:space="preserve"> [11]</w:t>
            </w:r>
            <w:r w:rsidR="00561741">
              <w:rPr>
                <w:noProof/>
                <w:webHidden/>
              </w:rPr>
              <w:tab/>
            </w:r>
            <w:r w:rsidR="00561741">
              <w:rPr>
                <w:noProof/>
                <w:webHidden/>
              </w:rPr>
              <w:fldChar w:fldCharType="begin"/>
            </w:r>
            <w:r w:rsidR="00561741">
              <w:rPr>
                <w:noProof/>
                <w:webHidden/>
              </w:rPr>
              <w:instrText xml:space="preserve"> PAGEREF _Toc106083483 \h </w:instrText>
            </w:r>
            <w:r w:rsidR="00561741">
              <w:rPr>
                <w:noProof/>
                <w:webHidden/>
              </w:rPr>
            </w:r>
            <w:r w:rsidR="00561741">
              <w:rPr>
                <w:noProof/>
                <w:webHidden/>
              </w:rPr>
              <w:fldChar w:fldCharType="separate"/>
            </w:r>
            <w:r w:rsidR="00561741">
              <w:rPr>
                <w:noProof/>
                <w:webHidden/>
              </w:rPr>
              <w:t>12</w:t>
            </w:r>
            <w:r w:rsidR="00561741">
              <w:rPr>
                <w:noProof/>
                <w:webHidden/>
              </w:rPr>
              <w:fldChar w:fldCharType="end"/>
            </w:r>
          </w:hyperlink>
        </w:p>
        <w:p w14:paraId="447936BF" w14:textId="4F37B8AD" w:rsidR="00561741" w:rsidRDefault="00000000">
          <w:pPr>
            <w:pStyle w:val="TOC3"/>
            <w:tabs>
              <w:tab w:val="right" w:leader="dot" w:pos="9016"/>
            </w:tabs>
            <w:rPr>
              <w:rFonts w:eastAsiaTheme="minorEastAsia"/>
              <w:noProof/>
              <w:lang w:eastAsia="en-NG"/>
            </w:rPr>
          </w:pPr>
          <w:hyperlink w:anchor="_Toc106083484" w:history="1">
            <w:r w:rsidR="00561741" w:rsidRPr="005E7093">
              <w:rPr>
                <w:rStyle w:val="Hyperlink"/>
                <w:rFonts w:ascii="Times New Roman" w:hAnsi="Times New Roman" w:cs="Times New Roman"/>
                <w:noProof/>
              </w:rPr>
              <w:t>2.</w:t>
            </w:r>
            <w:r w:rsidR="00561741" w:rsidRPr="005E7093">
              <w:rPr>
                <w:rStyle w:val="Hyperlink"/>
                <w:rFonts w:ascii="Times New Roman" w:hAnsi="Times New Roman" w:cs="Times New Roman"/>
                <w:noProof/>
                <w:lang w:val="en-GB"/>
              </w:rPr>
              <w:t>1.</w:t>
            </w:r>
            <w:r w:rsidR="00561741" w:rsidRPr="005E7093">
              <w:rPr>
                <w:rStyle w:val="Hyperlink"/>
                <w:rFonts w:ascii="Times New Roman" w:hAnsi="Times New Roman" w:cs="Times New Roman"/>
                <w:noProof/>
              </w:rPr>
              <w:t xml:space="preserve">2 </w:t>
            </w:r>
            <w:r w:rsidR="00561741" w:rsidRPr="005E7093">
              <w:rPr>
                <w:rStyle w:val="Hyperlink"/>
                <w:noProof/>
              </w:rPr>
              <w:t>Financial Time-series Data Analysis using Deep Convolutional Neural Networks</w:t>
            </w:r>
            <w:r w:rsidR="00561741" w:rsidRPr="005E7093">
              <w:rPr>
                <w:rStyle w:val="Hyperlink"/>
                <w:noProof/>
                <w:lang w:val="en-GB"/>
              </w:rPr>
              <w:t xml:space="preserve"> [12]</w:t>
            </w:r>
            <w:r w:rsidR="00561741">
              <w:rPr>
                <w:noProof/>
                <w:webHidden/>
              </w:rPr>
              <w:tab/>
            </w:r>
            <w:r w:rsidR="00561741">
              <w:rPr>
                <w:noProof/>
                <w:webHidden/>
              </w:rPr>
              <w:fldChar w:fldCharType="begin"/>
            </w:r>
            <w:r w:rsidR="00561741">
              <w:rPr>
                <w:noProof/>
                <w:webHidden/>
              </w:rPr>
              <w:instrText xml:space="preserve"> PAGEREF _Toc106083484 \h </w:instrText>
            </w:r>
            <w:r w:rsidR="00561741">
              <w:rPr>
                <w:noProof/>
                <w:webHidden/>
              </w:rPr>
            </w:r>
            <w:r w:rsidR="00561741">
              <w:rPr>
                <w:noProof/>
                <w:webHidden/>
              </w:rPr>
              <w:fldChar w:fldCharType="separate"/>
            </w:r>
            <w:r w:rsidR="00561741">
              <w:rPr>
                <w:noProof/>
                <w:webHidden/>
              </w:rPr>
              <w:t>13</w:t>
            </w:r>
            <w:r w:rsidR="00561741">
              <w:rPr>
                <w:noProof/>
                <w:webHidden/>
              </w:rPr>
              <w:fldChar w:fldCharType="end"/>
            </w:r>
          </w:hyperlink>
        </w:p>
        <w:p w14:paraId="793609A9" w14:textId="22CB0E19" w:rsidR="00561741" w:rsidRDefault="00000000">
          <w:pPr>
            <w:pStyle w:val="TOC3"/>
            <w:tabs>
              <w:tab w:val="right" w:leader="dot" w:pos="9016"/>
            </w:tabs>
            <w:rPr>
              <w:rFonts w:eastAsiaTheme="minorEastAsia"/>
              <w:noProof/>
              <w:lang w:eastAsia="en-NG"/>
            </w:rPr>
          </w:pPr>
          <w:hyperlink w:anchor="_Toc106083485" w:history="1">
            <w:r w:rsidR="00561741" w:rsidRPr="005E7093">
              <w:rPr>
                <w:rStyle w:val="Hyperlink"/>
                <w:rFonts w:ascii="Times New Roman" w:hAnsi="Times New Roman" w:cs="Times New Roman"/>
                <w:noProof/>
              </w:rPr>
              <w:t>2.</w:t>
            </w:r>
            <w:r w:rsidR="00561741" w:rsidRPr="005E7093">
              <w:rPr>
                <w:rStyle w:val="Hyperlink"/>
                <w:rFonts w:ascii="Times New Roman" w:hAnsi="Times New Roman" w:cs="Times New Roman"/>
                <w:noProof/>
                <w:lang w:val="en-GB"/>
              </w:rPr>
              <w:t>1.</w:t>
            </w:r>
            <w:r w:rsidR="00561741" w:rsidRPr="005E7093">
              <w:rPr>
                <w:rStyle w:val="Hyperlink"/>
                <w:rFonts w:ascii="Times New Roman" w:hAnsi="Times New Roman" w:cs="Times New Roman"/>
                <w:noProof/>
              </w:rPr>
              <w:t xml:space="preserve">3 </w:t>
            </w:r>
            <w:r w:rsidR="00561741" w:rsidRPr="005E7093">
              <w:rPr>
                <w:rStyle w:val="Hyperlink"/>
                <w:noProof/>
              </w:rPr>
              <w:t>CNN-based stock market prediction using a diverse set of variables</w:t>
            </w:r>
            <w:r w:rsidR="00561741" w:rsidRPr="005E7093">
              <w:rPr>
                <w:rStyle w:val="Hyperlink"/>
                <w:noProof/>
                <w:lang w:val="en-GB"/>
              </w:rPr>
              <w:t xml:space="preserve"> [9]</w:t>
            </w:r>
            <w:r w:rsidR="00561741">
              <w:rPr>
                <w:noProof/>
                <w:webHidden/>
              </w:rPr>
              <w:tab/>
            </w:r>
            <w:r w:rsidR="00561741">
              <w:rPr>
                <w:noProof/>
                <w:webHidden/>
              </w:rPr>
              <w:fldChar w:fldCharType="begin"/>
            </w:r>
            <w:r w:rsidR="00561741">
              <w:rPr>
                <w:noProof/>
                <w:webHidden/>
              </w:rPr>
              <w:instrText xml:space="preserve"> PAGEREF _Toc106083485 \h </w:instrText>
            </w:r>
            <w:r w:rsidR="00561741">
              <w:rPr>
                <w:noProof/>
                <w:webHidden/>
              </w:rPr>
            </w:r>
            <w:r w:rsidR="00561741">
              <w:rPr>
                <w:noProof/>
                <w:webHidden/>
              </w:rPr>
              <w:fldChar w:fldCharType="separate"/>
            </w:r>
            <w:r w:rsidR="00561741">
              <w:rPr>
                <w:noProof/>
                <w:webHidden/>
              </w:rPr>
              <w:t>13</w:t>
            </w:r>
            <w:r w:rsidR="00561741">
              <w:rPr>
                <w:noProof/>
                <w:webHidden/>
              </w:rPr>
              <w:fldChar w:fldCharType="end"/>
            </w:r>
          </w:hyperlink>
        </w:p>
        <w:p w14:paraId="291D9527" w14:textId="0E4EA783" w:rsidR="00561741" w:rsidRDefault="00000000">
          <w:pPr>
            <w:pStyle w:val="TOC3"/>
            <w:tabs>
              <w:tab w:val="right" w:leader="dot" w:pos="9016"/>
            </w:tabs>
            <w:rPr>
              <w:rFonts w:eastAsiaTheme="minorEastAsia"/>
              <w:noProof/>
              <w:lang w:eastAsia="en-NG"/>
            </w:rPr>
          </w:pPr>
          <w:hyperlink w:anchor="_Toc106083486" w:history="1">
            <w:r w:rsidR="00561741" w:rsidRPr="005E7093">
              <w:rPr>
                <w:rStyle w:val="Hyperlink"/>
                <w:rFonts w:ascii="Times New Roman" w:hAnsi="Times New Roman" w:cs="Times New Roman"/>
                <w:noProof/>
              </w:rPr>
              <w:t>2.</w:t>
            </w:r>
            <w:r w:rsidR="00561741" w:rsidRPr="005E7093">
              <w:rPr>
                <w:rStyle w:val="Hyperlink"/>
                <w:rFonts w:ascii="Times New Roman" w:hAnsi="Times New Roman" w:cs="Times New Roman"/>
                <w:noProof/>
                <w:lang w:val="en-GB"/>
              </w:rPr>
              <w:t>1.</w:t>
            </w:r>
            <w:r w:rsidR="00561741" w:rsidRPr="005E7093">
              <w:rPr>
                <w:rStyle w:val="Hyperlink"/>
                <w:rFonts w:ascii="Times New Roman" w:hAnsi="Times New Roman" w:cs="Times New Roman"/>
                <w:noProof/>
              </w:rPr>
              <w:t xml:space="preserve">4 </w:t>
            </w:r>
            <w:r w:rsidR="00561741" w:rsidRPr="005E7093">
              <w:rPr>
                <w:rStyle w:val="Hyperlink"/>
                <w:noProof/>
              </w:rPr>
              <w:t>Predicting Financial Prices of Stock Market using Recurrent Convolutional Neural Networks</w:t>
            </w:r>
            <w:r w:rsidR="00561741" w:rsidRPr="005E7093">
              <w:rPr>
                <w:rStyle w:val="Hyperlink"/>
                <w:noProof/>
                <w:lang w:val="en-GB"/>
              </w:rPr>
              <w:t xml:space="preserve"> [13]</w:t>
            </w:r>
            <w:r w:rsidR="00561741">
              <w:rPr>
                <w:noProof/>
                <w:webHidden/>
              </w:rPr>
              <w:tab/>
            </w:r>
            <w:r w:rsidR="00561741">
              <w:rPr>
                <w:noProof/>
                <w:webHidden/>
              </w:rPr>
              <w:fldChar w:fldCharType="begin"/>
            </w:r>
            <w:r w:rsidR="00561741">
              <w:rPr>
                <w:noProof/>
                <w:webHidden/>
              </w:rPr>
              <w:instrText xml:space="preserve"> PAGEREF _Toc106083486 \h </w:instrText>
            </w:r>
            <w:r w:rsidR="00561741">
              <w:rPr>
                <w:noProof/>
                <w:webHidden/>
              </w:rPr>
            </w:r>
            <w:r w:rsidR="00561741">
              <w:rPr>
                <w:noProof/>
                <w:webHidden/>
              </w:rPr>
              <w:fldChar w:fldCharType="separate"/>
            </w:r>
            <w:r w:rsidR="00561741">
              <w:rPr>
                <w:noProof/>
                <w:webHidden/>
              </w:rPr>
              <w:t>14</w:t>
            </w:r>
            <w:r w:rsidR="00561741">
              <w:rPr>
                <w:noProof/>
                <w:webHidden/>
              </w:rPr>
              <w:fldChar w:fldCharType="end"/>
            </w:r>
          </w:hyperlink>
        </w:p>
        <w:p w14:paraId="6EEFBD46" w14:textId="5FBB3C00" w:rsidR="00561741" w:rsidRDefault="00000000">
          <w:pPr>
            <w:pStyle w:val="TOC3"/>
            <w:tabs>
              <w:tab w:val="right" w:leader="dot" w:pos="9016"/>
            </w:tabs>
            <w:rPr>
              <w:rFonts w:eastAsiaTheme="minorEastAsia"/>
              <w:noProof/>
              <w:lang w:eastAsia="en-NG"/>
            </w:rPr>
          </w:pPr>
          <w:hyperlink w:anchor="_Toc106083487" w:history="1">
            <w:r w:rsidR="00561741" w:rsidRPr="005E7093">
              <w:rPr>
                <w:rStyle w:val="Hyperlink"/>
                <w:noProof/>
              </w:rPr>
              <w:t>2.</w:t>
            </w:r>
            <w:r w:rsidR="00561741" w:rsidRPr="005E7093">
              <w:rPr>
                <w:rStyle w:val="Hyperlink"/>
                <w:noProof/>
                <w:lang w:val="en-GB"/>
              </w:rPr>
              <w:t>1.</w:t>
            </w:r>
            <w:r w:rsidR="00561741" w:rsidRPr="005E7093">
              <w:rPr>
                <w:rStyle w:val="Hyperlink"/>
                <w:noProof/>
              </w:rPr>
              <w:t xml:space="preserve">5 </w:t>
            </w:r>
            <w:r w:rsidR="00561741" w:rsidRPr="005E7093">
              <w:rPr>
                <w:rStyle w:val="Hyperlink"/>
                <w:noProof/>
                <w:lang w:val="en-GB"/>
              </w:rPr>
              <w:t>Financial Markets Prediction with Deep Learning [14]</w:t>
            </w:r>
            <w:r w:rsidR="00561741">
              <w:rPr>
                <w:noProof/>
                <w:webHidden/>
              </w:rPr>
              <w:tab/>
            </w:r>
            <w:r w:rsidR="00561741">
              <w:rPr>
                <w:noProof/>
                <w:webHidden/>
              </w:rPr>
              <w:fldChar w:fldCharType="begin"/>
            </w:r>
            <w:r w:rsidR="00561741">
              <w:rPr>
                <w:noProof/>
                <w:webHidden/>
              </w:rPr>
              <w:instrText xml:space="preserve"> PAGEREF _Toc106083487 \h </w:instrText>
            </w:r>
            <w:r w:rsidR="00561741">
              <w:rPr>
                <w:noProof/>
                <w:webHidden/>
              </w:rPr>
            </w:r>
            <w:r w:rsidR="00561741">
              <w:rPr>
                <w:noProof/>
                <w:webHidden/>
              </w:rPr>
              <w:fldChar w:fldCharType="separate"/>
            </w:r>
            <w:r w:rsidR="00561741">
              <w:rPr>
                <w:noProof/>
                <w:webHidden/>
              </w:rPr>
              <w:t>15</w:t>
            </w:r>
            <w:r w:rsidR="00561741">
              <w:rPr>
                <w:noProof/>
                <w:webHidden/>
              </w:rPr>
              <w:fldChar w:fldCharType="end"/>
            </w:r>
          </w:hyperlink>
        </w:p>
        <w:p w14:paraId="7E3D2AE6" w14:textId="773DF466" w:rsidR="00561741" w:rsidRDefault="00000000">
          <w:pPr>
            <w:pStyle w:val="TOC1"/>
            <w:tabs>
              <w:tab w:val="right" w:leader="dot" w:pos="9016"/>
            </w:tabs>
            <w:rPr>
              <w:rFonts w:eastAsiaTheme="minorEastAsia"/>
              <w:noProof/>
              <w:lang w:eastAsia="en-NG"/>
            </w:rPr>
          </w:pPr>
          <w:hyperlink w:anchor="_Toc106083488" w:history="1">
            <w:r w:rsidR="00561741" w:rsidRPr="005E7093">
              <w:rPr>
                <w:rStyle w:val="Hyperlink"/>
                <w:rFonts w:ascii="Times New Roman" w:hAnsi="Times New Roman" w:cs="Times New Roman"/>
                <w:noProof/>
              </w:rPr>
              <w:t>Chapter 3: System Methodology</w:t>
            </w:r>
            <w:r w:rsidR="00561741">
              <w:rPr>
                <w:noProof/>
                <w:webHidden/>
              </w:rPr>
              <w:tab/>
            </w:r>
            <w:r w:rsidR="00561741">
              <w:rPr>
                <w:noProof/>
                <w:webHidden/>
              </w:rPr>
              <w:fldChar w:fldCharType="begin"/>
            </w:r>
            <w:r w:rsidR="00561741">
              <w:rPr>
                <w:noProof/>
                <w:webHidden/>
              </w:rPr>
              <w:instrText xml:space="preserve"> PAGEREF _Toc106083488 \h </w:instrText>
            </w:r>
            <w:r w:rsidR="00561741">
              <w:rPr>
                <w:noProof/>
                <w:webHidden/>
              </w:rPr>
            </w:r>
            <w:r w:rsidR="00561741">
              <w:rPr>
                <w:noProof/>
                <w:webHidden/>
              </w:rPr>
              <w:fldChar w:fldCharType="separate"/>
            </w:r>
            <w:r w:rsidR="00561741">
              <w:rPr>
                <w:noProof/>
                <w:webHidden/>
              </w:rPr>
              <w:t>16</w:t>
            </w:r>
            <w:r w:rsidR="00561741">
              <w:rPr>
                <w:noProof/>
                <w:webHidden/>
              </w:rPr>
              <w:fldChar w:fldCharType="end"/>
            </w:r>
          </w:hyperlink>
        </w:p>
        <w:p w14:paraId="0BA3BF28" w14:textId="5DE8EED4" w:rsidR="00561741" w:rsidRDefault="00000000">
          <w:pPr>
            <w:pStyle w:val="TOC2"/>
            <w:tabs>
              <w:tab w:val="right" w:leader="dot" w:pos="9016"/>
            </w:tabs>
            <w:rPr>
              <w:rFonts w:eastAsiaTheme="minorEastAsia"/>
              <w:noProof/>
              <w:lang w:eastAsia="en-NG"/>
            </w:rPr>
          </w:pPr>
          <w:hyperlink w:anchor="_Toc106083489" w:history="1">
            <w:r w:rsidR="00561741" w:rsidRPr="005E7093">
              <w:rPr>
                <w:rStyle w:val="Hyperlink"/>
                <w:rFonts w:ascii="Times New Roman" w:hAnsi="Times New Roman" w:cs="Times New Roman"/>
                <w:noProof/>
              </w:rPr>
              <w:t xml:space="preserve">3.1 </w:t>
            </w:r>
            <w:r w:rsidR="00561741" w:rsidRPr="005E7093">
              <w:rPr>
                <w:rStyle w:val="Hyperlink"/>
                <w:rFonts w:ascii="Times New Roman" w:hAnsi="Times New Roman" w:cs="Times New Roman"/>
                <w:noProof/>
                <w:lang w:val="en-GB"/>
              </w:rPr>
              <w:t>Dataset</w:t>
            </w:r>
            <w:r w:rsidR="00561741">
              <w:rPr>
                <w:noProof/>
                <w:webHidden/>
              </w:rPr>
              <w:tab/>
            </w:r>
            <w:r w:rsidR="00561741">
              <w:rPr>
                <w:noProof/>
                <w:webHidden/>
              </w:rPr>
              <w:fldChar w:fldCharType="begin"/>
            </w:r>
            <w:r w:rsidR="00561741">
              <w:rPr>
                <w:noProof/>
                <w:webHidden/>
              </w:rPr>
              <w:instrText xml:space="preserve"> PAGEREF _Toc106083489 \h </w:instrText>
            </w:r>
            <w:r w:rsidR="00561741">
              <w:rPr>
                <w:noProof/>
                <w:webHidden/>
              </w:rPr>
            </w:r>
            <w:r w:rsidR="00561741">
              <w:rPr>
                <w:noProof/>
                <w:webHidden/>
              </w:rPr>
              <w:fldChar w:fldCharType="separate"/>
            </w:r>
            <w:r w:rsidR="00561741">
              <w:rPr>
                <w:noProof/>
                <w:webHidden/>
              </w:rPr>
              <w:t>16</w:t>
            </w:r>
            <w:r w:rsidR="00561741">
              <w:rPr>
                <w:noProof/>
                <w:webHidden/>
              </w:rPr>
              <w:fldChar w:fldCharType="end"/>
            </w:r>
          </w:hyperlink>
        </w:p>
        <w:p w14:paraId="23E90FEA" w14:textId="0C8E620B" w:rsidR="00561741" w:rsidRDefault="00000000">
          <w:pPr>
            <w:pStyle w:val="TOC2"/>
            <w:tabs>
              <w:tab w:val="right" w:leader="dot" w:pos="9016"/>
            </w:tabs>
            <w:rPr>
              <w:rFonts w:eastAsiaTheme="minorEastAsia"/>
              <w:noProof/>
              <w:lang w:eastAsia="en-NG"/>
            </w:rPr>
          </w:pPr>
          <w:hyperlink w:anchor="_Toc106083490" w:history="1">
            <w:r w:rsidR="00561741" w:rsidRPr="005E7093">
              <w:rPr>
                <w:rStyle w:val="Hyperlink"/>
                <w:rFonts w:ascii="Times New Roman" w:hAnsi="Times New Roman" w:cs="Times New Roman"/>
                <w:noProof/>
              </w:rPr>
              <w:t xml:space="preserve">3.2 </w:t>
            </w:r>
            <w:r w:rsidR="00561741" w:rsidRPr="005E7093">
              <w:rPr>
                <w:rStyle w:val="Hyperlink"/>
                <w:rFonts w:ascii="Times New Roman" w:hAnsi="Times New Roman" w:cs="Times New Roman"/>
                <w:noProof/>
                <w:lang w:val="en-GB"/>
              </w:rPr>
              <w:t>Architecture</w:t>
            </w:r>
            <w:r w:rsidR="00561741">
              <w:rPr>
                <w:noProof/>
                <w:webHidden/>
              </w:rPr>
              <w:tab/>
            </w:r>
            <w:r w:rsidR="00561741">
              <w:rPr>
                <w:noProof/>
                <w:webHidden/>
              </w:rPr>
              <w:fldChar w:fldCharType="begin"/>
            </w:r>
            <w:r w:rsidR="00561741">
              <w:rPr>
                <w:noProof/>
                <w:webHidden/>
              </w:rPr>
              <w:instrText xml:space="preserve"> PAGEREF _Toc106083490 \h </w:instrText>
            </w:r>
            <w:r w:rsidR="00561741">
              <w:rPr>
                <w:noProof/>
                <w:webHidden/>
              </w:rPr>
            </w:r>
            <w:r w:rsidR="00561741">
              <w:rPr>
                <w:noProof/>
                <w:webHidden/>
              </w:rPr>
              <w:fldChar w:fldCharType="separate"/>
            </w:r>
            <w:r w:rsidR="00561741">
              <w:rPr>
                <w:noProof/>
                <w:webHidden/>
              </w:rPr>
              <w:t>20</w:t>
            </w:r>
            <w:r w:rsidR="00561741">
              <w:rPr>
                <w:noProof/>
                <w:webHidden/>
              </w:rPr>
              <w:fldChar w:fldCharType="end"/>
            </w:r>
          </w:hyperlink>
        </w:p>
        <w:p w14:paraId="3F144831" w14:textId="19689BD7" w:rsidR="00561741" w:rsidRDefault="00000000">
          <w:pPr>
            <w:pStyle w:val="TOC3"/>
            <w:tabs>
              <w:tab w:val="right" w:leader="dot" w:pos="9016"/>
            </w:tabs>
            <w:rPr>
              <w:rFonts w:eastAsiaTheme="minorEastAsia"/>
              <w:noProof/>
              <w:lang w:eastAsia="en-NG"/>
            </w:rPr>
          </w:pPr>
          <w:hyperlink w:anchor="_Toc106083491" w:history="1">
            <w:r w:rsidR="00561741" w:rsidRPr="005E7093">
              <w:rPr>
                <w:rStyle w:val="Hyperlink"/>
                <w:noProof/>
                <w:lang w:val="en-GB"/>
              </w:rPr>
              <w:t>3.2.1 Pre-processing of Data</w:t>
            </w:r>
            <w:r w:rsidR="00561741">
              <w:rPr>
                <w:noProof/>
                <w:webHidden/>
              </w:rPr>
              <w:tab/>
            </w:r>
            <w:r w:rsidR="00561741">
              <w:rPr>
                <w:noProof/>
                <w:webHidden/>
              </w:rPr>
              <w:fldChar w:fldCharType="begin"/>
            </w:r>
            <w:r w:rsidR="00561741">
              <w:rPr>
                <w:noProof/>
                <w:webHidden/>
              </w:rPr>
              <w:instrText xml:space="preserve"> PAGEREF _Toc106083491 \h </w:instrText>
            </w:r>
            <w:r w:rsidR="00561741">
              <w:rPr>
                <w:noProof/>
                <w:webHidden/>
              </w:rPr>
            </w:r>
            <w:r w:rsidR="00561741">
              <w:rPr>
                <w:noProof/>
                <w:webHidden/>
              </w:rPr>
              <w:fldChar w:fldCharType="separate"/>
            </w:r>
            <w:r w:rsidR="00561741">
              <w:rPr>
                <w:noProof/>
                <w:webHidden/>
              </w:rPr>
              <w:t>20</w:t>
            </w:r>
            <w:r w:rsidR="00561741">
              <w:rPr>
                <w:noProof/>
                <w:webHidden/>
              </w:rPr>
              <w:fldChar w:fldCharType="end"/>
            </w:r>
          </w:hyperlink>
        </w:p>
        <w:p w14:paraId="082264E2" w14:textId="3ADB02E8" w:rsidR="00561741" w:rsidRDefault="00000000">
          <w:pPr>
            <w:pStyle w:val="TOC3"/>
            <w:tabs>
              <w:tab w:val="right" w:leader="dot" w:pos="9016"/>
            </w:tabs>
            <w:rPr>
              <w:rFonts w:eastAsiaTheme="minorEastAsia"/>
              <w:noProof/>
              <w:lang w:eastAsia="en-NG"/>
            </w:rPr>
          </w:pPr>
          <w:hyperlink w:anchor="_Toc106083492" w:history="1">
            <w:r w:rsidR="00561741" w:rsidRPr="005E7093">
              <w:rPr>
                <w:rStyle w:val="Hyperlink"/>
                <w:noProof/>
                <w:lang w:val="en-GB"/>
              </w:rPr>
              <w:t>3.2.2 Data Generator</w:t>
            </w:r>
            <w:r w:rsidR="00561741">
              <w:rPr>
                <w:noProof/>
                <w:webHidden/>
              </w:rPr>
              <w:tab/>
            </w:r>
            <w:r w:rsidR="00561741">
              <w:rPr>
                <w:noProof/>
                <w:webHidden/>
              </w:rPr>
              <w:fldChar w:fldCharType="begin"/>
            </w:r>
            <w:r w:rsidR="00561741">
              <w:rPr>
                <w:noProof/>
                <w:webHidden/>
              </w:rPr>
              <w:instrText xml:space="preserve"> PAGEREF _Toc106083492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2A84E6DA" w14:textId="7B7491CA" w:rsidR="00561741" w:rsidRDefault="00000000">
          <w:pPr>
            <w:pStyle w:val="TOC2"/>
            <w:tabs>
              <w:tab w:val="right" w:leader="dot" w:pos="9016"/>
            </w:tabs>
            <w:rPr>
              <w:rFonts w:eastAsiaTheme="minorEastAsia"/>
              <w:noProof/>
              <w:lang w:eastAsia="en-NG"/>
            </w:rPr>
          </w:pPr>
          <w:hyperlink w:anchor="_Toc106083493" w:history="1">
            <w:r w:rsidR="00561741" w:rsidRPr="005E7093">
              <w:rPr>
                <w:rStyle w:val="Hyperlink"/>
                <w:rFonts w:ascii="Times New Roman" w:hAnsi="Times New Roman" w:cs="Times New Roman"/>
                <w:noProof/>
              </w:rPr>
              <w:t xml:space="preserve">3.3 </w:t>
            </w:r>
            <w:r w:rsidR="00561741" w:rsidRPr="005E7093">
              <w:rPr>
                <w:rStyle w:val="Hyperlink"/>
                <w:rFonts w:ascii="Times New Roman" w:hAnsi="Times New Roman" w:cs="Times New Roman"/>
                <w:noProof/>
                <w:lang w:val="en-GB"/>
              </w:rPr>
              <w:t>Input Layer</w:t>
            </w:r>
            <w:r w:rsidR="00561741">
              <w:rPr>
                <w:noProof/>
                <w:webHidden/>
              </w:rPr>
              <w:tab/>
            </w:r>
            <w:r w:rsidR="00561741">
              <w:rPr>
                <w:noProof/>
                <w:webHidden/>
              </w:rPr>
              <w:fldChar w:fldCharType="begin"/>
            </w:r>
            <w:r w:rsidR="00561741">
              <w:rPr>
                <w:noProof/>
                <w:webHidden/>
              </w:rPr>
              <w:instrText xml:space="preserve"> PAGEREF _Toc106083493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47990E3D" w14:textId="7AB33279" w:rsidR="00561741" w:rsidRDefault="00000000">
          <w:pPr>
            <w:pStyle w:val="TOC2"/>
            <w:tabs>
              <w:tab w:val="right" w:leader="dot" w:pos="9016"/>
            </w:tabs>
            <w:rPr>
              <w:rFonts w:eastAsiaTheme="minorEastAsia"/>
              <w:noProof/>
              <w:lang w:eastAsia="en-NG"/>
            </w:rPr>
          </w:pPr>
          <w:hyperlink w:anchor="_Toc106083494" w:history="1">
            <w:r w:rsidR="00561741" w:rsidRPr="005E7093">
              <w:rPr>
                <w:rStyle w:val="Hyperlink"/>
                <w:rFonts w:ascii="Times New Roman" w:hAnsi="Times New Roman" w:cs="Times New Roman"/>
                <w:noProof/>
              </w:rPr>
              <w:t xml:space="preserve">3.4 </w:t>
            </w:r>
            <w:r w:rsidR="00561741" w:rsidRPr="005E7093">
              <w:rPr>
                <w:rStyle w:val="Hyperlink"/>
                <w:rFonts w:ascii="Times New Roman" w:hAnsi="Times New Roman" w:cs="Times New Roman"/>
                <w:noProof/>
                <w:lang w:val="en-GB"/>
              </w:rPr>
              <w:t>Convolutional Layer</w:t>
            </w:r>
            <w:r w:rsidR="00561741">
              <w:rPr>
                <w:noProof/>
                <w:webHidden/>
              </w:rPr>
              <w:tab/>
            </w:r>
            <w:r w:rsidR="00561741">
              <w:rPr>
                <w:noProof/>
                <w:webHidden/>
              </w:rPr>
              <w:fldChar w:fldCharType="begin"/>
            </w:r>
            <w:r w:rsidR="00561741">
              <w:rPr>
                <w:noProof/>
                <w:webHidden/>
              </w:rPr>
              <w:instrText xml:space="preserve"> PAGEREF _Toc106083494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55C41A38" w14:textId="0CA0CF52" w:rsidR="00561741" w:rsidRDefault="00000000">
          <w:pPr>
            <w:pStyle w:val="TOC1"/>
            <w:tabs>
              <w:tab w:val="right" w:leader="dot" w:pos="9016"/>
            </w:tabs>
            <w:rPr>
              <w:rFonts w:eastAsiaTheme="minorEastAsia"/>
              <w:noProof/>
              <w:lang w:eastAsia="en-NG"/>
            </w:rPr>
          </w:pPr>
          <w:hyperlink w:anchor="_Toc106083495" w:history="1">
            <w:r w:rsidR="00561741" w:rsidRPr="005E7093">
              <w:rPr>
                <w:rStyle w:val="Hyperlink"/>
                <w:rFonts w:ascii="Times New Roman" w:hAnsi="Times New Roman" w:cs="Times New Roman"/>
                <w:noProof/>
              </w:rPr>
              <w:t>Chapter 4: System implementation and Testing</w:t>
            </w:r>
            <w:r w:rsidR="00561741">
              <w:rPr>
                <w:noProof/>
                <w:webHidden/>
              </w:rPr>
              <w:tab/>
            </w:r>
            <w:r w:rsidR="00561741">
              <w:rPr>
                <w:noProof/>
                <w:webHidden/>
              </w:rPr>
              <w:fldChar w:fldCharType="begin"/>
            </w:r>
            <w:r w:rsidR="00561741">
              <w:rPr>
                <w:noProof/>
                <w:webHidden/>
              </w:rPr>
              <w:instrText xml:space="preserve"> PAGEREF _Toc106083495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5F2EAAF0" w14:textId="6B11D8B6" w:rsidR="00561741" w:rsidRDefault="00000000">
          <w:pPr>
            <w:pStyle w:val="TOC2"/>
            <w:tabs>
              <w:tab w:val="right" w:leader="dot" w:pos="9016"/>
            </w:tabs>
            <w:rPr>
              <w:rFonts w:eastAsiaTheme="minorEastAsia"/>
              <w:noProof/>
              <w:lang w:eastAsia="en-NG"/>
            </w:rPr>
          </w:pPr>
          <w:hyperlink w:anchor="_Toc106083496" w:history="1">
            <w:r w:rsidR="00561741" w:rsidRPr="005E7093">
              <w:rPr>
                <w:rStyle w:val="Hyperlink"/>
                <w:rFonts w:ascii="Times New Roman" w:hAnsi="Times New Roman" w:cs="Times New Roman"/>
                <w:noProof/>
              </w:rPr>
              <w:t>4.1 System implementation</w:t>
            </w:r>
            <w:r w:rsidR="00561741">
              <w:rPr>
                <w:noProof/>
                <w:webHidden/>
              </w:rPr>
              <w:tab/>
            </w:r>
            <w:r w:rsidR="00561741">
              <w:rPr>
                <w:noProof/>
                <w:webHidden/>
              </w:rPr>
              <w:fldChar w:fldCharType="begin"/>
            </w:r>
            <w:r w:rsidR="00561741">
              <w:rPr>
                <w:noProof/>
                <w:webHidden/>
              </w:rPr>
              <w:instrText xml:space="preserve"> PAGEREF _Toc106083496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1C6095CD" w14:textId="4222E929" w:rsidR="00561741" w:rsidRDefault="00000000">
          <w:pPr>
            <w:pStyle w:val="TOC3"/>
            <w:tabs>
              <w:tab w:val="right" w:leader="dot" w:pos="9016"/>
            </w:tabs>
            <w:rPr>
              <w:rFonts w:eastAsiaTheme="minorEastAsia"/>
              <w:noProof/>
              <w:lang w:eastAsia="en-NG"/>
            </w:rPr>
          </w:pPr>
          <w:hyperlink w:anchor="_Toc106083497" w:history="1">
            <w:r w:rsidR="00561741" w:rsidRPr="005E7093">
              <w:rPr>
                <w:rStyle w:val="Hyperlink"/>
                <w:rFonts w:ascii="Times New Roman" w:hAnsi="Times New Roman" w:cs="Times New Roman"/>
                <w:noProof/>
              </w:rPr>
              <w:t>4.1.1 Interface design</w:t>
            </w:r>
            <w:r w:rsidR="00561741">
              <w:rPr>
                <w:noProof/>
                <w:webHidden/>
              </w:rPr>
              <w:tab/>
            </w:r>
            <w:r w:rsidR="00561741">
              <w:rPr>
                <w:noProof/>
                <w:webHidden/>
              </w:rPr>
              <w:fldChar w:fldCharType="begin"/>
            </w:r>
            <w:r w:rsidR="00561741">
              <w:rPr>
                <w:noProof/>
                <w:webHidden/>
              </w:rPr>
              <w:instrText xml:space="preserve"> PAGEREF _Toc106083497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405FA06E" w14:textId="74D2728F" w:rsidR="00561741" w:rsidRDefault="00000000">
          <w:pPr>
            <w:pStyle w:val="TOC2"/>
            <w:tabs>
              <w:tab w:val="right" w:leader="dot" w:pos="9016"/>
            </w:tabs>
            <w:rPr>
              <w:rFonts w:eastAsiaTheme="minorEastAsia"/>
              <w:noProof/>
              <w:lang w:eastAsia="en-NG"/>
            </w:rPr>
          </w:pPr>
          <w:hyperlink w:anchor="_Toc106083498" w:history="1">
            <w:r w:rsidR="00561741" w:rsidRPr="005E7093">
              <w:rPr>
                <w:rStyle w:val="Hyperlink"/>
                <w:rFonts w:ascii="Times New Roman" w:hAnsi="Times New Roman" w:cs="Times New Roman"/>
                <w:noProof/>
              </w:rPr>
              <w:t>4.2 System testing</w:t>
            </w:r>
            <w:r w:rsidR="00561741">
              <w:rPr>
                <w:noProof/>
                <w:webHidden/>
              </w:rPr>
              <w:tab/>
            </w:r>
            <w:r w:rsidR="00561741">
              <w:rPr>
                <w:noProof/>
                <w:webHidden/>
              </w:rPr>
              <w:fldChar w:fldCharType="begin"/>
            </w:r>
            <w:r w:rsidR="00561741">
              <w:rPr>
                <w:noProof/>
                <w:webHidden/>
              </w:rPr>
              <w:instrText xml:space="preserve"> PAGEREF _Toc106083498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2F9A7653" w14:textId="77F98162" w:rsidR="00561741" w:rsidRDefault="00000000">
          <w:pPr>
            <w:pStyle w:val="TOC3"/>
            <w:tabs>
              <w:tab w:val="right" w:leader="dot" w:pos="9016"/>
            </w:tabs>
            <w:rPr>
              <w:rFonts w:eastAsiaTheme="minorEastAsia"/>
              <w:noProof/>
              <w:lang w:eastAsia="en-NG"/>
            </w:rPr>
          </w:pPr>
          <w:hyperlink w:anchor="_Toc106083499" w:history="1">
            <w:r w:rsidR="00561741" w:rsidRPr="005E7093">
              <w:rPr>
                <w:rStyle w:val="Hyperlink"/>
                <w:rFonts w:ascii="Times New Roman" w:hAnsi="Times New Roman" w:cs="Times New Roman"/>
                <w:noProof/>
              </w:rPr>
              <w:t>4.2.1 Unit testing</w:t>
            </w:r>
            <w:r w:rsidR="00561741">
              <w:rPr>
                <w:noProof/>
                <w:webHidden/>
              </w:rPr>
              <w:tab/>
            </w:r>
            <w:r w:rsidR="00561741">
              <w:rPr>
                <w:noProof/>
                <w:webHidden/>
              </w:rPr>
              <w:fldChar w:fldCharType="begin"/>
            </w:r>
            <w:r w:rsidR="00561741">
              <w:rPr>
                <w:noProof/>
                <w:webHidden/>
              </w:rPr>
              <w:instrText xml:space="preserve"> PAGEREF _Toc106083499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53BA2A3D" w14:textId="0B4DCE53" w:rsidR="00561741" w:rsidRDefault="00000000">
          <w:pPr>
            <w:pStyle w:val="TOC3"/>
            <w:tabs>
              <w:tab w:val="right" w:leader="dot" w:pos="9016"/>
            </w:tabs>
            <w:rPr>
              <w:rFonts w:eastAsiaTheme="minorEastAsia"/>
              <w:noProof/>
              <w:lang w:eastAsia="en-NG"/>
            </w:rPr>
          </w:pPr>
          <w:hyperlink w:anchor="_Toc106083500" w:history="1">
            <w:r w:rsidR="00561741" w:rsidRPr="005E7093">
              <w:rPr>
                <w:rStyle w:val="Hyperlink"/>
                <w:rFonts w:ascii="Times New Roman" w:hAnsi="Times New Roman" w:cs="Times New Roman"/>
                <w:noProof/>
              </w:rPr>
              <w:t>4.2.2 Functional testing</w:t>
            </w:r>
            <w:r w:rsidR="00561741">
              <w:rPr>
                <w:noProof/>
                <w:webHidden/>
              </w:rPr>
              <w:tab/>
            </w:r>
            <w:r w:rsidR="00561741">
              <w:rPr>
                <w:noProof/>
                <w:webHidden/>
              </w:rPr>
              <w:fldChar w:fldCharType="begin"/>
            </w:r>
            <w:r w:rsidR="00561741">
              <w:rPr>
                <w:noProof/>
                <w:webHidden/>
              </w:rPr>
              <w:instrText xml:space="preserve"> PAGEREF _Toc106083500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27F34911" w14:textId="422D580B" w:rsidR="00561741" w:rsidRDefault="00000000">
          <w:pPr>
            <w:pStyle w:val="TOC3"/>
            <w:tabs>
              <w:tab w:val="right" w:leader="dot" w:pos="9016"/>
            </w:tabs>
            <w:rPr>
              <w:rFonts w:eastAsiaTheme="minorEastAsia"/>
              <w:noProof/>
              <w:lang w:eastAsia="en-NG"/>
            </w:rPr>
          </w:pPr>
          <w:hyperlink w:anchor="_Toc106083501" w:history="1">
            <w:r w:rsidR="00561741" w:rsidRPr="005E7093">
              <w:rPr>
                <w:rStyle w:val="Hyperlink"/>
                <w:rFonts w:ascii="Times New Roman" w:hAnsi="Times New Roman" w:cs="Times New Roman"/>
                <w:noProof/>
              </w:rPr>
              <w:t>4.2.3 Integration testing</w:t>
            </w:r>
            <w:r w:rsidR="00561741">
              <w:rPr>
                <w:noProof/>
                <w:webHidden/>
              </w:rPr>
              <w:tab/>
            </w:r>
            <w:r w:rsidR="00561741">
              <w:rPr>
                <w:noProof/>
                <w:webHidden/>
              </w:rPr>
              <w:fldChar w:fldCharType="begin"/>
            </w:r>
            <w:r w:rsidR="00561741">
              <w:rPr>
                <w:noProof/>
                <w:webHidden/>
              </w:rPr>
              <w:instrText xml:space="preserve"> PAGEREF _Toc106083501 \h </w:instrText>
            </w:r>
            <w:r w:rsidR="00561741">
              <w:rPr>
                <w:noProof/>
                <w:webHidden/>
              </w:rPr>
            </w:r>
            <w:r w:rsidR="00561741">
              <w:rPr>
                <w:noProof/>
                <w:webHidden/>
              </w:rPr>
              <w:fldChar w:fldCharType="separate"/>
            </w:r>
            <w:r w:rsidR="00561741">
              <w:rPr>
                <w:noProof/>
                <w:webHidden/>
              </w:rPr>
              <w:t>21</w:t>
            </w:r>
            <w:r w:rsidR="00561741">
              <w:rPr>
                <w:noProof/>
                <w:webHidden/>
              </w:rPr>
              <w:fldChar w:fldCharType="end"/>
            </w:r>
          </w:hyperlink>
        </w:p>
        <w:p w14:paraId="3B46E206" w14:textId="7B6797F8" w:rsidR="00561741" w:rsidRDefault="00000000">
          <w:pPr>
            <w:pStyle w:val="TOC2"/>
            <w:tabs>
              <w:tab w:val="right" w:leader="dot" w:pos="9016"/>
            </w:tabs>
            <w:rPr>
              <w:rFonts w:eastAsiaTheme="minorEastAsia"/>
              <w:noProof/>
              <w:lang w:eastAsia="en-NG"/>
            </w:rPr>
          </w:pPr>
          <w:hyperlink w:anchor="_Toc106083502" w:history="1">
            <w:r w:rsidR="00561741" w:rsidRPr="005E7093">
              <w:rPr>
                <w:rStyle w:val="Hyperlink"/>
                <w:rFonts w:ascii="Times New Roman" w:hAnsi="Times New Roman" w:cs="Times New Roman"/>
                <w:noProof/>
              </w:rPr>
              <w:t>4.3 System Evaluation</w:t>
            </w:r>
            <w:r w:rsidR="00561741">
              <w:rPr>
                <w:noProof/>
                <w:webHidden/>
              </w:rPr>
              <w:tab/>
            </w:r>
            <w:r w:rsidR="00561741">
              <w:rPr>
                <w:noProof/>
                <w:webHidden/>
              </w:rPr>
              <w:fldChar w:fldCharType="begin"/>
            </w:r>
            <w:r w:rsidR="00561741">
              <w:rPr>
                <w:noProof/>
                <w:webHidden/>
              </w:rPr>
              <w:instrText xml:space="preserve"> PAGEREF _Toc106083502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2959D9A5" w14:textId="7BB0EA3A" w:rsidR="00561741" w:rsidRDefault="00000000">
          <w:pPr>
            <w:pStyle w:val="TOC3"/>
            <w:tabs>
              <w:tab w:val="right" w:leader="dot" w:pos="9016"/>
            </w:tabs>
            <w:rPr>
              <w:rFonts w:eastAsiaTheme="minorEastAsia"/>
              <w:noProof/>
              <w:lang w:eastAsia="en-NG"/>
            </w:rPr>
          </w:pPr>
          <w:hyperlink w:anchor="_Toc106083503" w:history="1">
            <w:r w:rsidR="00561741" w:rsidRPr="005E7093">
              <w:rPr>
                <w:rStyle w:val="Hyperlink"/>
                <w:rFonts w:ascii="Times New Roman" w:hAnsi="Times New Roman" w:cs="Times New Roman"/>
                <w:noProof/>
              </w:rPr>
              <w:t>4.3.1 (Remote) Expert Testing</w:t>
            </w:r>
            <w:r w:rsidR="00561741">
              <w:rPr>
                <w:noProof/>
                <w:webHidden/>
              </w:rPr>
              <w:tab/>
            </w:r>
            <w:r w:rsidR="00561741">
              <w:rPr>
                <w:noProof/>
                <w:webHidden/>
              </w:rPr>
              <w:fldChar w:fldCharType="begin"/>
            </w:r>
            <w:r w:rsidR="00561741">
              <w:rPr>
                <w:noProof/>
                <w:webHidden/>
              </w:rPr>
              <w:instrText xml:space="preserve"> PAGEREF _Toc106083503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76FF6422" w14:textId="0752EBF6" w:rsidR="00561741" w:rsidRDefault="00000000">
          <w:pPr>
            <w:pStyle w:val="TOC3"/>
            <w:tabs>
              <w:tab w:val="right" w:leader="dot" w:pos="9016"/>
            </w:tabs>
            <w:rPr>
              <w:rFonts w:eastAsiaTheme="minorEastAsia"/>
              <w:noProof/>
              <w:lang w:eastAsia="en-NG"/>
            </w:rPr>
          </w:pPr>
          <w:hyperlink w:anchor="_Toc106083504" w:history="1">
            <w:r w:rsidR="00561741" w:rsidRPr="005E7093">
              <w:rPr>
                <w:rStyle w:val="Hyperlink"/>
                <w:rFonts w:ascii="Times New Roman" w:hAnsi="Times New Roman" w:cs="Times New Roman"/>
                <w:noProof/>
              </w:rPr>
              <w:t>4.3.2 (Remote) User testing</w:t>
            </w:r>
            <w:r w:rsidR="00561741">
              <w:rPr>
                <w:noProof/>
                <w:webHidden/>
              </w:rPr>
              <w:tab/>
            </w:r>
            <w:r w:rsidR="00561741">
              <w:rPr>
                <w:noProof/>
                <w:webHidden/>
              </w:rPr>
              <w:fldChar w:fldCharType="begin"/>
            </w:r>
            <w:r w:rsidR="00561741">
              <w:rPr>
                <w:noProof/>
                <w:webHidden/>
              </w:rPr>
              <w:instrText xml:space="preserve"> PAGEREF _Toc106083504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3EB15A59" w14:textId="7A394ABE" w:rsidR="00561741" w:rsidRDefault="00000000">
          <w:pPr>
            <w:pStyle w:val="TOC3"/>
            <w:tabs>
              <w:tab w:val="right" w:leader="dot" w:pos="9016"/>
            </w:tabs>
            <w:rPr>
              <w:rFonts w:eastAsiaTheme="minorEastAsia"/>
              <w:noProof/>
              <w:lang w:eastAsia="en-NG"/>
            </w:rPr>
          </w:pPr>
          <w:hyperlink w:anchor="_Toc106083505" w:history="1">
            <w:r w:rsidR="00561741" w:rsidRPr="005E7093">
              <w:rPr>
                <w:rStyle w:val="Hyperlink"/>
                <w:rFonts w:ascii="Times New Roman" w:hAnsi="Times New Roman" w:cs="Times New Roman"/>
                <w:noProof/>
              </w:rPr>
              <w:t>4.3.3 Results</w:t>
            </w:r>
            <w:r w:rsidR="00561741">
              <w:rPr>
                <w:noProof/>
                <w:webHidden/>
              </w:rPr>
              <w:tab/>
            </w:r>
            <w:r w:rsidR="00561741">
              <w:rPr>
                <w:noProof/>
                <w:webHidden/>
              </w:rPr>
              <w:fldChar w:fldCharType="begin"/>
            </w:r>
            <w:r w:rsidR="00561741">
              <w:rPr>
                <w:noProof/>
                <w:webHidden/>
              </w:rPr>
              <w:instrText xml:space="preserve"> PAGEREF _Toc106083505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34E3D4AF" w14:textId="6A7847F4" w:rsidR="00561741" w:rsidRDefault="00000000">
          <w:pPr>
            <w:pStyle w:val="TOC4"/>
            <w:tabs>
              <w:tab w:val="right" w:leader="dot" w:pos="9016"/>
            </w:tabs>
            <w:rPr>
              <w:rFonts w:eastAsiaTheme="minorEastAsia"/>
              <w:noProof/>
              <w:lang w:eastAsia="en-NG"/>
            </w:rPr>
          </w:pPr>
          <w:hyperlink w:anchor="_Toc106083506" w:history="1">
            <w:r w:rsidR="00561741" w:rsidRPr="005E7093">
              <w:rPr>
                <w:rStyle w:val="Hyperlink"/>
                <w:rFonts w:ascii="Times New Roman" w:hAnsi="Times New Roman" w:cs="Times New Roman"/>
                <w:noProof/>
              </w:rPr>
              <w:t>4.3.</w:t>
            </w:r>
            <w:r w:rsidR="00561741" w:rsidRPr="005E7093">
              <w:rPr>
                <w:rStyle w:val="Hyperlink"/>
                <w:rFonts w:ascii="Times New Roman" w:hAnsi="Times New Roman" w:cs="Times New Roman"/>
                <w:noProof/>
                <w:lang w:val="en-GB"/>
              </w:rPr>
              <w:t>3.</w:t>
            </w:r>
            <w:r w:rsidR="00561741" w:rsidRPr="005E7093">
              <w:rPr>
                <w:rStyle w:val="Hyperlink"/>
                <w:rFonts w:ascii="Times New Roman" w:hAnsi="Times New Roman" w:cs="Times New Roman"/>
                <w:noProof/>
              </w:rPr>
              <w:t>1 Expert testing</w:t>
            </w:r>
            <w:r w:rsidR="00561741">
              <w:rPr>
                <w:noProof/>
                <w:webHidden/>
              </w:rPr>
              <w:tab/>
            </w:r>
            <w:r w:rsidR="00561741">
              <w:rPr>
                <w:noProof/>
                <w:webHidden/>
              </w:rPr>
              <w:fldChar w:fldCharType="begin"/>
            </w:r>
            <w:r w:rsidR="00561741">
              <w:rPr>
                <w:noProof/>
                <w:webHidden/>
              </w:rPr>
              <w:instrText xml:space="preserve"> PAGEREF _Toc106083506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23631AF0" w14:textId="078728D5" w:rsidR="00561741" w:rsidRDefault="00000000">
          <w:pPr>
            <w:pStyle w:val="TOC5"/>
            <w:tabs>
              <w:tab w:val="right" w:leader="dot" w:pos="9016"/>
            </w:tabs>
            <w:rPr>
              <w:rFonts w:eastAsiaTheme="minorEastAsia"/>
              <w:noProof/>
              <w:lang w:eastAsia="en-NG"/>
            </w:rPr>
          </w:pPr>
          <w:hyperlink w:anchor="_Toc106083507" w:history="1">
            <w:r w:rsidR="00561741" w:rsidRPr="005E7093">
              <w:rPr>
                <w:rStyle w:val="Hyperlink"/>
                <w:rFonts w:ascii="Times New Roman" w:hAnsi="Times New Roman" w:cs="Times New Roman"/>
                <w:noProof/>
              </w:rPr>
              <w:t>4.3.</w:t>
            </w:r>
            <w:r w:rsidR="00561741" w:rsidRPr="005E7093">
              <w:rPr>
                <w:rStyle w:val="Hyperlink"/>
                <w:rFonts w:ascii="Times New Roman" w:hAnsi="Times New Roman" w:cs="Times New Roman"/>
                <w:noProof/>
                <w:lang w:val="en-GB"/>
              </w:rPr>
              <w:t>3.</w:t>
            </w:r>
            <w:r w:rsidR="00561741" w:rsidRPr="005E7093">
              <w:rPr>
                <w:rStyle w:val="Hyperlink"/>
                <w:rFonts w:ascii="Times New Roman" w:hAnsi="Times New Roman" w:cs="Times New Roman"/>
                <w:noProof/>
              </w:rPr>
              <w:t>1.1 Changes made to the website</w:t>
            </w:r>
            <w:r w:rsidR="00561741">
              <w:rPr>
                <w:noProof/>
                <w:webHidden/>
              </w:rPr>
              <w:tab/>
            </w:r>
            <w:r w:rsidR="00561741">
              <w:rPr>
                <w:noProof/>
                <w:webHidden/>
              </w:rPr>
              <w:fldChar w:fldCharType="begin"/>
            </w:r>
            <w:r w:rsidR="00561741">
              <w:rPr>
                <w:noProof/>
                <w:webHidden/>
              </w:rPr>
              <w:instrText xml:space="preserve"> PAGEREF _Toc106083507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2C0D291A" w14:textId="08802D76" w:rsidR="00561741" w:rsidRDefault="00000000">
          <w:pPr>
            <w:pStyle w:val="TOC4"/>
            <w:tabs>
              <w:tab w:val="right" w:leader="dot" w:pos="9016"/>
            </w:tabs>
            <w:rPr>
              <w:rFonts w:eastAsiaTheme="minorEastAsia"/>
              <w:noProof/>
              <w:lang w:eastAsia="en-NG"/>
            </w:rPr>
          </w:pPr>
          <w:hyperlink w:anchor="_Toc106083508" w:history="1">
            <w:r w:rsidR="00561741" w:rsidRPr="005E7093">
              <w:rPr>
                <w:rStyle w:val="Hyperlink"/>
                <w:rFonts w:ascii="Times New Roman" w:hAnsi="Times New Roman" w:cs="Times New Roman"/>
                <w:noProof/>
              </w:rPr>
              <w:t>4.3.</w:t>
            </w:r>
            <w:r w:rsidR="00561741" w:rsidRPr="005E7093">
              <w:rPr>
                <w:rStyle w:val="Hyperlink"/>
                <w:rFonts w:ascii="Times New Roman" w:hAnsi="Times New Roman" w:cs="Times New Roman"/>
                <w:noProof/>
                <w:lang w:val="en-GB"/>
              </w:rPr>
              <w:t>3.</w:t>
            </w:r>
            <w:r w:rsidR="00561741" w:rsidRPr="005E7093">
              <w:rPr>
                <w:rStyle w:val="Hyperlink"/>
                <w:rFonts w:ascii="Times New Roman" w:hAnsi="Times New Roman" w:cs="Times New Roman"/>
                <w:noProof/>
              </w:rPr>
              <w:t>2 User analysis</w:t>
            </w:r>
            <w:r w:rsidR="00561741">
              <w:rPr>
                <w:noProof/>
                <w:webHidden/>
              </w:rPr>
              <w:tab/>
            </w:r>
            <w:r w:rsidR="00561741">
              <w:rPr>
                <w:noProof/>
                <w:webHidden/>
              </w:rPr>
              <w:fldChar w:fldCharType="begin"/>
            </w:r>
            <w:r w:rsidR="00561741">
              <w:rPr>
                <w:noProof/>
                <w:webHidden/>
              </w:rPr>
              <w:instrText xml:space="preserve"> PAGEREF _Toc106083508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0FEEA1F7" w14:textId="47074359" w:rsidR="00561741" w:rsidRDefault="00000000">
          <w:pPr>
            <w:pStyle w:val="TOC4"/>
            <w:tabs>
              <w:tab w:val="right" w:leader="dot" w:pos="9016"/>
            </w:tabs>
            <w:rPr>
              <w:rFonts w:eastAsiaTheme="minorEastAsia"/>
              <w:noProof/>
              <w:lang w:eastAsia="en-NG"/>
            </w:rPr>
          </w:pPr>
          <w:hyperlink w:anchor="_Toc106083509" w:history="1">
            <w:r w:rsidR="00561741" w:rsidRPr="005E7093">
              <w:rPr>
                <w:rStyle w:val="Hyperlink"/>
                <w:rFonts w:ascii="Times New Roman" w:hAnsi="Times New Roman" w:cs="Times New Roman"/>
                <w:noProof/>
              </w:rPr>
              <w:t>4.3.3</w:t>
            </w:r>
            <w:r w:rsidR="00561741" w:rsidRPr="005E7093">
              <w:rPr>
                <w:rStyle w:val="Hyperlink"/>
                <w:rFonts w:ascii="Times New Roman" w:hAnsi="Times New Roman" w:cs="Times New Roman"/>
                <w:noProof/>
                <w:lang w:val="en-GB"/>
              </w:rPr>
              <w:t>.3</w:t>
            </w:r>
            <w:r w:rsidR="00561741" w:rsidRPr="005E7093">
              <w:rPr>
                <w:rStyle w:val="Hyperlink"/>
                <w:rFonts w:ascii="Times New Roman" w:hAnsi="Times New Roman" w:cs="Times New Roman"/>
                <w:noProof/>
              </w:rPr>
              <w:t xml:space="preserve"> Questionnaire analysis</w:t>
            </w:r>
            <w:r w:rsidR="00561741">
              <w:rPr>
                <w:noProof/>
                <w:webHidden/>
              </w:rPr>
              <w:tab/>
            </w:r>
            <w:r w:rsidR="00561741">
              <w:rPr>
                <w:noProof/>
                <w:webHidden/>
              </w:rPr>
              <w:fldChar w:fldCharType="begin"/>
            </w:r>
            <w:r w:rsidR="00561741">
              <w:rPr>
                <w:noProof/>
                <w:webHidden/>
              </w:rPr>
              <w:instrText xml:space="preserve"> PAGEREF _Toc106083509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50C83A33" w14:textId="0FE4F49C" w:rsidR="00561741" w:rsidRDefault="00000000">
          <w:pPr>
            <w:pStyle w:val="TOC1"/>
            <w:tabs>
              <w:tab w:val="right" w:leader="dot" w:pos="9016"/>
            </w:tabs>
            <w:rPr>
              <w:rFonts w:eastAsiaTheme="minorEastAsia"/>
              <w:noProof/>
              <w:lang w:eastAsia="en-NG"/>
            </w:rPr>
          </w:pPr>
          <w:hyperlink w:anchor="_Toc106083510" w:history="1">
            <w:r w:rsidR="00561741" w:rsidRPr="005E7093">
              <w:rPr>
                <w:rStyle w:val="Hyperlink"/>
                <w:rFonts w:ascii="Times New Roman" w:hAnsi="Times New Roman" w:cs="Times New Roman"/>
                <w:noProof/>
              </w:rPr>
              <w:t>Chapter 5: Conclusion</w:t>
            </w:r>
            <w:r w:rsidR="00561741">
              <w:rPr>
                <w:noProof/>
                <w:webHidden/>
              </w:rPr>
              <w:tab/>
            </w:r>
            <w:r w:rsidR="00561741">
              <w:rPr>
                <w:noProof/>
                <w:webHidden/>
              </w:rPr>
              <w:fldChar w:fldCharType="begin"/>
            </w:r>
            <w:r w:rsidR="00561741">
              <w:rPr>
                <w:noProof/>
                <w:webHidden/>
              </w:rPr>
              <w:instrText xml:space="preserve"> PAGEREF _Toc106083510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2C6D9C95" w14:textId="7D18D489" w:rsidR="00561741" w:rsidRDefault="00000000">
          <w:pPr>
            <w:pStyle w:val="TOC2"/>
            <w:tabs>
              <w:tab w:val="right" w:leader="dot" w:pos="9016"/>
            </w:tabs>
            <w:rPr>
              <w:rFonts w:eastAsiaTheme="minorEastAsia"/>
              <w:noProof/>
              <w:lang w:eastAsia="en-NG"/>
            </w:rPr>
          </w:pPr>
          <w:hyperlink w:anchor="_Toc106083511" w:history="1">
            <w:r w:rsidR="00561741" w:rsidRPr="005E7093">
              <w:rPr>
                <w:rStyle w:val="Hyperlink"/>
                <w:rFonts w:ascii="Times New Roman" w:hAnsi="Times New Roman" w:cs="Times New Roman"/>
                <w:noProof/>
              </w:rPr>
              <w:t>5.1 Summary</w:t>
            </w:r>
            <w:r w:rsidR="00561741">
              <w:rPr>
                <w:noProof/>
                <w:webHidden/>
              </w:rPr>
              <w:tab/>
            </w:r>
            <w:r w:rsidR="00561741">
              <w:rPr>
                <w:noProof/>
                <w:webHidden/>
              </w:rPr>
              <w:fldChar w:fldCharType="begin"/>
            </w:r>
            <w:r w:rsidR="00561741">
              <w:rPr>
                <w:noProof/>
                <w:webHidden/>
              </w:rPr>
              <w:instrText xml:space="preserve"> PAGEREF _Toc106083511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041CC2BF" w14:textId="1DD00051" w:rsidR="00561741" w:rsidRDefault="00000000">
          <w:pPr>
            <w:pStyle w:val="TOC2"/>
            <w:tabs>
              <w:tab w:val="right" w:leader="dot" w:pos="9016"/>
            </w:tabs>
            <w:rPr>
              <w:rFonts w:eastAsiaTheme="minorEastAsia"/>
              <w:noProof/>
              <w:lang w:eastAsia="en-NG"/>
            </w:rPr>
          </w:pPr>
          <w:hyperlink w:anchor="_Toc106083512" w:history="1">
            <w:r w:rsidR="00561741" w:rsidRPr="005E7093">
              <w:rPr>
                <w:rStyle w:val="Hyperlink"/>
                <w:rFonts w:ascii="Times New Roman" w:hAnsi="Times New Roman" w:cs="Times New Roman"/>
                <w:noProof/>
              </w:rPr>
              <w:t>5.2 Future Improvements</w:t>
            </w:r>
            <w:r w:rsidR="00561741">
              <w:rPr>
                <w:noProof/>
                <w:webHidden/>
              </w:rPr>
              <w:tab/>
            </w:r>
            <w:r w:rsidR="00561741">
              <w:rPr>
                <w:noProof/>
                <w:webHidden/>
              </w:rPr>
              <w:fldChar w:fldCharType="begin"/>
            </w:r>
            <w:r w:rsidR="00561741">
              <w:rPr>
                <w:noProof/>
                <w:webHidden/>
              </w:rPr>
              <w:instrText xml:space="preserve"> PAGEREF _Toc106083512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5E67B8DB" w14:textId="149385AC" w:rsidR="00561741" w:rsidRDefault="00000000">
          <w:pPr>
            <w:pStyle w:val="TOC1"/>
            <w:tabs>
              <w:tab w:val="right" w:leader="dot" w:pos="9016"/>
            </w:tabs>
            <w:rPr>
              <w:rFonts w:eastAsiaTheme="minorEastAsia"/>
              <w:noProof/>
              <w:lang w:eastAsia="en-NG"/>
            </w:rPr>
          </w:pPr>
          <w:hyperlink w:anchor="_Toc106083513" w:history="1">
            <w:r w:rsidR="00561741" w:rsidRPr="005E7093">
              <w:rPr>
                <w:rStyle w:val="Hyperlink"/>
                <w:rFonts w:ascii="Times New Roman" w:hAnsi="Times New Roman" w:cs="Times New Roman"/>
                <w:noProof/>
              </w:rPr>
              <w:t>REFERENCE</w:t>
            </w:r>
            <w:r w:rsidR="00561741">
              <w:rPr>
                <w:noProof/>
                <w:webHidden/>
              </w:rPr>
              <w:tab/>
            </w:r>
            <w:r w:rsidR="00561741">
              <w:rPr>
                <w:noProof/>
                <w:webHidden/>
              </w:rPr>
              <w:fldChar w:fldCharType="begin"/>
            </w:r>
            <w:r w:rsidR="00561741">
              <w:rPr>
                <w:noProof/>
                <w:webHidden/>
              </w:rPr>
              <w:instrText xml:space="preserve"> PAGEREF _Toc106083513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4C2B8E7D" w14:textId="6D087318" w:rsidR="00561741" w:rsidRDefault="00000000">
          <w:pPr>
            <w:pStyle w:val="TOC1"/>
            <w:tabs>
              <w:tab w:val="right" w:leader="dot" w:pos="9016"/>
            </w:tabs>
            <w:rPr>
              <w:rFonts w:eastAsiaTheme="minorEastAsia"/>
              <w:noProof/>
              <w:lang w:eastAsia="en-NG"/>
            </w:rPr>
          </w:pPr>
          <w:hyperlink w:anchor="_Toc106083514" w:history="1">
            <w:r w:rsidR="00561741" w:rsidRPr="005E7093">
              <w:rPr>
                <w:rStyle w:val="Hyperlink"/>
                <w:rFonts w:ascii="Times New Roman" w:hAnsi="Times New Roman" w:cs="Times New Roman"/>
                <w:noProof/>
              </w:rPr>
              <w:t>APPENDIX</w:t>
            </w:r>
            <w:r w:rsidR="00561741">
              <w:rPr>
                <w:noProof/>
                <w:webHidden/>
              </w:rPr>
              <w:tab/>
            </w:r>
            <w:r w:rsidR="00561741">
              <w:rPr>
                <w:noProof/>
                <w:webHidden/>
              </w:rPr>
              <w:fldChar w:fldCharType="begin"/>
            </w:r>
            <w:r w:rsidR="00561741">
              <w:rPr>
                <w:noProof/>
                <w:webHidden/>
              </w:rPr>
              <w:instrText xml:space="preserve"> PAGEREF _Toc106083514 \h </w:instrText>
            </w:r>
            <w:r w:rsidR="00561741">
              <w:rPr>
                <w:noProof/>
                <w:webHidden/>
              </w:rPr>
            </w:r>
            <w:r w:rsidR="00561741">
              <w:rPr>
                <w:noProof/>
                <w:webHidden/>
              </w:rPr>
              <w:fldChar w:fldCharType="separate"/>
            </w:r>
            <w:r w:rsidR="00561741">
              <w:rPr>
                <w:noProof/>
                <w:webHidden/>
              </w:rPr>
              <w:t>22</w:t>
            </w:r>
            <w:r w:rsidR="00561741">
              <w:rPr>
                <w:noProof/>
                <w:webHidden/>
              </w:rPr>
              <w:fldChar w:fldCharType="end"/>
            </w:r>
          </w:hyperlink>
        </w:p>
        <w:p w14:paraId="6EEF5ED1" w14:textId="709A970C" w:rsidR="005958D9" w:rsidRDefault="005958D9">
          <w:r>
            <w:fldChar w:fldCharType="end"/>
          </w:r>
        </w:p>
      </w:sdtContent>
    </w:sdt>
    <w:p w14:paraId="5712869D" w14:textId="3CC809DC" w:rsidR="005B55EE" w:rsidRPr="00791FA1" w:rsidRDefault="005B55EE" w:rsidP="005B55EE">
      <w:pPr>
        <w:pStyle w:val="Heading1"/>
      </w:pPr>
      <w:bookmarkStart w:id="1" w:name="_Toc106083451"/>
      <w:r w:rsidRPr="0050329C">
        <w:rPr>
          <w:rFonts w:ascii="Times New Roman" w:hAnsi="Times New Roman" w:cs="Times New Roman"/>
          <w:lang w:val="en-GB"/>
        </w:rPr>
        <w:lastRenderedPageBreak/>
        <w:t>Chapter 1:</w:t>
      </w:r>
      <w:r w:rsidRPr="0050329C">
        <w:rPr>
          <w:rFonts w:ascii="Times New Roman" w:hAnsi="Times New Roman" w:cs="Times New Roman"/>
        </w:rPr>
        <w:t xml:space="preserve"> INTRODUCTION</w:t>
      </w:r>
      <w:bookmarkEnd w:id="1"/>
      <w:r w:rsidRPr="0050329C">
        <w:rPr>
          <w:rFonts w:ascii="Times New Roman" w:hAnsi="Times New Roman" w:cs="Times New Roman"/>
        </w:rPr>
        <w:t xml:space="preserve"> </w:t>
      </w:r>
    </w:p>
    <w:p w14:paraId="59903FB3" w14:textId="2FA4B55F" w:rsidR="00051C04" w:rsidRPr="00C77B7E" w:rsidRDefault="005B55EE" w:rsidP="00C77B7E">
      <w:pPr>
        <w:pStyle w:val="Heading2"/>
        <w:numPr>
          <w:ilvl w:val="1"/>
          <w:numId w:val="1"/>
        </w:numPr>
        <w:rPr>
          <w:rFonts w:ascii="Times New Roman" w:hAnsi="Times New Roman" w:cs="Times New Roman"/>
        </w:rPr>
      </w:pPr>
      <w:bookmarkStart w:id="2" w:name="_Toc106083452"/>
      <w:r w:rsidRPr="0050329C">
        <w:rPr>
          <w:rFonts w:ascii="Times New Roman" w:hAnsi="Times New Roman" w:cs="Times New Roman"/>
        </w:rPr>
        <w:t>Background of</w:t>
      </w:r>
      <w:r w:rsidR="00DE2D96">
        <w:rPr>
          <w:rFonts w:ascii="Times New Roman" w:hAnsi="Times New Roman" w:cs="Times New Roman"/>
          <w:lang w:val="en-GB"/>
        </w:rPr>
        <w:t xml:space="preserve"> </w:t>
      </w:r>
      <w:r w:rsidR="000C5D88">
        <w:rPr>
          <w:rFonts w:ascii="Times New Roman" w:hAnsi="Times New Roman" w:cs="Times New Roman"/>
          <w:lang w:val="en-GB"/>
        </w:rPr>
        <w:t>S</w:t>
      </w:r>
      <w:r w:rsidRPr="0050329C">
        <w:rPr>
          <w:rFonts w:ascii="Times New Roman" w:hAnsi="Times New Roman" w:cs="Times New Roman"/>
        </w:rPr>
        <w:t>tudy</w:t>
      </w:r>
      <w:bookmarkEnd w:id="2"/>
    </w:p>
    <w:p w14:paraId="2D671758" w14:textId="22BAEC0C" w:rsidR="00985B51" w:rsidRPr="00985B51" w:rsidRDefault="007602BC" w:rsidP="00985B51">
      <w:pPr>
        <w:rPr>
          <w:lang w:val="en-GB"/>
        </w:rPr>
      </w:pPr>
      <w:r w:rsidRPr="007602BC">
        <w:rPr>
          <w:lang w:val="en-GB"/>
        </w:rPr>
        <w:t xml:space="preserve">In this section, we cover the convolutional neural network, which is the core component of our system, </w:t>
      </w:r>
      <w:r w:rsidR="008C47A0">
        <w:rPr>
          <w:lang w:val="en-GB"/>
        </w:rPr>
        <w:t xml:space="preserve">the foreign exchange(forex) market, </w:t>
      </w:r>
      <w:r w:rsidR="000C5D88">
        <w:rPr>
          <w:lang w:val="en-GB"/>
        </w:rPr>
        <w:t>and</w:t>
      </w:r>
      <w:r w:rsidR="008C47A0">
        <w:rPr>
          <w:lang w:val="en-GB"/>
        </w:rPr>
        <w:t xml:space="preserve"> deep </w:t>
      </w:r>
      <w:r w:rsidR="000C5D88">
        <w:rPr>
          <w:lang w:val="en-GB"/>
        </w:rPr>
        <w:t>learning</w:t>
      </w:r>
      <w:r w:rsidRPr="007602BC">
        <w:rPr>
          <w:lang w:val="en-GB"/>
        </w:rPr>
        <w:t>.</w:t>
      </w:r>
    </w:p>
    <w:p w14:paraId="0B94046E" w14:textId="17DDC5FC" w:rsidR="00A71169" w:rsidRDefault="00DB50DE" w:rsidP="00DB50DE">
      <w:pPr>
        <w:pStyle w:val="Heading3"/>
        <w:rPr>
          <w:lang w:val="en-GB"/>
        </w:rPr>
      </w:pPr>
      <w:bookmarkStart w:id="3" w:name="_Toc106083453"/>
      <w:r>
        <w:rPr>
          <w:lang w:val="en-GB"/>
        </w:rPr>
        <w:t xml:space="preserve">1.1.1 </w:t>
      </w:r>
      <w:r w:rsidR="00A71169">
        <w:rPr>
          <w:lang w:val="en-GB"/>
        </w:rPr>
        <w:t>Foreign Exchange (FOREX)</w:t>
      </w:r>
      <w:bookmarkEnd w:id="3"/>
    </w:p>
    <w:p w14:paraId="487A9460" w14:textId="37E571EE" w:rsidR="00A71169" w:rsidRDefault="00A71169" w:rsidP="00A71169">
      <w:pPr>
        <w:rPr>
          <w:lang w:val="en-GB"/>
        </w:rPr>
      </w:pPr>
      <w:r w:rsidRPr="0000738A">
        <w:rPr>
          <w:lang w:val="en-GB"/>
        </w:rPr>
        <w:t xml:space="preserve">The conversion of one country's currency into another is known as foreign exchange, </w:t>
      </w:r>
      <w:r w:rsidR="00873C86" w:rsidRPr="0000738A">
        <w:rPr>
          <w:lang w:val="en-GB"/>
        </w:rPr>
        <w:t>FX,</w:t>
      </w:r>
      <w:r w:rsidR="00B36777">
        <w:rPr>
          <w:lang w:val="en-GB"/>
        </w:rPr>
        <w:t xml:space="preserve"> or forex</w:t>
      </w:r>
      <w:r w:rsidRPr="0000738A">
        <w:rPr>
          <w:lang w:val="en-GB"/>
        </w:rPr>
        <w:t>. The value of a country's currency in a free economy is determined by supply and demand. In other words, the value of a currency can be tied to that of another country, such as the U</w:t>
      </w:r>
      <w:r w:rsidR="00873C86">
        <w:rPr>
          <w:lang w:val="en-GB"/>
        </w:rPr>
        <w:t>.</w:t>
      </w:r>
      <w:r w:rsidRPr="0000738A">
        <w:rPr>
          <w:lang w:val="en-GB"/>
        </w:rPr>
        <w:t>S</w:t>
      </w:r>
      <w:r w:rsidR="00873C86">
        <w:rPr>
          <w:lang w:val="en-GB"/>
        </w:rPr>
        <w:t>.</w:t>
      </w:r>
      <w:r w:rsidRPr="0000738A">
        <w:rPr>
          <w:lang w:val="en-GB"/>
        </w:rPr>
        <w:t xml:space="preserve"> dollar</w:t>
      </w:r>
      <w:r w:rsidR="00EE122B">
        <w:rPr>
          <w:lang w:val="en-GB"/>
        </w:rPr>
        <w:t xml:space="preserve"> (USD)</w:t>
      </w:r>
      <w:r w:rsidRPr="0000738A">
        <w:rPr>
          <w:lang w:val="en-GB"/>
        </w:rPr>
        <w:t>, or a basket of currencies.</w:t>
      </w:r>
      <w:r w:rsidR="00B72589">
        <w:rPr>
          <w:lang w:val="en-GB"/>
        </w:rPr>
        <w:t xml:space="preserve"> In </w:t>
      </w:r>
      <w:r w:rsidR="00873C86">
        <w:rPr>
          <w:lang w:val="en-GB"/>
        </w:rPr>
        <w:t>our case</w:t>
      </w:r>
      <w:r w:rsidR="008E30CB">
        <w:rPr>
          <w:lang w:val="en-GB"/>
        </w:rPr>
        <w:t>,</w:t>
      </w:r>
      <w:r w:rsidR="00873C86">
        <w:rPr>
          <w:lang w:val="en-GB"/>
        </w:rPr>
        <w:t xml:space="preserve"> we use the currency pairs tied to the value of the </w:t>
      </w:r>
      <w:r w:rsidR="00EE122B">
        <w:rPr>
          <w:lang w:val="en-GB"/>
        </w:rPr>
        <w:t>USD</w:t>
      </w:r>
      <w:r w:rsidR="005A121E">
        <w:rPr>
          <w:lang w:val="en-GB"/>
        </w:rPr>
        <w:t>.</w:t>
      </w:r>
      <w:r w:rsidRPr="0000738A">
        <w:rPr>
          <w:lang w:val="en-GB"/>
        </w:rPr>
        <w:t xml:space="preserve"> The government of a country can also set the value of its currency.</w:t>
      </w:r>
      <w:r>
        <w:rPr>
          <w:lang w:val="en-GB"/>
        </w:rPr>
        <w:t xml:space="preserve"> </w:t>
      </w:r>
      <w:r w:rsidRPr="0000738A">
        <w:rPr>
          <w:lang w:val="en-GB"/>
        </w:rPr>
        <w:t>Many countries on the other hand</w:t>
      </w:r>
      <w:r w:rsidR="005A121E">
        <w:rPr>
          <w:lang w:val="en-GB"/>
        </w:rPr>
        <w:t xml:space="preserve"> </w:t>
      </w:r>
      <w:r w:rsidRPr="0000738A">
        <w:rPr>
          <w:lang w:val="en-GB"/>
        </w:rPr>
        <w:t>freely float their currencies against those of other countries, causing them to fluctuate constantly</w:t>
      </w:r>
      <w:r w:rsidR="009037B3">
        <w:rPr>
          <w:lang w:val="en-GB"/>
        </w:rPr>
        <w:t>, for example</w:t>
      </w:r>
      <w:r w:rsidR="008E30CB">
        <w:rPr>
          <w:lang w:val="en-GB"/>
        </w:rPr>
        <w:t>,</w:t>
      </w:r>
      <w:r w:rsidR="009037B3">
        <w:rPr>
          <w:lang w:val="en-GB"/>
        </w:rPr>
        <w:t xml:space="preserve"> the Saudi Arabian Riy</w:t>
      </w:r>
      <w:r w:rsidR="003773A7">
        <w:rPr>
          <w:lang w:val="en-GB"/>
        </w:rPr>
        <w:t xml:space="preserve">al (SAR) floats </w:t>
      </w:r>
      <w:r w:rsidR="008E30CB">
        <w:rPr>
          <w:lang w:val="en-GB"/>
        </w:rPr>
        <w:t>its</w:t>
      </w:r>
      <w:r w:rsidR="003773A7">
        <w:rPr>
          <w:lang w:val="en-GB"/>
        </w:rPr>
        <w:t xml:space="preserve"> currency against the U</w:t>
      </w:r>
      <w:r w:rsidR="00EE122B">
        <w:rPr>
          <w:lang w:val="en-GB"/>
        </w:rPr>
        <w:t>SD</w:t>
      </w:r>
      <w:r w:rsidR="001E4092">
        <w:rPr>
          <w:lang w:val="en-GB"/>
        </w:rPr>
        <w:t>.</w:t>
      </w:r>
      <w:sdt>
        <w:sdtPr>
          <w:rPr>
            <w:lang w:val="en-GB"/>
          </w:rPr>
          <w:id w:val="753856130"/>
          <w:citation/>
        </w:sdtPr>
        <w:sdtContent>
          <w:r>
            <w:rPr>
              <w:lang w:val="en-GB"/>
            </w:rPr>
            <w:fldChar w:fldCharType="begin"/>
          </w:r>
          <w:r>
            <w:rPr>
              <w:lang w:val="en-GB"/>
            </w:rPr>
            <w:instrText xml:space="preserve"> CITATION Lio21 \l 2057 </w:instrText>
          </w:r>
          <w:r>
            <w:rPr>
              <w:lang w:val="en-GB"/>
            </w:rPr>
            <w:fldChar w:fldCharType="separate"/>
          </w:r>
          <w:r w:rsidR="000B32A5">
            <w:rPr>
              <w:noProof/>
              <w:lang w:val="en-GB"/>
            </w:rPr>
            <w:t xml:space="preserve"> </w:t>
          </w:r>
          <w:r w:rsidR="000B32A5" w:rsidRPr="000B32A5">
            <w:rPr>
              <w:noProof/>
              <w:lang w:val="en-GB"/>
            </w:rPr>
            <w:t>[1]</w:t>
          </w:r>
          <w:r>
            <w:rPr>
              <w:lang w:val="en-GB"/>
            </w:rPr>
            <w:fldChar w:fldCharType="end"/>
          </w:r>
        </w:sdtContent>
      </w:sdt>
    </w:p>
    <w:p w14:paraId="446A36F8" w14:textId="2A7323E5" w:rsidR="00EE15D9" w:rsidRDefault="00A71169" w:rsidP="00A71169">
      <w:pPr>
        <w:rPr>
          <w:lang w:val="en-GB"/>
        </w:rPr>
      </w:pPr>
      <w:r w:rsidRPr="00FC5228">
        <w:rPr>
          <w:lang w:val="en-GB"/>
        </w:rPr>
        <w:t xml:space="preserve">The global economy's beating heart is </w:t>
      </w:r>
      <w:r w:rsidR="00011FC3">
        <w:rPr>
          <w:lang w:val="en-GB"/>
        </w:rPr>
        <w:t xml:space="preserve">the </w:t>
      </w:r>
      <w:r w:rsidRPr="00FC5228">
        <w:rPr>
          <w:lang w:val="en-GB"/>
        </w:rPr>
        <w:t>forex</w:t>
      </w:r>
      <w:r w:rsidR="00011FC3">
        <w:rPr>
          <w:lang w:val="en-GB"/>
        </w:rPr>
        <w:t xml:space="preserve"> markets</w:t>
      </w:r>
      <w:r w:rsidRPr="00FC5228">
        <w:rPr>
          <w:lang w:val="en-GB"/>
        </w:rPr>
        <w:t>.</w:t>
      </w:r>
      <w:r w:rsidR="00011FC3">
        <w:rPr>
          <w:lang w:val="en-GB"/>
        </w:rPr>
        <w:t xml:space="preserve"> This market</w:t>
      </w:r>
      <w:r w:rsidR="00BD1CD9">
        <w:rPr>
          <w:lang w:val="en-GB"/>
        </w:rPr>
        <w:t xml:space="preserve"> is where </w:t>
      </w:r>
      <w:r w:rsidR="008E30CB">
        <w:rPr>
          <w:lang w:val="en-GB"/>
        </w:rPr>
        <w:t>the currencies of the world</w:t>
      </w:r>
      <w:r w:rsidR="00BD1CD9">
        <w:rPr>
          <w:lang w:val="en-GB"/>
        </w:rPr>
        <w:t xml:space="preserve"> are traded. This is </w:t>
      </w:r>
      <w:r w:rsidR="001E4092">
        <w:rPr>
          <w:lang w:val="en-GB"/>
        </w:rPr>
        <w:t>especially important</w:t>
      </w:r>
      <w:r w:rsidR="00BD1CD9">
        <w:rPr>
          <w:lang w:val="en-GB"/>
        </w:rPr>
        <w:t xml:space="preserve"> because currencies allow us to purchase goods and services </w:t>
      </w:r>
      <w:r w:rsidR="00AA5308">
        <w:rPr>
          <w:lang w:val="en-GB"/>
        </w:rPr>
        <w:t xml:space="preserve">locally and across borders. </w:t>
      </w:r>
      <w:r w:rsidR="00431A36">
        <w:rPr>
          <w:lang w:val="en-GB"/>
        </w:rPr>
        <w:t>International currency exchange is necessary for foreign trade and business to occur.</w:t>
      </w:r>
      <w:sdt>
        <w:sdtPr>
          <w:rPr>
            <w:lang w:val="en-GB"/>
          </w:rPr>
          <w:id w:val="1162740912"/>
          <w:citation/>
        </w:sdtPr>
        <w:sdtContent>
          <w:r w:rsidR="00EE15D9">
            <w:rPr>
              <w:lang w:val="en-GB"/>
            </w:rPr>
            <w:fldChar w:fldCharType="begin"/>
          </w:r>
          <w:r w:rsidR="00EE15D9">
            <w:rPr>
              <w:lang w:val="en-GB"/>
            </w:rPr>
            <w:instrText xml:space="preserve"> CITATION Che21 \l 2057 </w:instrText>
          </w:r>
          <w:r w:rsidR="00EE15D9">
            <w:rPr>
              <w:lang w:val="en-GB"/>
            </w:rPr>
            <w:fldChar w:fldCharType="separate"/>
          </w:r>
          <w:r w:rsidR="000B32A5">
            <w:rPr>
              <w:noProof/>
              <w:lang w:val="en-GB"/>
            </w:rPr>
            <w:t xml:space="preserve"> </w:t>
          </w:r>
          <w:r w:rsidR="000B32A5" w:rsidRPr="000B32A5">
            <w:rPr>
              <w:noProof/>
              <w:lang w:val="en-GB"/>
            </w:rPr>
            <w:t>[2]</w:t>
          </w:r>
          <w:r w:rsidR="00EE15D9">
            <w:rPr>
              <w:lang w:val="en-GB"/>
            </w:rPr>
            <w:fldChar w:fldCharType="end"/>
          </w:r>
        </w:sdtContent>
      </w:sdt>
    </w:p>
    <w:p w14:paraId="219B0B5B" w14:textId="6ACFA27D" w:rsidR="00A71169" w:rsidRDefault="006F141A" w:rsidP="00A71169">
      <w:pPr>
        <w:rPr>
          <w:lang w:val="en-GB"/>
        </w:rPr>
      </w:pPr>
      <w:r w:rsidRPr="006F141A">
        <w:rPr>
          <w:lang w:val="en-GB"/>
        </w:rPr>
        <w:t>For example, if you live in the United States and wish to purchase cheese from France, you, or the firm from which you purchase the cheese must pay the French in euros (EUR). This means that the importer in the United States would have to convert the same amount of dollars (USD) into euros.</w:t>
      </w:r>
      <w:r w:rsidR="001A4881">
        <w:rPr>
          <w:lang w:val="en-GB"/>
        </w:rPr>
        <w:t xml:space="preserve"> </w:t>
      </w:r>
      <w:r w:rsidR="001A4881" w:rsidRPr="001A4881">
        <w:rPr>
          <w:lang w:val="en-GB"/>
        </w:rPr>
        <w:t xml:space="preserve">The same is true when it comes to traveling. Because euros are not accepted in Egypt, a French tourist visiting the pyramids will be unable to pay in euros. </w:t>
      </w:r>
      <w:r w:rsidR="00853E40">
        <w:rPr>
          <w:lang w:val="en-GB"/>
        </w:rPr>
        <w:t>Based on</w:t>
      </w:r>
      <w:r w:rsidR="001A4881" w:rsidRPr="001A4881">
        <w:rPr>
          <w:lang w:val="en-GB"/>
        </w:rPr>
        <w:t xml:space="preserve"> the current exchange rate, </w:t>
      </w:r>
      <w:r w:rsidR="00853E40">
        <w:rPr>
          <w:lang w:val="en-GB"/>
        </w:rPr>
        <w:t>the E</w:t>
      </w:r>
      <w:r w:rsidR="00C82598">
        <w:rPr>
          <w:lang w:val="en-GB"/>
        </w:rPr>
        <w:t>UR held by the tourist must be converted to the local currency</w:t>
      </w:r>
      <w:r w:rsidR="001A4881" w:rsidRPr="001A4881">
        <w:rPr>
          <w:lang w:val="en-GB"/>
        </w:rPr>
        <w:t>, in this case</w:t>
      </w:r>
      <w:r w:rsidR="002F50F9">
        <w:rPr>
          <w:lang w:val="en-GB"/>
        </w:rPr>
        <w:t>,</w:t>
      </w:r>
      <w:r w:rsidR="001A4881" w:rsidRPr="001A4881">
        <w:rPr>
          <w:lang w:val="en-GB"/>
        </w:rPr>
        <w:t xml:space="preserve"> the Egyptian pound</w:t>
      </w:r>
      <w:r w:rsidR="005E1D95">
        <w:rPr>
          <w:lang w:val="en-GB"/>
        </w:rPr>
        <w:t xml:space="preserve"> (EGP)</w:t>
      </w:r>
      <w:r w:rsidR="001A4881" w:rsidRPr="001A4881">
        <w:rPr>
          <w:lang w:val="en-GB"/>
        </w:rPr>
        <w:t>.</w:t>
      </w:r>
      <w:sdt>
        <w:sdtPr>
          <w:rPr>
            <w:lang w:val="en-GB"/>
          </w:rPr>
          <w:id w:val="-2124061981"/>
          <w:citation/>
        </w:sdtPr>
        <w:sdtContent>
          <w:r w:rsidR="00124A5C">
            <w:rPr>
              <w:lang w:val="en-GB"/>
            </w:rPr>
            <w:fldChar w:fldCharType="begin"/>
          </w:r>
          <w:r w:rsidR="00124A5C">
            <w:rPr>
              <w:lang w:val="en-GB"/>
            </w:rPr>
            <w:instrText xml:space="preserve"> CITATION Che21 \l 2057 </w:instrText>
          </w:r>
          <w:r w:rsidR="00124A5C">
            <w:rPr>
              <w:lang w:val="en-GB"/>
            </w:rPr>
            <w:fldChar w:fldCharType="separate"/>
          </w:r>
          <w:r w:rsidR="000B32A5">
            <w:rPr>
              <w:noProof/>
              <w:lang w:val="en-GB"/>
            </w:rPr>
            <w:t xml:space="preserve"> </w:t>
          </w:r>
          <w:r w:rsidR="000B32A5" w:rsidRPr="000B32A5">
            <w:rPr>
              <w:noProof/>
              <w:lang w:val="en-GB"/>
            </w:rPr>
            <w:t>[2]</w:t>
          </w:r>
          <w:r w:rsidR="00124A5C">
            <w:rPr>
              <w:lang w:val="en-GB"/>
            </w:rPr>
            <w:fldChar w:fldCharType="end"/>
          </w:r>
        </w:sdtContent>
      </w:sdt>
    </w:p>
    <w:p w14:paraId="724CBCB3" w14:textId="5B2FCE88" w:rsidR="00AB4398" w:rsidRDefault="00AB4398" w:rsidP="00A71169">
      <w:pPr>
        <w:rPr>
          <w:lang w:val="en-GB"/>
        </w:rPr>
      </w:pPr>
      <w:r w:rsidRPr="00AB4398">
        <w:rPr>
          <w:lang w:val="en-GB"/>
        </w:rPr>
        <w:t xml:space="preserve">The marketplace </w:t>
      </w:r>
      <w:r w:rsidR="00B8278A">
        <w:rPr>
          <w:lang w:val="en-GB"/>
        </w:rPr>
        <w:t xml:space="preserve">for international markets </w:t>
      </w:r>
      <w:r w:rsidRPr="00AB4398">
        <w:rPr>
          <w:lang w:val="en-GB"/>
        </w:rPr>
        <w:t xml:space="preserve">is decentralized for foreign exchange, which is a unique feature. Rather than trading on a single centralized exchange, currency trading is done electronically over the counter (OTC), which means that all transactions take place over computer networks among traders all over the world. The market is open 24 hours a day, five days a week, and currencies are traded in </w:t>
      </w:r>
      <w:r w:rsidR="002821CF" w:rsidRPr="00AB4398">
        <w:rPr>
          <w:lang w:val="en-GB"/>
        </w:rPr>
        <w:t>every</w:t>
      </w:r>
      <w:r w:rsidRPr="00AB4398">
        <w:rPr>
          <w:lang w:val="en-GB"/>
        </w:rPr>
        <w:t xml:space="preserve"> time zone in Frankfurt, Hong Kong, London, New York, Paris, Singapore, Sydney, Tokyo, and Zurich, among other important financial locations. This means that when the trading day in the United States finishes, the forex market in Tokyo and Hong Kong restarts. As a result, the currency market can be very lively at any time, with price quotes continuously fluctuating.</w:t>
      </w:r>
      <w:sdt>
        <w:sdtPr>
          <w:rPr>
            <w:lang w:val="en-GB"/>
          </w:rPr>
          <w:id w:val="583350292"/>
          <w:citation/>
        </w:sdtPr>
        <w:sdtContent>
          <w:r>
            <w:rPr>
              <w:lang w:val="en-GB"/>
            </w:rPr>
            <w:fldChar w:fldCharType="begin"/>
          </w:r>
          <w:r>
            <w:rPr>
              <w:lang w:val="en-GB"/>
            </w:rPr>
            <w:instrText xml:space="preserve"> CITATION Che21 \l 2057 </w:instrText>
          </w:r>
          <w:r>
            <w:rPr>
              <w:lang w:val="en-GB"/>
            </w:rPr>
            <w:fldChar w:fldCharType="separate"/>
          </w:r>
          <w:r w:rsidR="000B32A5">
            <w:rPr>
              <w:noProof/>
              <w:lang w:val="en-GB"/>
            </w:rPr>
            <w:t xml:space="preserve"> </w:t>
          </w:r>
          <w:r w:rsidR="000B32A5" w:rsidRPr="000B32A5">
            <w:rPr>
              <w:noProof/>
              <w:lang w:val="en-GB"/>
            </w:rPr>
            <w:t>[2]</w:t>
          </w:r>
          <w:r>
            <w:rPr>
              <w:lang w:val="en-GB"/>
            </w:rPr>
            <w:fldChar w:fldCharType="end"/>
          </w:r>
        </w:sdtContent>
      </w:sdt>
    </w:p>
    <w:p w14:paraId="3352BAF6" w14:textId="65603D5E" w:rsidR="00611486" w:rsidRDefault="00611486" w:rsidP="00A71169">
      <w:pPr>
        <w:rPr>
          <w:lang w:val="en-GB"/>
        </w:rPr>
      </w:pPr>
      <w:r w:rsidRPr="00611486">
        <w:rPr>
          <w:lang w:val="en-GB"/>
        </w:rPr>
        <w:t xml:space="preserve">Institutional firms and huge banks dominated the currency market in the past, acting on behalf of clients. However, in recent years, </w:t>
      </w:r>
      <w:r w:rsidR="002821CF">
        <w:rPr>
          <w:lang w:val="en-GB"/>
        </w:rPr>
        <w:t xml:space="preserve">the market has </w:t>
      </w:r>
      <w:r w:rsidRPr="00611486">
        <w:rPr>
          <w:lang w:val="en-GB"/>
        </w:rPr>
        <w:t>becom</w:t>
      </w:r>
      <w:r w:rsidR="002821CF">
        <w:rPr>
          <w:lang w:val="en-GB"/>
        </w:rPr>
        <w:t>e</w:t>
      </w:r>
      <w:r w:rsidRPr="00611486">
        <w:rPr>
          <w:lang w:val="en-GB"/>
        </w:rPr>
        <w:t xml:space="preserve"> more retail-oriented, and traders and investors with a wide range of holding sizes have begun to participate</w:t>
      </w:r>
      <w:r w:rsidR="005065EE">
        <w:rPr>
          <w:lang w:val="en-GB"/>
        </w:rPr>
        <w:t xml:space="preserve">; </w:t>
      </w:r>
      <w:r w:rsidR="00323A86">
        <w:rPr>
          <w:lang w:val="en-GB"/>
        </w:rPr>
        <w:t>anyone</w:t>
      </w:r>
      <w:r w:rsidR="00AE358B">
        <w:rPr>
          <w:lang w:val="en-GB"/>
        </w:rPr>
        <w:t xml:space="preserve"> with an internet connection and a bank account can participate.</w:t>
      </w:r>
    </w:p>
    <w:p w14:paraId="540F6BCA" w14:textId="320106C0" w:rsidR="00A71169" w:rsidRDefault="000A42D0" w:rsidP="000A42D0">
      <w:pPr>
        <w:pStyle w:val="Heading3"/>
        <w:rPr>
          <w:lang w:val="en-GB"/>
        </w:rPr>
      </w:pPr>
      <w:bookmarkStart w:id="4" w:name="_Toc106083454"/>
      <w:r>
        <w:rPr>
          <w:lang w:val="en-GB"/>
        </w:rPr>
        <w:t xml:space="preserve">1.1.2 </w:t>
      </w:r>
      <w:r w:rsidR="00A71169">
        <w:rPr>
          <w:lang w:val="en-GB"/>
        </w:rPr>
        <w:t>Deep Learning</w:t>
      </w:r>
      <w:bookmarkEnd w:id="4"/>
    </w:p>
    <w:p w14:paraId="6EA6F407" w14:textId="1484EFFE" w:rsidR="00A71169" w:rsidRDefault="00D638D4" w:rsidP="00A71169">
      <w:pPr>
        <w:rPr>
          <w:lang w:val="en-GB"/>
        </w:rPr>
      </w:pPr>
      <w:r>
        <w:rPr>
          <w:lang w:val="en-GB"/>
        </w:rPr>
        <w:t>Deep</w:t>
      </w:r>
      <w:r w:rsidR="00A71169" w:rsidRPr="00FB0780">
        <w:rPr>
          <w:lang w:val="en-GB"/>
        </w:rPr>
        <w:t xml:space="preserve"> learning can be thought of as a subset of </w:t>
      </w:r>
      <w:r>
        <w:rPr>
          <w:lang w:val="en-GB"/>
        </w:rPr>
        <w:t>Machine</w:t>
      </w:r>
      <w:r w:rsidR="00A71169" w:rsidRPr="00FB0780">
        <w:rPr>
          <w:lang w:val="en-GB"/>
        </w:rPr>
        <w:t xml:space="preserve"> learning. It is a field that is focused on computer algorithms learning and developing on </w:t>
      </w:r>
      <w:r w:rsidR="002F50F9">
        <w:rPr>
          <w:lang w:val="en-GB"/>
        </w:rPr>
        <w:t>its</w:t>
      </w:r>
      <w:r w:rsidR="00A71169" w:rsidRPr="00FB0780">
        <w:rPr>
          <w:lang w:val="en-GB"/>
        </w:rPr>
        <w:t xml:space="preserve"> own. Deep learning </w:t>
      </w:r>
      <w:r w:rsidR="009C2F67">
        <w:rPr>
          <w:lang w:val="en-GB"/>
        </w:rPr>
        <w:t>is a variation</w:t>
      </w:r>
      <w:r w:rsidR="00A71169" w:rsidRPr="00FB0780">
        <w:rPr>
          <w:lang w:val="en-GB"/>
        </w:rPr>
        <w:t xml:space="preserve"> </w:t>
      </w:r>
      <w:r w:rsidR="00E56692">
        <w:rPr>
          <w:lang w:val="en-GB"/>
        </w:rPr>
        <w:t xml:space="preserve">of </w:t>
      </w:r>
      <w:r w:rsidR="00A71169" w:rsidRPr="00FB0780">
        <w:rPr>
          <w:lang w:val="en-GB"/>
        </w:rPr>
        <w:t xml:space="preserve">artificial neural networks, which are supposed to mimic how humans think and learn. Neural networks were previously limited in complexity due to computational power constraints. Larger, more powerful neural networks have been enabled by advances in Big Data analytics, allowing computers to monitor, understand, and react to complicated events faster than people. Image categorization, </w:t>
      </w:r>
      <w:r w:rsidR="00A71169" w:rsidRPr="00FB0780">
        <w:rPr>
          <w:lang w:val="en-GB"/>
        </w:rPr>
        <w:lastRenderedPageBreak/>
        <w:t xml:space="preserve">language translation, and speech recognition have all benefited from deep learning. It can </w:t>
      </w:r>
      <w:r w:rsidR="00924A22">
        <w:rPr>
          <w:lang w:val="en-GB"/>
        </w:rPr>
        <w:t xml:space="preserve">solve </w:t>
      </w:r>
      <w:r w:rsidR="00A71169" w:rsidRPr="00FB0780">
        <w:rPr>
          <w:lang w:val="en-GB"/>
        </w:rPr>
        <w:t>any pattern recognition problem without the need for human intervention.</w:t>
      </w:r>
      <w:sdt>
        <w:sdtPr>
          <w:rPr>
            <w:lang w:val="en-GB"/>
          </w:rPr>
          <w:id w:val="-171114580"/>
          <w:citation/>
        </w:sdtPr>
        <w:sdtContent>
          <w:r w:rsidR="00A71169">
            <w:rPr>
              <w:lang w:val="en-GB"/>
            </w:rPr>
            <w:fldChar w:fldCharType="begin"/>
          </w:r>
          <w:r w:rsidR="00A71169">
            <w:rPr>
              <w:lang w:val="en-GB"/>
            </w:rPr>
            <w:instrText xml:space="preserve"> CITATION Rey22 \l 2057 </w:instrText>
          </w:r>
          <w:r w:rsidR="00A71169">
            <w:rPr>
              <w:lang w:val="en-GB"/>
            </w:rPr>
            <w:fldChar w:fldCharType="separate"/>
          </w:r>
          <w:r w:rsidR="000B32A5">
            <w:rPr>
              <w:noProof/>
              <w:lang w:val="en-GB"/>
            </w:rPr>
            <w:t xml:space="preserve"> </w:t>
          </w:r>
          <w:r w:rsidR="000B32A5" w:rsidRPr="000B32A5">
            <w:rPr>
              <w:noProof/>
              <w:lang w:val="en-GB"/>
            </w:rPr>
            <w:t>[3]</w:t>
          </w:r>
          <w:r w:rsidR="00A71169">
            <w:rPr>
              <w:lang w:val="en-GB"/>
            </w:rPr>
            <w:fldChar w:fldCharType="end"/>
          </w:r>
        </w:sdtContent>
      </w:sdt>
    </w:p>
    <w:p w14:paraId="5A45D79A" w14:textId="4A863D10" w:rsidR="00104CE1" w:rsidRDefault="00BD324B" w:rsidP="00A71169">
      <w:pPr>
        <w:rPr>
          <w:lang w:val="en-GB"/>
        </w:rPr>
      </w:pPr>
      <w:r w:rsidRPr="00DD21C4">
        <w:rPr>
          <w:lang w:val="en-GB"/>
        </w:rPr>
        <w:t>It is</w:t>
      </w:r>
      <w:r w:rsidR="00DD21C4" w:rsidRPr="00DD21C4">
        <w:rPr>
          <w:lang w:val="en-GB"/>
        </w:rPr>
        <w:t xml:space="preserve"> </w:t>
      </w:r>
      <w:r w:rsidR="00F5726B" w:rsidRPr="00DD21C4">
        <w:rPr>
          <w:lang w:val="en-GB"/>
        </w:rPr>
        <w:t>a</w:t>
      </w:r>
      <w:r w:rsidR="00DD21C4" w:rsidRPr="00DD21C4">
        <w:rPr>
          <w:lang w:val="en-GB"/>
        </w:rPr>
        <w:t xml:space="preserve"> </w:t>
      </w:r>
      <w:r w:rsidR="00F5726B" w:rsidRPr="00DD21C4">
        <w:rPr>
          <w:lang w:val="en-GB"/>
        </w:rPr>
        <w:t>three or more</w:t>
      </w:r>
      <w:r w:rsidR="00F5726B">
        <w:rPr>
          <w:lang w:val="en-GB"/>
        </w:rPr>
        <w:t>-layer</w:t>
      </w:r>
      <w:r w:rsidR="00DD21C4" w:rsidRPr="00DD21C4">
        <w:rPr>
          <w:lang w:val="en-GB"/>
        </w:rPr>
        <w:t xml:space="preserve"> neural network. These neural networks aim to imitate the activity of the human brain by allowing it to learn from enormous amounts of data, albeit they fall far short of its capabilities. While a single-layer neural network may produce approximate forecasts, extra hidden layers could help to optimize or improve accuracy.</w:t>
      </w:r>
      <w:sdt>
        <w:sdtPr>
          <w:rPr>
            <w:lang w:val="en-GB"/>
          </w:rPr>
          <w:id w:val="448825849"/>
          <w:citation/>
        </w:sdtPr>
        <w:sdtContent>
          <w:r w:rsidR="00543823">
            <w:rPr>
              <w:lang w:val="en-GB"/>
            </w:rPr>
            <w:fldChar w:fldCharType="begin"/>
          </w:r>
          <w:r w:rsidR="00543823">
            <w:rPr>
              <w:lang w:val="en-GB"/>
            </w:rPr>
            <w:instrText xml:space="preserve"> CITATION IBM20 \l 2057 </w:instrText>
          </w:r>
          <w:r w:rsidR="00543823">
            <w:rPr>
              <w:lang w:val="en-GB"/>
            </w:rPr>
            <w:fldChar w:fldCharType="separate"/>
          </w:r>
          <w:r w:rsidR="000B32A5">
            <w:rPr>
              <w:noProof/>
              <w:lang w:val="en-GB"/>
            </w:rPr>
            <w:t xml:space="preserve"> </w:t>
          </w:r>
          <w:r w:rsidR="000B32A5" w:rsidRPr="000B32A5">
            <w:rPr>
              <w:noProof/>
              <w:lang w:val="en-GB"/>
            </w:rPr>
            <w:t>[4]</w:t>
          </w:r>
          <w:r w:rsidR="00543823">
            <w:rPr>
              <w:lang w:val="en-GB"/>
            </w:rPr>
            <w:fldChar w:fldCharType="end"/>
          </w:r>
        </w:sdtContent>
      </w:sdt>
    </w:p>
    <w:p w14:paraId="309DC07D" w14:textId="1680F499" w:rsidR="00FA63B7" w:rsidRDefault="00A16139" w:rsidP="00A71169">
      <w:pPr>
        <w:rPr>
          <w:lang w:val="en-GB"/>
        </w:rPr>
      </w:pPr>
      <w:r w:rsidRPr="00A16139">
        <w:rPr>
          <w:lang w:val="en-GB"/>
        </w:rPr>
        <w:t xml:space="preserve">Numerous </w:t>
      </w:r>
      <w:r w:rsidR="00B13980">
        <w:rPr>
          <w:lang w:val="en-GB"/>
        </w:rPr>
        <w:t>AI</w:t>
      </w:r>
      <w:r w:rsidRPr="00A16139">
        <w:rPr>
          <w:lang w:val="en-GB"/>
        </w:rPr>
        <w:t xml:space="preserve"> apps and services rely on deep learning to improve automation by executing analytical and physical activities without the need for human participation. Daily goods and services (including digital assistants, voice-enabled TV remotes, and credit card fraud detection), as well as upcoming innovations, use deep learning technology (such as self-driving cars).</w:t>
      </w:r>
      <w:sdt>
        <w:sdtPr>
          <w:rPr>
            <w:lang w:val="en-GB"/>
          </w:rPr>
          <w:id w:val="1334950421"/>
          <w:citation/>
        </w:sdtPr>
        <w:sdtContent>
          <w:r>
            <w:rPr>
              <w:lang w:val="en-GB"/>
            </w:rPr>
            <w:fldChar w:fldCharType="begin"/>
          </w:r>
          <w:r>
            <w:rPr>
              <w:lang w:val="en-GB"/>
            </w:rPr>
            <w:instrText xml:space="preserve"> CITATION IBM20 \l 2057 </w:instrText>
          </w:r>
          <w:r>
            <w:rPr>
              <w:lang w:val="en-GB"/>
            </w:rPr>
            <w:fldChar w:fldCharType="separate"/>
          </w:r>
          <w:r w:rsidR="000B32A5">
            <w:rPr>
              <w:noProof/>
              <w:lang w:val="en-GB"/>
            </w:rPr>
            <w:t xml:space="preserve"> </w:t>
          </w:r>
          <w:r w:rsidR="000B32A5" w:rsidRPr="000B32A5">
            <w:rPr>
              <w:noProof/>
              <w:lang w:val="en-GB"/>
            </w:rPr>
            <w:t>[4]</w:t>
          </w:r>
          <w:r>
            <w:rPr>
              <w:lang w:val="en-GB"/>
            </w:rPr>
            <w:fldChar w:fldCharType="end"/>
          </w:r>
        </w:sdtContent>
      </w:sdt>
    </w:p>
    <w:p w14:paraId="7F73BFB5" w14:textId="2487D141" w:rsidR="00C830D3" w:rsidRDefault="007C61C7" w:rsidP="007C61C7">
      <w:pPr>
        <w:pStyle w:val="Heading4"/>
        <w:rPr>
          <w:lang w:val="en-GB"/>
        </w:rPr>
      </w:pPr>
      <w:bookmarkStart w:id="5" w:name="_Toc106083455"/>
      <w:r>
        <w:rPr>
          <w:lang w:val="en-GB"/>
        </w:rPr>
        <w:t>1.1.2.1 Deep Learning vs. Machine Learning</w:t>
      </w:r>
      <w:bookmarkEnd w:id="5"/>
    </w:p>
    <w:p w14:paraId="09737E63" w14:textId="4E1D9D7B" w:rsidR="00646504" w:rsidRDefault="00A7341F" w:rsidP="00646504">
      <w:pPr>
        <w:rPr>
          <w:lang w:val="en-GB"/>
        </w:rPr>
      </w:pPr>
      <w:r w:rsidRPr="00A7341F">
        <w:rPr>
          <w:lang w:val="en-GB"/>
        </w:rPr>
        <w:t>Deep learning differs from traditional machine learning in the types of data it uses and the learning algorithms it employs.</w:t>
      </w:r>
      <w:r w:rsidR="00880D73" w:rsidRPr="00880D73">
        <w:t xml:space="preserve"> </w:t>
      </w:r>
      <w:r w:rsidR="00880D73" w:rsidRPr="00880D73">
        <w:rPr>
          <w:lang w:val="en-GB"/>
        </w:rPr>
        <w:t xml:space="preserve">To create predictions, machine learning algorithms use structured, </w:t>
      </w:r>
      <w:r w:rsidR="002F50F9">
        <w:rPr>
          <w:lang w:val="en-GB"/>
        </w:rPr>
        <w:t>labeled</w:t>
      </w:r>
      <w:r w:rsidR="00880D73" w:rsidRPr="00880D73">
        <w:rPr>
          <w:lang w:val="en-GB"/>
        </w:rPr>
        <w:t xml:space="preserve"> data, which means that certain features are defined from the model's input data and grouped into tables. This </w:t>
      </w:r>
      <w:r w:rsidR="00C2552F" w:rsidRPr="00880D73">
        <w:rPr>
          <w:lang w:val="en-GB"/>
        </w:rPr>
        <w:t>is not</w:t>
      </w:r>
      <w:r w:rsidR="00880D73" w:rsidRPr="00880D73">
        <w:rPr>
          <w:lang w:val="en-GB"/>
        </w:rPr>
        <w:t xml:space="preserve"> to say it never uses unstructured data; it just means that if it does, it usually goes through some pre-processing to convert it to a structured format.</w:t>
      </w:r>
      <w:sdt>
        <w:sdtPr>
          <w:rPr>
            <w:lang w:val="en-GB"/>
          </w:rPr>
          <w:id w:val="-2119285447"/>
          <w:citation/>
        </w:sdtPr>
        <w:sdtContent>
          <w:r w:rsidR="003F549D">
            <w:rPr>
              <w:lang w:val="en-GB"/>
            </w:rPr>
            <w:fldChar w:fldCharType="begin"/>
          </w:r>
          <w:r w:rsidR="003F549D">
            <w:rPr>
              <w:lang w:val="en-GB"/>
            </w:rPr>
            <w:instrText xml:space="preserve"> CITATION IBM20 \l 2057 </w:instrText>
          </w:r>
          <w:r w:rsidR="003F549D">
            <w:rPr>
              <w:lang w:val="en-GB"/>
            </w:rPr>
            <w:fldChar w:fldCharType="separate"/>
          </w:r>
          <w:r w:rsidR="000B32A5">
            <w:rPr>
              <w:noProof/>
              <w:lang w:val="en-GB"/>
            </w:rPr>
            <w:t xml:space="preserve"> </w:t>
          </w:r>
          <w:r w:rsidR="000B32A5" w:rsidRPr="000B32A5">
            <w:rPr>
              <w:noProof/>
              <w:lang w:val="en-GB"/>
            </w:rPr>
            <w:t>[4]</w:t>
          </w:r>
          <w:r w:rsidR="003F549D">
            <w:rPr>
              <w:lang w:val="en-GB"/>
            </w:rPr>
            <w:fldChar w:fldCharType="end"/>
          </w:r>
        </w:sdtContent>
      </w:sdt>
    </w:p>
    <w:p w14:paraId="41E5FED5" w14:textId="042ED054" w:rsidR="003F549D" w:rsidRDefault="000249DB" w:rsidP="00646504">
      <w:pPr>
        <w:rPr>
          <w:lang w:val="en-GB"/>
        </w:rPr>
      </w:pPr>
      <w:r w:rsidRPr="000249DB">
        <w:rPr>
          <w:lang w:val="en-GB"/>
        </w:rPr>
        <w:t xml:space="preserve">Deep learning removes some of the data pre-processing that machine learning </w:t>
      </w:r>
      <w:r w:rsidR="00C2552F" w:rsidRPr="000249DB">
        <w:rPr>
          <w:lang w:val="en-GB"/>
        </w:rPr>
        <w:t>entails</w:t>
      </w:r>
      <w:r w:rsidRPr="000249DB">
        <w:rPr>
          <w:lang w:val="en-GB"/>
        </w:rPr>
        <w:t xml:space="preserve">. These algorithms can absorb and interpret unstructured data such as text and photos, as well as automate feature extraction, which reduces the need for human specialists. </w:t>
      </w:r>
      <w:r w:rsidR="00C2552F" w:rsidRPr="000249DB">
        <w:rPr>
          <w:lang w:val="en-GB"/>
        </w:rPr>
        <w:t>Let us</w:t>
      </w:r>
      <w:r w:rsidRPr="000249DB">
        <w:rPr>
          <w:lang w:val="en-GB"/>
        </w:rPr>
        <w:t xml:space="preserve"> imagine we had a collection of images of various pets that we intended to categorize by "cat"</w:t>
      </w:r>
      <w:r w:rsidR="00F1488B">
        <w:rPr>
          <w:lang w:val="en-GB"/>
        </w:rPr>
        <w:t>,</w:t>
      </w:r>
      <w:r w:rsidRPr="000249DB">
        <w:rPr>
          <w:lang w:val="en-GB"/>
        </w:rPr>
        <w:t xml:space="preserve"> "dog"</w:t>
      </w:r>
      <w:r w:rsidR="00F1488B">
        <w:rPr>
          <w:lang w:val="en-GB"/>
        </w:rPr>
        <w:t>, or</w:t>
      </w:r>
      <w:r w:rsidRPr="000249DB">
        <w:rPr>
          <w:lang w:val="en-GB"/>
        </w:rPr>
        <w:t xml:space="preserve"> "hamster,". Deep learning methods can figure out which characteristics (such as ears) are most essential in distinguishing one animal from another. This feature hierarchy is manually created by a human specialist in machine learning.</w:t>
      </w:r>
      <w:sdt>
        <w:sdtPr>
          <w:rPr>
            <w:lang w:val="en-GB"/>
          </w:rPr>
          <w:id w:val="439418737"/>
          <w:citation/>
        </w:sdtPr>
        <w:sdtContent>
          <w:r w:rsidR="00781B8B">
            <w:rPr>
              <w:lang w:val="en-GB"/>
            </w:rPr>
            <w:fldChar w:fldCharType="begin"/>
          </w:r>
          <w:r w:rsidR="00781B8B">
            <w:rPr>
              <w:lang w:val="en-GB"/>
            </w:rPr>
            <w:instrText xml:space="preserve"> CITATION IBM20 \l 2057 </w:instrText>
          </w:r>
          <w:r w:rsidR="00781B8B">
            <w:rPr>
              <w:lang w:val="en-GB"/>
            </w:rPr>
            <w:fldChar w:fldCharType="separate"/>
          </w:r>
          <w:r w:rsidR="000B32A5">
            <w:rPr>
              <w:noProof/>
              <w:lang w:val="en-GB"/>
            </w:rPr>
            <w:t xml:space="preserve"> </w:t>
          </w:r>
          <w:r w:rsidR="000B32A5" w:rsidRPr="000B32A5">
            <w:rPr>
              <w:noProof/>
              <w:lang w:val="en-GB"/>
            </w:rPr>
            <w:t>[4]</w:t>
          </w:r>
          <w:r w:rsidR="00781B8B">
            <w:rPr>
              <w:lang w:val="en-GB"/>
            </w:rPr>
            <w:fldChar w:fldCharType="end"/>
          </w:r>
        </w:sdtContent>
      </w:sdt>
    </w:p>
    <w:p w14:paraId="028620C3" w14:textId="2AEF483C" w:rsidR="00781B8B" w:rsidRDefault="00781B8B" w:rsidP="00646504">
      <w:pPr>
        <w:rPr>
          <w:lang w:val="en-GB"/>
        </w:rPr>
      </w:pPr>
      <w:r w:rsidRPr="00781B8B">
        <w:rPr>
          <w:lang w:val="en-GB"/>
        </w:rPr>
        <w:t>The deep learning algorithm then changes and fits itself for accuracy via gradient descent and backpropagation, allowing it to generate more precise predictions about a fresh snapshot of an animal.</w:t>
      </w:r>
      <w:sdt>
        <w:sdtPr>
          <w:rPr>
            <w:lang w:val="en-GB"/>
          </w:rPr>
          <w:id w:val="1462691165"/>
          <w:citation/>
        </w:sdtPr>
        <w:sdtContent>
          <w:r w:rsidR="002220A5">
            <w:rPr>
              <w:lang w:val="en-GB"/>
            </w:rPr>
            <w:fldChar w:fldCharType="begin"/>
          </w:r>
          <w:r w:rsidR="002220A5">
            <w:rPr>
              <w:lang w:val="en-GB"/>
            </w:rPr>
            <w:instrText xml:space="preserve"> CITATION IBM20 \l 2057 </w:instrText>
          </w:r>
          <w:r w:rsidR="002220A5">
            <w:rPr>
              <w:lang w:val="en-GB"/>
            </w:rPr>
            <w:fldChar w:fldCharType="separate"/>
          </w:r>
          <w:r w:rsidR="000B32A5">
            <w:rPr>
              <w:noProof/>
              <w:lang w:val="en-GB"/>
            </w:rPr>
            <w:t xml:space="preserve"> </w:t>
          </w:r>
          <w:r w:rsidR="000B32A5" w:rsidRPr="000B32A5">
            <w:rPr>
              <w:noProof/>
              <w:lang w:val="en-GB"/>
            </w:rPr>
            <w:t>[4]</w:t>
          </w:r>
          <w:r w:rsidR="002220A5">
            <w:rPr>
              <w:lang w:val="en-GB"/>
            </w:rPr>
            <w:fldChar w:fldCharType="end"/>
          </w:r>
        </w:sdtContent>
      </w:sdt>
    </w:p>
    <w:p w14:paraId="78C01D17" w14:textId="22D5C091" w:rsidR="002220A5" w:rsidRDefault="00C2552F" w:rsidP="00646504">
      <w:pPr>
        <w:rPr>
          <w:lang w:val="en-GB"/>
        </w:rPr>
      </w:pPr>
      <w:r w:rsidRPr="002220A5">
        <w:rPr>
          <w:lang w:val="en-GB"/>
        </w:rPr>
        <w:t>Diverse types</w:t>
      </w:r>
      <w:r w:rsidR="002220A5" w:rsidRPr="002220A5">
        <w:rPr>
          <w:lang w:val="en-GB"/>
        </w:rPr>
        <w:t xml:space="preserve"> of learning, such as supervised learning, unsupervised learning, and reinforcement learning, are possible with machine learning and deep learning models. Supervised learning categorizes or predicts using labeled datasets; this involves some type of human interaction to appropriately classify input data. Unsupervised learning, on the other hand, does not require labeled datasets; instead, it discovers patterns in the data and clusters them according to any differentiating criteria. Reinforcement learning is a learning process in which a model improves its accuracy for completing an action </w:t>
      </w:r>
      <w:r w:rsidR="003F49E3" w:rsidRPr="002220A5">
        <w:rPr>
          <w:lang w:val="en-GB"/>
        </w:rPr>
        <w:t>in each</w:t>
      </w:r>
      <w:r w:rsidR="002220A5" w:rsidRPr="002220A5">
        <w:rPr>
          <w:lang w:val="en-GB"/>
        </w:rPr>
        <w:t xml:space="preserve"> scenario and received feedback </w:t>
      </w:r>
      <w:r w:rsidR="00FA2840" w:rsidRPr="002220A5">
        <w:rPr>
          <w:lang w:val="en-GB"/>
        </w:rPr>
        <w:t>to</w:t>
      </w:r>
      <w:r w:rsidR="002220A5" w:rsidRPr="002220A5">
        <w:rPr>
          <w:lang w:val="en-GB"/>
        </w:rPr>
        <w:t xml:space="preserve"> increase the reward.</w:t>
      </w:r>
      <w:sdt>
        <w:sdtPr>
          <w:rPr>
            <w:lang w:val="en-GB"/>
          </w:rPr>
          <w:id w:val="1052733401"/>
          <w:citation/>
        </w:sdtPr>
        <w:sdtContent>
          <w:r w:rsidR="002220A5">
            <w:rPr>
              <w:lang w:val="en-GB"/>
            </w:rPr>
            <w:fldChar w:fldCharType="begin"/>
          </w:r>
          <w:r w:rsidR="002220A5">
            <w:rPr>
              <w:lang w:val="en-GB"/>
            </w:rPr>
            <w:instrText xml:space="preserve"> CITATION IBM20 \l 2057 </w:instrText>
          </w:r>
          <w:r w:rsidR="002220A5">
            <w:rPr>
              <w:lang w:val="en-GB"/>
            </w:rPr>
            <w:fldChar w:fldCharType="separate"/>
          </w:r>
          <w:r w:rsidR="000B32A5">
            <w:rPr>
              <w:noProof/>
              <w:lang w:val="en-GB"/>
            </w:rPr>
            <w:t xml:space="preserve"> </w:t>
          </w:r>
          <w:r w:rsidR="000B32A5" w:rsidRPr="000B32A5">
            <w:rPr>
              <w:noProof/>
              <w:lang w:val="en-GB"/>
            </w:rPr>
            <w:t>[4]</w:t>
          </w:r>
          <w:r w:rsidR="002220A5">
            <w:rPr>
              <w:lang w:val="en-GB"/>
            </w:rPr>
            <w:fldChar w:fldCharType="end"/>
          </w:r>
        </w:sdtContent>
      </w:sdt>
    </w:p>
    <w:p w14:paraId="214B7149" w14:textId="31D08415" w:rsidR="003F49E3" w:rsidRDefault="003F49E3" w:rsidP="00FA2840">
      <w:pPr>
        <w:pStyle w:val="Heading4"/>
        <w:rPr>
          <w:lang w:val="en-GB"/>
        </w:rPr>
      </w:pPr>
      <w:bookmarkStart w:id="6" w:name="_Toc106083456"/>
      <w:r>
        <w:rPr>
          <w:lang w:val="en-GB"/>
        </w:rPr>
        <w:t>1.1.2.2</w:t>
      </w:r>
      <w:r w:rsidR="00FA2840">
        <w:rPr>
          <w:lang w:val="en-GB"/>
        </w:rPr>
        <w:t xml:space="preserve"> How Deep Learning </w:t>
      </w:r>
      <w:r w:rsidR="002222C6">
        <w:rPr>
          <w:lang w:val="en-GB"/>
        </w:rPr>
        <w:t>W</w:t>
      </w:r>
      <w:r w:rsidR="00FA2840">
        <w:rPr>
          <w:lang w:val="en-GB"/>
        </w:rPr>
        <w:t>orks</w:t>
      </w:r>
      <w:bookmarkEnd w:id="6"/>
    </w:p>
    <w:p w14:paraId="60FB21A2" w14:textId="27BD7E59" w:rsidR="00FA2840" w:rsidRDefault="00BF3D22" w:rsidP="00FA2840">
      <w:pPr>
        <w:rPr>
          <w:lang w:val="en-GB"/>
        </w:rPr>
      </w:pPr>
      <w:r w:rsidRPr="00BF3D22">
        <w:rPr>
          <w:lang w:val="en-GB"/>
        </w:rPr>
        <w:t>Deep learning models are sometimes referred to as deep neural networks because most deep learning approaches use neural network designs. The number of hidden layers in a neural network is commonly referred to as "deep." Deep neural networks can have up to 150 hidden layers, whereas traditional neural networks only have 2-3. Large sets of labeled data and neural network topologies that learn features directly from the data without the requirement for manual feature extraction are used to train deep learning models.</w:t>
      </w:r>
      <w:sdt>
        <w:sdtPr>
          <w:rPr>
            <w:lang w:val="en-GB"/>
          </w:rPr>
          <w:id w:val="1912887952"/>
          <w:citation/>
        </w:sdtPr>
        <w:sdtContent>
          <w:r w:rsidR="000408C6">
            <w:rPr>
              <w:lang w:val="en-GB"/>
            </w:rPr>
            <w:fldChar w:fldCharType="begin"/>
          </w:r>
          <w:r w:rsidR="000408C6">
            <w:rPr>
              <w:lang w:val="en-GB"/>
            </w:rPr>
            <w:instrText xml:space="preserve"> CITATION Mat22 \l 2057 </w:instrText>
          </w:r>
          <w:r w:rsidR="000408C6">
            <w:rPr>
              <w:lang w:val="en-GB"/>
            </w:rPr>
            <w:fldChar w:fldCharType="separate"/>
          </w:r>
          <w:r w:rsidR="000B32A5">
            <w:rPr>
              <w:noProof/>
              <w:lang w:val="en-GB"/>
            </w:rPr>
            <w:t xml:space="preserve"> </w:t>
          </w:r>
          <w:r w:rsidR="000B32A5" w:rsidRPr="000B32A5">
            <w:rPr>
              <w:noProof/>
              <w:lang w:val="en-GB"/>
            </w:rPr>
            <w:t>[5]</w:t>
          </w:r>
          <w:r w:rsidR="000408C6">
            <w:rPr>
              <w:lang w:val="en-GB"/>
            </w:rPr>
            <w:fldChar w:fldCharType="end"/>
          </w:r>
        </w:sdtContent>
      </w:sdt>
    </w:p>
    <w:p w14:paraId="7C3531DA" w14:textId="1A9BDA98" w:rsidR="00285DDE" w:rsidRDefault="00285DDE" w:rsidP="00FA2840">
      <w:pPr>
        <w:rPr>
          <w:lang w:val="en-GB"/>
        </w:rPr>
      </w:pPr>
      <w:r>
        <w:rPr>
          <w:noProof/>
          <w:lang w:val="en-GB"/>
        </w:rPr>
        <w:lastRenderedPageBreak/>
        <w:drawing>
          <wp:inline distT="0" distB="0" distL="0" distR="0" wp14:anchorId="12134942" wp14:editId="65CB1BC3">
            <wp:extent cx="5606190" cy="1688471"/>
            <wp:effectExtent l="0" t="0" r="0" b="698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69446" cy="1707522"/>
                    </a:xfrm>
                    <a:prstGeom prst="rect">
                      <a:avLst/>
                    </a:prstGeom>
                  </pic:spPr>
                </pic:pic>
              </a:graphicData>
            </a:graphic>
          </wp:inline>
        </w:drawing>
      </w:r>
    </w:p>
    <w:p w14:paraId="65D9AE6C" w14:textId="192C1B20" w:rsidR="008C208F" w:rsidRPr="008C208F" w:rsidRDefault="007B66CA" w:rsidP="008C208F">
      <w:pPr>
        <w:rPr>
          <w:color w:val="0563C1" w:themeColor="hyperlink"/>
          <w:u w:val="single"/>
          <w:lang w:val="en-GB"/>
        </w:rPr>
      </w:pPr>
      <w:r>
        <w:rPr>
          <w:lang w:val="en-GB"/>
        </w:rPr>
        <w:t>Link:</w:t>
      </w:r>
      <w:r w:rsidRPr="007B66CA">
        <w:t xml:space="preserve"> </w:t>
      </w:r>
      <w:hyperlink r:id="rId10" w:history="1">
        <w:r w:rsidRPr="004A053D">
          <w:rPr>
            <w:rStyle w:val="Hyperlink"/>
            <w:lang w:val="en-GB"/>
          </w:rPr>
          <w:t>https://www.mathworks.com/discovery/deep-learning/_jcr_content/mainParsys/band_2123350969_copy_1983242569/mainParsys/columns_1635259577/1/image_2128876021_cop_1731669336.adapt.full.medium.svg/1653027391134.svg</w:t>
        </w:r>
      </w:hyperlink>
    </w:p>
    <w:p w14:paraId="01773164" w14:textId="3521C16F" w:rsidR="008C208F" w:rsidRDefault="008C208F" w:rsidP="008C208F">
      <w:pPr>
        <w:jc w:val="center"/>
        <w:rPr>
          <w:lang w:val="en-GB"/>
        </w:rPr>
      </w:pPr>
      <w:r>
        <w:rPr>
          <w:lang w:val="en-GB"/>
        </w:rPr>
        <w:t xml:space="preserve">Figure 1: </w:t>
      </w:r>
      <w:r w:rsidR="00522C0F">
        <w:rPr>
          <w:lang w:val="en-GB"/>
        </w:rPr>
        <w:t>Neural Network</w:t>
      </w:r>
      <w:r w:rsidR="00EE11EB">
        <w:rPr>
          <w:lang w:val="en-GB"/>
        </w:rPr>
        <w:t xml:space="preserve"> Layout</w:t>
      </w:r>
    </w:p>
    <w:p w14:paraId="57113EBF" w14:textId="252E3217" w:rsidR="007B66CA" w:rsidRDefault="00135F46" w:rsidP="007B66CA">
      <w:pPr>
        <w:rPr>
          <w:lang w:val="en-GB"/>
        </w:rPr>
      </w:pPr>
      <w:r w:rsidRPr="00135F46">
        <w:rPr>
          <w:lang w:val="en-GB"/>
        </w:rPr>
        <w:t xml:space="preserve">Convolutional neural networks are one of the most popular types of deep neural networks (CNN or ConvNet). A CNN uses 2D convolutional layers to combine </w:t>
      </w:r>
      <w:r w:rsidR="002F50F9">
        <w:rPr>
          <w:lang w:val="en-GB"/>
        </w:rPr>
        <w:t>learned</w:t>
      </w:r>
      <w:r w:rsidRPr="00135F46">
        <w:rPr>
          <w:lang w:val="en-GB"/>
        </w:rPr>
        <w:t xml:space="preserve"> features with input data, making it well suited to processing 2D data like photos.</w:t>
      </w:r>
      <w:r w:rsidR="001E323A" w:rsidRPr="001E323A">
        <w:t xml:space="preserve"> </w:t>
      </w:r>
      <w:r w:rsidR="00ED219C">
        <w:rPr>
          <w:lang w:val="en-GB"/>
        </w:rPr>
        <w:t>CNNs</w:t>
      </w:r>
      <w:r w:rsidR="001E323A" w:rsidRPr="001E323A">
        <w:rPr>
          <w:lang w:val="en-GB"/>
        </w:rPr>
        <w:t xml:space="preserve"> do away with the requirement for manual feature extraction, so you </w:t>
      </w:r>
      <w:r w:rsidR="00F1488B" w:rsidRPr="001E323A">
        <w:rPr>
          <w:lang w:val="en-GB"/>
        </w:rPr>
        <w:t>will not</w:t>
      </w:r>
      <w:r w:rsidR="001E323A" w:rsidRPr="001E323A">
        <w:rPr>
          <w:lang w:val="en-GB"/>
        </w:rPr>
        <w:t xml:space="preserve"> have to figure out what features are used to classify images. The CNN operates by extracting features from photos directly. The relevant features are not pre-trained; instead, they are discovered when the network trains on a set of images. Deep learning models are particularly accurate for computer vision applications such as object categorization thanks to this automated feature extraction. </w:t>
      </w:r>
      <w:sdt>
        <w:sdtPr>
          <w:rPr>
            <w:lang w:val="en-GB"/>
          </w:rPr>
          <w:id w:val="-193933445"/>
          <w:citation/>
        </w:sdtPr>
        <w:sdtContent>
          <w:r>
            <w:rPr>
              <w:lang w:val="en-GB"/>
            </w:rPr>
            <w:fldChar w:fldCharType="begin"/>
          </w:r>
          <w:r>
            <w:rPr>
              <w:lang w:val="en-GB"/>
            </w:rPr>
            <w:instrText xml:space="preserve"> CITATION Mat22 \l 2057 </w:instrText>
          </w:r>
          <w:r>
            <w:rPr>
              <w:lang w:val="en-GB"/>
            </w:rPr>
            <w:fldChar w:fldCharType="separate"/>
          </w:r>
          <w:r w:rsidR="000B32A5" w:rsidRPr="000B32A5">
            <w:rPr>
              <w:noProof/>
              <w:lang w:val="en-GB"/>
            </w:rPr>
            <w:t>[5]</w:t>
          </w:r>
          <w:r>
            <w:rPr>
              <w:lang w:val="en-GB"/>
            </w:rPr>
            <w:fldChar w:fldCharType="end"/>
          </w:r>
        </w:sdtContent>
      </w:sdt>
    </w:p>
    <w:p w14:paraId="31900641" w14:textId="2A21F8B9" w:rsidR="00200F86" w:rsidRDefault="00200F86" w:rsidP="007B66CA">
      <w:pPr>
        <w:rPr>
          <w:lang w:val="en-GB"/>
        </w:rPr>
      </w:pPr>
      <w:r>
        <w:rPr>
          <w:noProof/>
          <w:lang w:val="en-GB"/>
        </w:rPr>
        <w:drawing>
          <wp:inline distT="0" distB="0" distL="0" distR="0" wp14:anchorId="046D21DA" wp14:editId="7257B75A">
            <wp:extent cx="5731510" cy="2987644"/>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9918" cy="2992027"/>
                    </a:xfrm>
                    <a:prstGeom prst="rect">
                      <a:avLst/>
                    </a:prstGeom>
                  </pic:spPr>
                </pic:pic>
              </a:graphicData>
            </a:graphic>
          </wp:inline>
        </w:drawing>
      </w:r>
    </w:p>
    <w:p w14:paraId="744FA2F3" w14:textId="08DE4557" w:rsidR="00200F86" w:rsidRDefault="00200F86" w:rsidP="007B66CA">
      <w:pPr>
        <w:rPr>
          <w:rStyle w:val="Hyperlink"/>
          <w:lang w:val="en-GB"/>
        </w:rPr>
      </w:pPr>
      <w:r>
        <w:rPr>
          <w:lang w:val="en-GB"/>
        </w:rPr>
        <w:t xml:space="preserve">Link: </w:t>
      </w:r>
      <w:hyperlink r:id="rId13" w:history="1">
        <w:r w:rsidR="005D5A3B" w:rsidRPr="004A053D">
          <w:rPr>
            <w:rStyle w:val="Hyperlink"/>
            <w:lang w:val="en-GB"/>
          </w:rPr>
          <w:t>https://www.mathworks.com/discovery/deep-learning/_jcr_content/mainParsys/band_2123350969_copy_1983242569/mainParsys/columns_1635259577/1/image_2128876021_cop.adapt.full.medium.svg/1653027391221.svg</w:t>
        </w:r>
      </w:hyperlink>
    </w:p>
    <w:p w14:paraId="01449AC7" w14:textId="366916CD" w:rsidR="00EE11EB" w:rsidRDefault="00EE11EB" w:rsidP="00EE11EB">
      <w:pPr>
        <w:jc w:val="center"/>
        <w:rPr>
          <w:lang w:val="en-GB"/>
        </w:rPr>
      </w:pPr>
      <w:r>
        <w:rPr>
          <w:lang w:val="en-GB"/>
        </w:rPr>
        <w:t xml:space="preserve">Figure 2: </w:t>
      </w:r>
      <w:r w:rsidR="00113744">
        <w:rPr>
          <w:lang w:val="en-GB"/>
        </w:rPr>
        <w:t>Convolutional Neural Network Layout</w:t>
      </w:r>
    </w:p>
    <w:p w14:paraId="0B3F8BB7" w14:textId="6B068C93" w:rsidR="005D5A3B" w:rsidRDefault="00E069CD" w:rsidP="002C39A2">
      <w:pPr>
        <w:pStyle w:val="Heading4"/>
        <w:rPr>
          <w:lang w:val="en-GB"/>
        </w:rPr>
      </w:pPr>
      <w:bookmarkStart w:id="7" w:name="_Toc106083457"/>
      <w:r>
        <w:rPr>
          <w:lang w:val="en-GB"/>
        </w:rPr>
        <w:lastRenderedPageBreak/>
        <w:t>1.1.2.3</w:t>
      </w:r>
      <w:r w:rsidR="002C39A2">
        <w:rPr>
          <w:lang w:val="en-GB"/>
        </w:rPr>
        <w:t xml:space="preserve"> Deep Learning </w:t>
      </w:r>
      <w:r w:rsidR="002222C6">
        <w:rPr>
          <w:lang w:val="en-GB"/>
        </w:rPr>
        <w:t>A</w:t>
      </w:r>
      <w:r w:rsidR="002C39A2">
        <w:rPr>
          <w:lang w:val="en-GB"/>
        </w:rPr>
        <w:t>pplications</w:t>
      </w:r>
      <w:bookmarkEnd w:id="7"/>
    </w:p>
    <w:p w14:paraId="185011F8" w14:textId="4E79C0EB" w:rsidR="002C39A2" w:rsidRDefault="0060296D" w:rsidP="00910D45">
      <w:pPr>
        <w:rPr>
          <w:lang w:val="en-GB"/>
        </w:rPr>
      </w:pPr>
      <w:r w:rsidRPr="0060296D">
        <w:rPr>
          <w:lang w:val="en-GB"/>
        </w:rPr>
        <w:t xml:space="preserve">Deep learning applications in the real world are all around us, but </w:t>
      </w:r>
      <w:r w:rsidR="00F1488B" w:rsidRPr="0060296D">
        <w:rPr>
          <w:lang w:val="en-GB"/>
        </w:rPr>
        <w:t>they are</w:t>
      </w:r>
      <w:r w:rsidRPr="0060296D">
        <w:rPr>
          <w:lang w:val="en-GB"/>
        </w:rPr>
        <w:t xml:space="preserve"> usually so effectively integrated into products and services that users aren't aware of the intricate data processing going on in the background.</w:t>
      </w:r>
      <w:r>
        <w:rPr>
          <w:lang w:val="en-GB"/>
        </w:rPr>
        <w:t xml:space="preserve"> </w:t>
      </w:r>
      <w:r w:rsidR="00125482">
        <w:rPr>
          <w:lang w:val="en-GB"/>
        </w:rPr>
        <w:t xml:space="preserve">Some of the </w:t>
      </w:r>
      <w:r w:rsidR="00495EA1">
        <w:rPr>
          <w:lang w:val="en-GB"/>
        </w:rPr>
        <w:t>real-world</w:t>
      </w:r>
      <w:r w:rsidR="00125482">
        <w:rPr>
          <w:lang w:val="en-GB"/>
        </w:rPr>
        <w:t xml:space="preserve"> applications of deep learning include </w:t>
      </w:r>
      <w:r w:rsidR="00495EA1">
        <w:rPr>
          <w:lang w:val="en-GB"/>
        </w:rPr>
        <w:t>law enforcement, financial services, customer service</w:t>
      </w:r>
      <w:r w:rsidR="00910D45">
        <w:rPr>
          <w:lang w:val="en-GB"/>
        </w:rPr>
        <w:t>, healthcare</w:t>
      </w:r>
      <w:r w:rsidR="00880A45">
        <w:rPr>
          <w:lang w:val="en-GB"/>
        </w:rPr>
        <w:t xml:space="preserve">, automated driving, aerospace and </w:t>
      </w:r>
      <w:r w:rsidR="00A45B5B">
        <w:rPr>
          <w:lang w:val="en-GB"/>
        </w:rPr>
        <w:t>defense</w:t>
      </w:r>
      <w:r w:rsidR="00880A45">
        <w:rPr>
          <w:lang w:val="en-GB"/>
        </w:rPr>
        <w:t xml:space="preserve">, </w:t>
      </w:r>
      <w:r w:rsidR="00AE7C9A">
        <w:rPr>
          <w:lang w:val="en-GB"/>
        </w:rPr>
        <w:t xml:space="preserve">medical research, industrial automation, </w:t>
      </w:r>
      <w:r w:rsidR="00314FC1">
        <w:rPr>
          <w:lang w:val="en-GB"/>
        </w:rPr>
        <w:t>and</w:t>
      </w:r>
      <w:r w:rsidR="009242A4">
        <w:rPr>
          <w:lang w:val="en-GB"/>
        </w:rPr>
        <w:t xml:space="preserve"> </w:t>
      </w:r>
      <w:r w:rsidR="00AE7C9A">
        <w:rPr>
          <w:lang w:val="en-GB"/>
        </w:rPr>
        <w:t>electronics.</w:t>
      </w:r>
      <w:sdt>
        <w:sdtPr>
          <w:rPr>
            <w:lang w:val="en-GB"/>
          </w:rPr>
          <w:id w:val="-1679113405"/>
          <w:citation/>
        </w:sdtPr>
        <w:sdtContent>
          <w:r w:rsidR="00AE7C9A">
            <w:rPr>
              <w:lang w:val="en-GB"/>
            </w:rPr>
            <w:fldChar w:fldCharType="begin"/>
          </w:r>
          <w:r w:rsidR="00AE7C9A">
            <w:rPr>
              <w:lang w:val="en-GB"/>
            </w:rPr>
            <w:instrText xml:space="preserve"> CITATION IBM20 \l 2057 </w:instrText>
          </w:r>
          <w:r w:rsidR="00AE7C9A">
            <w:rPr>
              <w:lang w:val="en-GB"/>
            </w:rPr>
            <w:fldChar w:fldCharType="separate"/>
          </w:r>
          <w:r w:rsidR="000B32A5">
            <w:rPr>
              <w:noProof/>
              <w:lang w:val="en-GB"/>
            </w:rPr>
            <w:t xml:space="preserve"> </w:t>
          </w:r>
          <w:r w:rsidR="000B32A5" w:rsidRPr="000B32A5">
            <w:rPr>
              <w:noProof/>
              <w:lang w:val="en-GB"/>
            </w:rPr>
            <w:t>[4]</w:t>
          </w:r>
          <w:r w:rsidR="00AE7C9A">
            <w:rPr>
              <w:lang w:val="en-GB"/>
            </w:rPr>
            <w:fldChar w:fldCharType="end"/>
          </w:r>
        </w:sdtContent>
      </w:sdt>
      <w:sdt>
        <w:sdtPr>
          <w:rPr>
            <w:lang w:val="en-GB"/>
          </w:rPr>
          <w:id w:val="-99576663"/>
          <w:citation/>
        </w:sdtPr>
        <w:sdtContent>
          <w:r w:rsidR="00AE7C9A">
            <w:rPr>
              <w:lang w:val="en-GB"/>
            </w:rPr>
            <w:fldChar w:fldCharType="begin"/>
          </w:r>
          <w:r w:rsidR="00AE7C9A">
            <w:rPr>
              <w:lang w:val="en-GB"/>
            </w:rPr>
            <w:instrText xml:space="preserve"> CITATION Mat22 \l 2057 </w:instrText>
          </w:r>
          <w:r w:rsidR="00AE7C9A">
            <w:rPr>
              <w:lang w:val="en-GB"/>
            </w:rPr>
            <w:fldChar w:fldCharType="separate"/>
          </w:r>
          <w:r w:rsidR="000B32A5">
            <w:rPr>
              <w:noProof/>
              <w:lang w:val="en-GB"/>
            </w:rPr>
            <w:t xml:space="preserve"> </w:t>
          </w:r>
          <w:r w:rsidR="000B32A5" w:rsidRPr="000B32A5">
            <w:rPr>
              <w:noProof/>
              <w:lang w:val="en-GB"/>
            </w:rPr>
            <w:t>[5]</w:t>
          </w:r>
          <w:r w:rsidR="00AE7C9A">
            <w:rPr>
              <w:lang w:val="en-GB"/>
            </w:rPr>
            <w:fldChar w:fldCharType="end"/>
          </w:r>
        </w:sdtContent>
      </w:sdt>
    </w:p>
    <w:p w14:paraId="4D572F43" w14:textId="1FD2F151" w:rsidR="002222C6" w:rsidRDefault="002222C6" w:rsidP="002222C6">
      <w:pPr>
        <w:pStyle w:val="Heading4"/>
        <w:rPr>
          <w:lang w:val="en-GB"/>
        </w:rPr>
      </w:pPr>
      <w:bookmarkStart w:id="8" w:name="_Toc106083458"/>
      <w:r>
        <w:rPr>
          <w:lang w:val="en-GB"/>
        </w:rPr>
        <w:t>1.1.2.4 Deep Learning Hardware Requirements</w:t>
      </w:r>
      <w:bookmarkEnd w:id="8"/>
    </w:p>
    <w:p w14:paraId="7A806F70" w14:textId="63415A1B" w:rsidR="00D06D1C" w:rsidRPr="00D06D1C" w:rsidRDefault="00965ABF" w:rsidP="00D06D1C">
      <w:pPr>
        <w:rPr>
          <w:lang w:val="en-GB"/>
        </w:rPr>
      </w:pPr>
      <w:r w:rsidRPr="00965ABF">
        <w:rPr>
          <w:lang w:val="en-GB"/>
        </w:rPr>
        <w:t>Deep learning demands a massive amount of processing power. Graphic processing units (GPUs) with high performance are desirable because they can manage a big volume of operations in several cores with enough memory. Managing numerous GPUs on-premises, on the other hand, can place a significant strain on system resources and be extremely costly to expand.</w:t>
      </w:r>
      <w:sdt>
        <w:sdtPr>
          <w:rPr>
            <w:lang w:val="en-GB"/>
          </w:rPr>
          <w:id w:val="-646589896"/>
          <w:citation/>
        </w:sdtPr>
        <w:sdtContent>
          <w:r w:rsidR="00B10BB3">
            <w:rPr>
              <w:lang w:val="en-GB"/>
            </w:rPr>
            <w:fldChar w:fldCharType="begin"/>
          </w:r>
          <w:r w:rsidR="00B10BB3">
            <w:rPr>
              <w:lang w:val="en-GB"/>
            </w:rPr>
            <w:instrText xml:space="preserve"> CITATION IBM20 \l 2057 </w:instrText>
          </w:r>
          <w:r w:rsidR="00B10BB3">
            <w:rPr>
              <w:lang w:val="en-GB"/>
            </w:rPr>
            <w:fldChar w:fldCharType="separate"/>
          </w:r>
          <w:r w:rsidR="000B32A5">
            <w:rPr>
              <w:noProof/>
              <w:lang w:val="en-GB"/>
            </w:rPr>
            <w:t xml:space="preserve"> </w:t>
          </w:r>
          <w:r w:rsidR="000B32A5" w:rsidRPr="000B32A5">
            <w:rPr>
              <w:noProof/>
              <w:lang w:val="en-GB"/>
            </w:rPr>
            <w:t>[4]</w:t>
          </w:r>
          <w:r w:rsidR="00B10BB3">
            <w:rPr>
              <w:lang w:val="en-GB"/>
            </w:rPr>
            <w:fldChar w:fldCharType="end"/>
          </w:r>
        </w:sdtContent>
      </w:sdt>
    </w:p>
    <w:p w14:paraId="34C0FBA6" w14:textId="6C6CC20C" w:rsidR="00A71169" w:rsidRDefault="000A42D0" w:rsidP="000A42D0">
      <w:pPr>
        <w:pStyle w:val="Heading3"/>
        <w:rPr>
          <w:lang w:val="en-GB"/>
        </w:rPr>
      </w:pPr>
      <w:bookmarkStart w:id="9" w:name="_Toc106083459"/>
      <w:r>
        <w:rPr>
          <w:lang w:val="en-GB"/>
        </w:rPr>
        <w:t xml:space="preserve">1.1.3 </w:t>
      </w:r>
      <w:r w:rsidR="00A71169">
        <w:rPr>
          <w:lang w:val="en-GB"/>
        </w:rPr>
        <w:t>Convolutional Neural Networks (CNN)</w:t>
      </w:r>
      <w:bookmarkEnd w:id="9"/>
    </w:p>
    <w:p w14:paraId="44AA40E7" w14:textId="2852C088" w:rsidR="00A71169" w:rsidRDefault="00A71169" w:rsidP="00A71169">
      <w:pPr>
        <w:rPr>
          <w:lang w:val="en-GB"/>
        </w:rPr>
      </w:pPr>
      <w:r w:rsidRPr="00E45D58">
        <w:rPr>
          <w:lang w:val="en-GB"/>
        </w:rPr>
        <w:t xml:space="preserve">A convolutional neural network is a type of deep neural network that is often used to evaluate visual imagery in deep learning. When we think about neural networks, we usually think of matrix multiplications, but this </w:t>
      </w:r>
      <w:r w:rsidR="009242A4" w:rsidRPr="00E45D58">
        <w:rPr>
          <w:lang w:val="en-GB"/>
        </w:rPr>
        <w:t>is not</w:t>
      </w:r>
      <w:r w:rsidRPr="00E45D58">
        <w:rPr>
          <w:lang w:val="en-GB"/>
        </w:rPr>
        <w:t xml:space="preserve"> the case with C</w:t>
      </w:r>
      <w:r>
        <w:rPr>
          <w:lang w:val="en-GB"/>
        </w:rPr>
        <w:t>NN</w:t>
      </w:r>
      <w:r w:rsidRPr="00E45D58">
        <w:rPr>
          <w:lang w:val="en-GB"/>
        </w:rPr>
        <w:t xml:space="preserve">. It employs a technique known as Convolution. Convolution is a mathematical procedure that produces a third function that expresses how the shape of one is affected by the other. However, we </w:t>
      </w:r>
      <w:r w:rsidR="009242A4" w:rsidRPr="00E45D58">
        <w:rPr>
          <w:lang w:val="en-GB"/>
        </w:rPr>
        <w:t>do not</w:t>
      </w:r>
      <w:r w:rsidRPr="00E45D58">
        <w:rPr>
          <w:lang w:val="en-GB"/>
        </w:rPr>
        <w:t xml:space="preserve"> need to grasp what a CNN is or how it works to understand what it is.</w:t>
      </w:r>
      <w:r w:rsidRPr="00C872F8">
        <w:t xml:space="preserve"> </w:t>
      </w:r>
      <w:r w:rsidRPr="00C872F8">
        <w:rPr>
          <w:lang w:val="en-GB"/>
        </w:rPr>
        <w:t>In the end, C</w:t>
      </w:r>
      <w:r>
        <w:rPr>
          <w:lang w:val="en-GB"/>
        </w:rPr>
        <w:t>NN</w:t>
      </w:r>
      <w:r w:rsidRPr="00C872F8">
        <w:rPr>
          <w:lang w:val="en-GB"/>
        </w:rPr>
        <w:t xml:space="preserve">'s job is to compress the images into a format that is easier to </w:t>
      </w:r>
      <w:r w:rsidR="009242A4" w:rsidRPr="00C872F8">
        <w:rPr>
          <w:lang w:val="en-GB"/>
        </w:rPr>
        <w:t>manage</w:t>
      </w:r>
      <w:r w:rsidRPr="00C872F8">
        <w:rPr>
          <w:lang w:val="en-GB"/>
        </w:rPr>
        <w:t xml:space="preserve"> while preserving elements that are important for a decent prediction.</w:t>
      </w:r>
      <w:r w:rsidR="00BE4BFE" w:rsidRPr="00BE4BFE">
        <w:rPr>
          <w:lang w:val="en-GB"/>
        </w:rPr>
        <w:t xml:space="preserve"> </w:t>
      </w:r>
      <w:r w:rsidR="00BE4BFE" w:rsidRPr="00FC5228">
        <w:rPr>
          <w:lang w:val="en-GB"/>
        </w:rPr>
        <w:t>CNN models excel in recognizing patterns in pictures, such as lines. This feature should also be able to recognize trading chart trends.</w:t>
      </w:r>
      <w:r w:rsidR="00D75299">
        <w:rPr>
          <w:lang w:val="en-GB"/>
        </w:rPr>
        <w:t xml:space="preserve"> </w:t>
      </w:r>
      <w:r w:rsidR="002B1569">
        <w:rPr>
          <w:lang w:val="en-GB"/>
        </w:rPr>
        <w:t>CNN</w:t>
      </w:r>
      <w:r w:rsidR="00BE4BFE" w:rsidRPr="00FC5228">
        <w:rPr>
          <w:lang w:val="en-GB"/>
        </w:rPr>
        <w:t xml:space="preserve"> can also find linkages between images that humans </w:t>
      </w:r>
      <w:r w:rsidR="009242A4" w:rsidRPr="00FC5228">
        <w:rPr>
          <w:lang w:val="en-GB"/>
        </w:rPr>
        <w:t>cannot</w:t>
      </w:r>
      <w:r w:rsidR="00BE4BFE" w:rsidRPr="00FC5228">
        <w:rPr>
          <w:lang w:val="en-GB"/>
        </w:rPr>
        <w:t xml:space="preserve"> see, and the topology of neural</w:t>
      </w:r>
      <w:r w:rsidR="00BE4BFE">
        <w:rPr>
          <w:lang w:val="en-GB"/>
        </w:rPr>
        <w:t xml:space="preserve"> </w:t>
      </w:r>
      <w:r w:rsidR="00BE4BFE" w:rsidRPr="00FC5228">
        <w:rPr>
          <w:lang w:val="en-GB"/>
        </w:rPr>
        <w:t>networks can help detect complicated interactions between features.</w:t>
      </w:r>
      <w:sdt>
        <w:sdtPr>
          <w:rPr>
            <w:lang w:val="en-GB"/>
          </w:rPr>
          <w:id w:val="-1753814001"/>
          <w:citation/>
        </w:sdtPr>
        <w:sdtContent>
          <w:r>
            <w:rPr>
              <w:lang w:val="en-GB"/>
            </w:rPr>
            <w:fldChar w:fldCharType="begin"/>
          </w:r>
          <w:r>
            <w:rPr>
              <w:lang w:val="en-GB"/>
            </w:rPr>
            <w:instrText xml:space="preserve"> CITATION Man21 \l 2057 </w:instrText>
          </w:r>
          <w:r>
            <w:rPr>
              <w:lang w:val="en-GB"/>
            </w:rPr>
            <w:fldChar w:fldCharType="separate"/>
          </w:r>
          <w:r w:rsidR="000B32A5">
            <w:rPr>
              <w:noProof/>
              <w:lang w:val="en-GB"/>
            </w:rPr>
            <w:t xml:space="preserve"> </w:t>
          </w:r>
          <w:r w:rsidR="000B32A5" w:rsidRPr="000B32A5">
            <w:rPr>
              <w:noProof/>
              <w:lang w:val="en-GB"/>
            </w:rPr>
            <w:t>[6]</w:t>
          </w:r>
          <w:r>
            <w:rPr>
              <w:lang w:val="en-GB"/>
            </w:rPr>
            <w:fldChar w:fldCharType="end"/>
          </w:r>
        </w:sdtContent>
      </w:sdt>
    </w:p>
    <w:p w14:paraId="3313A4EA" w14:textId="34A4F1FF" w:rsidR="00D65570" w:rsidRDefault="00214567" w:rsidP="00A71169">
      <w:pPr>
        <w:rPr>
          <w:lang w:val="en-GB"/>
        </w:rPr>
      </w:pPr>
      <w:r w:rsidRPr="00214567">
        <w:rPr>
          <w:lang w:val="en-GB"/>
        </w:rPr>
        <w:t xml:space="preserve">Artificial Intelligence has made </w:t>
      </w:r>
      <w:r w:rsidR="009242A4" w:rsidRPr="00214567">
        <w:rPr>
          <w:lang w:val="en-GB"/>
        </w:rPr>
        <w:t>considerable progress</w:t>
      </w:r>
      <w:r w:rsidRPr="00214567">
        <w:rPr>
          <w:lang w:val="en-GB"/>
        </w:rPr>
        <w:t xml:space="preserve"> in closing the gap between human and computer capabilities. Researchers and hobbyists alike work on a variety of facets </w:t>
      </w:r>
      <w:r w:rsidR="00A45B5B">
        <w:rPr>
          <w:lang w:val="en-GB"/>
        </w:rPr>
        <w:t>of</w:t>
      </w:r>
      <w:r w:rsidRPr="00214567">
        <w:rPr>
          <w:lang w:val="en-GB"/>
        </w:rPr>
        <w:t xml:space="preserve"> the subject to achieve incredible results. The field of computer vision is one of several such disciplines.</w:t>
      </w:r>
      <w:r>
        <w:rPr>
          <w:lang w:val="en-GB"/>
        </w:rPr>
        <w:t xml:space="preserve"> </w:t>
      </w:r>
      <w:r w:rsidR="001E3ECB" w:rsidRPr="001E3ECB">
        <w:rPr>
          <w:lang w:val="en-GB"/>
        </w:rPr>
        <w:t xml:space="preserve">The goal of this field is to enable machines to see and perceive the world in the same way that humans do, and to use that knowledge for a variety of tasks such as image and video recognition, image analysis and classification, media recreation, recommendation systems, </w:t>
      </w:r>
      <w:r w:rsidR="009242A4">
        <w:rPr>
          <w:lang w:val="en-GB"/>
        </w:rPr>
        <w:t xml:space="preserve">or </w:t>
      </w:r>
      <w:r w:rsidR="001E3ECB" w:rsidRPr="001E3ECB">
        <w:rPr>
          <w:lang w:val="en-GB"/>
        </w:rPr>
        <w:t>natural language processing. Advancements in Computer Vision using Deep Learning have been built and developed through time, mostly using a single algorithm – the Convolutional Neural Network.</w:t>
      </w:r>
      <w:sdt>
        <w:sdtPr>
          <w:rPr>
            <w:lang w:val="en-GB"/>
          </w:rPr>
          <w:id w:val="-957564107"/>
          <w:citation/>
        </w:sdtPr>
        <w:sdtContent>
          <w:r w:rsidR="001E3ECB">
            <w:rPr>
              <w:lang w:val="en-GB"/>
            </w:rPr>
            <w:fldChar w:fldCharType="begin"/>
          </w:r>
          <w:r w:rsidR="001E3ECB">
            <w:rPr>
              <w:lang w:val="en-GB"/>
            </w:rPr>
            <w:instrText xml:space="preserve"> CITATION Sah18 \l 2057 </w:instrText>
          </w:r>
          <w:r w:rsidR="001E3ECB">
            <w:rPr>
              <w:lang w:val="en-GB"/>
            </w:rPr>
            <w:fldChar w:fldCharType="separate"/>
          </w:r>
          <w:r w:rsidR="000B32A5">
            <w:rPr>
              <w:noProof/>
              <w:lang w:val="en-GB"/>
            </w:rPr>
            <w:t xml:space="preserve"> </w:t>
          </w:r>
          <w:r w:rsidR="000B32A5" w:rsidRPr="000B32A5">
            <w:rPr>
              <w:noProof/>
              <w:lang w:val="en-GB"/>
            </w:rPr>
            <w:t>[7]</w:t>
          </w:r>
          <w:r w:rsidR="001E3ECB">
            <w:rPr>
              <w:lang w:val="en-GB"/>
            </w:rPr>
            <w:fldChar w:fldCharType="end"/>
          </w:r>
        </w:sdtContent>
      </w:sdt>
    </w:p>
    <w:p w14:paraId="514CF664" w14:textId="62CC452B" w:rsidR="00B47C6C" w:rsidRDefault="00FE6102" w:rsidP="00A71169">
      <w:pPr>
        <w:rPr>
          <w:lang w:val="en-GB"/>
        </w:rPr>
      </w:pPr>
      <w:r w:rsidRPr="00FE6102">
        <w:rPr>
          <w:lang w:val="en-GB"/>
        </w:rPr>
        <w:t xml:space="preserve">The AI system, dubbed AlexNet (after its designer, Alex Krizhevsky), took first place in the 2012 ImageNet computer vision challenge with an incredible 85 percent accuracy. On the test, the runner-up received a respectable 74 percent. Convolutional Neural Networks were at the heart of AlexNet. </w:t>
      </w:r>
      <w:r w:rsidR="00ED219C">
        <w:rPr>
          <w:lang w:val="en-GB"/>
        </w:rPr>
        <w:t>CNNs</w:t>
      </w:r>
      <w:r w:rsidRPr="00FE6102">
        <w:rPr>
          <w:lang w:val="en-GB"/>
        </w:rPr>
        <w:t xml:space="preserve"> have become an integral feature of many computer vision applications over the years and are thus covered in any online computer vision course.</w:t>
      </w:r>
      <w:sdt>
        <w:sdtPr>
          <w:rPr>
            <w:lang w:val="en-GB"/>
          </w:rPr>
          <w:id w:val="-593553044"/>
          <w:citation/>
        </w:sdtPr>
        <w:sdtContent>
          <w:r>
            <w:rPr>
              <w:lang w:val="en-GB"/>
            </w:rPr>
            <w:fldChar w:fldCharType="begin"/>
          </w:r>
          <w:r>
            <w:rPr>
              <w:lang w:val="en-GB"/>
            </w:rPr>
            <w:instrText xml:space="preserve"> CITATION Man21 \l 2057 </w:instrText>
          </w:r>
          <w:r>
            <w:rPr>
              <w:lang w:val="en-GB"/>
            </w:rPr>
            <w:fldChar w:fldCharType="separate"/>
          </w:r>
          <w:r w:rsidR="000B32A5">
            <w:rPr>
              <w:noProof/>
              <w:lang w:val="en-GB"/>
            </w:rPr>
            <w:t xml:space="preserve"> </w:t>
          </w:r>
          <w:r w:rsidR="000B32A5" w:rsidRPr="000B32A5">
            <w:rPr>
              <w:noProof/>
              <w:lang w:val="en-GB"/>
            </w:rPr>
            <w:t>[6]</w:t>
          </w:r>
          <w:r>
            <w:rPr>
              <w:lang w:val="en-GB"/>
            </w:rPr>
            <w:fldChar w:fldCharType="end"/>
          </w:r>
        </w:sdtContent>
      </w:sdt>
    </w:p>
    <w:p w14:paraId="2AEB91D8" w14:textId="0F947B90" w:rsidR="00121B09" w:rsidRDefault="00FA2EEB" w:rsidP="00FA2EEB">
      <w:pPr>
        <w:pStyle w:val="Heading4"/>
        <w:rPr>
          <w:lang w:val="en-GB"/>
        </w:rPr>
      </w:pPr>
      <w:bookmarkStart w:id="10" w:name="_Toc106083460"/>
      <w:r>
        <w:rPr>
          <w:lang w:val="en-GB"/>
        </w:rPr>
        <w:t>1.1.3.1 Building Blocks of CNN Architecture</w:t>
      </w:r>
      <w:bookmarkEnd w:id="10"/>
    </w:p>
    <w:p w14:paraId="02F194F2" w14:textId="3C64A6D1" w:rsidR="00FA2EEB" w:rsidRDefault="00C077EF" w:rsidP="00FA2EEB">
      <w:pPr>
        <w:rPr>
          <w:lang w:val="en-GB"/>
        </w:rPr>
      </w:pPr>
      <w:r w:rsidRPr="00C077EF">
        <w:rPr>
          <w:lang w:val="en-GB"/>
        </w:rPr>
        <w:t>Convolution layers, pooling layers, and fully connected layers are among the building components of the CNN architecture. A typical architecture comprises one or more completely linked layers followed by a stack of many convolution layers and a pooling layer. Forward propagation refers to the process of transforming input data into output data using these layers. Although the convolution and pooling methods described are for 2D-CNNs, comparable operations can be done for 3D-CNNs as well.</w:t>
      </w:r>
      <w:sdt>
        <w:sdtPr>
          <w:rPr>
            <w:lang w:val="en-GB"/>
          </w:rPr>
          <w:id w:val="362332959"/>
          <w:citation/>
        </w:sdtPr>
        <w:sdtContent>
          <w:r w:rsidR="003D4FB2">
            <w:rPr>
              <w:lang w:val="en-GB"/>
            </w:rPr>
            <w:fldChar w:fldCharType="begin"/>
          </w:r>
          <w:r w:rsidR="003D4FB2">
            <w:rPr>
              <w:lang w:val="en-GB"/>
            </w:rPr>
            <w:instrText xml:space="preserve"> CITATION Yam18 \l 2057 </w:instrText>
          </w:r>
          <w:r w:rsidR="003D4FB2">
            <w:rPr>
              <w:lang w:val="en-GB"/>
            </w:rPr>
            <w:fldChar w:fldCharType="separate"/>
          </w:r>
          <w:r w:rsidR="000B32A5">
            <w:rPr>
              <w:noProof/>
              <w:lang w:val="en-GB"/>
            </w:rPr>
            <w:t xml:space="preserve"> </w:t>
          </w:r>
          <w:r w:rsidR="000B32A5" w:rsidRPr="000B32A5">
            <w:rPr>
              <w:noProof/>
              <w:lang w:val="en-GB"/>
            </w:rPr>
            <w:t>[8]</w:t>
          </w:r>
          <w:r w:rsidR="003D4FB2">
            <w:rPr>
              <w:lang w:val="en-GB"/>
            </w:rPr>
            <w:fldChar w:fldCharType="end"/>
          </w:r>
        </w:sdtContent>
      </w:sdt>
    </w:p>
    <w:p w14:paraId="25C365B0" w14:textId="78201CA5" w:rsidR="003D4FB2" w:rsidRDefault="005D1BA6" w:rsidP="005D1BA6">
      <w:pPr>
        <w:pStyle w:val="Heading5"/>
        <w:rPr>
          <w:lang w:val="en-GB"/>
        </w:rPr>
      </w:pPr>
      <w:bookmarkStart w:id="11" w:name="_Toc106083461"/>
      <w:r>
        <w:rPr>
          <w:lang w:val="en-GB"/>
        </w:rPr>
        <w:lastRenderedPageBreak/>
        <w:t>1.1.3.1.1 Convolution Layer</w:t>
      </w:r>
      <w:bookmarkEnd w:id="11"/>
    </w:p>
    <w:p w14:paraId="34C9D46B" w14:textId="7265AE36" w:rsidR="005D1BA6" w:rsidRDefault="0006198F" w:rsidP="005D1BA6">
      <w:pPr>
        <w:rPr>
          <w:lang w:val="en-GB"/>
        </w:rPr>
      </w:pPr>
      <w:r w:rsidRPr="0006198F">
        <w:rPr>
          <w:lang w:val="en-GB"/>
        </w:rPr>
        <w:t>A convolution layer is a crucial element of said CNN architecture which facilitates feature extraction using a blend of linear and nonlinear processes, such as convolution and activation functions.</w:t>
      </w:r>
      <w:r w:rsidR="00F037DD" w:rsidRPr="00F037DD">
        <w:t xml:space="preserve"> </w:t>
      </w:r>
      <w:r w:rsidR="00F037DD" w:rsidRPr="00F037DD">
        <w:rPr>
          <w:lang w:val="en-GB"/>
        </w:rPr>
        <w:t>The Convolution Operation's goal is to extract high-level characteristics from the input image, such as edges. There is no need to limit Conv</w:t>
      </w:r>
      <w:r w:rsidR="00A808F8">
        <w:rPr>
          <w:lang w:val="en-GB"/>
        </w:rPr>
        <w:t>olutional n</w:t>
      </w:r>
      <w:r w:rsidR="00F037DD" w:rsidRPr="00F037DD">
        <w:rPr>
          <w:lang w:val="en-GB"/>
        </w:rPr>
        <w:t>et</w:t>
      </w:r>
      <w:r w:rsidR="00A808F8">
        <w:rPr>
          <w:lang w:val="en-GB"/>
        </w:rPr>
        <w:t>works</w:t>
      </w:r>
      <w:r w:rsidR="00F037DD" w:rsidRPr="00F037DD">
        <w:rPr>
          <w:lang w:val="en-GB"/>
        </w:rPr>
        <w:t xml:space="preserve"> to just one </w:t>
      </w:r>
      <w:r w:rsidR="00A808F8">
        <w:rPr>
          <w:lang w:val="en-GB"/>
        </w:rPr>
        <w:t>c</w:t>
      </w:r>
      <w:r w:rsidR="00F037DD" w:rsidRPr="00F037DD">
        <w:rPr>
          <w:lang w:val="en-GB"/>
        </w:rPr>
        <w:t xml:space="preserve">onvolutional Layer. The first </w:t>
      </w:r>
      <w:r w:rsidR="00A808F8">
        <w:rPr>
          <w:lang w:val="en-GB"/>
        </w:rPr>
        <w:t>c</w:t>
      </w:r>
      <w:r w:rsidR="00F037DD" w:rsidRPr="00F037DD">
        <w:rPr>
          <w:lang w:val="en-GB"/>
        </w:rPr>
        <w:t>onv</w:t>
      </w:r>
      <w:r w:rsidR="00A808F8">
        <w:rPr>
          <w:lang w:val="en-GB"/>
        </w:rPr>
        <w:t>olutional l</w:t>
      </w:r>
      <w:r w:rsidR="00F037DD" w:rsidRPr="00F037DD">
        <w:rPr>
          <w:lang w:val="en-GB"/>
        </w:rPr>
        <w:t xml:space="preserve">ayer is traditionally responsible for capturing Low-Level information such as edges, </w:t>
      </w:r>
      <w:r w:rsidR="004258A7">
        <w:rPr>
          <w:lang w:val="en-GB"/>
        </w:rPr>
        <w:t>color</w:t>
      </w:r>
      <w:r w:rsidR="00F037DD" w:rsidRPr="00F037DD">
        <w:rPr>
          <w:lang w:val="en-GB"/>
        </w:rPr>
        <w:t xml:space="preserve">, </w:t>
      </w:r>
      <w:r w:rsidR="00314FC1">
        <w:rPr>
          <w:lang w:val="en-GB"/>
        </w:rPr>
        <w:t xml:space="preserve">or </w:t>
      </w:r>
      <w:r w:rsidR="00F037DD" w:rsidRPr="00F037DD">
        <w:rPr>
          <w:lang w:val="en-GB"/>
        </w:rPr>
        <w:t>gradient direction. With the addition of layers, the architecture adjusts to the High-Level characteristics as well, giving us a network that understands the photos in the dataset in the same way that we do.</w:t>
      </w:r>
      <w:sdt>
        <w:sdtPr>
          <w:rPr>
            <w:lang w:val="en-GB"/>
          </w:rPr>
          <w:id w:val="2142075221"/>
          <w:citation/>
        </w:sdtPr>
        <w:sdtContent>
          <w:r w:rsidR="009B6EEE">
            <w:rPr>
              <w:lang w:val="en-GB"/>
            </w:rPr>
            <w:fldChar w:fldCharType="begin"/>
          </w:r>
          <w:r w:rsidR="009B6EEE">
            <w:rPr>
              <w:lang w:val="en-GB"/>
            </w:rPr>
            <w:instrText xml:space="preserve"> CITATION Yam18 \l 2057 </w:instrText>
          </w:r>
          <w:r w:rsidR="009B6EEE">
            <w:rPr>
              <w:lang w:val="en-GB"/>
            </w:rPr>
            <w:fldChar w:fldCharType="separate"/>
          </w:r>
          <w:r w:rsidR="000B32A5">
            <w:rPr>
              <w:noProof/>
              <w:lang w:val="en-GB"/>
            </w:rPr>
            <w:t xml:space="preserve"> </w:t>
          </w:r>
          <w:r w:rsidR="000B32A5" w:rsidRPr="000B32A5">
            <w:rPr>
              <w:noProof/>
              <w:lang w:val="en-GB"/>
            </w:rPr>
            <w:t>[8]</w:t>
          </w:r>
          <w:r w:rsidR="009B6EEE">
            <w:rPr>
              <w:lang w:val="en-GB"/>
            </w:rPr>
            <w:fldChar w:fldCharType="end"/>
          </w:r>
        </w:sdtContent>
      </w:sdt>
      <w:sdt>
        <w:sdtPr>
          <w:rPr>
            <w:lang w:val="en-GB"/>
          </w:rPr>
          <w:id w:val="19827399"/>
          <w:citation/>
        </w:sdtPr>
        <w:sdtContent>
          <w:r w:rsidR="007E1AEE">
            <w:rPr>
              <w:lang w:val="en-GB"/>
            </w:rPr>
            <w:fldChar w:fldCharType="begin"/>
          </w:r>
          <w:r w:rsidR="007E1AEE">
            <w:rPr>
              <w:lang w:val="en-GB"/>
            </w:rPr>
            <w:instrText xml:space="preserve"> CITATION Sah18 \l 2057 </w:instrText>
          </w:r>
          <w:r w:rsidR="007E1AEE">
            <w:rPr>
              <w:lang w:val="en-GB"/>
            </w:rPr>
            <w:fldChar w:fldCharType="separate"/>
          </w:r>
          <w:r w:rsidR="000B32A5">
            <w:rPr>
              <w:noProof/>
              <w:lang w:val="en-GB"/>
            </w:rPr>
            <w:t xml:space="preserve"> </w:t>
          </w:r>
          <w:r w:rsidR="000B32A5" w:rsidRPr="000B32A5">
            <w:rPr>
              <w:noProof/>
              <w:lang w:val="en-GB"/>
            </w:rPr>
            <w:t>[7]</w:t>
          </w:r>
          <w:r w:rsidR="007E1AEE">
            <w:rPr>
              <w:lang w:val="en-GB"/>
            </w:rPr>
            <w:fldChar w:fldCharType="end"/>
          </w:r>
        </w:sdtContent>
      </w:sdt>
    </w:p>
    <w:p w14:paraId="669CDBAA" w14:textId="58017F3E" w:rsidR="007E1AEE" w:rsidRDefault="007E1AEE" w:rsidP="001E026D">
      <w:pPr>
        <w:pStyle w:val="Heading6"/>
        <w:rPr>
          <w:lang w:val="en-GB"/>
        </w:rPr>
      </w:pPr>
      <w:bookmarkStart w:id="12" w:name="_Toc106083462"/>
      <w:r>
        <w:rPr>
          <w:lang w:val="en-GB"/>
        </w:rPr>
        <w:t>1.1.3.1.1.1 Convolution</w:t>
      </w:r>
      <w:bookmarkEnd w:id="12"/>
    </w:p>
    <w:p w14:paraId="0E4A8674" w14:textId="3764E1CA" w:rsidR="00BC3C93" w:rsidRDefault="004258A7" w:rsidP="00BC3C93">
      <w:pPr>
        <w:rPr>
          <w:lang w:val="en-GB"/>
        </w:rPr>
      </w:pPr>
      <w:r>
        <w:rPr>
          <w:lang w:val="en-GB"/>
        </w:rPr>
        <w:t>A convolution</w:t>
      </w:r>
      <w:r w:rsidR="00160013" w:rsidRPr="00160013">
        <w:rPr>
          <w:lang w:val="en-GB"/>
        </w:rPr>
        <w:t xml:space="preserve"> is a form of linear operation used mostly for feature extraction in which a tiny array of numbers called a kernel is applied over the input, which is a tensor of numbers. At each point of the tensor, </w:t>
      </w:r>
      <w:r>
        <w:rPr>
          <w:lang w:val="en-GB"/>
        </w:rPr>
        <w:t>and</w:t>
      </w:r>
      <w:r w:rsidR="00160013" w:rsidRPr="00160013">
        <w:rPr>
          <w:lang w:val="en-GB"/>
        </w:rPr>
        <w:t xml:space="preserve"> element-wise product between each element of the kernel and the input tensor is calculated and summed to generate the output value in the corresponding place of the output tensor, referred to as a feature map. This technique is repeated with different kernels to generate an arbitrary number of feature maps that represent distinct features of the input tensors, different kernels may thus be regarded </w:t>
      </w:r>
      <w:r w:rsidR="00C75826">
        <w:rPr>
          <w:lang w:val="en-GB"/>
        </w:rPr>
        <w:t xml:space="preserve">as </w:t>
      </w:r>
      <w:r w:rsidR="00160013" w:rsidRPr="00160013">
        <w:rPr>
          <w:lang w:val="en-GB"/>
        </w:rPr>
        <w:t>different feature extractors.</w:t>
      </w:r>
      <w:r w:rsidR="00337BCA" w:rsidRPr="00337BCA">
        <w:t xml:space="preserve"> </w:t>
      </w:r>
      <w:r w:rsidR="00337BCA" w:rsidRPr="00337BCA">
        <w:rPr>
          <w:lang w:val="en-GB"/>
        </w:rPr>
        <w:t>The size and number of kernels are two fundamental hyperparameters that determine the convolution operation. The former is usually 3 x 3, but it can also be 5 x 5 or 7 x 7. The depth of output feature maps is determined by the latter, which is arbitrary.</w:t>
      </w:r>
      <w:sdt>
        <w:sdtPr>
          <w:rPr>
            <w:lang w:val="en-GB"/>
          </w:rPr>
          <w:id w:val="-14001380"/>
          <w:citation/>
        </w:sdtPr>
        <w:sdtContent>
          <w:r w:rsidR="00E826D9">
            <w:rPr>
              <w:lang w:val="en-GB"/>
            </w:rPr>
            <w:fldChar w:fldCharType="begin"/>
          </w:r>
          <w:r w:rsidR="00E826D9">
            <w:rPr>
              <w:lang w:val="en-GB"/>
            </w:rPr>
            <w:instrText xml:space="preserve"> CITATION Yam18 \l 2057 </w:instrText>
          </w:r>
          <w:r w:rsidR="00E826D9">
            <w:rPr>
              <w:lang w:val="en-GB"/>
            </w:rPr>
            <w:fldChar w:fldCharType="separate"/>
          </w:r>
          <w:r w:rsidR="000B32A5">
            <w:rPr>
              <w:noProof/>
              <w:lang w:val="en-GB"/>
            </w:rPr>
            <w:t xml:space="preserve"> </w:t>
          </w:r>
          <w:r w:rsidR="000B32A5" w:rsidRPr="000B32A5">
            <w:rPr>
              <w:noProof/>
              <w:lang w:val="en-GB"/>
            </w:rPr>
            <w:t>[8]</w:t>
          </w:r>
          <w:r w:rsidR="00E826D9">
            <w:rPr>
              <w:lang w:val="en-GB"/>
            </w:rPr>
            <w:fldChar w:fldCharType="end"/>
          </w:r>
        </w:sdtContent>
      </w:sdt>
    </w:p>
    <w:p w14:paraId="7214A202" w14:textId="0AA84A18" w:rsidR="00E826D9" w:rsidRDefault="008254A1" w:rsidP="00BC3C93">
      <w:pPr>
        <w:rPr>
          <w:lang w:val="en-GB"/>
        </w:rPr>
      </w:pPr>
      <w:r w:rsidRPr="008254A1">
        <w:rPr>
          <w:lang w:val="en-GB"/>
        </w:rPr>
        <w:t>The convolution method prevents the center of each kernel from overlapping the input tensor's outermost element, resulting in a smaller output feature map in terms of height and breadth. Padding, most commonly zero padding, is a technique for dealing with this problem that involves adding rows and columns of zeros on each side of the input tensor to fit the center of a kernel on the outermost element while maintaining the same in-plane dimension through the convolution operation. To keep in-plane dimensions so that more layers may be applied, modern CNN architectures commonly use zero padding. Without zero padding, following the convolution procedure, each succeeding feature map would be smaller.</w:t>
      </w:r>
      <w:r w:rsidR="009E1392" w:rsidRPr="009E1392">
        <w:t xml:space="preserve"> </w:t>
      </w:r>
      <w:r w:rsidR="009E1392" w:rsidRPr="009E1392">
        <w:rPr>
          <w:lang w:val="en-GB"/>
        </w:rPr>
        <w:t xml:space="preserve">A stride is </w:t>
      </w:r>
      <w:r w:rsidR="00C75826">
        <w:rPr>
          <w:lang w:val="en-GB"/>
        </w:rPr>
        <w:t>a</w:t>
      </w:r>
      <w:r w:rsidR="009E1392" w:rsidRPr="009E1392">
        <w:rPr>
          <w:lang w:val="en-GB"/>
        </w:rPr>
        <w:t xml:space="preserve"> separation between two consecutive kernel points, and it also specifies the convolution procedure. A stride of </w:t>
      </w:r>
      <w:r w:rsidR="007C5BE7" w:rsidRPr="009E1392">
        <w:rPr>
          <w:lang w:val="en-GB"/>
        </w:rPr>
        <w:t>one</w:t>
      </w:r>
      <w:r w:rsidR="009E1392" w:rsidRPr="009E1392">
        <w:rPr>
          <w:lang w:val="en-GB"/>
        </w:rPr>
        <w:t xml:space="preserve"> is the most usual choice, but a stride of greater than 1 is occasionally used to accomplish feature map downsampling. A pooling process is an alternate method for downsampling.</w:t>
      </w:r>
      <w:sdt>
        <w:sdtPr>
          <w:rPr>
            <w:lang w:val="en-GB"/>
          </w:rPr>
          <w:id w:val="1943714217"/>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779CB1F2" w14:textId="541C507E" w:rsidR="00295142" w:rsidRDefault="00295142" w:rsidP="00BC3C93">
      <w:pPr>
        <w:rPr>
          <w:lang w:val="en-GB"/>
        </w:rPr>
      </w:pPr>
      <w:r w:rsidRPr="00295142">
        <w:rPr>
          <w:lang w:val="en-GB"/>
        </w:rPr>
        <w:t xml:space="preserve">Weight sharing is an essential component of a convolution operation, kernels are shared among all image places. Convolution operations include the following properties </w:t>
      </w:r>
      <w:r w:rsidR="009E0D15" w:rsidRPr="00295142">
        <w:rPr>
          <w:lang w:val="en-GB"/>
        </w:rPr>
        <w:t>because of</w:t>
      </w:r>
      <w:r w:rsidRPr="00295142">
        <w:rPr>
          <w:lang w:val="en-GB"/>
        </w:rPr>
        <w:t xml:space="preserve"> weight sharing:</w:t>
      </w:r>
    </w:p>
    <w:p w14:paraId="580FD1F9" w14:textId="6E9E4942" w:rsidR="00980D87" w:rsidRDefault="001C0290" w:rsidP="00980D87">
      <w:pPr>
        <w:pStyle w:val="ListParagraph"/>
        <w:numPr>
          <w:ilvl w:val="0"/>
          <w:numId w:val="11"/>
        </w:numPr>
        <w:rPr>
          <w:lang w:val="en-GB"/>
        </w:rPr>
      </w:pPr>
      <w:r>
        <w:rPr>
          <w:lang w:val="en-GB"/>
        </w:rPr>
        <w:t>A</w:t>
      </w:r>
      <w:r w:rsidRPr="001C0290">
        <w:rPr>
          <w:lang w:val="en-GB"/>
        </w:rPr>
        <w:t xml:space="preserve">llowing kernels to extract local feature patterns that are translation constant as they go across all image locations and detect </w:t>
      </w:r>
      <w:r w:rsidR="00C75826">
        <w:rPr>
          <w:lang w:val="en-GB"/>
        </w:rPr>
        <w:t>learned</w:t>
      </w:r>
      <w:r w:rsidRPr="001C0290">
        <w:rPr>
          <w:lang w:val="en-GB"/>
        </w:rPr>
        <w:t xml:space="preserve"> local patterns</w:t>
      </w:r>
      <w:r>
        <w:rPr>
          <w:lang w:val="en-GB"/>
        </w:rPr>
        <w:t>.</w:t>
      </w:r>
    </w:p>
    <w:p w14:paraId="3DBD8E2E" w14:textId="60688554" w:rsidR="001C0290" w:rsidRDefault="00772682" w:rsidP="00980D87">
      <w:pPr>
        <w:pStyle w:val="ListParagraph"/>
        <w:numPr>
          <w:ilvl w:val="0"/>
          <w:numId w:val="11"/>
        </w:numPr>
        <w:rPr>
          <w:lang w:val="en-GB"/>
        </w:rPr>
      </w:pPr>
      <w:r w:rsidRPr="00772682">
        <w:rPr>
          <w:lang w:val="en-GB"/>
        </w:rPr>
        <w:t xml:space="preserve">Downsampling in combination with a pooling operation allows for the learning of spatial rankings of feature patterns, resulting in the capture of an </w:t>
      </w:r>
      <w:r w:rsidR="009E0D15" w:rsidRPr="00772682">
        <w:rPr>
          <w:lang w:val="en-GB"/>
        </w:rPr>
        <w:t>ever-broader</w:t>
      </w:r>
      <w:r w:rsidRPr="00772682">
        <w:rPr>
          <w:lang w:val="en-GB"/>
        </w:rPr>
        <w:t xml:space="preserve"> field of view.</w:t>
      </w:r>
    </w:p>
    <w:p w14:paraId="6D99836F" w14:textId="7F646DA5" w:rsidR="00772682" w:rsidRDefault="009E0D15" w:rsidP="00980D87">
      <w:pPr>
        <w:pStyle w:val="ListParagraph"/>
        <w:numPr>
          <w:ilvl w:val="0"/>
          <w:numId w:val="11"/>
        </w:numPr>
        <w:rPr>
          <w:lang w:val="en-GB"/>
        </w:rPr>
      </w:pPr>
      <w:r w:rsidRPr="009E0D15">
        <w:rPr>
          <w:lang w:val="en-GB"/>
        </w:rPr>
        <w:t>In comparison to fully connected neural networks, model efficiency is improved by lowering the number of parameters to train.</w:t>
      </w:r>
      <w:sdt>
        <w:sdtPr>
          <w:rPr>
            <w:lang w:val="en-GB"/>
          </w:rPr>
          <w:id w:val="-556089422"/>
          <w:citation/>
        </w:sdtPr>
        <w:sdtContent>
          <w:r w:rsidR="00E224E3">
            <w:rPr>
              <w:lang w:val="en-GB"/>
            </w:rPr>
            <w:fldChar w:fldCharType="begin"/>
          </w:r>
          <w:r w:rsidR="00E224E3">
            <w:rPr>
              <w:lang w:val="en-GB"/>
            </w:rPr>
            <w:instrText xml:space="preserve"> CITATION Yam18 \l 2057 </w:instrText>
          </w:r>
          <w:r w:rsidR="00E224E3">
            <w:rPr>
              <w:lang w:val="en-GB"/>
            </w:rPr>
            <w:fldChar w:fldCharType="separate"/>
          </w:r>
          <w:r w:rsidR="000B32A5">
            <w:rPr>
              <w:noProof/>
              <w:lang w:val="en-GB"/>
            </w:rPr>
            <w:t xml:space="preserve"> </w:t>
          </w:r>
          <w:r w:rsidR="000B32A5" w:rsidRPr="000B32A5">
            <w:rPr>
              <w:noProof/>
              <w:lang w:val="en-GB"/>
            </w:rPr>
            <w:t>[8]</w:t>
          </w:r>
          <w:r w:rsidR="00E224E3">
            <w:rPr>
              <w:lang w:val="en-GB"/>
            </w:rPr>
            <w:fldChar w:fldCharType="end"/>
          </w:r>
        </w:sdtContent>
      </w:sdt>
    </w:p>
    <w:p w14:paraId="3933F535" w14:textId="3C269371" w:rsidR="009E0D15" w:rsidRDefault="00B60010" w:rsidP="009E0D15">
      <w:pPr>
        <w:rPr>
          <w:lang w:val="en-GB"/>
        </w:rPr>
      </w:pPr>
      <w:r w:rsidRPr="00B60010">
        <w:rPr>
          <w:lang w:val="en-GB"/>
        </w:rPr>
        <w:t>The procedure of training a CNN model for the convolution layer is to discover the kernels that perform great for a given job based on a training dataset, as discussed below. Kernels are the only parameters in the convolution layer that are automatically learned during the training process, however, the size of the kernels, number of kernels, padding, and stride are hyperparameters that must be defined before the training process begins.</w:t>
      </w:r>
      <w:sdt>
        <w:sdtPr>
          <w:rPr>
            <w:lang w:val="en-GB"/>
          </w:rPr>
          <w:id w:val="-441682459"/>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04D53AB8" w14:textId="3B236D9A" w:rsidR="00B60010" w:rsidRDefault="00B60010" w:rsidP="003032F2">
      <w:pPr>
        <w:pStyle w:val="Heading6"/>
        <w:rPr>
          <w:lang w:val="en-GB"/>
        </w:rPr>
      </w:pPr>
      <w:bookmarkStart w:id="13" w:name="_Toc106083463"/>
      <w:r>
        <w:rPr>
          <w:lang w:val="en-GB"/>
        </w:rPr>
        <w:lastRenderedPageBreak/>
        <w:t xml:space="preserve">1.1.3.1.1.2 </w:t>
      </w:r>
      <w:r w:rsidR="003032F2">
        <w:rPr>
          <w:lang w:val="en-GB"/>
        </w:rPr>
        <w:t>Nonlinear Activation Function</w:t>
      </w:r>
      <w:bookmarkEnd w:id="13"/>
    </w:p>
    <w:p w14:paraId="0907F446" w14:textId="4975D42E" w:rsidR="003032F2" w:rsidRDefault="00C54EBC" w:rsidP="003032F2">
      <w:pPr>
        <w:rPr>
          <w:lang w:val="en-GB"/>
        </w:rPr>
      </w:pPr>
      <w:r w:rsidRPr="00C54EBC">
        <w:rPr>
          <w:lang w:val="en-GB"/>
        </w:rPr>
        <w:t>A nonlinear activation function is applied to the results of a linear operation like convolution. Although smooth nonlinear functions such as the sigmoid or hyperbolic tangent (tanh) function were formerly utilized since they are mathematical representations of biological neuron action, the rectified linear unit (ReLU) is now the most used nonlinear activation function. f(x) = max(0, x)</w:t>
      </w:r>
      <w:sdt>
        <w:sdtPr>
          <w:rPr>
            <w:lang w:val="en-GB"/>
          </w:rPr>
          <w:id w:val="-1936888634"/>
          <w:citation/>
        </w:sdtPr>
        <w:sdtContent>
          <w:r w:rsidR="00F2382F">
            <w:rPr>
              <w:lang w:val="en-GB"/>
            </w:rPr>
            <w:fldChar w:fldCharType="begin"/>
          </w:r>
          <w:r w:rsidR="00F2382F">
            <w:rPr>
              <w:lang w:val="en-GB"/>
            </w:rPr>
            <w:instrText xml:space="preserve"> CITATION Yam18 \l 2057 </w:instrText>
          </w:r>
          <w:r w:rsidR="00F2382F">
            <w:rPr>
              <w:lang w:val="en-GB"/>
            </w:rPr>
            <w:fldChar w:fldCharType="separate"/>
          </w:r>
          <w:r w:rsidR="000B32A5">
            <w:rPr>
              <w:noProof/>
              <w:lang w:val="en-GB"/>
            </w:rPr>
            <w:t xml:space="preserve"> </w:t>
          </w:r>
          <w:r w:rsidR="000B32A5" w:rsidRPr="000B32A5">
            <w:rPr>
              <w:noProof/>
              <w:lang w:val="en-GB"/>
            </w:rPr>
            <w:t>[8]</w:t>
          </w:r>
          <w:r w:rsidR="00F2382F">
            <w:rPr>
              <w:lang w:val="en-GB"/>
            </w:rPr>
            <w:fldChar w:fldCharType="end"/>
          </w:r>
        </w:sdtContent>
      </w:sdt>
    </w:p>
    <w:p w14:paraId="432B7484" w14:textId="496408DA" w:rsidR="00F2382F" w:rsidRDefault="00A17F65" w:rsidP="00A17F65">
      <w:pPr>
        <w:pStyle w:val="Heading5"/>
        <w:rPr>
          <w:lang w:val="en-GB"/>
        </w:rPr>
      </w:pPr>
      <w:bookmarkStart w:id="14" w:name="_Toc106083464"/>
      <w:r>
        <w:rPr>
          <w:lang w:val="en-GB"/>
        </w:rPr>
        <w:t>1.1.3.1.2 Pooling Layer</w:t>
      </w:r>
      <w:bookmarkEnd w:id="14"/>
    </w:p>
    <w:p w14:paraId="74F37C94" w14:textId="658AC32E" w:rsidR="00A17F65" w:rsidRDefault="00226C04" w:rsidP="00A17F65">
      <w:pPr>
        <w:rPr>
          <w:lang w:val="en-GB"/>
        </w:rPr>
      </w:pPr>
      <w:r w:rsidRPr="00226C04">
        <w:rPr>
          <w:lang w:val="en-GB"/>
        </w:rPr>
        <w:t xml:space="preserve">A pooling layer performs a standard downsampling operation on the feature maps, reducing their in-plane dimensionality to introduce translation invariance to tiny shifts and distortions and reducing the number of learnable parameters. </w:t>
      </w:r>
      <w:r w:rsidR="007C5BE7" w:rsidRPr="00226C04">
        <w:rPr>
          <w:lang w:val="en-GB"/>
        </w:rPr>
        <w:t>It is</w:t>
      </w:r>
      <w:r w:rsidRPr="00226C04">
        <w:rPr>
          <w:lang w:val="en-GB"/>
        </w:rPr>
        <w:t xml:space="preserve"> worth noting that none of the pooling layers have learnable parameters, although filter size, stride, and padding are hyperparameters in pooling operations, much like convolution operations.</w:t>
      </w:r>
      <w:sdt>
        <w:sdtPr>
          <w:rPr>
            <w:lang w:val="en-GB"/>
          </w:rPr>
          <w:id w:val="1100377207"/>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430C54E6" w14:textId="080B3156" w:rsidR="006E5B50" w:rsidRDefault="006E5B50" w:rsidP="006E5B50">
      <w:pPr>
        <w:pStyle w:val="Heading6"/>
        <w:rPr>
          <w:lang w:val="en-GB"/>
        </w:rPr>
      </w:pPr>
      <w:bookmarkStart w:id="15" w:name="_Toc106083465"/>
      <w:r>
        <w:rPr>
          <w:lang w:val="en-GB"/>
        </w:rPr>
        <w:t>1.1.3.1.2.1 Max Pooling</w:t>
      </w:r>
      <w:bookmarkEnd w:id="15"/>
    </w:p>
    <w:p w14:paraId="5E4534CE" w14:textId="3BA7C90C" w:rsidR="006E5B50" w:rsidRDefault="009203F4" w:rsidP="006E5B50">
      <w:pPr>
        <w:rPr>
          <w:lang w:val="en-GB"/>
        </w:rPr>
      </w:pPr>
      <w:r w:rsidRPr="009203F4">
        <w:rPr>
          <w:lang w:val="en-GB"/>
        </w:rPr>
        <w:t xml:space="preserve">Max pooling is the most common type of pooling procedure, which takes regions from the input feature maps, produces the largest value for each patch, and discards the rest. In practice, max pooling with a size 2 x 2 filter and a stride of </w:t>
      </w:r>
      <w:r w:rsidR="007C5BE7" w:rsidRPr="009203F4">
        <w:rPr>
          <w:lang w:val="en-GB"/>
        </w:rPr>
        <w:t>two</w:t>
      </w:r>
      <w:r w:rsidRPr="009203F4">
        <w:rPr>
          <w:lang w:val="en-GB"/>
        </w:rPr>
        <w:t xml:space="preserve"> is usually utilized. The in-plane dimension of feature maps is reduced by a factor of two. The depth dimension of feature maps, unlike the height and width dimensions, does not change.</w:t>
      </w:r>
      <w:sdt>
        <w:sdtPr>
          <w:rPr>
            <w:lang w:val="en-GB"/>
          </w:rPr>
          <w:id w:val="901486980"/>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5F739F28" w14:textId="1538C0BB" w:rsidR="00C961D8" w:rsidRDefault="00C961D8" w:rsidP="00C961D8">
      <w:pPr>
        <w:pStyle w:val="Heading6"/>
        <w:rPr>
          <w:lang w:val="en-GB"/>
        </w:rPr>
      </w:pPr>
      <w:bookmarkStart w:id="16" w:name="_Toc106083466"/>
      <w:r>
        <w:rPr>
          <w:lang w:val="en-GB"/>
        </w:rPr>
        <w:t>1.1.3.1.2.2 Global Average Pooling</w:t>
      </w:r>
      <w:bookmarkEnd w:id="16"/>
    </w:p>
    <w:p w14:paraId="73C44B04" w14:textId="0DAA98E0" w:rsidR="00C961D8" w:rsidRDefault="00893111" w:rsidP="00C961D8">
      <w:pPr>
        <w:rPr>
          <w:lang w:val="en-GB"/>
        </w:rPr>
      </w:pPr>
      <w:r w:rsidRPr="00893111">
        <w:rPr>
          <w:lang w:val="en-GB"/>
        </w:rPr>
        <w:t>A global average pooling operation is also worth mentioning. A global average pooling is an extreme sort of downsampling in which a feature map of height width is downsampled into a 1 x 1 array by simply taking the average of all the components in each feature map, while the depth of feature maps is preserved. Before the fully connected layers, this step is usually performed only once. The following are some of the benefits of using global average pooling:</w:t>
      </w:r>
    </w:p>
    <w:p w14:paraId="73BBB64A" w14:textId="02885E93" w:rsidR="00893111" w:rsidRDefault="003A1817" w:rsidP="00893111">
      <w:pPr>
        <w:pStyle w:val="ListParagraph"/>
        <w:numPr>
          <w:ilvl w:val="0"/>
          <w:numId w:val="12"/>
        </w:numPr>
        <w:rPr>
          <w:lang w:val="en-GB"/>
        </w:rPr>
      </w:pPr>
      <w:r w:rsidRPr="003A1817">
        <w:rPr>
          <w:lang w:val="en-GB"/>
        </w:rPr>
        <w:t xml:space="preserve">Lowers the </w:t>
      </w:r>
      <w:r w:rsidR="00B05BA2" w:rsidRPr="003A1817">
        <w:rPr>
          <w:lang w:val="en-GB"/>
        </w:rPr>
        <w:t>number</w:t>
      </w:r>
      <w:r w:rsidRPr="003A1817">
        <w:rPr>
          <w:lang w:val="en-GB"/>
        </w:rPr>
        <w:t xml:space="preserve"> of parameters that can be learned.</w:t>
      </w:r>
    </w:p>
    <w:p w14:paraId="714770E4" w14:textId="699BE865" w:rsidR="003A1817" w:rsidRDefault="00B05BA2" w:rsidP="00893111">
      <w:pPr>
        <w:pStyle w:val="ListParagraph"/>
        <w:numPr>
          <w:ilvl w:val="0"/>
          <w:numId w:val="12"/>
        </w:numPr>
        <w:rPr>
          <w:lang w:val="en-GB"/>
        </w:rPr>
      </w:pPr>
      <w:r w:rsidRPr="00B05BA2">
        <w:rPr>
          <w:lang w:val="en-GB"/>
        </w:rPr>
        <w:t>Allows the CNN to accept variable-size inputs.</w:t>
      </w:r>
      <w:sdt>
        <w:sdtPr>
          <w:rPr>
            <w:lang w:val="en-GB"/>
          </w:rPr>
          <w:id w:val="321089135"/>
          <w:citation/>
        </w:sdtPr>
        <w:sdtContent>
          <w:r w:rsidR="0043572C">
            <w:rPr>
              <w:lang w:val="en-GB"/>
            </w:rPr>
            <w:fldChar w:fldCharType="begin"/>
          </w:r>
          <w:r w:rsidR="0043572C">
            <w:rPr>
              <w:lang w:val="en-GB"/>
            </w:rPr>
            <w:instrText xml:space="preserve"> CITATION Yam18 \l 2057 </w:instrText>
          </w:r>
          <w:r w:rsidR="0043572C">
            <w:rPr>
              <w:lang w:val="en-GB"/>
            </w:rPr>
            <w:fldChar w:fldCharType="separate"/>
          </w:r>
          <w:r w:rsidR="000B32A5">
            <w:rPr>
              <w:noProof/>
              <w:lang w:val="en-GB"/>
            </w:rPr>
            <w:t xml:space="preserve"> </w:t>
          </w:r>
          <w:r w:rsidR="000B32A5" w:rsidRPr="000B32A5">
            <w:rPr>
              <w:noProof/>
              <w:lang w:val="en-GB"/>
            </w:rPr>
            <w:t>[8]</w:t>
          </w:r>
          <w:r w:rsidR="0043572C">
            <w:rPr>
              <w:lang w:val="en-GB"/>
            </w:rPr>
            <w:fldChar w:fldCharType="end"/>
          </w:r>
        </w:sdtContent>
      </w:sdt>
    </w:p>
    <w:p w14:paraId="6C279AAB" w14:textId="02614B1A" w:rsidR="00B05BA2" w:rsidRDefault="0043572C" w:rsidP="0043572C">
      <w:pPr>
        <w:pStyle w:val="Heading5"/>
        <w:rPr>
          <w:lang w:val="en-GB"/>
        </w:rPr>
      </w:pPr>
      <w:bookmarkStart w:id="17" w:name="_Toc106083467"/>
      <w:r>
        <w:rPr>
          <w:lang w:val="en-GB"/>
        </w:rPr>
        <w:t>1.1.3.1.3 Fully Connected Layer</w:t>
      </w:r>
      <w:bookmarkEnd w:id="17"/>
    </w:p>
    <w:p w14:paraId="15E8F900" w14:textId="0B464F41" w:rsidR="004B1BBF" w:rsidRDefault="00F84CD8" w:rsidP="004B1BBF">
      <w:pPr>
        <w:rPr>
          <w:lang w:val="en-GB"/>
        </w:rPr>
      </w:pPr>
      <w:r w:rsidRPr="00F84CD8">
        <w:rPr>
          <w:lang w:val="en-GB"/>
        </w:rPr>
        <w:t>The final convolution or pooling layer's output feature maps are typically flattened, that is, converted into a 1D array of numbers (or vector), and linked to one or many fully connected layers, also known as dense layers, whereby each input is connected to each output by a learnable weight. Once the features that are extracted by the convolution layers and downsampled by the pooling layers are formed, they are transferred to the network's final outputs, such as the probabilities for each class in classification tasks, by a subset of fully connected layers. The number of output nodes in the final fully connected layer is usually equal to the number of classes.</w:t>
      </w:r>
      <w:r w:rsidR="00CF76BA" w:rsidRPr="00CF76BA">
        <w:t xml:space="preserve"> </w:t>
      </w:r>
      <w:r w:rsidR="00CF76BA" w:rsidRPr="00CF76BA">
        <w:rPr>
          <w:lang w:val="en-GB"/>
        </w:rPr>
        <w:t>As previously mentioned, each fully linked layer is followed by a nonlinear function, such as ReLU.</w:t>
      </w:r>
      <w:sdt>
        <w:sdtPr>
          <w:rPr>
            <w:lang w:val="en-GB"/>
          </w:rPr>
          <w:id w:val="-1138572665"/>
          <w:citation/>
        </w:sdtPr>
        <w:sdtContent>
          <w:r w:rsidR="00CF76BA">
            <w:rPr>
              <w:lang w:val="en-GB"/>
            </w:rPr>
            <w:fldChar w:fldCharType="begin"/>
          </w:r>
          <w:r w:rsidR="00CF76BA">
            <w:rPr>
              <w:lang w:val="en-GB"/>
            </w:rPr>
            <w:instrText xml:space="preserve"> CITATION Yam18 \l 2057 </w:instrText>
          </w:r>
          <w:r w:rsidR="00CF76BA">
            <w:rPr>
              <w:lang w:val="en-GB"/>
            </w:rPr>
            <w:fldChar w:fldCharType="separate"/>
          </w:r>
          <w:r w:rsidR="000B32A5">
            <w:rPr>
              <w:noProof/>
              <w:lang w:val="en-GB"/>
            </w:rPr>
            <w:t xml:space="preserve"> </w:t>
          </w:r>
          <w:r w:rsidR="000B32A5" w:rsidRPr="000B32A5">
            <w:rPr>
              <w:noProof/>
              <w:lang w:val="en-GB"/>
            </w:rPr>
            <w:t>[8]</w:t>
          </w:r>
          <w:r w:rsidR="00CF76BA">
            <w:rPr>
              <w:lang w:val="en-GB"/>
            </w:rPr>
            <w:fldChar w:fldCharType="end"/>
          </w:r>
        </w:sdtContent>
      </w:sdt>
    </w:p>
    <w:p w14:paraId="65028D5A" w14:textId="568F149C" w:rsidR="00CF76BA" w:rsidRDefault="00CF76BA" w:rsidP="00CF76BA">
      <w:pPr>
        <w:pStyle w:val="Heading5"/>
        <w:rPr>
          <w:lang w:val="en-GB"/>
        </w:rPr>
      </w:pPr>
      <w:bookmarkStart w:id="18" w:name="_Toc106083468"/>
      <w:r>
        <w:rPr>
          <w:lang w:val="en-GB"/>
        </w:rPr>
        <w:t>1.1.3.1.4 Last Layer Activation Function</w:t>
      </w:r>
      <w:bookmarkEnd w:id="18"/>
    </w:p>
    <w:p w14:paraId="77DD3A93" w14:textId="36BBE261" w:rsidR="00BB7710" w:rsidRDefault="00BB7710" w:rsidP="00BB7710">
      <w:pPr>
        <w:rPr>
          <w:lang w:val="en-GB"/>
        </w:rPr>
      </w:pPr>
      <w:r w:rsidRPr="00BB7710">
        <w:rPr>
          <w:lang w:val="en-GB"/>
        </w:rPr>
        <w:t xml:space="preserve">The last fully connected layer's activation function is frequently distinct from the others. Each activity necessitates the selection of an appropriate activation function. The </w:t>
      </w:r>
      <w:r w:rsidR="00BA1339" w:rsidRPr="00BB7710">
        <w:rPr>
          <w:lang w:val="en-GB"/>
        </w:rPr>
        <w:t>SoftMax</w:t>
      </w:r>
      <w:r w:rsidRPr="00BB7710">
        <w:rPr>
          <w:lang w:val="en-GB"/>
        </w:rPr>
        <w:t xml:space="preserve"> function, which normalizes output true values from the last fully connected layer to target class probabilities, where each value ranges between 0 and 1 and all values total to </w:t>
      </w:r>
      <w:r w:rsidR="003D4D99" w:rsidRPr="00BB7710">
        <w:rPr>
          <w:lang w:val="en-GB"/>
        </w:rPr>
        <w:t>one</w:t>
      </w:r>
      <w:r w:rsidRPr="00BB7710">
        <w:rPr>
          <w:lang w:val="en-GB"/>
        </w:rPr>
        <w:t>, is an activation function used in the multiclass classification problem.</w:t>
      </w:r>
      <w:sdt>
        <w:sdtPr>
          <w:rPr>
            <w:lang w:val="en-GB"/>
          </w:rPr>
          <w:id w:val="-1992168548"/>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4AC1A479" w14:textId="65E4A563" w:rsidR="00903CDA" w:rsidRDefault="00903CDA" w:rsidP="00BA4C9D">
      <w:pPr>
        <w:pStyle w:val="Heading5"/>
        <w:rPr>
          <w:lang w:val="en-GB"/>
        </w:rPr>
      </w:pPr>
      <w:bookmarkStart w:id="19" w:name="_Toc106083469"/>
      <w:r>
        <w:rPr>
          <w:lang w:val="en-GB"/>
        </w:rPr>
        <w:t>1.1.3.1.5 Dropout</w:t>
      </w:r>
      <w:bookmarkEnd w:id="19"/>
    </w:p>
    <w:p w14:paraId="5D7580C6" w14:textId="3C0E8207" w:rsidR="00BA4C9D" w:rsidRPr="00BA4C9D" w:rsidRDefault="00BA4C9D" w:rsidP="00BA4C9D">
      <w:pPr>
        <w:rPr>
          <w:lang w:val="en-GB"/>
        </w:rPr>
      </w:pPr>
      <w:r w:rsidRPr="00BA4C9D">
        <w:rPr>
          <w:lang w:val="en-GB"/>
        </w:rPr>
        <w:t xml:space="preserve">We employed a technique called dropout, which was originally designed for training deep neural networks, in addition to pooling. The goal of the dropout strategy is to keep the model from learning too much from the training data. So, in each learning cycle during the training phase, each neuron </w:t>
      </w:r>
      <w:r w:rsidRPr="00BA4C9D">
        <w:rPr>
          <w:lang w:val="en-GB"/>
        </w:rPr>
        <w:lastRenderedPageBreak/>
        <w:t xml:space="preserve">has a chance of not being taught in that cycle equal to some dropout rate. This keeps the model from being excessively flexible, which aids the learning algorithm in coming to a model that </w:t>
      </w:r>
      <w:r w:rsidR="006875E8" w:rsidRPr="00BA4C9D">
        <w:rPr>
          <w:lang w:val="en-GB"/>
        </w:rPr>
        <w:t>is not</w:t>
      </w:r>
      <w:r w:rsidRPr="00BA4C9D">
        <w:rPr>
          <w:lang w:val="en-GB"/>
        </w:rPr>
        <w:t xml:space="preserve"> overly fitted to the training data and can instead be generalized well for predicting unlabeled future data.</w:t>
      </w:r>
      <w:sdt>
        <w:sdtPr>
          <w:rPr>
            <w:lang w:val="en-GB"/>
          </w:rPr>
          <w:id w:val="1343435465"/>
          <w:citation/>
        </w:sdtPr>
        <w:sdtContent>
          <w:r>
            <w:rPr>
              <w:lang w:val="en-GB"/>
            </w:rPr>
            <w:fldChar w:fldCharType="begin"/>
          </w:r>
          <w:r>
            <w:rPr>
              <w:lang w:val="en-GB"/>
            </w:rPr>
            <w:instrText xml:space="preserve"> CITATION Hos19 \l 2057 </w:instrText>
          </w:r>
          <w:r>
            <w:rPr>
              <w:lang w:val="en-GB"/>
            </w:rPr>
            <w:fldChar w:fldCharType="separate"/>
          </w:r>
          <w:r w:rsidR="000B32A5">
            <w:rPr>
              <w:noProof/>
              <w:lang w:val="en-GB"/>
            </w:rPr>
            <w:t xml:space="preserve"> </w:t>
          </w:r>
          <w:r w:rsidR="000B32A5" w:rsidRPr="000B32A5">
            <w:rPr>
              <w:noProof/>
              <w:lang w:val="en-GB"/>
            </w:rPr>
            <w:t>[9]</w:t>
          </w:r>
          <w:r>
            <w:rPr>
              <w:lang w:val="en-GB"/>
            </w:rPr>
            <w:fldChar w:fldCharType="end"/>
          </w:r>
        </w:sdtContent>
      </w:sdt>
    </w:p>
    <w:p w14:paraId="4F6BBA87" w14:textId="5756B07B" w:rsidR="00BB7710" w:rsidRDefault="00FD0FF5" w:rsidP="00EC0842">
      <w:pPr>
        <w:pStyle w:val="Heading4"/>
        <w:rPr>
          <w:lang w:val="en-GB"/>
        </w:rPr>
      </w:pPr>
      <w:bookmarkStart w:id="20" w:name="_Toc106083470"/>
      <w:r>
        <w:rPr>
          <w:lang w:val="en-GB"/>
        </w:rPr>
        <w:t>1.1.3.2</w:t>
      </w:r>
      <w:r w:rsidR="00EC0842">
        <w:rPr>
          <w:lang w:val="en-GB"/>
        </w:rPr>
        <w:t xml:space="preserve"> Training a network</w:t>
      </w:r>
      <w:bookmarkEnd w:id="20"/>
    </w:p>
    <w:p w14:paraId="3AAD93AF" w14:textId="4EF47ADE" w:rsidR="00EC0842" w:rsidRDefault="00A23824" w:rsidP="00EC0842">
      <w:pPr>
        <w:rPr>
          <w:lang w:val="en-GB"/>
        </w:rPr>
      </w:pPr>
      <w:r w:rsidRPr="00A23824">
        <w:rPr>
          <w:lang w:val="en-GB"/>
        </w:rPr>
        <w:t xml:space="preserve">Finding kernels in convolution layers and weights in fully connected layers that minimize disparities between output predictions and supplied ground truth labels on a training dataset is the process of training a network. </w:t>
      </w:r>
      <w:r w:rsidR="00C75826">
        <w:rPr>
          <w:lang w:val="en-GB"/>
        </w:rPr>
        <w:t>A</w:t>
      </w:r>
      <w:r w:rsidRPr="00A23824">
        <w:rPr>
          <w:lang w:val="en-GB"/>
        </w:rPr>
        <w:t xml:space="preserve"> backpropagation algorithm is a popular approach for training neural networks, and it relies heavily on the loss function and the gradient descent optimization process. A loss function calculates a model's performance under specific kernels and weights using forward propagation on a training dataset, and learnable parameters, such as kernels and weights, are updated based on the loss value using optimization algorithms such as backpropagation and gradient descent, among others.</w:t>
      </w:r>
      <w:sdt>
        <w:sdtPr>
          <w:rPr>
            <w:lang w:val="en-GB"/>
          </w:rPr>
          <w:id w:val="-1380401292"/>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35B4B67A" w14:textId="5FA2DFBE" w:rsidR="00A23824" w:rsidRDefault="00187BC8" w:rsidP="00187BC8">
      <w:pPr>
        <w:pStyle w:val="Heading5"/>
        <w:rPr>
          <w:lang w:val="en-GB"/>
        </w:rPr>
      </w:pPr>
      <w:bookmarkStart w:id="21" w:name="_Toc106083471"/>
      <w:r>
        <w:rPr>
          <w:lang w:val="en-GB"/>
        </w:rPr>
        <w:t>1.1.3.2.1 Loss Function</w:t>
      </w:r>
      <w:bookmarkEnd w:id="21"/>
    </w:p>
    <w:p w14:paraId="10C6C601" w14:textId="15F3C36C" w:rsidR="00187BC8" w:rsidRDefault="00550EA4" w:rsidP="00187BC8">
      <w:pPr>
        <w:rPr>
          <w:lang w:val="en-GB"/>
        </w:rPr>
      </w:pPr>
      <w:r w:rsidRPr="00550EA4">
        <w:rPr>
          <w:lang w:val="en-GB"/>
        </w:rPr>
        <w:t xml:space="preserve">The compatibility of the network's output predictions by </w:t>
      </w:r>
      <w:r w:rsidR="00C75826">
        <w:rPr>
          <w:lang w:val="en-GB"/>
        </w:rPr>
        <w:t>forwarding</w:t>
      </w:r>
      <w:r w:rsidRPr="00550EA4">
        <w:rPr>
          <w:lang w:val="en-GB"/>
        </w:rPr>
        <w:t xml:space="preserve"> propagation and provided ground truth labels is measured by a loss function, also known as a cost function. Cross entropy is a frequently used loss function for multiclass classification, although </w:t>
      </w:r>
      <w:r w:rsidR="00C75826">
        <w:rPr>
          <w:lang w:val="en-GB"/>
        </w:rPr>
        <w:t xml:space="preserve">the </w:t>
      </w:r>
      <w:r w:rsidRPr="00550EA4">
        <w:rPr>
          <w:lang w:val="en-GB"/>
        </w:rPr>
        <w:t>mean squared error is commonly used for regression to continuous values. One of the hyperparameters is the type of loss function, which must be determined based on the specified jobs.</w:t>
      </w:r>
      <w:sdt>
        <w:sdtPr>
          <w:rPr>
            <w:lang w:val="en-GB"/>
          </w:rPr>
          <w:id w:val="-1023247364"/>
          <w:citation/>
        </w:sdtPr>
        <w:sdtContent>
          <w:r>
            <w:rPr>
              <w:lang w:val="en-GB"/>
            </w:rPr>
            <w:fldChar w:fldCharType="begin"/>
          </w:r>
          <w:r>
            <w:rPr>
              <w:lang w:val="en-GB"/>
            </w:rPr>
            <w:instrText xml:space="preserve"> CITATION Yam18 \l 2057 </w:instrText>
          </w:r>
          <w:r>
            <w:rPr>
              <w:lang w:val="en-GB"/>
            </w:rPr>
            <w:fldChar w:fldCharType="separate"/>
          </w:r>
          <w:r w:rsidR="000B32A5">
            <w:rPr>
              <w:noProof/>
              <w:lang w:val="en-GB"/>
            </w:rPr>
            <w:t xml:space="preserve"> </w:t>
          </w:r>
          <w:r w:rsidR="000B32A5" w:rsidRPr="000B32A5">
            <w:rPr>
              <w:noProof/>
              <w:lang w:val="en-GB"/>
            </w:rPr>
            <w:t>[8]</w:t>
          </w:r>
          <w:r>
            <w:rPr>
              <w:lang w:val="en-GB"/>
            </w:rPr>
            <w:fldChar w:fldCharType="end"/>
          </w:r>
        </w:sdtContent>
      </w:sdt>
    </w:p>
    <w:p w14:paraId="17C7FF31" w14:textId="0B96B298" w:rsidR="00550EA4" w:rsidRDefault="00CD4653" w:rsidP="00CD4653">
      <w:pPr>
        <w:pStyle w:val="Heading5"/>
        <w:rPr>
          <w:lang w:val="en-GB"/>
        </w:rPr>
      </w:pPr>
      <w:bookmarkStart w:id="22" w:name="_Toc106083472"/>
      <w:r>
        <w:rPr>
          <w:lang w:val="en-GB"/>
        </w:rPr>
        <w:t>1.1.3.2.2 Gradient Descent</w:t>
      </w:r>
      <w:bookmarkEnd w:id="22"/>
    </w:p>
    <w:p w14:paraId="60032E12" w14:textId="06773C63" w:rsidR="00CD4653" w:rsidRDefault="00766D24" w:rsidP="00CD4653">
      <w:pPr>
        <w:rPr>
          <w:lang w:val="en-GB"/>
        </w:rPr>
      </w:pPr>
      <w:r w:rsidRPr="00766D24">
        <w:rPr>
          <w:lang w:val="en-GB"/>
        </w:rPr>
        <w:t xml:space="preserve">Gradient descent is a popular optimization approach that iteratively adjusts the network's learnable parameters, such as kernels and weights, to minimize loss. Each trainable parameter is adjusted in the negative reverse path with an arbitrary step size set by a hyperparameter usually called learning rate, and the gradient of the loss function supplies us with the path in which the function has the highest rate of </w:t>
      </w:r>
      <w:r w:rsidR="003A01F1">
        <w:rPr>
          <w:lang w:val="en-GB"/>
        </w:rPr>
        <w:t>rising</w:t>
      </w:r>
      <w:r w:rsidRPr="00766D24">
        <w:rPr>
          <w:lang w:val="en-GB"/>
        </w:rPr>
        <w:t xml:space="preserve">. The gradient is a partial derivative of the loss </w:t>
      </w:r>
      <w:r w:rsidR="003A01F1">
        <w:rPr>
          <w:lang w:val="en-GB"/>
        </w:rPr>
        <w:t>concerning</w:t>
      </w:r>
      <w:r w:rsidRPr="00766D24">
        <w:rPr>
          <w:lang w:val="en-GB"/>
        </w:rPr>
        <w:t xml:space="preserve"> each trainable parameter, and the gradient is a partial derivative of the loss </w:t>
      </w:r>
      <w:r w:rsidR="003A01F1">
        <w:rPr>
          <w:lang w:val="en-GB"/>
        </w:rPr>
        <w:t>concerning</w:t>
      </w:r>
      <w:r w:rsidRPr="00766D24">
        <w:rPr>
          <w:lang w:val="en-GB"/>
        </w:rPr>
        <w:t xml:space="preserve"> each trainable parameter. A single update of a parameter is formulated as follows: </w:t>
      </w:r>
    </w:p>
    <w:p w14:paraId="1C125348" w14:textId="022BA1EF" w:rsidR="00051763" w:rsidRPr="005178B1" w:rsidRDefault="00A44332" w:rsidP="00CD4653">
      <w:pPr>
        <w:rPr>
          <w:rFonts w:eastAsiaTheme="minorEastAsia"/>
          <w:lang w:val="en-GB"/>
        </w:rPr>
      </w:pPr>
      <m:oMathPara>
        <m:oMath>
          <m:r>
            <w:rPr>
              <w:rFonts w:ascii="Cambria Math" w:hAnsi="Cambria Math"/>
              <w:lang w:val="en-GB"/>
            </w:rPr>
            <m:t xml:space="preserve">ω :=ω- α* </m:t>
          </m:r>
          <m:f>
            <m:fPr>
              <m:ctrlPr>
                <w:rPr>
                  <w:rFonts w:ascii="Cambria Math" w:hAnsi="Cambria Math"/>
                  <w:i/>
                  <w:lang w:val="en-GB"/>
                </w:rPr>
              </m:ctrlPr>
            </m:fPr>
            <m:num>
              <m:r>
                <w:rPr>
                  <w:rFonts w:ascii="Cambria Math" w:hAnsi="Cambria Math"/>
                  <w:lang w:val="en-GB"/>
                </w:rPr>
                <m:t>∂L</m:t>
              </m:r>
            </m:num>
            <m:den>
              <m:r>
                <w:rPr>
                  <w:rFonts w:ascii="Cambria Math" w:hAnsi="Cambria Math"/>
                  <w:lang w:val="en-GB"/>
                </w:rPr>
                <m:t>∂ω</m:t>
              </m:r>
            </m:den>
          </m:f>
        </m:oMath>
      </m:oMathPara>
    </w:p>
    <w:p w14:paraId="404AB7A0" w14:textId="1BC0AAED" w:rsidR="00564D1B" w:rsidRPr="00564D1B" w:rsidRDefault="00C32E8E" w:rsidP="00564D1B">
      <w:pPr>
        <w:rPr>
          <w:lang w:val="en-GB"/>
        </w:rPr>
      </w:pPr>
      <w:r w:rsidRPr="00C32E8E">
        <w:rPr>
          <w:lang w:val="en-GB"/>
        </w:rPr>
        <w:t xml:space="preserve">where w represents each learnable parameter, </w:t>
      </w:r>
      <w:r>
        <w:rPr>
          <w:rFonts w:cstheme="minorHAnsi"/>
          <w:lang w:val="en-GB"/>
        </w:rPr>
        <w:t>α</w:t>
      </w:r>
      <w:r w:rsidRPr="00C32E8E">
        <w:rPr>
          <w:lang w:val="en-GB"/>
        </w:rPr>
        <w:t xml:space="preserve"> represents a loss function, and L represents a learning rate. </w:t>
      </w:r>
      <w:r w:rsidR="00A107A6" w:rsidRPr="00C32E8E">
        <w:rPr>
          <w:lang w:val="en-GB"/>
        </w:rPr>
        <w:t>It is</w:t>
      </w:r>
      <w:r w:rsidRPr="00C32E8E">
        <w:rPr>
          <w:lang w:val="en-GB"/>
        </w:rPr>
        <w:t xml:space="preserve"> worth noting that one of the most critical hyperparameters to set before the training begins is the learning rate. In practice, the gradients of the loss function </w:t>
      </w:r>
      <w:r w:rsidR="00417407">
        <w:rPr>
          <w:lang w:val="en-GB"/>
        </w:rPr>
        <w:t>concerning</w:t>
      </w:r>
      <w:r w:rsidRPr="00C32E8E">
        <w:rPr>
          <w:lang w:val="en-GB"/>
        </w:rPr>
        <w:t xml:space="preserve"> the parameters are computed using a subset of the training dataset termed mini-batch and applied to parameter updates due to memory constraints. This method is known as mini-batch gradient descent, also known as stochastic gradient descent (SGD), and the mini-batch size is also a hyperparameter. Furthermore, several enhancements to the gradient descent algorithm, such as SGD with momentum, RMSprop, and Adam, have been suggested and widely used.</w:t>
      </w:r>
      <w:sdt>
        <w:sdtPr>
          <w:rPr>
            <w:lang w:val="en-GB"/>
          </w:rPr>
          <w:id w:val="440351651"/>
          <w:citation/>
        </w:sdtPr>
        <w:sdtContent>
          <w:r w:rsidR="006809ED">
            <w:rPr>
              <w:lang w:val="en-GB"/>
            </w:rPr>
            <w:fldChar w:fldCharType="begin"/>
          </w:r>
          <w:r w:rsidR="006809ED">
            <w:rPr>
              <w:lang w:val="en-GB"/>
            </w:rPr>
            <w:instrText xml:space="preserve"> CITATION Yam18 \l 2057 </w:instrText>
          </w:r>
          <w:r w:rsidR="006809ED">
            <w:rPr>
              <w:lang w:val="en-GB"/>
            </w:rPr>
            <w:fldChar w:fldCharType="separate"/>
          </w:r>
          <w:r w:rsidR="000B32A5">
            <w:rPr>
              <w:noProof/>
              <w:lang w:val="en-GB"/>
            </w:rPr>
            <w:t xml:space="preserve"> </w:t>
          </w:r>
          <w:r w:rsidR="000B32A5" w:rsidRPr="000B32A5">
            <w:rPr>
              <w:noProof/>
              <w:lang w:val="en-GB"/>
            </w:rPr>
            <w:t>[8]</w:t>
          </w:r>
          <w:r w:rsidR="006809ED">
            <w:rPr>
              <w:lang w:val="en-GB"/>
            </w:rPr>
            <w:fldChar w:fldCharType="end"/>
          </w:r>
        </w:sdtContent>
      </w:sdt>
    </w:p>
    <w:p w14:paraId="635075D4" w14:textId="242D83E9" w:rsidR="00A71169" w:rsidRDefault="005B55EE" w:rsidP="00A71169">
      <w:pPr>
        <w:pStyle w:val="Heading2"/>
        <w:numPr>
          <w:ilvl w:val="1"/>
          <w:numId w:val="1"/>
        </w:numPr>
        <w:rPr>
          <w:rFonts w:ascii="Times New Roman" w:hAnsi="Times New Roman" w:cs="Times New Roman"/>
        </w:rPr>
      </w:pPr>
      <w:bookmarkStart w:id="23" w:name="_Toc106083473"/>
      <w:r w:rsidRPr="0050329C">
        <w:rPr>
          <w:rFonts w:ascii="Times New Roman" w:hAnsi="Times New Roman" w:cs="Times New Roman"/>
        </w:rPr>
        <w:t>Problem statement.</w:t>
      </w:r>
      <w:bookmarkEnd w:id="23"/>
    </w:p>
    <w:p w14:paraId="34EEE2FD" w14:textId="7EEDB948" w:rsidR="005F1D0D" w:rsidRDefault="005F1D0D" w:rsidP="005F1D0D">
      <w:pPr>
        <w:rPr>
          <w:lang w:val="en-GB"/>
        </w:rPr>
      </w:pPr>
      <w:r w:rsidRPr="00F30821">
        <w:rPr>
          <w:lang w:val="en-GB"/>
        </w:rPr>
        <w:t xml:space="preserve">Financial markets are the beating heart of the global economy, with billions of dollars changing hands every day. </w:t>
      </w:r>
      <w:r>
        <w:rPr>
          <w:lang w:val="en-GB"/>
        </w:rPr>
        <w:t>A</w:t>
      </w:r>
      <w:r w:rsidRPr="00F30821">
        <w:rPr>
          <w:lang w:val="en-GB"/>
        </w:rPr>
        <w:t xml:space="preserve"> strong forecast of market behavior in the future would be incredibly useful in a variety of situations.</w:t>
      </w:r>
      <w:r>
        <w:rPr>
          <w:lang w:val="en-GB"/>
        </w:rPr>
        <w:t xml:space="preserve"> FOREX markets play </w:t>
      </w:r>
      <w:r w:rsidR="0078582B">
        <w:rPr>
          <w:lang w:val="en-GB"/>
        </w:rPr>
        <w:t>a key role</w:t>
      </w:r>
      <w:r>
        <w:rPr>
          <w:lang w:val="en-GB"/>
        </w:rPr>
        <w:t xml:space="preserve"> in economic growth. Behavior analysis and future prediction can be </w:t>
      </w:r>
      <w:r w:rsidR="0078582B">
        <w:rPr>
          <w:lang w:val="en-GB"/>
        </w:rPr>
        <w:t>extremely helpful</w:t>
      </w:r>
      <w:r>
        <w:rPr>
          <w:lang w:val="en-GB"/>
        </w:rPr>
        <w:t xml:space="preserve"> in reaching these economic goals. Another major application of forex market predictions can be found in forex market trading systems, these usually consist of several modules used in prediction, risk analysis, and trading strategies. The goal of a trading module would be to maximize the overall profit over loss ratio in </w:t>
      </w:r>
      <w:r w:rsidR="0087609C">
        <w:rPr>
          <w:lang w:val="en-GB"/>
        </w:rPr>
        <w:t xml:space="preserve">favor </w:t>
      </w:r>
      <w:r>
        <w:rPr>
          <w:lang w:val="en-GB"/>
        </w:rPr>
        <w:t xml:space="preserve">of the profits. </w:t>
      </w:r>
      <w:r>
        <w:lastRenderedPageBreak/>
        <w:t>However, a prediction module focuses on the sub-problem of predicting the future of the markets</w:t>
      </w:r>
      <w:r>
        <w:rPr>
          <w:lang w:val="en-GB"/>
        </w:rPr>
        <w:t>,</w:t>
      </w:r>
      <w:r>
        <w:t xml:space="preserve"> </w:t>
      </w:r>
      <w:r>
        <w:rPr>
          <w:lang w:val="en-GB"/>
        </w:rPr>
        <w:t>which</w:t>
      </w:r>
      <w:r>
        <w:t xml:space="preserve"> can be </w:t>
      </w:r>
      <w:r w:rsidR="0078582B">
        <w:t>an unbelievably valuable</w:t>
      </w:r>
      <w:r>
        <w:t xml:space="preserve"> piece of information in the process of stock trading.</w:t>
      </w:r>
      <w:r>
        <w:rPr>
          <w:lang w:val="en-GB"/>
        </w:rPr>
        <w:t xml:space="preserve"> Hence, the performance of the trading module and the extent of the performance of the whole trading system would be </w:t>
      </w:r>
      <w:r w:rsidR="0078582B">
        <w:rPr>
          <w:lang w:val="en-GB"/>
        </w:rPr>
        <w:t>influenced</w:t>
      </w:r>
      <w:r>
        <w:rPr>
          <w:lang w:val="en-GB"/>
        </w:rPr>
        <w:t xml:space="preserve"> by the quality of predictions the module can make. In fact, without reliable predictions, it is </w:t>
      </w:r>
      <w:r w:rsidR="0078582B">
        <w:rPr>
          <w:lang w:val="en-GB"/>
        </w:rPr>
        <w:t>impossible</w:t>
      </w:r>
      <w:r>
        <w:rPr>
          <w:lang w:val="en-GB"/>
        </w:rPr>
        <w:t xml:space="preserve"> to have an excellent trading system.</w:t>
      </w:r>
    </w:p>
    <w:p w14:paraId="4B86DA87" w14:textId="77777777" w:rsidR="005F1D0D" w:rsidRDefault="005F1D0D" w:rsidP="005F1D0D">
      <w:pPr>
        <w:rPr>
          <w:lang w:val="en-GB"/>
        </w:rPr>
      </w:pPr>
      <w:r>
        <w:rPr>
          <w:lang w:val="en-GB"/>
        </w:rPr>
        <w:t>A proven technique for these predictions would be those done with the use of machine learning. The most common algorithms utilized for this purpose are artificial neural networks (ANN) and support vector machines (SVM). Some other tools that have been applied for feature extraction from raw financial data and/or making predictions based on a set of variables are statistical methods, random forests, linear discriminant analysis, logistic regression, and evolutionary computing algorithms, especially genetic algorithms (GA).</w:t>
      </w:r>
    </w:p>
    <w:p w14:paraId="0F7A45FC" w14:textId="2B77C3DC" w:rsidR="005F1D0D" w:rsidRDefault="005F1D0D" w:rsidP="005F1D0D">
      <w:pPr>
        <w:rPr>
          <w:lang w:val="en-GB"/>
        </w:rPr>
      </w:pPr>
      <w:r w:rsidRPr="00862F52">
        <w:rPr>
          <w:lang w:val="en-GB"/>
        </w:rPr>
        <w:t>Deep learning (DL) is a family of current techniques that can extract and predict features automatically.</w:t>
      </w:r>
      <w:r>
        <w:rPr>
          <w:lang w:val="en-GB"/>
        </w:rPr>
        <w:t xml:space="preserve"> </w:t>
      </w:r>
      <w:r w:rsidRPr="00454B82">
        <w:rPr>
          <w:lang w:val="en-GB"/>
        </w:rPr>
        <w:t>DL approaches have been demonstrated to be capable of progressively constructing meaningful complex features from raw data or simpler variables in a variety of disciplines, including machine vision and natural language processing.</w:t>
      </w:r>
      <w:r>
        <w:rPr>
          <w:lang w:val="en-GB"/>
        </w:rPr>
        <w:t xml:space="preserve"> </w:t>
      </w:r>
      <w:r w:rsidRPr="009A02A7">
        <w:rPr>
          <w:lang w:val="en-GB"/>
        </w:rPr>
        <w:t xml:space="preserve">Because forex market behavior is complicated, unpredictable, and messy, extracting features that are useful enough to make predictions is a major difficulty, and DL </w:t>
      </w:r>
      <w:r w:rsidR="0078582B" w:rsidRPr="009A02A7">
        <w:rPr>
          <w:lang w:val="en-GB"/>
        </w:rPr>
        <w:t>is</w:t>
      </w:r>
      <w:r w:rsidRPr="009A02A7">
        <w:rPr>
          <w:lang w:val="en-GB"/>
        </w:rPr>
        <w:t xml:space="preserve"> a viable solution.</w:t>
      </w:r>
      <w:r>
        <w:rPr>
          <w:lang w:val="en-GB"/>
        </w:rPr>
        <w:t xml:space="preserve"> </w:t>
      </w:r>
      <w:r w:rsidRPr="003F1827">
        <w:rPr>
          <w:lang w:val="en-GB"/>
        </w:rPr>
        <w:t>Deep learning algorithms used to predict stock markets include deep multilayer perceptron (MLP), restricted Boltzmann machine (RBM), long short-term memory (LSTM), autoencoder (AE), and convolutional neural network (CNN)</w:t>
      </w:r>
      <w:r>
        <w:rPr>
          <w:lang w:val="en-GB"/>
        </w:rPr>
        <w:t>, so the hope is that this can also be applied to forex markets.</w:t>
      </w:r>
    </w:p>
    <w:p w14:paraId="60DB9F53" w14:textId="1FFC54ED" w:rsidR="005F1D0D" w:rsidRDefault="0078582B" w:rsidP="005F1D0D">
      <w:pPr>
        <w:rPr>
          <w:lang w:val="en-GB"/>
        </w:rPr>
      </w:pPr>
      <w:r w:rsidRPr="00ED7262">
        <w:rPr>
          <w:lang w:val="en-GB"/>
        </w:rPr>
        <w:t>It is</w:t>
      </w:r>
      <w:r w:rsidR="005F1D0D" w:rsidRPr="00ED7262">
        <w:rPr>
          <w:lang w:val="en-GB"/>
        </w:rPr>
        <w:t xml:space="preserve"> crucial to take note of the variety of variables that can be used to build predictive models.</w:t>
      </w:r>
      <w:r w:rsidR="005F1D0D">
        <w:rPr>
          <w:lang w:val="en-GB"/>
        </w:rPr>
        <w:t xml:space="preserve"> </w:t>
      </w:r>
      <w:r w:rsidR="005F1D0D" w:rsidRPr="00C63DFE">
        <w:rPr>
          <w:lang w:val="en-GB"/>
        </w:rPr>
        <w:t>For a market prediction job, raw price data, technical indicators derived from historical data, other markets with a relationship to the target market, currency exchange rates, oil price, and a variety of other variables can be beneficial.</w:t>
      </w:r>
      <w:r w:rsidR="005F1D0D">
        <w:rPr>
          <w:lang w:val="en-GB"/>
        </w:rPr>
        <w:t xml:space="preserve"> </w:t>
      </w:r>
      <w:r w:rsidR="005F1D0D" w:rsidRPr="00323619">
        <w:rPr>
          <w:lang w:val="en-GB"/>
        </w:rPr>
        <w:t>Unfortunately, aggregating such a broad variety of data in such a way that an autonomous market prediction algorithm can use it is usually a difficult undertaking.</w:t>
      </w:r>
      <w:r w:rsidR="005F1D0D">
        <w:rPr>
          <w:lang w:val="en-GB"/>
        </w:rPr>
        <w:t xml:space="preserve"> </w:t>
      </w:r>
      <w:r w:rsidR="005F1D0D" w:rsidRPr="002F08B8">
        <w:rPr>
          <w:lang w:val="en-GB"/>
        </w:rPr>
        <w:t>As a result, most of the existing research in this sector has concentrated on a range of technical indicators that represent a particular market's recent history.</w:t>
      </w:r>
    </w:p>
    <w:p w14:paraId="647C17A1" w14:textId="5EF22980" w:rsidR="005F1D0D" w:rsidRDefault="005F1D0D" w:rsidP="005F1D0D">
      <w:pPr>
        <w:rPr>
          <w:lang w:val="en-GB"/>
        </w:rPr>
      </w:pPr>
      <w:r w:rsidRPr="00B21C01">
        <w:rPr>
          <w:lang w:val="en-GB"/>
        </w:rPr>
        <w:t>Automatic feature extraction is another key issue in the field.</w:t>
      </w:r>
      <w:r>
        <w:rPr>
          <w:lang w:val="en-GB"/>
        </w:rPr>
        <w:t xml:space="preserve"> </w:t>
      </w:r>
      <w:r w:rsidRPr="002746CB">
        <w:rPr>
          <w:lang w:val="en-GB"/>
        </w:rPr>
        <w:t>The initial variables are basic since they were designed to be utilized by human experts, and even if they were selected by a finance expert with sufficient knowledge and expertise in this sector, they may not be the best feasible choices for machine prediction.</w:t>
      </w:r>
      <w:r>
        <w:rPr>
          <w:lang w:val="en-GB"/>
        </w:rPr>
        <w:t xml:space="preserve"> </w:t>
      </w:r>
      <w:r w:rsidRPr="007A2088">
        <w:rPr>
          <w:lang w:val="en-GB"/>
        </w:rPr>
        <w:t xml:space="preserve">To put it another way, an ideal automatic approach to stock market prediction </w:t>
      </w:r>
      <w:r>
        <w:rPr>
          <w:lang w:val="en-GB"/>
        </w:rPr>
        <w:t>can</w:t>
      </w:r>
      <w:r w:rsidRPr="007A2088">
        <w:rPr>
          <w:lang w:val="en-GB"/>
        </w:rPr>
        <w:t xml:space="preserve"> extract valuable features from various variables that </w:t>
      </w:r>
      <w:r w:rsidR="0078582B" w:rsidRPr="007A2088">
        <w:rPr>
          <w:lang w:val="en-GB"/>
        </w:rPr>
        <w:t>are</w:t>
      </w:r>
      <w:r w:rsidRPr="007A2088">
        <w:rPr>
          <w:lang w:val="en-GB"/>
        </w:rPr>
        <w:t xml:space="preserve"> good for predicting markets, train a prediction model based on those derived features, and then make forecasts using the model.</w:t>
      </w:r>
      <w:r>
        <w:rPr>
          <w:lang w:val="en-GB"/>
        </w:rPr>
        <w:t xml:space="preserve"> </w:t>
      </w:r>
      <w:r w:rsidRPr="00FE0DE2">
        <w:rPr>
          <w:lang w:val="en-GB"/>
        </w:rPr>
        <w:t>This research focuses on the first step in the process</w:t>
      </w:r>
      <w:r>
        <w:rPr>
          <w:lang w:val="en-GB"/>
        </w:rPr>
        <w:t>: creating</w:t>
      </w:r>
      <w:r w:rsidRPr="00FE0DE2">
        <w:rPr>
          <w:lang w:val="en-GB"/>
        </w:rPr>
        <w:t xml:space="preserve"> a model for feature extraction from a set of variables containing data from previous market records.</w:t>
      </w:r>
      <w:r>
        <w:rPr>
          <w:lang w:val="en-GB"/>
        </w:rPr>
        <w:t xml:space="preserve"> </w:t>
      </w:r>
      <w:r w:rsidRPr="008D5F82">
        <w:rPr>
          <w:lang w:val="en-GB"/>
        </w:rPr>
        <w:t xml:space="preserve">This information contains initial basic factors such as raw price history, technical indications, and the change in those variables over time. A deep learning algorithm such as CNN </w:t>
      </w:r>
      <w:r w:rsidR="0078582B" w:rsidRPr="008D5F82">
        <w:rPr>
          <w:lang w:val="en-GB"/>
        </w:rPr>
        <w:t>is</w:t>
      </w:r>
      <w:r w:rsidRPr="008D5F82">
        <w:rPr>
          <w:lang w:val="en-GB"/>
        </w:rPr>
        <w:t xml:space="preserve"> a potential approach for this feature extraction problem, due to the diversity of the input space and the </w:t>
      </w:r>
      <w:r w:rsidR="00A107A6" w:rsidRPr="008D5F82">
        <w:rPr>
          <w:lang w:val="en-GB"/>
        </w:rPr>
        <w:t>sophistication</w:t>
      </w:r>
      <w:r w:rsidRPr="008D5F82">
        <w:rPr>
          <w:lang w:val="en-GB"/>
        </w:rPr>
        <w:t xml:space="preserve"> of the feature set that may be necessary for a decent prediction.</w:t>
      </w:r>
    </w:p>
    <w:p w14:paraId="07A36B96" w14:textId="3D30912C" w:rsidR="005F1D0D" w:rsidRDefault="005F1D0D" w:rsidP="005F1D0D">
      <w:pPr>
        <w:rPr>
          <w:lang w:val="en-GB"/>
        </w:rPr>
      </w:pPr>
      <w:r w:rsidRPr="001A464F">
        <w:rPr>
          <w:lang w:val="en-GB"/>
        </w:rPr>
        <w:t>We build our architecture on CNN because of its demonstrated capabilities in other domains.</w:t>
      </w:r>
      <w:r>
        <w:rPr>
          <w:lang w:val="en-GB"/>
        </w:rPr>
        <w:t xml:space="preserve"> </w:t>
      </w:r>
      <w:r w:rsidRPr="00DF4F43">
        <w:rPr>
          <w:lang w:val="en-GB"/>
        </w:rPr>
        <w:t>As a test case, we'll demonstrate how CNN can be used in our proposed framework, CNNpred, to capture potential relationships among different variables for retrieving combined features from a diverse given set of inputs from eight currency pairs related to the US Dollar to Nigerian Naira (USD/NGN) currency pair:</w:t>
      </w:r>
      <w:r>
        <w:rPr>
          <w:lang w:val="en-GB"/>
        </w:rPr>
        <w:t xml:space="preserve"> </w:t>
      </w:r>
      <w:r w:rsidRPr="00896B15">
        <w:rPr>
          <w:lang w:val="en-GB"/>
        </w:rPr>
        <w:t>Australian Dollar to U.S. Dollar (AUD/USD), European Euro to U.S. Dollar (EUR/USD), Great Britain Pound to U.S. Dollar (GBP/USD), U.S. Dollar to Japanese Yen (USD/JPY), as well</w:t>
      </w:r>
      <w:r>
        <w:rPr>
          <w:lang w:val="en-GB"/>
        </w:rPr>
        <w:t xml:space="preserve"> </w:t>
      </w:r>
      <w:r w:rsidRPr="00896B15">
        <w:rPr>
          <w:lang w:val="en-GB"/>
        </w:rPr>
        <w:t xml:space="preserve">as other </w:t>
      </w:r>
      <w:r w:rsidRPr="00896B15">
        <w:rPr>
          <w:lang w:val="en-GB"/>
        </w:rPr>
        <w:lastRenderedPageBreak/>
        <w:t xml:space="preserve">variables including exchange rate of currencies, </w:t>
      </w:r>
      <w:r>
        <w:rPr>
          <w:lang w:val="en-GB"/>
        </w:rPr>
        <w:t>futures</w:t>
      </w:r>
      <w:r w:rsidRPr="00896B15">
        <w:rPr>
          <w:lang w:val="en-GB"/>
        </w:rPr>
        <w:t xml:space="preserve"> contracts, price of commodities, important indices of markets around the world, price of major companies in U.S. market, treasury bill rates, and USD/NGN as well</w:t>
      </w:r>
      <w:r>
        <w:rPr>
          <w:lang w:val="en-GB"/>
        </w:rPr>
        <w:t xml:space="preserve">. </w:t>
      </w:r>
      <w:r w:rsidRPr="005218E9">
        <w:rPr>
          <w:lang w:val="en-GB"/>
        </w:rPr>
        <w:t xml:space="preserve">In addition, the filters are created in a way that is suitable </w:t>
      </w:r>
      <w:r>
        <w:rPr>
          <w:lang w:val="en-GB"/>
        </w:rPr>
        <w:t>to</w:t>
      </w:r>
      <w:r w:rsidRPr="005218E9">
        <w:rPr>
          <w:lang w:val="en-GB"/>
        </w:rPr>
        <w:t xml:space="preserve"> the financial characteristics of the variables.</w:t>
      </w:r>
    </w:p>
    <w:p w14:paraId="236302C8" w14:textId="77777777" w:rsidR="005F1D0D" w:rsidRDefault="005F1D0D" w:rsidP="005F1D0D">
      <w:pPr>
        <w:rPr>
          <w:lang w:val="en-GB"/>
        </w:rPr>
      </w:pPr>
      <w:r w:rsidRPr="008E1B05">
        <w:rPr>
          <w:lang w:val="en-GB"/>
        </w:rPr>
        <w:t>This work's primary contributions can be summed up as follows:</w:t>
      </w:r>
    </w:p>
    <w:p w14:paraId="286E695B" w14:textId="415CEA05" w:rsidR="005F1D0D" w:rsidRDefault="005F1D0D" w:rsidP="005F1D0D">
      <w:pPr>
        <w:pStyle w:val="ListParagraph"/>
        <w:numPr>
          <w:ilvl w:val="0"/>
          <w:numId w:val="13"/>
        </w:numPr>
        <w:rPr>
          <w:lang w:val="en-GB"/>
        </w:rPr>
      </w:pPr>
      <w:r w:rsidRPr="00051C04">
        <w:rPr>
          <w:lang w:val="en-GB"/>
        </w:rPr>
        <w:t xml:space="preserve">Using a CNN-based framework to combine numerous factors for extracting features and market forecasting. Because the behavior of financial markets is influenced by a variety of factors, it is critical to obtain as much information as possible. Our initial variable collection </w:t>
      </w:r>
      <w:r w:rsidR="0078582B" w:rsidRPr="00051C04">
        <w:rPr>
          <w:lang w:val="en-GB"/>
        </w:rPr>
        <w:t>covers</w:t>
      </w:r>
      <w:r w:rsidRPr="00051C04">
        <w:rPr>
          <w:lang w:val="en-GB"/>
        </w:rPr>
        <w:t xml:space="preserve"> various elements of forex-related variables, and it can be simply expanded to cover more variables.</w:t>
      </w:r>
    </w:p>
    <w:p w14:paraId="2E04B99C" w14:textId="62DEFDEF" w:rsidR="005F1D0D" w:rsidRPr="00C77B7E" w:rsidRDefault="005F1D0D" w:rsidP="00C77B7E">
      <w:pPr>
        <w:pStyle w:val="ListParagraph"/>
        <w:numPr>
          <w:ilvl w:val="0"/>
          <w:numId w:val="13"/>
        </w:numPr>
        <w:rPr>
          <w:lang w:val="en-GB"/>
        </w:rPr>
      </w:pPr>
      <w:r w:rsidRPr="00C77B7E">
        <w:rPr>
          <w:lang w:val="en-GB"/>
        </w:rPr>
        <w:t>This research proposes a CNN that uses a 3-dimensional tensor to combine and align a diverse set of input variables before training the network to extract valuable features for predicting each of the relevant forex markets.</w:t>
      </w:r>
    </w:p>
    <w:p w14:paraId="012A40F7" w14:textId="4EE89B9E" w:rsidR="00A71169" w:rsidRPr="00A71169" w:rsidRDefault="00A71169" w:rsidP="00A71169">
      <w:pPr>
        <w:rPr>
          <w:lang w:val="en-GB"/>
        </w:rPr>
      </w:pPr>
      <w:r w:rsidRPr="00A71169">
        <w:rPr>
          <w:lang w:val="en-GB"/>
        </w:rPr>
        <w:t xml:space="preserve">According to </w:t>
      </w:r>
      <w:sdt>
        <w:sdtPr>
          <w:rPr>
            <w:lang w:val="en-GB"/>
          </w:rPr>
          <w:id w:val="-1670014651"/>
          <w:citation/>
        </w:sdtPr>
        <w:sdtContent>
          <w:r w:rsidR="00557D9E">
            <w:rPr>
              <w:lang w:val="en-GB"/>
            </w:rPr>
            <w:fldChar w:fldCharType="begin"/>
          </w:r>
          <w:r w:rsidR="00557D9E">
            <w:rPr>
              <w:lang w:val="en-GB"/>
            </w:rPr>
            <w:instrText xml:space="preserve"> CITATION Jun22 \l 2057 </w:instrText>
          </w:r>
          <w:r w:rsidR="00557D9E">
            <w:rPr>
              <w:lang w:val="en-GB"/>
            </w:rPr>
            <w:fldChar w:fldCharType="separate"/>
          </w:r>
          <w:r w:rsidR="000B32A5" w:rsidRPr="000B32A5">
            <w:rPr>
              <w:noProof/>
              <w:lang w:val="en-GB"/>
            </w:rPr>
            <w:t>[10]</w:t>
          </w:r>
          <w:r w:rsidR="00557D9E">
            <w:rPr>
              <w:lang w:val="en-GB"/>
            </w:rPr>
            <w:fldChar w:fldCharType="end"/>
          </w:r>
        </w:sdtContent>
      </w:sdt>
      <w:r w:rsidRPr="00A71169">
        <w:rPr>
          <w:lang w:val="en-GB"/>
        </w:rPr>
        <w:t xml:space="preserve"> the major disadvantages forex traders face is.</w:t>
      </w:r>
    </w:p>
    <w:p w14:paraId="5B3B7B88" w14:textId="3AB64958" w:rsidR="005A5506" w:rsidRDefault="005A5506" w:rsidP="00EC3C12">
      <w:pPr>
        <w:pStyle w:val="ListParagraph"/>
        <w:numPr>
          <w:ilvl w:val="0"/>
          <w:numId w:val="3"/>
        </w:numPr>
        <w:rPr>
          <w:lang w:val="en-GB"/>
        </w:rPr>
      </w:pPr>
      <w:r w:rsidRPr="00EC3C12">
        <w:rPr>
          <w:lang w:val="en-GB"/>
        </w:rPr>
        <w:t xml:space="preserve">Changes in </w:t>
      </w:r>
      <w:r w:rsidR="00417407">
        <w:rPr>
          <w:lang w:val="en-GB"/>
        </w:rPr>
        <w:t xml:space="preserve">the </w:t>
      </w:r>
      <w:r w:rsidRPr="00EC3C12">
        <w:rPr>
          <w:lang w:val="en-GB"/>
        </w:rPr>
        <w:t xml:space="preserve">exchange rate: </w:t>
      </w:r>
      <w:r w:rsidR="00EC3C12" w:rsidRPr="00EC3C12">
        <w:rPr>
          <w:lang w:val="en-GB"/>
        </w:rPr>
        <w:t xml:space="preserve">Frequent fluctuations in currency exchange rates can be negative, as </w:t>
      </w:r>
      <w:r w:rsidR="001D6B81" w:rsidRPr="00EC3C12">
        <w:rPr>
          <w:lang w:val="en-GB"/>
        </w:rPr>
        <w:t>economic,</w:t>
      </w:r>
      <w:r w:rsidR="00EC3C12" w:rsidRPr="00EC3C12">
        <w:rPr>
          <w:lang w:val="en-GB"/>
        </w:rPr>
        <w:t xml:space="preserve"> and political influences can produce market price uncertainty.</w:t>
      </w:r>
    </w:p>
    <w:p w14:paraId="52D5C24B" w14:textId="11024094" w:rsidR="00EC3C12" w:rsidRDefault="00EC3C12" w:rsidP="00EC3C12">
      <w:pPr>
        <w:pStyle w:val="ListParagraph"/>
        <w:numPr>
          <w:ilvl w:val="0"/>
          <w:numId w:val="3"/>
        </w:numPr>
        <w:rPr>
          <w:lang w:val="en-GB"/>
        </w:rPr>
      </w:pPr>
      <w:r>
        <w:rPr>
          <w:lang w:val="en-GB"/>
        </w:rPr>
        <w:t xml:space="preserve">Absence of centralized Exchanges: </w:t>
      </w:r>
      <w:r w:rsidRPr="00EC3C12">
        <w:rPr>
          <w:lang w:val="en-GB"/>
        </w:rPr>
        <w:t>There is no central regulator or exchange to set base prices in the spot market, resulting in pricing differences amongst brokers.</w:t>
      </w:r>
    </w:p>
    <w:p w14:paraId="655EDE72" w14:textId="3D006172" w:rsidR="00A71169" w:rsidRDefault="00EC3C12" w:rsidP="00A71169">
      <w:pPr>
        <w:pStyle w:val="ListParagraph"/>
        <w:numPr>
          <w:ilvl w:val="0"/>
          <w:numId w:val="3"/>
        </w:numPr>
        <w:rPr>
          <w:lang w:val="en-GB"/>
        </w:rPr>
      </w:pPr>
      <w:r>
        <w:rPr>
          <w:lang w:val="en-GB"/>
        </w:rPr>
        <w:t xml:space="preserve">Higher Leverage: </w:t>
      </w:r>
      <w:r w:rsidR="00581CEB" w:rsidRPr="00581CEB">
        <w:rPr>
          <w:lang w:val="en-GB"/>
        </w:rPr>
        <w:t>Although traders can conduct forex transactions at a minimal cost, increased leverage can represent a bigger risk of loss if exchange rate swings impair earnings.</w:t>
      </w:r>
    </w:p>
    <w:p w14:paraId="52A71D31" w14:textId="2CA27CE8" w:rsidR="00A71169" w:rsidRDefault="00A71169" w:rsidP="00A71169">
      <w:pPr>
        <w:rPr>
          <w:lang w:val="en-GB"/>
        </w:rPr>
      </w:pPr>
      <w:r w:rsidRPr="00A71169">
        <w:rPr>
          <w:lang w:val="en-GB"/>
        </w:rPr>
        <w:t>All these factors increase the risk of trading foreign currency markets but using a solid</w:t>
      </w:r>
      <w:r>
        <w:rPr>
          <w:lang w:val="en-GB"/>
        </w:rPr>
        <w:t xml:space="preserve"> </w:t>
      </w:r>
      <w:r w:rsidRPr="00A71169">
        <w:rPr>
          <w:lang w:val="en-GB"/>
        </w:rPr>
        <w:t>prediction algorithm can drastically lower the risk.</w:t>
      </w:r>
    </w:p>
    <w:p w14:paraId="51E2BF25" w14:textId="2A1A1E41" w:rsidR="00A71169" w:rsidRDefault="00A71169" w:rsidP="00A71169">
      <w:pPr>
        <w:rPr>
          <w:lang w:val="en-GB"/>
        </w:rPr>
      </w:pPr>
      <w:r w:rsidRPr="00A71169">
        <w:rPr>
          <w:lang w:val="en-GB"/>
        </w:rPr>
        <w:t xml:space="preserve">Forex trading can also be a daunting task and keeping track of factors that influence the market can be extremely </w:t>
      </w:r>
      <w:r w:rsidR="00417407">
        <w:rPr>
          <w:lang w:val="en-GB"/>
        </w:rPr>
        <w:t>time-consuming</w:t>
      </w:r>
      <w:r w:rsidRPr="00A71169">
        <w:rPr>
          <w:lang w:val="en-GB"/>
        </w:rPr>
        <w:t xml:space="preserve"> even experienced traders find this extremely difficult and tiring.</w:t>
      </w:r>
    </w:p>
    <w:p w14:paraId="02713F35" w14:textId="28EF1603" w:rsidR="00A71169" w:rsidRDefault="00557D9E" w:rsidP="00A71169">
      <w:pPr>
        <w:rPr>
          <w:lang w:val="en-GB"/>
        </w:rPr>
      </w:pPr>
      <w:r w:rsidRPr="00A71169">
        <w:rPr>
          <w:lang w:val="en-GB"/>
        </w:rPr>
        <w:t>Even though</w:t>
      </w:r>
      <w:r w:rsidR="00A71169" w:rsidRPr="00A71169">
        <w:rPr>
          <w:lang w:val="en-GB"/>
        </w:rPr>
        <w:t xml:space="preserve"> the Forex market is the world's largest, </w:t>
      </w:r>
      <w:r w:rsidR="00C77B7E" w:rsidRPr="00A71169">
        <w:rPr>
          <w:lang w:val="en-GB"/>
        </w:rPr>
        <w:t>most of</w:t>
      </w:r>
      <w:r w:rsidR="00A71169" w:rsidRPr="00A71169">
        <w:rPr>
          <w:lang w:val="en-GB"/>
        </w:rPr>
        <w:t xml:space="preserve"> the work on financial market prediction using deep learning focuses on </w:t>
      </w:r>
      <w:r w:rsidR="009656B2">
        <w:rPr>
          <w:lang w:val="en-GB"/>
        </w:rPr>
        <w:t xml:space="preserve">the </w:t>
      </w:r>
      <w:r w:rsidR="00A71169" w:rsidRPr="00A71169">
        <w:rPr>
          <w:lang w:val="en-GB"/>
        </w:rPr>
        <w:t>stock market and general market prediction.</w:t>
      </w:r>
    </w:p>
    <w:p w14:paraId="7FC2EE6F" w14:textId="77777777" w:rsidR="00A71169" w:rsidRPr="00A71169" w:rsidRDefault="00A71169" w:rsidP="00A71169">
      <w:pPr>
        <w:rPr>
          <w:lang w:val="en-GB"/>
        </w:rPr>
      </w:pPr>
    </w:p>
    <w:p w14:paraId="0CDDD628" w14:textId="14CBD96D" w:rsidR="005B55EE" w:rsidRDefault="005B55EE" w:rsidP="00FA6EB5">
      <w:pPr>
        <w:pStyle w:val="Heading2"/>
        <w:numPr>
          <w:ilvl w:val="1"/>
          <w:numId w:val="1"/>
        </w:numPr>
        <w:rPr>
          <w:rFonts w:ascii="Times New Roman" w:hAnsi="Times New Roman" w:cs="Times New Roman"/>
        </w:rPr>
      </w:pPr>
      <w:bookmarkStart w:id="24" w:name="_Toc106083474"/>
      <w:r w:rsidRPr="0050329C">
        <w:rPr>
          <w:rFonts w:ascii="Times New Roman" w:hAnsi="Times New Roman" w:cs="Times New Roman"/>
        </w:rPr>
        <w:t>Aim and objectives</w:t>
      </w:r>
      <w:bookmarkEnd w:id="24"/>
      <w:r w:rsidRPr="0050329C">
        <w:rPr>
          <w:rFonts w:ascii="Times New Roman" w:hAnsi="Times New Roman" w:cs="Times New Roman"/>
        </w:rPr>
        <w:t xml:space="preserve"> </w:t>
      </w:r>
    </w:p>
    <w:p w14:paraId="65DF723A" w14:textId="039676E7" w:rsidR="0035739C" w:rsidRDefault="008D3EFE" w:rsidP="0035739C">
      <w:pPr>
        <w:pStyle w:val="Heading3"/>
        <w:numPr>
          <w:ilvl w:val="2"/>
          <w:numId w:val="1"/>
        </w:numPr>
        <w:rPr>
          <w:lang w:val="en-GB"/>
        </w:rPr>
      </w:pPr>
      <w:bookmarkStart w:id="25" w:name="_Toc106083475"/>
      <w:r>
        <w:rPr>
          <w:lang w:val="en-GB"/>
        </w:rPr>
        <w:t>Aim</w:t>
      </w:r>
      <w:bookmarkEnd w:id="25"/>
    </w:p>
    <w:p w14:paraId="3E5C21AF" w14:textId="04ED47A2" w:rsidR="0035739C" w:rsidRPr="0035739C" w:rsidRDefault="007B3CC7" w:rsidP="0035739C">
      <w:pPr>
        <w:rPr>
          <w:lang w:val="en-GB"/>
        </w:rPr>
      </w:pPr>
      <w:r>
        <w:rPr>
          <w:lang w:val="en-GB"/>
        </w:rPr>
        <w:t xml:space="preserve">The goal of this study is to </w:t>
      </w:r>
      <w:r w:rsidR="0073404A">
        <w:rPr>
          <w:lang w:val="en-GB"/>
        </w:rPr>
        <w:t>predict</w:t>
      </w:r>
      <w:r>
        <w:rPr>
          <w:lang w:val="en-GB"/>
        </w:rPr>
        <w:t xml:space="preserve"> the direction of the </w:t>
      </w:r>
      <w:r w:rsidR="002E4373">
        <w:rPr>
          <w:lang w:val="en-GB"/>
        </w:rPr>
        <w:t>Forex</w:t>
      </w:r>
      <w:r>
        <w:rPr>
          <w:lang w:val="en-GB"/>
        </w:rPr>
        <w:t xml:space="preserve"> market for the next day, which is a binary classification issue.</w:t>
      </w:r>
    </w:p>
    <w:p w14:paraId="11CA5AAA" w14:textId="0DE809F1" w:rsidR="008D3EFE" w:rsidRDefault="008D3EFE" w:rsidP="00A31D9C">
      <w:pPr>
        <w:pStyle w:val="Heading3"/>
        <w:numPr>
          <w:ilvl w:val="2"/>
          <w:numId w:val="1"/>
        </w:numPr>
        <w:rPr>
          <w:lang w:val="en-GB"/>
        </w:rPr>
      </w:pPr>
      <w:bookmarkStart w:id="26" w:name="_Toc106083476"/>
      <w:r>
        <w:rPr>
          <w:lang w:val="en-GB"/>
        </w:rPr>
        <w:t>Objectives</w:t>
      </w:r>
      <w:bookmarkEnd w:id="26"/>
    </w:p>
    <w:p w14:paraId="19D2113C" w14:textId="3E9B8F2A" w:rsidR="00A31D9C" w:rsidRDefault="00A31D9C" w:rsidP="00A31D9C">
      <w:pPr>
        <w:pStyle w:val="ListParagraph"/>
        <w:numPr>
          <w:ilvl w:val="0"/>
          <w:numId w:val="8"/>
        </w:numPr>
        <w:rPr>
          <w:lang w:val="en-GB"/>
        </w:rPr>
      </w:pPr>
      <w:r w:rsidRPr="0035739C">
        <w:rPr>
          <w:lang w:val="en-GB"/>
        </w:rPr>
        <w:t xml:space="preserve">To </w:t>
      </w:r>
      <w:r w:rsidR="001D6B81">
        <w:rPr>
          <w:lang w:val="en-GB"/>
        </w:rPr>
        <w:t>use</w:t>
      </w:r>
      <w:r w:rsidR="00137DF2">
        <w:rPr>
          <w:lang w:val="en-GB"/>
        </w:rPr>
        <w:t xml:space="preserve"> a deep learning architecture that can be used to predict forex markets</w:t>
      </w:r>
      <w:r w:rsidRPr="0035739C">
        <w:rPr>
          <w:lang w:val="en-GB"/>
        </w:rPr>
        <w:t>.</w:t>
      </w:r>
    </w:p>
    <w:p w14:paraId="0E6481B4" w14:textId="775BD4B8" w:rsidR="00A31D9C" w:rsidRDefault="00137DF2" w:rsidP="00A31D9C">
      <w:pPr>
        <w:pStyle w:val="ListParagraph"/>
        <w:numPr>
          <w:ilvl w:val="0"/>
          <w:numId w:val="8"/>
        </w:numPr>
        <w:rPr>
          <w:lang w:val="en-GB"/>
        </w:rPr>
      </w:pPr>
      <w:r>
        <w:rPr>
          <w:lang w:val="en-GB"/>
        </w:rPr>
        <w:t>To generate a dataset that can be applied to the developed architecture</w:t>
      </w:r>
      <w:r w:rsidR="00A31D9C" w:rsidRPr="0035739C">
        <w:rPr>
          <w:lang w:val="en-GB"/>
        </w:rPr>
        <w:t>.</w:t>
      </w:r>
    </w:p>
    <w:p w14:paraId="56FB2629" w14:textId="25D90D2D" w:rsidR="00A31D9C" w:rsidRPr="00137DF2" w:rsidRDefault="00A31D9C" w:rsidP="00A31D9C">
      <w:pPr>
        <w:pStyle w:val="ListParagraph"/>
        <w:numPr>
          <w:ilvl w:val="0"/>
          <w:numId w:val="8"/>
        </w:numPr>
        <w:rPr>
          <w:rFonts w:ascii="Times New Roman" w:hAnsi="Times New Roman" w:cs="Times New Roman"/>
        </w:rPr>
      </w:pPr>
      <w:r w:rsidRPr="00A31D9C">
        <w:rPr>
          <w:lang w:val="en-GB"/>
        </w:rPr>
        <w:t xml:space="preserve">To </w:t>
      </w:r>
      <w:r w:rsidR="00137DF2">
        <w:rPr>
          <w:lang w:val="en-GB"/>
        </w:rPr>
        <w:t>train the deep learning model using the generated dataset</w:t>
      </w:r>
      <w:r w:rsidRPr="00A31D9C">
        <w:rPr>
          <w:lang w:val="en-GB"/>
        </w:rPr>
        <w:t>.</w:t>
      </w:r>
    </w:p>
    <w:p w14:paraId="143CFCCF" w14:textId="1CA4D644" w:rsidR="002430CB" w:rsidRPr="00137DF2" w:rsidRDefault="00137DF2" w:rsidP="00A31D9C">
      <w:pPr>
        <w:pStyle w:val="ListParagraph"/>
        <w:numPr>
          <w:ilvl w:val="0"/>
          <w:numId w:val="8"/>
        </w:numPr>
        <w:rPr>
          <w:rFonts w:ascii="Times New Roman" w:hAnsi="Times New Roman" w:cs="Times New Roman"/>
        </w:rPr>
      </w:pPr>
      <w:r>
        <w:rPr>
          <w:lang w:val="en-GB"/>
        </w:rPr>
        <w:t xml:space="preserve">To </w:t>
      </w:r>
      <w:r w:rsidR="0078582B">
        <w:rPr>
          <w:lang w:val="en-GB"/>
        </w:rPr>
        <w:t>evaluate</w:t>
      </w:r>
      <w:r>
        <w:rPr>
          <w:lang w:val="en-GB"/>
        </w:rPr>
        <w:t xml:space="preserve"> the trained model.</w:t>
      </w:r>
    </w:p>
    <w:p w14:paraId="745C1C39" w14:textId="42E5CC35" w:rsidR="006C68DD" w:rsidRDefault="005B55EE" w:rsidP="006C68DD">
      <w:pPr>
        <w:pStyle w:val="Heading2"/>
        <w:numPr>
          <w:ilvl w:val="1"/>
          <w:numId w:val="1"/>
        </w:numPr>
        <w:rPr>
          <w:rFonts w:ascii="Times New Roman" w:hAnsi="Times New Roman" w:cs="Times New Roman"/>
          <w:lang w:val="en-GB"/>
        </w:rPr>
      </w:pPr>
      <w:bookmarkStart w:id="27" w:name="_Toc106083477"/>
      <w:r w:rsidRPr="0050329C">
        <w:rPr>
          <w:rFonts w:ascii="Times New Roman" w:hAnsi="Times New Roman" w:cs="Times New Roman"/>
        </w:rPr>
        <w:t>Scope and limitations</w:t>
      </w:r>
      <w:bookmarkEnd w:id="27"/>
    </w:p>
    <w:p w14:paraId="7E1DD22C" w14:textId="77777777" w:rsidR="00B277EB" w:rsidRDefault="006C68DD" w:rsidP="00B277EB">
      <w:pPr>
        <w:pStyle w:val="Heading3"/>
        <w:rPr>
          <w:lang w:val="en-GB"/>
        </w:rPr>
      </w:pPr>
      <w:bookmarkStart w:id="28" w:name="_Toc106083478"/>
      <w:r w:rsidRPr="006C68DD">
        <w:rPr>
          <w:lang w:val="en-GB"/>
        </w:rPr>
        <w:t>1.</w:t>
      </w:r>
      <w:r>
        <w:rPr>
          <w:lang w:val="en-GB"/>
        </w:rPr>
        <w:t xml:space="preserve">4.1 </w:t>
      </w:r>
      <w:r w:rsidRPr="006C68DD">
        <w:rPr>
          <w:lang w:val="en-GB"/>
        </w:rPr>
        <w:t>Scop</w:t>
      </w:r>
      <w:r>
        <w:rPr>
          <w:lang w:val="en-GB"/>
        </w:rPr>
        <w:t>e</w:t>
      </w:r>
      <w:bookmarkEnd w:id="28"/>
    </w:p>
    <w:p w14:paraId="7444C884" w14:textId="4D6697FB" w:rsidR="00B277EB" w:rsidRPr="00B277EB" w:rsidRDefault="00B277EB" w:rsidP="00B277EB">
      <w:pPr>
        <w:rPr>
          <w:lang w:val="en-GB"/>
        </w:rPr>
      </w:pPr>
      <w:r w:rsidRPr="006C68DD">
        <w:rPr>
          <w:lang w:val="en-GB"/>
        </w:rPr>
        <w:t xml:space="preserve">The purpose of this study is to provide traders </w:t>
      </w:r>
      <w:r w:rsidR="00137DF2">
        <w:rPr>
          <w:lang w:val="en-GB"/>
        </w:rPr>
        <w:t xml:space="preserve">with </w:t>
      </w:r>
      <w:r w:rsidRPr="006C68DD">
        <w:rPr>
          <w:lang w:val="en-GB"/>
        </w:rPr>
        <w:t>a better understanding of market movements so they can make better trade decisions. It is not the intention to completely replace human analysis.</w:t>
      </w:r>
    </w:p>
    <w:p w14:paraId="61434407" w14:textId="77777777" w:rsidR="007B3CC7" w:rsidRDefault="006C68DD" w:rsidP="007B3CC7">
      <w:pPr>
        <w:pStyle w:val="Heading3"/>
        <w:rPr>
          <w:lang w:val="en-GB"/>
        </w:rPr>
      </w:pPr>
      <w:bookmarkStart w:id="29" w:name="_Toc106083479"/>
      <w:r>
        <w:rPr>
          <w:lang w:val="en-GB"/>
        </w:rPr>
        <w:lastRenderedPageBreak/>
        <w:t>1.4.2 Limitations</w:t>
      </w:r>
      <w:bookmarkEnd w:id="29"/>
    </w:p>
    <w:p w14:paraId="20D6C03D" w14:textId="39310128" w:rsidR="007B3CC7" w:rsidRDefault="007B3CC7" w:rsidP="007B3CC7">
      <w:pPr>
        <w:rPr>
          <w:lang w:val="en-GB"/>
        </w:rPr>
      </w:pPr>
      <w:r w:rsidRPr="00B277EB">
        <w:rPr>
          <w:lang w:val="en-GB"/>
        </w:rPr>
        <w:t>In financial market prediction systems, as in other prediction efforts, it is always impractical</w:t>
      </w:r>
      <w:r w:rsidR="009656B2">
        <w:rPr>
          <w:lang w:val="en-GB"/>
        </w:rPr>
        <w:t xml:space="preserve"> </w:t>
      </w:r>
      <w:r w:rsidRPr="00B277EB">
        <w:rPr>
          <w:lang w:val="en-GB"/>
        </w:rPr>
        <w:t>to assume high accuracy.</w:t>
      </w:r>
      <w:r>
        <w:rPr>
          <w:lang w:val="en-GB"/>
        </w:rPr>
        <w:t xml:space="preserve"> </w:t>
      </w:r>
      <w:r w:rsidRPr="00B277EB">
        <w:rPr>
          <w:lang w:val="en-GB"/>
        </w:rPr>
        <w:t>This is a project that traders and investors may find useful, but no miracle can make you rich overnight.</w:t>
      </w:r>
    </w:p>
    <w:p w14:paraId="0DCAB6C3" w14:textId="77777777" w:rsidR="0061058D" w:rsidRPr="007B3CC7" w:rsidRDefault="0061058D" w:rsidP="007B3CC7">
      <w:pPr>
        <w:rPr>
          <w:lang w:val="en-GB"/>
        </w:rPr>
      </w:pPr>
    </w:p>
    <w:p w14:paraId="45294EF9" w14:textId="388E95A3" w:rsidR="005B55EE" w:rsidRDefault="005B55EE" w:rsidP="005B55EE">
      <w:pPr>
        <w:pStyle w:val="Heading2"/>
        <w:rPr>
          <w:rFonts w:ascii="Times New Roman" w:hAnsi="Times New Roman" w:cs="Times New Roman"/>
        </w:rPr>
      </w:pPr>
      <w:bookmarkStart w:id="30" w:name="_Toc106083480"/>
      <w:r w:rsidRPr="0050329C">
        <w:rPr>
          <w:rFonts w:ascii="Times New Roman" w:hAnsi="Times New Roman" w:cs="Times New Roman"/>
          <w:lang w:val="en-GB"/>
        </w:rPr>
        <w:t>1.</w:t>
      </w:r>
      <w:r w:rsidRPr="0050329C">
        <w:rPr>
          <w:rFonts w:ascii="Times New Roman" w:hAnsi="Times New Roman" w:cs="Times New Roman"/>
        </w:rPr>
        <w:t>5 Summary and report</w:t>
      </w:r>
      <w:bookmarkEnd w:id="30"/>
    </w:p>
    <w:p w14:paraId="7FAC9B8E" w14:textId="57CCB885" w:rsidR="00D638D4" w:rsidRPr="00E925B7" w:rsidRDefault="00A31D9C" w:rsidP="00E925B7">
      <w:r>
        <w:t xml:space="preserve">With more than </w:t>
      </w:r>
      <w:r w:rsidR="0078582B">
        <w:t>five</w:t>
      </w:r>
      <w:r>
        <w:t xml:space="preserve"> trillion dollars transacted each day, Forex is the only financial market that is open 24 hours a day. There is currently no completely reliable approach for predicting market direction</w:t>
      </w:r>
      <w:r w:rsidR="00E925B7">
        <w:rPr>
          <w:lang w:val="en-GB"/>
        </w:rPr>
        <w:t>.</w:t>
      </w:r>
      <w:r w:rsidR="0061058D">
        <w:rPr>
          <w:lang w:val="en-GB"/>
        </w:rPr>
        <w:t xml:space="preserve"> </w:t>
      </w:r>
      <w:r>
        <w:t>To generate the best potential prediction regarding the market's direction, we proposed using a Convolutional Neural Network to discover patterns in the dataset</w:t>
      </w:r>
      <w:r w:rsidR="00E925B7">
        <w:rPr>
          <w:lang w:val="en-GB"/>
        </w:rPr>
        <w:t>.</w:t>
      </w:r>
    </w:p>
    <w:p w14:paraId="2B85C9E4" w14:textId="5386EAA7" w:rsidR="00DA6751" w:rsidRDefault="00DA6751" w:rsidP="005B55EE">
      <w:pPr>
        <w:pStyle w:val="Heading1"/>
        <w:rPr>
          <w:rFonts w:ascii="Times New Roman" w:hAnsi="Times New Roman" w:cs="Times New Roman"/>
          <w:lang w:val="en-GB"/>
        </w:rPr>
      </w:pPr>
    </w:p>
    <w:p w14:paraId="79E4EEA4" w14:textId="5EA411F2" w:rsidR="001354B4" w:rsidRDefault="001354B4" w:rsidP="001354B4">
      <w:pPr>
        <w:rPr>
          <w:lang w:val="en-GB"/>
        </w:rPr>
      </w:pPr>
    </w:p>
    <w:p w14:paraId="5751613B" w14:textId="13AB7634" w:rsidR="001354B4" w:rsidRDefault="001354B4" w:rsidP="001354B4">
      <w:pPr>
        <w:rPr>
          <w:lang w:val="en-GB"/>
        </w:rPr>
      </w:pPr>
    </w:p>
    <w:p w14:paraId="33E25FF7" w14:textId="598B832B" w:rsidR="001354B4" w:rsidRDefault="001354B4" w:rsidP="001354B4">
      <w:pPr>
        <w:rPr>
          <w:lang w:val="en-GB"/>
        </w:rPr>
      </w:pPr>
    </w:p>
    <w:p w14:paraId="5833EB27" w14:textId="45F32F6D" w:rsidR="001354B4" w:rsidRDefault="001354B4" w:rsidP="001354B4">
      <w:pPr>
        <w:rPr>
          <w:lang w:val="en-GB"/>
        </w:rPr>
      </w:pPr>
    </w:p>
    <w:p w14:paraId="1D6F41D7" w14:textId="3D2E862A" w:rsidR="001354B4" w:rsidRDefault="001354B4" w:rsidP="001354B4">
      <w:pPr>
        <w:rPr>
          <w:lang w:val="en-GB"/>
        </w:rPr>
      </w:pPr>
    </w:p>
    <w:p w14:paraId="3CDDE12F" w14:textId="6913C935" w:rsidR="001354B4" w:rsidRDefault="001354B4" w:rsidP="001354B4">
      <w:pPr>
        <w:rPr>
          <w:lang w:val="en-GB"/>
        </w:rPr>
      </w:pPr>
    </w:p>
    <w:p w14:paraId="371ADE7B" w14:textId="794A32FF" w:rsidR="001354B4" w:rsidRDefault="001354B4" w:rsidP="001354B4">
      <w:pPr>
        <w:rPr>
          <w:lang w:val="en-GB"/>
        </w:rPr>
      </w:pPr>
    </w:p>
    <w:p w14:paraId="2E936124" w14:textId="4362C280" w:rsidR="001354B4" w:rsidRDefault="001354B4" w:rsidP="001354B4">
      <w:pPr>
        <w:rPr>
          <w:lang w:val="en-GB"/>
        </w:rPr>
      </w:pPr>
    </w:p>
    <w:p w14:paraId="3ECC8CE8" w14:textId="28BCEBE4" w:rsidR="001354B4" w:rsidRDefault="001354B4" w:rsidP="001354B4">
      <w:pPr>
        <w:rPr>
          <w:lang w:val="en-GB"/>
        </w:rPr>
      </w:pPr>
    </w:p>
    <w:p w14:paraId="72B257C0" w14:textId="0F14D593" w:rsidR="001354B4" w:rsidRDefault="001354B4" w:rsidP="001354B4">
      <w:pPr>
        <w:rPr>
          <w:lang w:val="en-GB"/>
        </w:rPr>
      </w:pPr>
    </w:p>
    <w:p w14:paraId="2D522086" w14:textId="317DFB91" w:rsidR="001354B4" w:rsidRDefault="001354B4" w:rsidP="001354B4">
      <w:pPr>
        <w:rPr>
          <w:lang w:val="en-GB"/>
        </w:rPr>
      </w:pPr>
    </w:p>
    <w:p w14:paraId="4928C16B" w14:textId="162B6781" w:rsidR="001354B4" w:rsidRDefault="001354B4" w:rsidP="001354B4">
      <w:pPr>
        <w:rPr>
          <w:lang w:val="en-GB"/>
        </w:rPr>
      </w:pPr>
    </w:p>
    <w:p w14:paraId="1A2E7B22" w14:textId="1EE70964" w:rsidR="001354B4" w:rsidRDefault="001354B4" w:rsidP="001354B4">
      <w:pPr>
        <w:rPr>
          <w:lang w:val="en-GB"/>
        </w:rPr>
      </w:pPr>
    </w:p>
    <w:p w14:paraId="205FF81A" w14:textId="6E35BC8B" w:rsidR="001354B4" w:rsidRDefault="001354B4" w:rsidP="001354B4">
      <w:pPr>
        <w:rPr>
          <w:lang w:val="en-GB"/>
        </w:rPr>
      </w:pPr>
    </w:p>
    <w:p w14:paraId="1E8F111E" w14:textId="5852F6F6" w:rsidR="001354B4" w:rsidRDefault="001354B4" w:rsidP="001354B4">
      <w:pPr>
        <w:rPr>
          <w:lang w:val="en-GB"/>
        </w:rPr>
      </w:pPr>
    </w:p>
    <w:p w14:paraId="01D91908" w14:textId="16DF1EFA" w:rsidR="001354B4" w:rsidRDefault="001354B4" w:rsidP="001354B4">
      <w:pPr>
        <w:rPr>
          <w:lang w:val="en-GB"/>
        </w:rPr>
      </w:pPr>
    </w:p>
    <w:p w14:paraId="08B4189E" w14:textId="1B27B398" w:rsidR="001354B4" w:rsidRDefault="001354B4" w:rsidP="001354B4">
      <w:pPr>
        <w:rPr>
          <w:lang w:val="en-GB"/>
        </w:rPr>
      </w:pPr>
    </w:p>
    <w:p w14:paraId="5D21A112" w14:textId="73839F88" w:rsidR="001354B4" w:rsidRDefault="001354B4" w:rsidP="001354B4">
      <w:pPr>
        <w:rPr>
          <w:lang w:val="en-GB"/>
        </w:rPr>
      </w:pPr>
    </w:p>
    <w:p w14:paraId="1B8C0CB5" w14:textId="3CFFE1F7" w:rsidR="001354B4" w:rsidRDefault="001354B4" w:rsidP="001354B4">
      <w:pPr>
        <w:rPr>
          <w:lang w:val="en-GB"/>
        </w:rPr>
      </w:pPr>
    </w:p>
    <w:p w14:paraId="3F8C9759" w14:textId="1D32D7BC" w:rsidR="001354B4" w:rsidRDefault="001354B4" w:rsidP="001354B4">
      <w:pPr>
        <w:rPr>
          <w:lang w:val="en-GB"/>
        </w:rPr>
      </w:pPr>
    </w:p>
    <w:p w14:paraId="428B1107" w14:textId="77777777" w:rsidR="001354B4" w:rsidRPr="001354B4" w:rsidRDefault="001354B4" w:rsidP="001354B4">
      <w:pPr>
        <w:rPr>
          <w:lang w:val="en-GB"/>
        </w:rPr>
      </w:pPr>
    </w:p>
    <w:p w14:paraId="6BE81CE9" w14:textId="0670AC11" w:rsidR="005B55EE" w:rsidRDefault="005B55EE" w:rsidP="005B55EE">
      <w:pPr>
        <w:pStyle w:val="Heading1"/>
        <w:rPr>
          <w:rFonts w:ascii="Times New Roman" w:hAnsi="Times New Roman" w:cs="Times New Roman"/>
        </w:rPr>
      </w:pPr>
      <w:bookmarkStart w:id="31" w:name="_Toc106083481"/>
      <w:r w:rsidRPr="0050329C">
        <w:rPr>
          <w:rFonts w:ascii="Times New Roman" w:hAnsi="Times New Roman" w:cs="Times New Roman"/>
          <w:lang w:val="en-GB"/>
        </w:rPr>
        <w:lastRenderedPageBreak/>
        <w:t>Chapter 2:</w:t>
      </w:r>
      <w:r w:rsidRPr="0050329C">
        <w:rPr>
          <w:rFonts w:ascii="Times New Roman" w:hAnsi="Times New Roman" w:cs="Times New Roman"/>
        </w:rPr>
        <w:t xml:space="preserve"> LITERATURE REVIEW</w:t>
      </w:r>
      <w:bookmarkEnd w:id="31"/>
    </w:p>
    <w:p w14:paraId="2FADF4C9" w14:textId="3261EC1F" w:rsidR="00DA6751" w:rsidRDefault="00345F5A" w:rsidP="00DA6751">
      <w:pPr>
        <w:rPr>
          <w:lang w:val="en-GB"/>
        </w:rPr>
      </w:pPr>
      <w:r>
        <w:rPr>
          <w:lang w:val="en-GB"/>
        </w:rPr>
        <w:t>Since</w:t>
      </w:r>
      <w:r w:rsidR="00A81D32">
        <w:rPr>
          <w:lang w:val="en-GB"/>
        </w:rPr>
        <w:t xml:space="preserve"> the use of deep learning approaches to predict foreign exchange markets is </w:t>
      </w:r>
      <w:r w:rsidR="00860757">
        <w:rPr>
          <w:lang w:val="en-GB"/>
        </w:rPr>
        <w:t>mostly</w:t>
      </w:r>
      <w:r w:rsidR="00A81D32">
        <w:rPr>
          <w:lang w:val="en-GB"/>
        </w:rPr>
        <w:t xml:space="preserve"> unexplored</w:t>
      </w:r>
      <w:r w:rsidR="00860757">
        <w:rPr>
          <w:lang w:val="en-GB"/>
        </w:rPr>
        <w:t xml:space="preserve">, the reviewed literature is </w:t>
      </w:r>
      <w:r w:rsidR="0078582B">
        <w:rPr>
          <w:lang w:val="en-GB"/>
        </w:rPr>
        <w:t>based</w:t>
      </w:r>
      <w:r w:rsidR="00860757">
        <w:rPr>
          <w:lang w:val="en-GB"/>
        </w:rPr>
        <w:t xml:space="preserve"> on similar literature</w:t>
      </w:r>
      <w:r w:rsidR="00EC1602">
        <w:rPr>
          <w:lang w:val="en-GB"/>
        </w:rPr>
        <w:t>.</w:t>
      </w:r>
    </w:p>
    <w:p w14:paraId="2C4794C6" w14:textId="1A983225" w:rsidR="00345F5A" w:rsidRPr="00A81D32" w:rsidRDefault="00345F5A" w:rsidP="00E57912">
      <w:pPr>
        <w:pStyle w:val="Heading2"/>
        <w:rPr>
          <w:lang w:val="en-GB"/>
        </w:rPr>
      </w:pPr>
      <w:bookmarkStart w:id="32" w:name="_Toc106083482"/>
      <w:r>
        <w:rPr>
          <w:lang w:val="en-GB"/>
        </w:rPr>
        <w:t>2.1 Existing/Similar Systems</w:t>
      </w:r>
      <w:bookmarkEnd w:id="32"/>
    </w:p>
    <w:p w14:paraId="152C037E" w14:textId="40A41F5F" w:rsidR="00160F60" w:rsidRPr="00345F5A" w:rsidRDefault="005B55EE" w:rsidP="00E57912">
      <w:pPr>
        <w:pStyle w:val="Heading3"/>
        <w:rPr>
          <w:rFonts w:ascii="Times New Roman" w:hAnsi="Times New Roman" w:cs="Times New Roman"/>
        </w:rPr>
      </w:pPr>
      <w:bookmarkStart w:id="33" w:name="_Toc106083483"/>
      <w:r w:rsidRPr="0050329C">
        <w:rPr>
          <w:rFonts w:ascii="Times New Roman" w:hAnsi="Times New Roman" w:cs="Times New Roman"/>
        </w:rPr>
        <w:t>2.1</w:t>
      </w:r>
      <w:r w:rsidR="00E57912">
        <w:rPr>
          <w:rFonts w:ascii="Times New Roman" w:hAnsi="Times New Roman" w:cs="Times New Roman"/>
          <w:lang w:val="en-GB"/>
        </w:rPr>
        <w:t>.1</w:t>
      </w:r>
      <w:r w:rsidRPr="0050329C">
        <w:rPr>
          <w:rFonts w:ascii="Times New Roman" w:hAnsi="Times New Roman" w:cs="Times New Roman"/>
        </w:rPr>
        <w:t xml:space="preserve"> </w:t>
      </w:r>
      <w:bookmarkStart w:id="34" w:name="_Toc93261813"/>
      <w:r w:rsidR="00160F60">
        <w:t>Algorithmic Financial Trading with Deep Convolutional Neural Networks: Time Series to Image Conversion Approach</w:t>
      </w:r>
      <w:bookmarkEnd w:id="34"/>
      <w:sdt>
        <w:sdtPr>
          <w:id w:val="1013806189"/>
          <w:citation/>
        </w:sdtPr>
        <w:sdtContent>
          <w:r w:rsidR="005E0B15">
            <w:fldChar w:fldCharType="begin"/>
          </w:r>
          <w:r w:rsidR="005E0B15">
            <w:rPr>
              <w:lang w:val="en-GB"/>
            </w:rPr>
            <w:instrText xml:space="preserve"> CITATION Sez181 \l 2057 </w:instrText>
          </w:r>
          <w:r w:rsidR="005E0B15">
            <w:fldChar w:fldCharType="separate"/>
          </w:r>
          <w:r w:rsidR="000B32A5">
            <w:rPr>
              <w:noProof/>
              <w:lang w:val="en-GB"/>
            </w:rPr>
            <w:t xml:space="preserve"> </w:t>
          </w:r>
          <w:r w:rsidR="000B32A5" w:rsidRPr="000B32A5">
            <w:rPr>
              <w:noProof/>
              <w:lang w:val="en-GB"/>
            </w:rPr>
            <w:t>[11]</w:t>
          </w:r>
          <w:r w:rsidR="005E0B15">
            <w:fldChar w:fldCharType="end"/>
          </w:r>
        </w:sdtContent>
      </w:sdt>
      <w:bookmarkEnd w:id="33"/>
    </w:p>
    <w:p w14:paraId="047D7660" w14:textId="3890DF61" w:rsidR="00160F60" w:rsidRDefault="00160F60" w:rsidP="00160F60">
      <w:r w:rsidRPr="00160F60">
        <w:t xml:space="preserve">They introduce CNN-TA, a novel algorithmic trading model based on image processing </w:t>
      </w:r>
      <w:r w:rsidR="006D49B2" w:rsidRPr="00160F60">
        <w:t>properties</w:t>
      </w:r>
      <w:r w:rsidR="009F3EA5">
        <w:rPr>
          <w:lang w:val="en-GB"/>
        </w:rPr>
        <w:t>,</w:t>
      </w:r>
      <w:r w:rsidR="006D49B2">
        <w:rPr>
          <w:lang w:val="en-GB"/>
        </w:rPr>
        <w:t xml:space="preserve"> and</w:t>
      </w:r>
      <w:r w:rsidRPr="00160F60">
        <w:t xml:space="preserve"> </w:t>
      </w:r>
      <w:r w:rsidR="002B1569">
        <w:rPr>
          <w:lang w:val="en-GB"/>
        </w:rPr>
        <w:t>utilize</w:t>
      </w:r>
      <w:r w:rsidRPr="00160F60">
        <w:t xml:space="preserve"> a 2-D Convolutional Neural Network in this research. To convert financial time series into 2-D images, </w:t>
      </w:r>
      <w:r w:rsidR="0078582B" w:rsidRPr="00160F60">
        <w:t>fifteen</w:t>
      </w:r>
      <w:r w:rsidRPr="00160F60">
        <w:t xml:space="preserve"> different technical indicators with various parameter values are used. Each indicator instance generates data for 15 days. As a result, 15x15-inch 2-D images are formed. Each image is then </w:t>
      </w:r>
      <w:r w:rsidR="009656B2">
        <w:rPr>
          <w:lang w:val="en-GB"/>
        </w:rPr>
        <w:t>labeled</w:t>
      </w:r>
      <w:r w:rsidRPr="00160F60">
        <w:t xml:space="preserve"> as Buy, Sell, or Hold depending on the original's hills and valleys. A set of circumstances When compared to the Buy &amp; Hold and Buy &amp; Sell strategies, the results reveal that the trained model beats the untrained model over an extended out-of-sample period across other widely used trading platforms.</w:t>
      </w:r>
    </w:p>
    <w:p w14:paraId="021DBFB2" w14:textId="1100D63F" w:rsidR="005E0B15" w:rsidRDefault="005E0B15" w:rsidP="00160F60">
      <w:r w:rsidRPr="005E0B15">
        <w:t xml:space="preserve">In this paper, they suggest a unique method for converting 1-D financial time series into a 2-D image-like data representation such that deep convolutional neural networks can be used to power an algorithmic trading system. </w:t>
      </w:r>
      <w:r w:rsidR="0078582B" w:rsidRPr="005E0B15">
        <w:t>Fifteen</w:t>
      </w:r>
      <w:r w:rsidRPr="005E0B15">
        <w:t xml:space="preserve"> separate technical indicator instances with varying parameter settings, each with </w:t>
      </w:r>
      <w:r w:rsidR="0001743E">
        <w:rPr>
          <w:lang w:val="en-GB"/>
        </w:rPr>
        <w:t>15 days</w:t>
      </w:r>
      <w:r w:rsidRPr="005E0B15">
        <w:t xml:space="preserve">, were modified to reflect the values in each column </w:t>
      </w:r>
      <w:r w:rsidR="006F23F3" w:rsidRPr="005E0B15">
        <w:t>to</w:t>
      </w:r>
      <w:r w:rsidRPr="005E0B15">
        <w:t xml:space="preserve"> </w:t>
      </w:r>
      <w:r w:rsidR="002E367F" w:rsidRPr="005E0B15">
        <w:t>produce</w:t>
      </w:r>
      <w:r w:rsidRPr="005E0B15">
        <w:t xml:space="preserve"> such a representation. Similarly, each row's </w:t>
      </w:r>
      <w:r w:rsidR="0001743E">
        <w:rPr>
          <w:lang w:val="en-GB"/>
        </w:rPr>
        <w:t>x-axis</w:t>
      </w:r>
      <w:r w:rsidRPr="005E0B15">
        <w:t xml:space="preserve"> contains a time series of 15 days' worth of data for each technical indicator. The rows are also arranged in such a way that related indicators are grouped to meet the y-axis locality requirements.</w:t>
      </w:r>
      <w:r w:rsidR="0031011D" w:rsidRPr="0031011D">
        <w:t xml:space="preserve"> As a result, pictures with a resolution of 15x15 pixels are created and input into the deep convolutional neural network. According to them, the 2-D representation of financial technical analysis time series data and feeding it as the input for a 2-D image classification based </w:t>
      </w:r>
      <w:r w:rsidR="00B33AF6">
        <w:rPr>
          <w:lang w:val="en-GB"/>
        </w:rPr>
        <w:t xml:space="preserve">on </w:t>
      </w:r>
      <w:r w:rsidR="0031011D" w:rsidRPr="0031011D">
        <w:t xml:space="preserve">deep CNN, namely CNN-TA, for a financial trading system is unique, because it has never been used not only for any trading system but also in any financial prediction model in the way they propose. According to performance evaluations, such a strategy operates astonishingly effectively even over extended </w:t>
      </w:r>
      <w:r w:rsidR="00B33AF6">
        <w:rPr>
          <w:lang w:val="en-GB"/>
        </w:rPr>
        <w:t>periods</w:t>
      </w:r>
      <w:r w:rsidR="0031011D" w:rsidRPr="0031011D">
        <w:t>.</w:t>
      </w:r>
      <w:r w:rsidR="00503F6A" w:rsidRPr="00503F6A">
        <w:t xml:space="preserve"> On short and long out-of-sample periods, the proposed model outperformed Buy &amp; Hold, common technical indicator-based models, the most generally used neural network, namely MLP, and the state-of-the-art deep learning time series forecasting model, namely LSTM. </w:t>
      </w:r>
      <w:r w:rsidR="0085068E" w:rsidRPr="00503F6A">
        <w:t>Even though</w:t>
      </w:r>
      <w:r w:rsidR="00503F6A" w:rsidRPr="00503F6A">
        <w:t xml:space="preserve"> this is </w:t>
      </w:r>
      <w:r w:rsidR="0078582B" w:rsidRPr="00503F6A">
        <w:t>one</w:t>
      </w:r>
      <w:r w:rsidR="00503F6A" w:rsidRPr="00503F6A">
        <w:t xml:space="preserve"> of the first attempts at adopting such an unusual technique, they think the proposed model has potential. Additionally, they anticipate that parameter optimization and model </w:t>
      </w:r>
      <w:r w:rsidR="00B33AF6">
        <w:rPr>
          <w:lang w:val="en-GB"/>
        </w:rPr>
        <w:t>fine-tuning</w:t>
      </w:r>
      <w:r w:rsidR="00503F6A" w:rsidRPr="00503F6A">
        <w:t xml:space="preserve"> could improve performance even more.</w:t>
      </w:r>
    </w:p>
    <w:p w14:paraId="26A6D628" w14:textId="77777777" w:rsidR="002435B8" w:rsidRPr="00160F60" w:rsidRDefault="002435B8" w:rsidP="00160F60"/>
    <w:p w14:paraId="34753FC6" w14:textId="5F10CB81" w:rsidR="00EE42D3" w:rsidRDefault="005B55EE" w:rsidP="00E57912">
      <w:pPr>
        <w:pStyle w:val="Heading3"/>
      </w:pPr>
      <w:bookmarkStart w:id="35" w:name="_Toc106083484"/>
      <w:r w:rsidRPr="0050329C">
        <w:rPr>
          <w:rFonts w:ascii="Times New Roman" w:hAnsi="Times New Roman" w:cs="Times New Roman"/>
        </w:rPr>
        <w:t>2.</w:t>
      </w:r>
      <w:r w:rsidR="00E57912">
        <w:rPr>
          <w:rFonts w:ascii="Times New Roman" w:hAnsi="Times New Roman" w:cs="Times New Roman"/>
          <w:lang w:val="en-GB"/>
        </w:rPr>
        <w:t>1.</w:t>
      </w:r>
      <w:r w:rsidRPr="0050329C">
        <w:rPr>
          <w:rFonts w:ascii="Times New Roman" w:hAnsi="Times New Roman" w:cs="Times New Roman"/>
        </w:rPr>
        <w:t xml:space="preserve">2 </w:t>
      </w:r>
      <w:bookmarkStart w:id="36" w:name="_Toc93261814"/>
      <w:r w:rsidR="00EE42D3">
        <w:t>Financial Time-series Data Analysis using Deep Convolutional Neural Networks</w:t>
      </w:r>
      <w:bookmarkEnd w:id="36"/>
      <w:sdt>
        <w:sdtPr>
          <w:id w:val="1725023504"/>
          <w:citation/>
        </w:sdtPr>
        <w:sdtContent>
          <w:r w:rsidR="003F5BD1">
            <w:fldChar w:fldCharType="begin"/>
          </w:r>
          <w:r w:rsidR="003F5BD1">
            <w:rPr>
              <w:lang w:val="en-GB"/>
            </w:rPr>
            <w:instrText xml:space="preserve"> CITATION Che16 \l 2057 </w:instrText>
          </w:r>
          <w:r w:rsidR="003F5BD1">
            <w:fldChar w:fldCharType="separate"/>
          </w:r>
          <w:r w:rsidR="000B32A5">
            <w:rPr>
              <w:noProof/>
              <w:lang w:val="en-GB"/>
            </w:rPr>
            <w:t xml:space="preserve"> </w:t>
          </w:r>
          <w:r w:rsidR="000B32A5" w:rsidRPr="000B32A5">
            <w:rPr>
              <w:noProof/>
              <w:lang w:val="en-GB"/>
            </w:rPr>
            <w:t>[12]</w:t>
          </w:r>
          <w:r w:rsidR="003F5BD1">
            <w:fldChar w:fldCharType="end"/>
          </w:r>
        </w:sdtContent>
      </w:sdt>
      <w:bookmarkEnd w:id="35"/>
    </w:p>
    <w:p w14:paraId="44B846DE" w14:textId="03B36B78" w:rsidR="00EE42D3" w:rsidRDefault="002435B8" w:rsidP="00EE42D3">
      <w:r w:rsidRPr="002435B8">
        <w:t xml:space="preserve">Based on deep learning techniques, this study suggests a novel financial time-series analysis tool. This study focuses on </w:t>
      </w:r>
      <w:r w:rsidR="009656B2">
        <w:rPr>
          <w:lang w:val="en-GB"/>
        </w:rPr>
        <w:t>time-series</w:t>
      </w:r>
      <w:r w:rsidRPr="002435B8">
        <w:t xml:space="preserve"> data processing and financial market forecast. This paper's most significant contribution is to improve algorithmic trading.</w:t>
      </w:r>
    </w:p>
    <w:p w14:paraId="36ED5E7F" w14:textId="38C0A2F1" w:rsidR="003F5BD1" w:rsidRDefault="003F5BD1" w:rsidP="00EE42D3">
      <w:r w:rsidRPr="003F5BD1">
        <w:t xml:space="preserve">This research proposes a new financial time-series analysis method based on deep learning techniques. Deep learning research has exploded in popularity in recent years, resulting in a slew of successful applications in artificial intelligence and multimedia disciplines like visual recognition, robot vision, and natural language processing. They focus on </w:t>
      </w:r>
      <w:r w:rsidR="008D280B">
        <w:rPr>
          <w:lang w:val="en-GB"/>
        </w:rPr>
        <w:t>time-series</w:t>
      </w:r>
      <w:r w:rsidRPr="003F5BD1">
        <w:t xml:space="preserve"> data processing and prediction in financial markets in this research. Several technical indicators and expert rules are employed to extract numerical features in traditional feature extraction methodologies in intelligent trading decision support systems. The proposed planar feature representation approaches and deep </w:t>
      </w:r>
      <w:r w:rsidRPr="003F5BD1">
        <w:lastRenderedPageBreak/>
        <w:t>convolutional neural networks improve the algorithmic trading framework, which is the paper's main contribution (CNN).</w:t>
      </w:r>
      <w:r w:rsidR="00751BE0" w:rsidRPr="00751BE0">
        <w:t xml:space="preserve"> The suggested approach is constructed and benchmarked using Taiwan Stock Index </w:t>
      </w:r>
      <w:r w:rsidR="00E2048C">
        <w:rPr>
          <w:lang w:val="en-GB"/>
        </w:rPr>
        <w:t>Futures’</w:t>
      </w:r>
      <w:r w:rsidR="00751BE0" w:rsidRPr="00751BE0">
        <w:t xml:space="preserve"> historical datasets. The findings of the experiments suggest that deep learning is effective in their trading simulation application and that it may have more potential to model noisy financial data and complicated social science problems. They anticipate that the presented methodologies and deep learning framework would be used in more novel applications in the next generation of financial technology (FinTech).</w:t>
      </w:r>
    </w:p>
    <w:p w14:paraId="55A208D9" w14:textId="5A45524B" w:rsidR="00751BE0" w:rsidRDefault="00A15C16" w:rsidP="00EE42D3">
      <w:pPr>
        <w:rPr>
          <w:lang w:val="en-GB"/>
        </w:rPr>
      </w:pPr>
      <w:r>
        <w:rPr>
          <w:lang w:val="en-GB"/>
        </w:rPr>
        <w:t>The main contribution of this paper is:</w:t>
      </w:r>
    </w:p>
    <w:p w14:paraId="621E1CB3" w14:textId="5493D2DF" w:rsidR="00A15C16" w:rsidRDefault="00003D4B" w:rsidP="00A15C16">
      <w:pPr>
        <w:pStyle w:val="ListParagraph"/>
        <w:numPr>
          <w:ilvl w:val="0"/>
          <w:numId w:val="14"/>
        </w:numPr>
        <w:rPr>
          <w:lang w:val="en-GB"/>
        </w:rPr>
      </w:pPr>
      <w:r w:rsidRPr="00003D4B">
        <w:rPr>
          <w:lang w:val="en-GB"/>
        </w:rPr>
        <w:t xml:space="preserve">To turn time series data into 2D graphics, they develop the mean average mapping method (MAM) and the double moving average mapping method (DMAM). The modified photos must not lose any information and must be recognized by CNN </w:t>
      </w:r>
      <w:r w:rsidR="00E2048C">
        <w:rPr>
          <w:lang w:val="en-GB"/>
        </w:rPr>
        <w:t>to</w:t>
      </w:r>
      <w:r w:rsidRPr="00003D4B">
        <w:rPr>
          <w:lang w:val="en-GB"/>
        </w:rPr>
        <w:t xml:space="preserve"> be used in training.</w:t>
      </w:r>
    </w:p>
    <w:p w14:paraId="63C1F74C" w14:textId="27AD2782" w:rsidR="00003D4B" w:rsidRDefault="00B840A4" w:rsidP="00A15C16">
      <w:pPr>
        <w:pStyle w:val="ListParagraph"/>
        <w:numPr>
          <w:ilvl w:val="0"/>
          <w:numId w:val="14"/>
        </w:numPr>
        <w:rPr>
          <w:lang w:val="en-GB"/>
        </w:rPr>
      </w:pPr>
      <w:r w:rsidRPr="00B840A4">
        <w:rPr>
          <w:lang w:val="en-GB"/>
        </w:rPr>
        <w:t>CNN can collect useful information and accurately categorize the price trend using their proposed altered images. CNN will no longer be confined to 2D data visualization and will be capable of financial forecasting and other time series analysis.</w:t>
      </w:r>
    </w:p>
    <w:p w14:paraId="6BF40CB3" w14:textId="5D63EA0A" w:rsidR="002435B8" w:rsidRPr="00EE42D3" w:rsidRDefault="00713908" w:rsidP="00EE42D3">
      <w:r w:rsidRPr="00713908">
        <w:t>They believe that this study is an excellent example of novel Financial Technology (FinTech) applications that have attempted to use modern technology to solve financial challenges and produce novel applications. To extract more hidden knowledge and contribute to service automation, artificial intelligence and big data analysis play essential roles in this burgeoning study field. They also believe it can be used in intelligent trading systems including high-frequency trading and algorithmic trading, as well as a variety of customized, personalized, and unmanned service designs.</w:t>
      </w:r>
    </w:p>
    <w:p w14:paraId="1D9FF7E1" w14:textId="11152F7D" w:rsidR="002435B8" w:rsidRDefault="005B55EE" w:rsidP="00E57912">
      <w:pPr>
        <w:pStyle w:val="Heading3"/>
      </w:pPr>
      <w:bookmarkStart w:id="37" w:name="_Toc106083485"/>
      <w:r w:rsidRPr="0050329C">
        <w:rPr>
          <w:rFonts w:ascii="Times New Roman" w:hAnsi="Times New Roman" w:cs="Times New Roman"/>
        </w:rPr>
        <w:t>2.</w:t>
      </w:r>
      <w:r w:rsidR="00E57912">
        <w:rPr>
          <w:rFonts w:ascii="Times New Roman" w:hAnsi="Times New Roman" w:cs="Times New Roman"/>
          <w:lang w:val="en-GB"/>
        </w:rPr>
        <w:t>1.</w:t>
      </w:r>
      <w:r w:rsidRPr="0050329C">
        <w:rPr>
          <w:rFonts w:ascii="Times New Roman" w:hAnsi="Times New Roman" w:cs="Times New Roman"/>
        </w:rPr>
        <w:t xml:space="preserve">3 </w:t>
      </w:r>
      <w:bookmarkStart w:id="38" w:name="_Toc93261815"/>
      <w:r w:rsidR="002435B8">
        <w:t>CNN-based stock market prediction using a diverse set of variables</w:t>
      </w:r>
      <w:bookmarkEnd w:id="38"/>
      <w:sdt>
        <w:sdtPr>
          <w:id w:val="-782573709"/>
          <w:citation/>
        </w:sdtPr>
        <w:sdtContent>
          <w:r w:rsidR="003A2E68">
            <w:fldChar w:fldCharType="begin"/>
          </w:r>
          <w:r w:rsidR="003A2E68">
            <w:rPr>
              <w:lang w:val="en-GB"/>
            </w:rPr>
            <w:instrText xml:space="preserve"> CITATION Hos19 \l 2057 </w:instrText>
          </w:r>
          <w:r w:rsidR="003A2E68">
            <w:fldChar w:fldCharType="separate"/>
          </w:r>
          <w:r w:rsidR="000B32A5">
            <w:rPr>
              <w:noProof/>
              <w:lang w:val="en-GB"/>
            </w:rPr>
            <w:t xml:space="preserve"> </w:t>
          </w:r>
          <w:r w:rsidR="000B32A5" w:rsidRPr="000B32A5">
            <w:rPr>
              <w:noProof/>
              <w:lang w:val="en-GB"/>
            </w:rPr>
            <w:t>[9]</w:t>
          </w:r>
          <w:r w:rsidR="003A2E68">
            <w:fldChar w:fldCharType="end"/>
          </w:r>
        </w:sdtContent>
      </w:sdt>
      <w:bookmarkEnd w:id="37"/>
    </w:p>
    <w:p w14:paraId="5FC3ED48" w14:textId="68F44436" w:rsidR="002435B8" w:rsidRDefault="00050950" w:rsidP="002435B8">
      <w:r w:rsidRPr="00050950">
        <w:t xml:space="preserve">In this study, they suggest a CNN-based framework for </w:t>
      </w:r>
      <w:r w:rsidR="009656B2">
        <w:rPr>
          <w:lang w:val="en-GB"/>
        </w:rPr>
        <w:t>analyzing</w:t>
      </w:r>
      <w:r w:rsidRPr="00050950">
        <w:t xml:space="preserve"> data from a variety of sources, including diverse markets. The suggested framework has been used to forecast the direction of the next day's weather, as well as the movement of the S&amp;P 500, NASDAQ, DJI, NYSE, and RUSSELL indexes, depending on a range of starting variables, </w:t>
      </w:r>
      <w:r w:rsidR="009656B2">
        <w:rPr>
          <w:lang w:val="en-GB"/>
        </w:rPr>
        <w:t>to</w:t>
      </w:r>
      <w:r w:rsidRPr="00050950">
        <w:t xml:space="preserve"> find qualities that can be used to forecast the future of such markets. The evaluations show a significant improvement in prediction performance when compared to the state-of-the-art baseline.</w:t>
      </w:r>
    </w:p>
    <w:p w14:paraId="3EE5D650" w14:textId="03C9DE72" w:rsidR="00F83193" w:rsidRDefault="003B2785" w:rsidP="002435B8">
      <w:pPr>
        <w:rPr>
          <w:lang w:val="en-GB"/>
        </w:rPr>
      </w:pPr>
      <w:r w:rsidRPr="003B2785">
        <w:t xml:space="preserve">One of the most essential difficulties in the market prediction arena is feature extraction from financial data, for which several methodologies have been proposed. Convolutional neural networks (CNN) have lately been used for autonomous feature selection and market prediction, among other things. However, in the tests so far, the correlation between different marketplaces as a prospective source of information for extracting features has received less attention. In this research, they propose a CNN-based framework that can be used to extract features from a collection of data from a range of sources, including multiple markets, </w:t>
      </w:r>
      <w:r w:rsidR="0010740E" w:rsidRPr="003B2785">
        <w:t>to</w:t>
      </w:r>
      <w:r w:rsidRPr="003B2785">
        <w:t xml:space="preserve"> forecast the future of those markets.</w:t>
      </w:r>
      <w:r w:rsidR="0010740E">
        <w:rPr>
          <w:lang w:val="en-GB"/>
        </w:rPr>
        <w:t xml:space="preserve"> </w:t>
      </w:r>
      <w:r w:rsidR="0010740E" w:rsidRPr="0010740E">
        <w:rPr>
          <w:lang w:val="en-GB"/>
        </w:rPr>
        <w:t>Based on various sets of initial variables, the proposed framework has been used to predict the next day's direction of movement for the S&amp;P 500, NASDAQ, DJI, NYSE, and RUSSELL indexes. When compared to state-of-the-art baseline methods, the evaluations demonstrate a considerable improvement in prediction performance.</w:t>
      </w:r>
    </w:p>
    <w:p w14:paraId="02E84B98" w14:textId="2C0BD4E6" w:rsidR="00B01C1D" w:rsidRDefault="00B01C1D" w:rsidP="002435B8">
      <w:pPr>
        <w:rPr>
          <w:lang w:val="en-GB"/>
        </w:rPr>
      </w:pPr>
      <w:r w:rsidRPr="00B01C1D">
        <w:rPr>
          <w:lang w:val="en-GB"/>
        </w:rPr>
        <w:t xml:space="preserve">They build their approach on CNN because of its demonstrated skills in other domains, as well as successful previous studies in the market prediction arena. As a test case, they show how CNN can be used in their proposed framework, CNNpred, to capture possible correlations among different variables for extracting combined features from a diverse set of input data from five major U.S. stock market indices: S&amp;P 500, NASDAQ, Dow Jones Industrial Average, NYSE, and RUSSELL, as well as </w:t>
      </w:r>
      <w:r w:rsidRPr="00B01C1D">
        <w:rPr>
          <w:lang w:val="en-GB"/>
        </w:rPr>
        <w:lastRenderedPageBreak/>
        <w:t xml:space="preserve">other variables such as currency exchange rates, </w:t>
      </w:r>
      <w:r w:rsidR="00E2048C">
        <w:rPr>
          <w:lang w:val="en-GB"/>
        </w:rPr>
        <w:t>futures</w:t>
      </w:r>
      <w:r w:rsidRPr="00B01C1D">
        <w:rPr>
          <w:lang w:val="en-GB"/>
        </w:rPr>
        <w:t xml:space="preserve"> contracts, commodity price 90, and important market indices.</w:t>
      </w:r>
      <w:r w:rsidR="006442E4" w:rsidRPr="006442E4">
        <w:t xml:space="preserve"> </w:t>
      </w:r>
      <w:r w:rsidR="006442E4" w:rsidRPr="006442E4">
        <w:rPr>
          <w:lang w:val="en-GB"/>
        </w:rPr>
        <w:t xml:space="preserve">Additionally, their filters are created in a method that is suitable </w:t>
      </w:r>
      <w:r w:rsidR="00E2048C">
        <w:rPr>
          <w:lang w:val="en-GB"/>
        </w:rPr>
        <w:t>for</w:t>
      </w:r>
      <w:r w:rsidR="006442E4" w:rsidRPr="006442E4">
        <w:rPr>
          <w:lang w:val="en-GB"/>
        </w:rPr>
        <w:t xml:space="preserve"> financial variables' properties.</w:t>
      </w:r>
    </w:p>
    <w:p w14:paraId="0F620B4D" w14:textId="48720C4F" w:rsidR="004B6062" w:rsidRPr="0010740E" w:rsidRDefault="004B6062" w:rsidP="002435B8">
      <w:pPr>
        <w:rPr>
          <w:lang w:val="en-GB"/>
        </w:rPr>
      </w:pPr>
      <w:r>
        <w:t xml:space="preserve">The main contributions of </w:t>
      </w:r>
      <w:r w:rsidR="00E2048C">
        <w:rPr>
          <w:lang w:val="en-GB"/>
        </w:rPr>
        <w:t>th</w:t>
      </w:r>
      <w:r w:rsidR="00D966B4">
        <w:rPr>
          <w:lang w:val="en-GB"/>
        </w:rPr>
        <w:t>is paper</w:t>
      </w:r>
      <w:r>
        <w:t xml:space="preserve"> can be summarized as follows:</w:t>
      </w:r>
    </w:p>
    <w:p w14:paraId="228CE4B9" w14:textId="33C1C3DE" w:rsidR="009E0FEF" w:rsidRDefault="00B56C1A" w:rsidP="004B6062">
      <w:pPr>
        <w:pStyle w:val="ListParagraph"/>
        <w:numPr>
          <w:ilvl w:val="0"/>
          <w:numId w:val="15"/>
        </w:numPr>
      </w:pPr>
      <w:r>
        <w:t xml:space="preserve">Aggregating several variables in a CNN-based framework for feature extraction and market prediction. Since financial </w:t>
      </w:r>
      <w:r w:rsidR="00E2048C">
        <w:rPr>
          <w:lang w:val="en-GB"/>
        </w:rPr>
        <w:t>market</w:t>
      </w:r>
      <w:r>
        <w:t xml:space="preserve"> behavior is affected by many factors, it is important to gather related information as much as possible. </w:t>
      </w:r>
      <w:r w:rsidR="00AB4249">
        <w:rPr>
          <w:lang w:val="en-GB"/>
        </w:rPr>
        <w:t>Their</w:t>
      </w:r>
      <w:r>
        <w:t xml:space="preserve"> initial variable set covers </w:t>
      </w:r>
      <w:r w:rsidR="0078582B">
        <w:t>various aspects</w:t>
      </w:r>
      <w:r>
        <w:t xml:space="preserve"> of </w:t>
      </w:r>
      <w:r w:rsidR="00E2048C">
        <w:rPr>
          <w:lang w:val="en-GB"/>
        </w:rPr>
        <w:t>stock-related</w:t>
      </w:r>
      <w:r>
        <w:t xml:space="preserve"> variables well </w:t>
      </w:r>
      <w:r w:rsidR="008E4C39">
        <w:t>and, it</w:t>
      </w:r>
      <w:r>
        <w:t xml:space="preserve"> can be easily extended to cover other possible variables</w:t>
      </w:r>
    </w:p>
    <w:p w14:paraId="0B001347" w14:textId="17B6463A" w:rsidR="00B56C1A" w:rsidRDefault="00B56C1A" w:rsidP="004B6062">
      <w:pPr>
        <w:pStyle w:val="ListParagraph"/>
        <w:numPr>
          <w:ilvl w:val="0"/>
          <w:numId w:val="15"/>
        </w:numPr>
      </w:pPr>
      <w:r>
        <w:t xml:space="preserve">To </w:t>
      </w:r>
      <w:r>
        <w:rPr>
          <w:lang w:val="en-GB"/>
        </w:rPr>
        <w:t>their</w:t>
      </w:r>
      <w:r>
        <w:t xml:space="preserve"> knowledge, this is the first work suggesting a CNN which takes a 3-dimensional tensor to aggregate and align a diverse set of variables as input and then trains the network in a way that extracts useful features for predicting each of the pertinent stock markets.</w:t>
      </w:r>
    </w:p>
    <w:p w14:paraId="4583EFCE" w14:textId="18A9FE09" w:rsidR="00050950" w:rsidRDefault="005B55EE" w:rsidP="00E57912">
      <w:pPr>
        <w:pStyle w:val="Heading3"/>
      </w:pPr>
      <w:bookmarkStart w:id="39" w:name="_Toc106083486"/>
      <w:r w:rsidRPr="0050329C">
        <w:rPr>
          <w:rFonts w:ascii="Times New Roman" w:hAnsi="Times New Roman" w:cs="Times New Roman"/>
        </w:rPr>
        <w:t>2.</w:t>
      </w:r>
      <w:r w:rsidR="00E57912">
        <w:rPr>
          <w:rFonts w:ascii="Times New Roman" w:hAnsi="Times New Roman" w:cs="Times New Roman"/>
          <w:lang w:val="en-GB"/>
        </w:rPr>
        <w:t>1.</w:t>
      </w:r>
      <w:r w:rsidRPr="0050329C">
        <w:rPr>
          <w:rFonts w:ascii="Times New Roman" w:hAnsi="Times New Roman" w:cs="Times New Roman"/>
        </w:rPr>
        <w:t xml:space="preserve">4 </w:t>
      </w:r>
      <w:bookmarkStart w:id="40" w:name="_Toc93261816"/>
      <w:r w:rsidR="00050950">
        <w:t>Predicting Financial Prices of Stock Market using Recurrent Convolutional Neural Networks</w:t>
      </w:r>
      <w:bookmarkEnd w:id="40"/>
      <w:sdt>
        <w:sdtPr>
          <w:id w:val="-1942517278"/>
          <w:citation/>
        </w:sdtPr>
        <w:sdtContent>
          <w:r w:rsidR="001E426D">
            <w:fldChar w:fldCharType="begin"/>
          </w:r>
          <w:r w:rsidR="001E426D">
            <w:rPr>
              <w:lang w:val="en-GB"/>
            </w:rPr>
            <w:instrText xml:space="preserve"> CITATION Zul20 \l 2057 </w:instrText>
          </w:r>
          <w:r w:rsidR="001E426D">
            <w:fldChar w:fldCharType="separate"/>
          </w:r>
          <w:r w:rsidR="000B32A5">
            <w:rPr>
              <w:noProof/>
              <w:lang w:val="en-GB"/>
            </w:rPr>
            <w:t xml:space="preserve"> </w:t>
          </w:r>
          <w:r w:rsidR="000B32A5" w:rsidRPr="000B32A5">
            <w:rPr>
              <w:noProof/>
              <w:lang w:val="en-GB"/>
            </w:rPr>
            <w:t>[13]</w:t>
          </w:r>
          <w:r w:rsidR="001E426D">
            <w:fldChar w:fldCharType="end"/>
          </w:r>
        </w:sdtContent>
      </w:sdt>
      <w:bookmarkEnd w:id="39"/>
    </w:p>
    <w:p w14:paraId="2C33808D" w14:textId="523443C7" w:rsidR="003D4804" w:rsidRDefault="003D4804" w:rsidP="003D4804">
      <w:r w:rsidRPr="003D4804">
        <w:t xml:space="preserve">They propose combining architectures for </w:t>
      </w:r>
      <w:r w:rsidR="009656B2">
        <w:rPr>
          <w:lang w:val="en-GB"/>
        </w:rPr>
        <w:t xml:space="preserve">a </w:t>
      </w:r>
      <w:r w:rsidRPr="003D4804">
        <w:t xml:space="preserve">trading signal prediction that </w:t>
      </w:r>
      <w:r w:rsidR="002B1569">
        <w:rPr>
          <w:lang w:val="en-GB"/>
        </w:rPr>
        <w:t>takes</w:t>
      </w:r>
      <w:r w:rsidRPr="003D4804">
        <w:t xml:space="preserve"> advantage of both CNN and RNN advantages at the same time in this study. Their model is fed into a GRU layer to capture long-term signal relationships and then presented to financial time series forecasting signals via a CNN layer. In sequential learning tasks, the GRU model outperforms standard RNNs and overcomes the vanishing gradients and exploding </w:t>
      </w:r>
      <w:r w:rsidR="009656B2">
        <w:rPr>
          <w:lang w:val="en-GB"/>
        </w:rPr>
        <w:t>problems</w:t>
      </w:r>
      <w:r w:rsidRPr="003D4804">
        <w:t>. They compare their model to existing deep learning approaches using three datasets from the Hang Seng Indexes (HSI), the Deutscher Aktien</w:t>
      </w:r>
      <w:r>
        <w:rPr>
          <w:lang w:val="en-GB"/>
        </w:rPr>
        <w:t xml:space="preserve"> </w:t>
      </w:r>
      <w:r w:rsidR="009656B2">
        <w:rPr>
          <w:lang w:val="en-GB"/>
        </w:rPr>
        <w:t>Index</w:t>
      </w:r>
      <w:r w:rsidRPr="003D4804">
        <w:t xml:space="preserve"> (DAX), and the S&amp;P 500 Index from 2008 to 2016.</w:t>
      </w:r>
    </w:p>
    <w:p w14:paraId="4E08B333" w14:textId="729C1353" w:rsidR="002A62F5" w:rsidRDefault="00700ED5" w:rsidP="003D4804">
      <w:pPr>
        <w:rPr>
          <w:lang w:val="en-GB"/>
        </w:rPr>
      </w:pPr>
      <w:r w:rsidRPr="00700ED5">
        <w:t xml:space="preserve">Financial time-series prediction has been one of the most difficult problems in financial market analysis for a long time. Deep neural networks are an effective data mining approach that has gotten a lot of attention from academics in numerous fields of time-series prediction during the last decade. "For financial predictions, convolutional neural network (CNN) and recurrent neural network (RNN) models have become the standard. In this research, they suggest combining architectures for </w:t>
      </w:r>
      <w:r w:rsidR="00D812E5">
        <w:rPr>
          <w:lang w:val="en-GB"/>
        </w:rPr>
        <w:t xml:space="preserve">the </w:t>
      </w:r>
      <w:r w:rsidRPr="00700ED5">
        <w:t>trading signal prediction that take advantage of the advantages of both CNN and RNN at the same time. Their model is fundamentally fed into a gated recurrent unit (GRU) layer to capture long-term signal dependencies and presented to financial time series forecasting signals via a CNN layer.</w:t>
      </w:r>
      <w:r w:rsidR="003D4382">
        <w:rPr>
          <w:lang w:val="en-GB"/>
        </w:rPr>
        <w:t xml:space="preserve"> </w:t>
      </w:r>
      <w:r w:rsidR="005B4BD2" w:rsidRPr="005B4BD2">
        <w:rPr>
          <w:lang w:val="en-GB"/>
        </w:rPr>
        <w:t>The GRU model outperforms ordinary RNNs in sequential learning tasks and solves the vanishing gradients and exploding problem. They </w:t>
      </w:r>
      <w:r w:rsidR="0078582B" w:rsidRPr="005B4BD2">
        <w:rPr>
          <w:lang w:val="en-GB"/>
        </w:rPr>
        <w:t>evaluate</w:t>
      </w:r>
      <w:r w:rsidR="005B4BD2" w:rsidRPr="005B4BD2">
        <w:rPr>
          <w:lang w:val="en-GB"/>
        </w:rPr>
        <w:t xml:space="preserve"> their model on three datasets for stock indexes from the Hang Seng Indexes (HSI), the Deutscher Aktienindex (DAX), and the S&amp;P 500 Index from 2008 to 2016 and compare it to existing deep learning methods. According to the results of the experiments, the suggested GRU-CNN model had the best prediction accuracy of 56.2 percent on the HIS dataset, 56.1 percent on the DAX dataset, and 56.3 percent on the S&amp;P500 dataset.</w:t>
      </w:r>
    </w:p>
    <w:p w14:paraId="2BAFDAEF" w14:textId="0EF3725F" w:rsidR="005B4BD2" w:rsidRDefault="00831B50" w:rsidP="003D4804">
      <w:pPr>
        <w:rPr>
          <w:lang w:val="en-GB"/>
        </w:rPr>
      </w:pPr>
      <w:r w:rsidRPr="00831B50">
        <w:rPr>
          <w:lang w:val="en-GB"/>
        </w:rPr>
        <w:t>They use a combination approach in this study and design two network architectures; their contributions are summarized as follows:</w:t>
      </w:r>
    </w:p>
    <w:p w14:paraId="7B4DDEDC" w14:textId="1A9331F3" w:rsidR="00831B50" w:rsidRDefault="005D1F51" w:rsidP="00831B50">
      <w:pPr>
        <w:pStyle w:val="ListParagraph"/>
        <w:numPr>
          <w:ilvl w:val="0"/>
          <w:numId w:val="16"/>
        </w:numPr>
        <w:rPr>
          <w:lang w:val="en-GB"/>
        </w:rPr>
      </w:pPr>
      <w:r>
        <w:rPr>
          <w:lang w:val="en-GB"/>
        </w:rPr>
        <w:t>T</w:t>
      </w:r>
      <w:r w:rsidRPr="005D1F51">
        <w:rPr>
          <w:lang w:val="en-GB"/>
        </w:rPr>
        <w:t xml:space="preserve">hey focus on updating the standard gated recurrent unit (GRU) model, which </w:t>
      </w:r>
      <w:r w:rsidR="0078582B" w:rsidRPr="005D1F51">
        <w:rPr>
          <w:lang w:val="en-GB"/>
        </w:rPr>
        <w:t>tackles</w:t>
      </w:r>
      <w:r w:rsidRPr="005D1F51">
        <w:rPr>
          <w:lang w:val="en-GB"/>
        </w:rPr>
        <w:t xml:space="preserve"> the vanishing gradient and expanding issue of standard RNNs over the gating mechanism while keeping the influence of LSTM (is a well-known variant of traditional RNNs).</w:t>
      </w:r>
    </w:p>
    <w:p w14:paraId="33746502" w14:textId="05E27361" w:rsidR="005D1F51" w:rsidRDefault="008A0066" w:rsidP="00831B50">
      <w:pPr>
        <w:pStyle w:val="ListParagraph"/>
        <w:numPr>
          <w:ilvl w:val="0"/>
          <w:numId w:val="16"/>
        </w:numPr>
        <w:rPr>
          <w:lang w:val="en-GB"/>
        </w:rPr>
      </w:pPr>
      <w:r w:rsidRPr="008A0066">
        <w:rPr>
          <w:lang w:val="en-GB"/>
        </w:rPr>
        <w:t>They proposed combining GRU and CNN architecture to find financial marketing predictions based on return predictive signals.</w:t>
      </w:r>
    </w:p>
    <w:p w14:paraId="1701F3AD" w14:textId="3D4B6A86" w:rsidR="008A0066" w:rsidRDefault="00DC5353" w:rsidP="00831B50">
      <w:pPr>
        <w:pStyle w:val="ListParagraph"/>
        <w:numPr>
          <w:ilvl w:val="0"/>
          <w:numId w:val="16"/>
        </w:numPr>
        <w:rPr>
          <w:lang w:val="en-GB"/>
        </w:rPr>
      </w:pPr>
      <w:r>
        <w:rPr>
          <w:lang w:val="en-GB"/>
        </w:rPr>
        <w:t>T</w:t>
      </w:r>
      <w:r w:rsidRPr="00DC5353">
        <w:rPr>
          <w:lang w:val="en-GB"/>
        </w:rPr>
        <w:t>hey used an attention mechanism to train their model (GRU-CNN) and compared its performance to that of typical deep learning models</w:t>
      </w:r>
      <w:r>
        <w:rPr>
          <w:lang w:val="en-GB"/>
        </w:rPr>
        <w:t>.</w:t>
      </w:r>
    </w:p>
    <w:p w14:paraId="396B37F3" w14:textId="37C92582" w:rsidR="00DC5353" w:rsidRDefault="00DC5353" w:rsidP="00831B50">
      <w:pPr>
        <w:pStyle w:val="ListParagraph"/>
        <w:numPr>
          <w:ilvl w:val="0"/>
          <w:numId w:val="16"/>
        </w:numPr>
        <w:rPr>
          <w:lang w:val="en-GB"/>
        </w:rPr>
      </w:pPr>
      <w:r>
        <w:rPr>
          <w:lang w:val="en-GB"/>
        </w:rPr>
        <w:lastRenderedPageBreak/>
        <w:t>E</w:t>
      </w:r>
      <w:r w:rsidRPr="00DC5353">
        <w:rPr>
          <w:lang w:val="en-GB"/>
        </w:rPr>
        <w:t>xperiments reveal that their enhanced GRU-CNN model outperforms earlier standard techniques in terms of prediction accuracy.</w:t>
      </w:r>
    </w:p>
    <w:p w14:paraId="28DF608B" w14:textId="325D4281" w:rsidR="00DC5353" w:rsidRPr="00DC5353" w:rsidRDefault="00927BC6" w:rsidP="00DC5353">
      <w:pPr>
        <w:rPr>
          <w:lang w:val="en-GB"/>
        </w:rPr>
      </w:pPr>
      <w:r w:rsidRPr="00927BC6">
        <w:rPr>
          <w:lang w:val="en-GB"/>
        </w:rPr>
        <w:t>The current GRU-based model achieves good accuracies and higher returns in statistics and economics. However, the suggested GRU-CNN model outperforms the GRU-based model by a little margin.</w:t>
      </w:r>
    </w:p>
    <w:p w14:paraId="70E8F3AA" w14:textId="6596C935" w:rsidR="005B55EE" w:rsidRDefault="005B55EE" w:rsidP="00E57912">
      <w:pPr>
        <w:pStyle w:val="Heading3"/>
        <w:rPr>
          <w:lang w:val="en-GB"/>
        </w:rPr>
      </w:pPr>
      <w:bookmarkStart w:id="41" w:name="_Toc106083487"/>
      <w:r w:rsidRPr="0050329C">
        <w:t>2.</w:t>
      </w:r>
      <w:r w:rsidR="00E57912">
        <w:rPr>
          <w:lang w:val="en-GB"/>
        </w:rPr>
        <w:t>1.</w:t>
      </w:r>
      <w:r w:rsidRPr="0050329C">
        <w:t xml:space="preserve">5 </w:t>
      </w:r>
      <w:r w:rsidR="004407B1">
        <w:rPr>
          <w:lang w:val="en-GB"/>
        </w:rPr>
        <w:t>Financial Markets Prediction with Deep Learning</w:t>
      </w:r>
      <w:sdt>
        <w:sdtPr>
          <w:rPr>
            <w:lang w:val="en-GB"/>
          </w:rPr>
          <w:id w:val="987833650"/>
          <w:citation/>
        </w:sdtPr>
        <w:sdtContent>
          <w:r w:rsidR="00A6190D">
            <w:rPr>
              <w:lang w:val="en-GB"/>
            </w:rPr>
            <w:fldChar w:fldCharType="begin"/>
          </w:r>
          <w:r w:rsidR="00A6190D">
            <w:rPr>
              <w:lang w:val="en-GB"/>
            </w:rPr>
            <w:instrText xml:space="preserve"> CITATION Wan18 \l 2057 </w:instrText>
          </w:r>
          <w:r w:rsidR="00A6190D">
            <w:rPr>
              <w:lang w:val="en-GB"/>
            </w:rPr>
            <w:fldChar w:fldCharType="separate"/>
          </w:r>
          <w:r w:rsidR="000B32A5">
            <w:rPr>
              <w:noProof/>
              <w:lang w:val="en-GB"/>
            </w:rPr>
            <w:t xml:space="preserve"> </w:t>
          </w:r>
          <w:r w:rsidR="000B32A5" w:rsidRPr="000B32A5">
            <w:rPr>
              <w:noProof/>
              <w:lang w:val="en-GB"/>
            </w:rPr>
            <w:t>[14]</w:t>
          </w:r>
          <w:r w:rsidR="00A6190D">
            <w:rPr>
              <w:lang w:val="en-GB"/>
            </w:rPr>
            <w:fldChar w:fldCharType="end"/>
          </w:r>
        </w:sdtContent>
      </w:sdt>
      <w:bookmarkEnd w:id="41"/>
    </w:p>
    <w:p w14:paraId="28F76665" w14:textId="15FC9521" w:rsidR="004407B1" w:rsidRDefault="006315A8" w:rsidP="004407B1">
      <w:pPr>
        <w:rPr>
          <w:lang w:val="en-GB"/>
        </w:rPr>
      </w:pPr>
      <w:r w:rsidRPr="006315A8">
        <w:rPr>
          <w:lang w:val="en-GB"/>
        </w:rPr>
        <w:t xml:space="preserve">Because of their complex system dynamics, financial markets are hard to predict. Although several recent research </w:t>
      </w:r>
      <w:r w:rsidR="00D812E5">
        <w:rPr>
          <w:lang w:val="en-GB"/>
        </w:rPr>
        <w:t>has</w:t>
      </w:r>
      <w:r w:rsidRPr="006315A8">
        <w:rPr>
          <w:lang w:val="en-GB"/>
        </w:rPr>
        <w:t xml:space="preserve"> used machine learning approaches to predict financial markets, the results have not been satisfying in terms of financial returns. To predict financial market movement, this research introduces a novel one-dimensional convolutional neural networks (CNN) model. Different forms of data, such as prices and volume, share parameters (kernels) as the tailored one-dimensional convolutional layers scan financial trading data over time. </w:t>
      </w:r>
      <w:r w:rsidR="001548C4" w:rsidRPr="006315A8">
        <w:rPr>
          <w:lang w:val="en-GB"/>
        </w:rPr>
        <w:t>Instead,</w:t>
      </w:r>
      <w:r w:rsidRPr="006315A8">
        <w:rPr>
          <w:lang w:val="en-GB"/>
        </w:rPr>
        <w:t xml:space="preserve"> </w:t>
      </w:r>
      <w:r w:rsidR="00AD3822" w:rsidRPr="006315A8">
        <w:rPr>
          <w:lang w:val="en-GB"/>
        </w:rPr>
        <w:t>then</w:t>
      </w:r>
      <w:r w:rsidRPr="006315A8">
        <w:rPr>
          <w:lang w:val="en-GB"/>
        </w:rPr>
        <w:t xml:space="preserve"> using standard technical indicators, their algorithm extracts characteristics automatically, avoiding biases induced by technical indicator selection and pre-defined correlations in technical indicators.</w:t>
      </w:r>
      <w:r w:rsidR="001548C4" w:rsidRPr="001548C4">
        <w:t xml:space="preserve"> </w:t>
      </w:r>
      <w:r w:rsidR="001548C4" w:rsidRPr="001548C4">
        <w:rPr>
          <w:lang w:val="en-GB"/>
        </w:rPr>
        <w:t xml:space="preserve">They use strict </w:t>
      </w:r>
      <w:r w:rsidR="00AD3822" w:rsidRPr="001548C4">
        <w:rPr>
          <w:lang w:val="en-GB"/>
        </w:rPr>
        <w:t>back</w:t>
      </w:r>
      <w:r w:rsidR="00AD3822">
        <w:rPr>
          <w:lang w:val="en-GB"/>
        </w:rPr>
        <w:t>-</w:t>
      </w:r>
      <w:r w:rsidR="00AD3822" w:rsidRPr="001548C4">
        <w:rPr>
          <w:lang w:val="en-GB"/>
        </w:rPr>
        <w:t>testing</w:t>
      </w:r>
      <w:r w:rsidR="001548C4" w:rsidRPr="001548C4">
        <w:rPr>
          <w:lang w:val="en-GB"/>
        </w:rPr>
        <w:t xml:space="preserve"> on historical trading data of six futures from January 2010 to October 2017 to evaluate the performance of their prediction </w:t>
      </w:r>
      <w:r w:rsidR="00AD3822" w:rsidRPr="001548C4">
        <w:rPr>
          <w:lang w:val="en-GB"/>
        </w:rPr>
        <w:t>model. Their CNN</w:t>
      </w:r>
      <w:r w:rsidR="001548C4" w:rsidRPr="001548C4">
        <w:rPr>
          <w:lang w:val="en-GB"/>
        </w:rPr>
        <w:t xml:space="preserve"> model extracts more generic and informative characteristics than traditional technical </w:t>
      </w:r>
      <w:r w:rsidR="000747E4" w:rsidRPr="001548C4">
        <w:rPr>
          <w:lang w:val="en-GB"/>
        </w:rPr>
        <w:t>indicators and</w:t>
      </w:r>
      <w:r w:rsidR="001548C4" w:rsidRPr="001548C4">
        <w:rPr>
          <w:lang w:val="en-GB"/>
        </w:rPr>
        <w:t xml:space="preserve"> achieves more stable and profitable financial performance than earlier machine learning approaches, according to the findings of </w:t>
      </w:r>
      <w:r w:rsidR="00AD3822" w:rsidRPr="001548C4">
        <w:rPr>
          <w:lang w:val="en-GB"/>
        </w:rPr>
        <w:t>their</w:t>
      </w:r>
      <w:r w:rsidR="001548C4" w:rsidRPr="001548C4">
        <w:rPr>
          <w:lang w:val="en-GB"/>
        </w:rPr>
        <w:t> trial.</w:t>
      </w:r>
    </w:p>
    <w:p w14:paraId="0456C087" w14:textId="35B05E50" w:rsidR="001548C4" w:rsidRDefault="00E82B77" w:rsidP="004407B1">
      <w:pPr>
        <w:rPr>
          <w:lang w:val="en-GB"/>
        </w:rPr>
      </w:pPr>
      <w:r w:rsidRPr="00E82B77">
        <w:rPr>
          <w:lang w:val="en-GB"/>
        </w:rPr>
        <w:t xml:space="preserve">According to </w:t>
      </w:r>
      <w:r w:rsidR="0078582B" w:rsidRPr="00E82B77">
        <w:rPr>
          <w:lang w:val="en-GB"/>
        </w:rPr>
        <w:t>up-to-date information</w:t>
      </w:r>
      <w:r w:rsidRPr="00E82B77">
        <w:rPr>
          <w:lang w:val="en-GB"/>
        </w:rPr>
        <w:t xml:space="preserve">, this is one of the first attempts to utilize deep CNN to predict financial markets, and they conduct strict </w:t>
      </w:r>
      <w:r w:rsidR="00AD3822" w:rsidRPr="00E82B77">
        <w:rPr>
          <w:lang w:val="en-GB"/>
        </w:rPr>
        <w:t>back</w:t>
      </w:r>
      <w:r w:rsidR="000747E4">
        <w:rPr>
          <w:lang w:val="en-GB"/>
        </w:rPr>
        <w:t>-</w:t>
      </w:r>
      <w:r w:rsidR="00AD3822" w:rsidRPr="00E82B77">
        <w:rPr>
          <w:lang w:val="en-GB"/>
        </w:rPr>
        <w:t>tests</w:t>
      </w:r>
      <w:r w:rsidRPr="00E82B77">
        <w:rPr>
          <w:lang w:val="en-GB"/>
        </w:rPr>
        <w:t xml:space="preserve"> to check the model's success. Six futures from the Chicago Mercantile Exchange and the New York Mercantile Exchange are used to </w:t>
      </w:r>
      <w:r w:rsidR="001E3A7F" w:rsidRPr="00E82B77">
        <w:rPr>
          <w:lang w:val="en-GB"/>
        </w:rPr>
        <w:t>evaluate</w:t>
      </w:r>
      <w:r w:rsidRPr="00E82B77">
        <w:rPr>
          <w:lang w:val="en-GB"/>
        </w:rPr>
        <w:t xml:space="preserve"> their concept. </w:t>
      </w:r>
      <w:r w:rsidR="00AD3822" w:rsidRPr="00E82B77">
        <w:rPr>
          <w:lang w:val="en-GB"/>
        </w:rPr>
        <w:t>Back</w:t>
      </w:r>
      <w:r w:rsidR="000747E4">
        <w:rPr>
          <w:lang w:val="en-GB"/>
        </w:rPr>
        <w:t>-</w:t>
      </w:r>
      <w:r w:rsidR="00AD3822" w:rsidRPr="00E82B77">
        <w:rPr>
          <w:lang w:val="en-GB"/>
        </w:rPr>
        <w:t>test</w:t>
      </w:r>
      <w:r w:rsidRPr="00E82B77">
        <w:rPr>
          <w:lang w:val="en-GB"/>
        </w:rPr>
        <w:t xml:space="preserve"> findings reveal that their 1-D CNN model outperforms earlier techniques based on Nearest </w:t>
      </w:r>
      <w:r w:rsidR="00AD3822" w:rsidRPr="00E82B77">
        <w:rPr>
          <w:lang w:val="en-GB"/>
        </w:rPr>
        <w:t>Neighbour</w:t>
      </w:r>
      <w:r w:rsidRPr="00E82B77">
        <w:rPr>
          <w:lang w:val="en-GB"/>
        </w:rPr>
        <w:t>, SVM, and Deep Feedforward Networks in terms of average yearly return and robustness (better Sharpe ratio1).</w:t>
      </w:r>
    </w:p>
    <w:p w14:paraId="1673BA21" w14:textId="1F4CD954" w:rsidR="00720AB9" w:rsidRDefault="00720AB9" w:rsidP="004407B1">
      <w:pPr>
        <w:rPr>
          <w:lang w:val="en-GB"/>
        </w:rPr>
      </w:pPr>
      <w:r w:rsidRPr="00720AB9">
        <w:rPr>
          <w:lang w:val="en-GB"/>
        </w:rPr>
        <w:t xml:space="preserve">They also notice that their 1-D CNN model, which does not employ technical indicators as input, produces better outcomes than the model that does. This demonstrates that their 1-D CNN model can extract more generic and informative characteristics than traditional technical indicators can. Their findings back up the idea that conventional machine learning metrics like accuracy and F1 score </w:t>
      </w:r>
      <w:r w:rsidR="0078582B" w:rsidRPr="00720AB9">
        <w:rPr>
          <w:lang w:val="en-GB"/>
        </w:rPr>
        <w:t>are not</w:t>
      </w:r>
      <w:r w:rsidRPr="00720AB9">
        <w:rPr>
          <w:lang w:val="en-GB"/>
        </w:rPr>
        <w:t xml:space="preserve"> suited for predicting financial markets since different forms of prediction errors have varied effects on financial performance.</w:t>
      </w:r>
      <w:r w:rsidR="004C0FF2" w:rsidRPr="004C0FF2">
        <w:t xml:space="preserve"> </w:t>
      </w:r>
      <w:r w:rsidR="004C0FF2" w:rsidRPr="004C0FF2">
        <w:rPr>
          <w:lang w:val="en-GB"/>
        </w:rPr>
        <w:t>They suggest a Weighted</w:t>
      </w:r>
      <w:r w:rsidR="00AD3822">
        <w:rPr>
          <w:lang w:val="en-GB"/>
        </w:rPr>
        <w:t>-</w:t>
      </w:r>
      <w:r w:rsidR="004C0FF2" w:rsidRPr="004C0FF2">
        <w:rPr>
          <w:lang w:val="en-GB"/>
        </w:rPr>
        <w:t>F-Score, a tweaked version of the F-measure score, to address this issue in this study. In their </w:t>
      </w:r>
      <w:r w:rsidR="00AD3822" w:rsidRPr="004C0FF2">
        <w:rPr>
          <w:lang w:val="en-GB"/>
        </w:rPr>
        <w:t>back</w:t>
      </w:r>
      <w:r w:rsidR="000747E4">
        <w:rPr>
          <w:lang w:val="en-GB"/>
        </w:rPr>
        <w:t>-</w:t>
      </w:r>
      <w:r w:rsidR="00AD3822" w:rsidRPr="004C0FF2">
        <w:rPr>
          <w:lang w:val="en-GB"/>
        </w:rPr>
        <w:t>test</w:t>
      </w:r>
      <w:r w:rsidR="004C0FF2" w:rsidRPr="004C0FF2">
        <w:rPr>
          <w:lang w:val="en-GB"/>
        </w:rPr>
        <w:t xml:space="preserve"> results, their tests reveal that Weighted-F-Score has a strong correlation with average annual return and Sharpe ratio, with minimal cross-correlate coefficients of 0.79 and 0.84, accordingly.</w:t>
      </w:r>
    </w:p>
    <w:p w14:paraId="43DF94DF" w14:textId="02652F97" w:rsidR="004C0FF2" w:rsidRDefault="002A4191" w:rsidP="004407B1">
      <w:r>
        <w:rPr>
          <w:lang w:val="en-GB"/>
        </w:rPr>
        <w:t>They</w:t>
      </w:r>
      <w:r>
        <w:t xml:space="preserve"> summarize </w:t>
      </w:r>
      <w:r>
        <w:rPr>
          <w:lang w:val="en-GB"/>
        </w:rPr>
        <w:t>their</w:t>
      </w:r>
      <w:r>
        <w:t xml:space="preserve"> contributions as follows:</w:t>
      </w:r>
    </w:p>
    <w:p w14:paraId="771231BA" w14:textId="4F852FED" w:rsidR="004227FB" w:rsidRPr="004227FB" w:rsidRDefault="00377DEF" w:rsidP="009D63E1">
      <w:pPr>
        <w:pStyle w:val="ListParagraph"/>
        <w:numPr>
          <w:ilvl w:val="0"/>
          <w:numId w:val="17"/>
        </w:numPr>
        <w:rPr>
          <w:b/>
          <w:bCs/>
          <w:lang w:val="en-GB"/>
        </w:rPr>
      </w:pPr>
      <w:r w:rsidRPr="004227FB">
        <w:rPr>
          <w:b/>
          <w:bCs/>
          <w:lang w:val="en-GB"/>
        </w:rPr>
        <w:t>Cross-Data-Type One-Dimensional Convolution.</w:t>
      </w:r>
      <w:r w:rsidR="00161042" w:rsidRPr="00161042">
        <w:t xml:space="preserve"> </w:t>
      </w:r>
      <w:r w:rsidR="004227FB" w:rsidRPr="004227FB">
        <w:t>Regular 2-D convolutions are not immediately applicable to this study since they may not be able to convolve different pieces of historical financial trading data, such as price and volume, to yield significant results. Regular 1-D convolution is also inapplicable because it is unable of capturing the features required to depict the combined distribution of elements in financial historical trade data. To solve the problem, they offer Cross-</w:t>
      </w:r>
      <w:r w:rsidR="00AD3822" w:rsidRPr="004227FB">
        <w:t>Datatype</w:t>
      </w:r>
      <w:r w:rsidR="004227FB" w:rsidRPr="004227FB">
        <w:t xml:space="preserve"> 1-D convolution, a version of 1-D convolution. Their model outperforms previous methods by 6.1 percent -53.0 percent on average annual return and 53.0 percent -199.0 percent on Sharpe ratio, based on customized 1-D convolution.</w:t>
      </w:r>
    </w:p>
    <w:p w14:paraId="4D5FFAD0" w14:textId="55007C6C" w:rsidR="00161042" w:rsidRDefault="00161042" w:rsidP="009D63E1">
      <w:pPr>
        <w:pStyle w:val="ListParagraph"/>
        <w:numPr>
          <w:ilvl w:val="0"/>
          <w:numId w:val="17"/>
        </w:numPr>
        <w:rPr>
          <w:lang w:val="en-GB"/>
        </w:rPr>
      </w:pPr>
      <w:r w:rsidRPr="004227FB">
        <w:rPr>
          <w:b/>
          <w:bCs/>
          <w:lang w:val="en-GB"/>
        </w:rPr>
        <w:lastRenderedPageBreak/>
        <w:t xml:space="preserve">Deep Features Auto-Extraction. </w:t>
      </w:r>
      <w:r w:rsidR="00A5759D" w:rsidRPr="00A5759D">
        <w:rPr>
          <w:lang w:val="en-GB"/>
        </w:rPr>
        <w:t>Technical indicators are used as input in many machine learning systems for financial market prediction. To capture more generalized and useful information, this work recommends replacing typical technical indicators with deep features recovered using Cross-</w:t>
      </w:r>
      <w:r w:rsidR="00AD3822" w:rsidRPr="00A5759D">
        <w:rPr>
          <w:lang w:val="en-GB"/>
        </w:rPr>
        <w:t>Datatype</w:t>
      </w:r>
      <w:r w:rsidR="00A5759D" w:rsidRPr="00A5759D">
        <w:rPr>
          <w:lang w:val="en-GB"/>
        </w:rPr>
        <w:t xml:space="preserve"> 1-D convolution. To the best of their knowledge, this is one of the first systems that </w:t>
      </w:r>
      <w:r w:rsidR="00BF4610">
        <w:rPr>
          <w:lang w:val="en-GB"/>
        </w:rPr>
        <w:t>use</w:t>
      </w:r>
      <w:r w:rsidR="00A5759D" w:rsidRPr="00A5759D">
        <w:rPr>
          <w:lang w:val="en-GB"/>
        </w:rPr>
        <w:t xml:space="preserve"> CNN instead of typical technical indicators to extract features. Their research shows that this strategy produces state-of-the-art results in both finance and machine learning benchmarks.</w:t>
      </w:r>
    </w:p>
    <w:p w14:paraId="3E3DD023" w14:textId="123C1D69" w:rsidR="00AD3822" w:rsidRPr="00AD3822" w:rsidRDefault="00004EFB" w:rsidP="00AD3822">
      <w:pPr>
        <w:pStyle w:val="ListParagraph"/>
        <w:numPr>
          <w:ilvl w:val="0"/>
          <w:numId w:val="17"/>
        </w:numPr>
        <w:rPr>
          <w:lang w:val="en-GB"/>
        </w:rPr>
      </w:pPr>
      <w:r>
        <w:rPr>
          <w:b/>
          <w:bCs/>
          <w:lang w:val="en-GB"/>
        </w:rPr>
        <w:t xml:space="preserve">Correlation between Finance </w:t>
      </w:r>
      <w:r w:rsidR="00AD3822">
        <w:rPr>
          <w:b/>
          <w:bCs/>
          <w:lang w:val="en-GB"/>
        </w:rPr>
        <w:t>and Machine</w:t>
      </w:r>
      <w:r>
        <w:rPr>
          <w:b/>
          <w:bCs/>
          <w:lang w:val="en-GB"/>
        </w:rPr>
        <w:t xml:space="preserve"> Learning Metrics.</w:t>
      </w:r>
      <w:r>
        <w:rPr>
          <w:lang w:val="en-GB"/>
        </w:rPr>
        <w:t xml:space="preserve"> </w:t>
      </w:r>
      <w:r w:rsidR="00AD3822" w:rsidRPr="00AD3822">
        <w:rPr>
          <w:lang w:val="en-GB"/>
        </w:rPr>
        <w:t>The effects of various forms of prediction errors on financial market trading are diverse. For example, if the prediction is up when the price goes down or vice versa, the trader will lose more money.</w:t>
      </w:r>
    </w:p>
    <w:p w14:paraId="3580C9F3" w14:textId="34403004" w:rsidR="00A5759D" w:rsidRPr="00A5759D" w:rsidRDefault="00AD3822" w:rsidP="00AD3822">
      <w:pPr>
        <w:pStyle w:val="ListParagraph"/>
        <w:rPr>
          <w:lang w:val="en-GB"/>
        </w:rPr>
      </w:pPr>
      <w:r w:rsidRPr="00AD3822">
        <w:rPr>
          <w:lang w:val="en-GB"/>
        </w:rPr>
        <w:t xml:space="preserve">However, standard machine learning measurements like accuracy and F1 score do not distinguish between different sorts of errors, hence they only have a poor correlation with financial metrics. To overcome the weak link between Machine Learning and Finance measurements, they suggest Weighted-F-Score, a modified form of </w:t>
      </w:r>
      <w:r w:rsidR="00BF4610">
        <w:rPr>
          <w:lang w:val="en-GB"/>
        </w:rPr>
        <w:t xml:space="preserve">the </w:t>
      </w:r>
      <w:r w:rsidRPr="00AD3822">
        <w:rPr>
          <w:lang w:val="en-GB"/>
        </w:rPr>
        <w:t>F score for Type I and Type II mistakes. According to their findings, the Weighted-F-Score has a strong relationship with financial measures (the minimum Cross-correlation value is 0.79).</w:t>
      </w:r>
    </w:p>
    <w:p w14:paraId="231DF255" w14:textId="77777777" w:rsidR="00E82B77" w:rsidRDefault="00E82B77" w:rsidP="004407B1">
      <w:pPr>
        <w:rPr>
          <w:lang w:val="en-GB"/>
        </w:rPr>
      </w:pPr>
    </w:p>
    <w:p w14:paraId="5475298B" w14:textId="77777777" w:rsidR="00CB6D64" w:rsidRDefault="00CB6D64" w:rsidP="004407B1">
      <w:pPr>
        <w:rPr>
          <w:lang w:val="en-GB"/>
        </w:rPr>
      </w:pPr>
    </w:p>
    <w:p w14:paraId="5CC817C6" w14:textId="77777777" w:rsidR="00CB6D64" w:rsidRDefault="00CB6D64" w:rsidP="004407B1">
      <w:pPr>
        <w:rPr>
          <w:lang w:val="en-GB"/>
        </w:rPr>
      </w:pPr>
    </w:p>
    <w:p w14:paraId="568EF79F" w14:textId="77777777" w:rsidR="00CB6D64" w:rsidRDefault="00CB6D64" w:rsidP="004407B1">
      <w:pPr>
        <w:rPr>
          <w:lang w:val="en-GB"/>
        </w:rPr>
      </w:pPr>
    </w:p>
    <w:p w14:paraId="1F89722B" w14:textId="77777777" w:rsidR="00CB6D64" w:rsidRDefault="00CB6D64" w:rsidP="004407B1">
      <w:pPr>
        <w:rPr>
          <w:lang w:val="en-GB"/>
        </w:rPr>
      </w:pPr>
    </w:p>
    <w:p w14:paraId="0256A888" w14:textId="77777777" w:rsidR="00CB6D64" w:rsidRDefault="00CB6D64" w:rsidP="004407B1">
      <w:pPr>
        <w:rPr>
          <w:lang w:val="en-GB"/>
        </w:rPr>
      </w:pPr>
    </w:p>
    <w:p w14:paraId="5F7BD5E5" w14:textId="77777777" w:rsidR="00CB6D64" w:rsidRDefault="00CB6D64" w:rsidP="004407B1">
      <w:pPr>
        <w:rPr>
          <w:lang w:val="en-GB"/>
        </w:rPr>
      </w:pPr>
    </w:p>
    <w:p w14:paraId="24F8B687" w14:textId="77777777" w:rsidR="00CB6D64" w:rsidRPr="004407B1" w:rsidRDefault="00CB6D64" w:rsidP="004407B1">
      <w:pPr>
        <w:rPr>
          <w:lang w:val="en-GB"/>
        </w:rPr>
      </w:pPr>
    </w:p>
    <w:p w14:paraId="198CDBDD" w14:textId="60A6EB44" w:rsidR="005B55EE" w:rsidRPr="0050329C" w:rsidRDefault="005B55EE" w:rsidP="005B55EE">
      <w:pPr>
        <w:pStyle w:val="Heading1"/>
        <w:rPr>
          <w:rFonts w:ascii="Times New Roman" w:hAnsi="Times New Roman" w:cs="Times New Roman"/>
        </w:rPr>
      </w:pPr>
      <w:bookmarkStart w:id="42" w:name="_Toc106083488"/>
      <w:r w:rsidRPr="0050329C">
        <w:rPr>
          <w:rFonts w:ascii="Times New Roman" w:hAnsi="Times New Roman" w:cs="Times New Roman"/>
        </w:rPr>
        <w:t>Chapter 3: System Methodology</w:t>
      </w:r>
      <w:bookmarkEnd w:id="42"/>
    </w:p>
    <w:p w14:paraId="68DB06D1" w14:textId="56AF7FC6" w:rsidR="0078582B" w:rsidRDefault="00137DF2" w:rsidP="0078582B">
      <w:pPr>
        <w:pStyle w:val="Heading2"/>
        <w:numPr>
          <w:ilvl w:val="1"/>
          <w:numId w:val="17"/>
        </w:numPr>
        <w:rPr>
          <w:rFonts w:ascii="Times New Roman" w:hAnsi="Times New Roman" w:cs="Times New Roman"/>
          <w:lang w:val="en-GB"/>
        </w:rPr>
      </w:pPr>
      <w:bookmarkStart w:id="43" w:name="_Toc106083489"/>
      <w:r>
        <w:rPr>
          <w:rFonts w:ascii="Times New Roman" w:hAnsi="Times New Roman" w:cs="Times New Roman"/>
          <w:lang w:val="en-GB"/>
        </w:rPr>
        <w:t>Dataset</w:t>
      </w:r>
      <w:bookmarkEnd w:id="43"/>
    </w:p>
    <w:p w14:paraId="2DDC5D3A" w14:textId="09801793" w:rsidR="0078582B" w:rsidRPr="0078582B" w:rsidRDefault="0078582B" w:rsidP="0078582B">
      <w:pPr>
        <w:rPr>
          <w:lang w:val="en-GB"/>
        </w:rPr>
      </w:pPr>
      <w:r>
        <w:rPr>
          <w:lang w:val="en-GB"/>
        </w:rPr>
        <w:t xml:space="preserve">The dataset employed in this </w:t>
      </w:r>
      <w:r w:rsidR="00635D24">
        <w:rPr>
          <w:lang w:val="en-GB"/>
        </w:rPr>
        <w:t xml:space="preserve">paper is mostly influenced by the dataset created by </w:t>
      </w:r>
      <w:sdt>
        <w:sdtPr>
          <w:rPr>
            <w:lang w:val="en-GB"/>
          </w:rPr>
          <w:id w:val="1748308649"/>
          <w:citation/>
        </w:sdtPr>
        <w:sdtContent>
          <w:r w:rsidR="00635D24">
            <w:rPr>
              <w:lang w:val="en-GB"/>
            </w:rPr>
            <w:fldChar w:fldCharType="begin"/>
          </w:r>
          <w:r w:rsidR="00635D24">
            <w:rPr>
              <w:lang w:val="en-GB"/>
            </w:rPr>
            <w:instrText xml:space="preserve"> CITATION Hos19 \l 2057 </w:instrText>
          </w:r>
          <w:r w:rsidR="00635D24">
            <w:rPr>
              <w:lang w:val="en-GB"/>
            </w:rPr>
            <w:fldChar w:fldCharType="separate"/>
          </w:r>
          <w:r w:rsidR="000B32A5" w:rsidRPr="000B32A5">
            <w:rPr>
              <w:noProof/>
              <w:lang w:val="en-GB"/>
            </w:rPr>
            <w:t>[9]</w:t>
          </w:r>
          <w:r w:rsidR="00635D24">
            <w:rPr>
              <w:lang w:val="en-GB"/>
            </w:rPr>
            <w:fldChar w:fldCharType="end"/>
          </w:r>
        </w:sdtContent>
      </w:sdt>
      <w:r w:rsidR="00635D24">
        <w:rPr>
          <w:lang w:val="en-GB"/>
        </w:rPr>
        <w:t xml:space="preserve">, </w:t>
      </w:r>
      <w:r w:rsidR="005D4384">
        <w:rPr>
          <w:lang w:val="en-GB"/>
        </w:rPr>
        <w:t>except</w:t>
      </w:r>
      <w:r w:rsidR="00635D24">
        <w:rPr>
          <w:lang w:val="en-GB"/>
        </w:rPr>
        <w:t xml:space="preserve"> </w:t>
      </w:r>
      <w:r w:rsidR="002E367F">
        <w:rPr>
          <w:lang w:val="en-GB"/>
        </w:rPr>
        <w:t xml:space="preserve">for </w:t>
      </w:r>
      <w:r w:rsidR="00635D24">
        <w:rPr>
          <w:lang w:val="en-GB"/>
        </w:rPr>
        <w:t xml:space="preserve">the fact that the dataset used in </w:t>
      </w:r>
      <w:sdt>
        <w:sdtPr>
          <w:rPr>
            <w:lang w:val="en-GB"/>
          </w:rPr>
          <w:id w:val="1825002730"/>
          <w:citation/>
        </w:sdtPr>
        <w:sdtContent>
          <w:r w:rsidR="00635D24">
            <w:rPr>
              <w:lang w:val="en-GB"/>
            </w:rPr>
            <w:fldChar w:fldCharType="begin"/>
          </w:r>
          <w:r w:rsidR="00635D24">
            <w:rPr>
              <w:lang w:val="en-GB"/>
            </w:rPr>
            <w:instrText xml:space="preserve"> CITATION Hos19 \l 2057 </w:instrText>
          </w:r>
          <w:r w:rsidR="00635D24">
            <w:rPr>
              <w:lang w:val="en-GB"/>
            </w:rPr>
            <w:fldChar w:fldCharType="separate"/>
          </w:r>
          <w:r w:rsidR="000B32A5" w:rsidRPr="000B32A5">
            <w:rPr>
              <w:noProof/>
              <w:lang w:val="en-GB"/>
            </w:rPr>
            <w:t>[9]</w:t>
          </w:r>
          <w:r w:rsidR="00635D24">
            <w:rPr>
              <w:lang w:val="en-GB"/>
            </w:rPr>
            <w:fldChar w:fldCharType="end"/>
          </w:r>
        </w:sdtContent>
      </w:sdt>
      <w:r w:rsidR="00635D24">
        <w:rPr>
          <w:lang w:val="en-GB"/>
        </w:rPr>
        <w:t xml:space="preserve"> </w:t>
      </w:r>
      <w:r w:rsidR="002725A2">
        <w:rPr>
          <w:lang w:val="en-GB"/>
        </w:rPr>
        <w:t>is</w:t>
      </w:r>
      <w:r w:rsidR="00C5418B">
        <w:rPr>
          <w:lang w:val="en-GB"/>
        </w:rPr>
        <w:t xml:space="preserve"> of </w:t>
      </w:r>
      <w:r w:rsidR="00AD449B">
        <w:rPr>
          <w:lang w:val="en-GB"/>
        </w:rPr>
        <w:t xml:space="preserve">five different </w:t>
      </w:r>
      <w:r w:rsidR="00915E1B">
        <w:rPr>
          <w:lang w:val="en-GB"/>
        </w:rPr>
        <w:t xml:space="preserve">U.S </w:t>
      </w:r>
      <w:r w:rsidR="00C5418B">
        <w:rPr>
          <w:lang w:val="en-GB"/>
        </w:rPr>
        <w:t>stock market indices</w:t>
      </w:r>
      <w:r w:rsidR="00915E1B">
        <w:rPr>
          <w:lang w:val="en-GB"/>
        </w:rPr>
        <w:t>.</w:t>
      </w:r>
    </w:p>
    <w:p w14:paraId="23855717" w14:textId="74A9A0A0" w:rsidR="00370DC5" w:rsidRDefault="004C2534" w:rsidP="004C2534">
      <w:pPr>
        <w:rPr>
          <w:lang w:val="en-GB"/>
        </w:rPr>
      </w:pPr>
      <w:r>
        <w:rPr>
          <w:lang w:val="en-GB"/>
        </w:rPr>
        <w:t>We present our data as a matrix in CNN models, the features across multiple timesteps are presented as a 2D array.</w:t>
      </w:r>
      <w:r w:rsidR="001A4410">
        <w:rPr>
          <w:lang w:val="en-GB"/>
        </w:rPr>
        <w:t xml:space="preserve"> </w:t>
      </w:r>
      <w:r w:rsidR="00E02164">
        <w:rPr>
          <w:lang w:val="en-GB"/>
        </w:rPr>
        <w:t xml:space="preserve">The data are </w:t>
      </w:r>
      <w:r w:rsidR="00994935">
        <w:rPr>
          <w:lang w:val="en-GB"/>
        </w:rPr>
        <w:t>5</w:t>
      </w:r>
      <w:r w:rsidR="00E02164">
        <w:rPr>
          <w:lang w:val="en-GB"/>
        </w:rPr>
        <w:t xml:space="preserve"> CSV files</w:t>
      </w:r>
      <w:r w:rsidR="005D5AFF">
        <w:rPr>
          <w:lang w:val="en-GB"/>
        </w:rPr>
        <w:t>, each for a different currency pair.</w:t>
      </w:r>
      <w:r w:rsidR="00376D0F">
        <w:rPr>
          <w:lang w:val="en-GB"/>
        </w:rPr>
        <w:t xml:space="preserve"> </w:t>
      </w:r>
      <w:r>
        <w:rPr>
          <w:lang w:val="en-GB"/>
        </w:rPr>
        <w:t xml:space="preserve">The input data has a date column </w:t>
      </w:r>
      <w:r w:rsidR="00E51501">
        <w:rPr>
          <w:lang w:val="en-GB"/>
        </w:rPr>
        <w:t>and a name column to identify the ticker symbol for the currency pair</w:t>
      </w:r>
      <w:r w:rsidR="005B7A97">
        <w:rPr>
          <w:lang w:val="en-GB"/>
        </w:rPr>
        <w:t xml:space="preserve">. We leave the date column as </w:t>
      </w:r>
      <w:r w:rsidR="009656B2">
        <w:rPr>
          <w:lang w:val="en-GB"/>
        </w:rPr>
        <w:t xml:space="preserve">the </w:t>
      </w:r>
      <w:r w:rsidR="005B7A97">
        <w:rPr>
          <w:lang w:val="en-GB"/>
        </w:rPr>
        <w:t xml:space="preserve">time index </w:t>
      </w:r>
      <w:r w:rsidR="002450F7">
        <w:rPr>
          <w:lang w:val="en-GB"/>
        </w:rPr>
        <w:t>and remove the name column. The remaining values are numerical.</w:t>
      </w:r>
    </w:p>
    <w:p w14:paraId="172072C4" w14:textId="68E64260" w:rsidR="00370DC5" w:rsidRDefault="00A40F32" w:rsidP="004C2534">
      <w:pPr>
        <w:rPr>
          <w:lang w:val="en-GB"/>
        </w:rPr>
      </w:pPr>
      <w:r w:rsidRPr="00A40F32">
        <w:rPr>
          <w:lang w:val="en-GB"/>
        </w:rPr>
        <w:t>As previously stated, our goal is to construct a model for predicting the direction of price fluctuations in the Forex market. Our method was used to forecast the movement of the USD/NGN</w:t>
      </w:r>
      <w:r w:rsidR="009A2553">
        <w:rPr>
          <w:lang w:val="en-GB"/>
        </w:rPr>
        <w:t xml:space="preserve"> currency pair</w:t>
      </w:r>
      <w:r w:rsidRPr="00A40F32">
        <w:rPr>
          <w:lang w:val="en-GB"/>
        </w:rPr>
        <w:t xml:space="preserve">. We employ </w:t>
      </w:r>
      <w:r w:rsidR="0078582B" w:rsidRPr="00A40F32">
        <w:rPr>
          <w:lang w:val="en-GB"/>
        </w:rPr>
        <w:t>eighty-two</w:t>
      </w:r>
      <w:r w:rsidRPr="00A40F32">
        <w:rPr>
          <w:lang w:val="en-GB"/>
        </w:rPr>
        <w:t xml:space="preserve"> variables to represent each day of each currency pair in this prediction job. Some of these variables are particular to a currency pair, while the remainder </w:t>
      </w:r>
      <w:r w:rsidR="006D55E8">
        <w:rPr>
          <w:lang w:val="en-GB"/>
        </w:rPr>
        <w:t>is</w:t>
      </w:r>
      <w:r w:rsidRPr="00A40F32">
        <w:rPr>
          <w:lang w:val="en-GB"/>
        </w:rPr>
        <w:t xml:space="preserve"> economic variables that are reproduced across all currency pairs in the data set.</w:t>
      </w:r>
      <w:r w:rsidR="00E8572F" w:rsidRPr="00E8572F">
        <w:t xml:space="preserve"> </w:t>
      </w:r>
      <w:r w:rsidR="00E8572F" w:rsidRPr="00E8572F">
        <w:rPr>
          <w:lang w:val="en-GB"/>
        </w:rPr>
        <w:t xml:space="preserve">Primitive variables, technical indicators, world stock market indexes, the exchange rate of the US dollar against other currencies, commodities, data from significant corporations in the US markets, </w:t>
      </w:r>
      <w:r w:rsidR="0018282E">
        <w:rPr>
          <w:lang w:val="en-GB"/>
        </w:rPr>
        <w:t>futures contracts</w:t>
      </w:r>
      <w:r w:rsidR="00E8572F" w:rsidRPr="00E8572F">
        <w:rPr>
          <w:lang w:val="en-GB"/>
        </w:rPr>
        <w:t xml:space="preserve">, and other </w:t>
      </w:r>
      <w:r w:rsidR="0078582B" w:rsidRPr="00E8572F">
        <w:rPr>
          <w:lang w:val="en-GB"/>
        </w:rPr>
        <w:t>crucial factors</w:t>
      </w:r>
      <w:r w:rsidR="00E8572F" w:rsidRPr="00E8572F">
        <w:rPr>
          <w:lang w:val="en-GB"/>
        </w:rPr>
        <w:t xml:space="preserve"> are among the many variables available.</w:t>
      </w:r>
      <w:r w:rsidR="001E35CF" w:rsidRPr="001E35CF">
        <w:t xml:space="preserve"> </w:t>
      </w:r>
      <w:r w:rsidR="001E35CF" w:rsidRPr="001E35CF">
        <w:rPr>
          <w:lang w:val="en-GB"/>
        </w:rPr>
        <w:t xml:space="preserve">A few of these variables are </w:t>
      </w:r>
      <w:r w:rsidR="001E35CF" w:rsidRPr="001E35CF">
        <w:rPr>
          <w:lang w:val="en-GB"/>
        </w:rPr>
        <w:lastRenderedPageBreak/>
        <w:t xml:space="preserve">significant because they indicate mechanisms that directly or indirectly affect the Forex markets. Other variables, on the other hand, are important because they provide hints or signals that can aid the system in predicting the markets' short-term future, even if they do not represent causal relationships. </w:t>
      </w:r>
      <w:r w:rsidR="0078582B" w:rsidRPr="001E35CF">
        <w:rPr>
          <w:lang w:val="en-GB"/>
        </w:rPr>
        <w:t>We will</w:t>
      </w:r>
      <w:r w:rsidR="001E35CF" w:rsidRPr="001E35CF">
        <w:rPr>
          <w:lang w:val="en-GB"/>
        </w:rPr>
        <w:t xml:space="preserve"> go over the </w:t>
      </w:r>
      <w:r w:rsidR="002E1B27" w:rsidRPr="001E35CF">
        <w:rPr>
          <w:lang w:val="en-GB"/>
        </w:rPr>
        <w:t>diverse groups</w:t>
      </w:r>
      <w:r w:rsidR="001E35CF" w:rsidRPr="001E35CF">
        <w:rPr>
          <w:lang w:val="en-GB"/>
        </w:rPr>
        <w:t xml:space="preserve"> in our variable set briefly here, with more information in the table below.</w:t>
      </w:r>
    </w:p>
    <w:p w14:paraId="2CC094FD" w14:textId="3889CDA3" w:rsidR="00FC36E0" w:rsidRPr="00FC36E0" w:rsidRDefault="001B5E3D" w:rsidP="00FC36E0">
      <w:pPr>
        <w:pStyle w:val="ListParagraph"/>
        <w:numPr>
          <w:ilvl w:val="0"/>
          <w:numId w:val="21"/>
        </w:numPr>
        <w:rPr>
          <w:lang w:val="en-GB"/>
        </w:rPr>
      </w:pPr>
      <w:r>
        <w:rPr>
          <w:lang w:val="en-GB"/>
        </w:rPr>
        <w:t>Primitive Variable:</w:t>
      </w:r>
      <w:r w:rsidR="00FC36E0" w:rsidRPr="00FC36E0">
        <w:t xml:space="preserve"> </w:t>
      </w:r>
      <w:r w:rsidR="00FC36E0" w:rsidRPr="00FC36E0">
        <w:rPr>
          <w:lang w:val="en-GB"/>
        </w:rPr>
        <w:t xml:space="preserve">In this study, the close </w:t>
      </w:r>
      <w:r w:rsidR="000458F7" w:rsidRPr="00FC36E0">
        <w:rPr>
          <w:lang w:val="en-GB"/>
        </w:rPr>
        <w:t>price,</w:t>
      </w:r>
      <w:r w:rsidR="00FC36E0" w:rsidRPr="00FC36E0">
        <w:rPr>
          <w:lang w:val="en-GB"/>
        </w:rPr>
        <w:t xml:space="preserve"> and the day of the week in which the forecast is to be made are the only primitive variables employed.</w:t>
      </w:r>
    </w:p>
    <w:p w14:paraId="159FB021" w14:textId="193A4C71" w:rsidR="001B5E3D" w:rsidRDefault="001B5E3D" w:rsidP="001B5E3D">
      <w:pPr>
        <w:pStyle w:val="ListParagraph"/>
        <w:numPr>
          <w:ilvl w:val="0"/>
          <w:numId w:val="21"/>
        </w:numPr>
        <w:rPr>
          <w:lang w:val="en-GB"/>
        </w:rPr>
      </w:pPr>
      <w:r>
        <w:rPr>
          <w:lang w:val="en-GB"/>
        </w:rPr>
        <w:t>Technical Indicators:</w:t>
      </w:r>
      <w:r w:rsidR="000458F7" w:rsidRPr="000458F7">
        <w:t xml:space="preserve"> </w:t>
      </w:r>
      <w:r w:rsidR="000458F7" w:rsidRPr="000458F7">
        <w:rPr>
          <w:lang w:val="en-GB"/>
        </w:rPr>
        <w:t xml:space="preserve">To examine short-term price movement, technical analysts employ technical indicators derived from historical data of Forex prices and trading information. In Forex market research, </w:t>
      </w:r>
      <w:r w:rsidR="0078582B" w:rsidRPr="000458F7">
        <w:rPr>
          <w:lang w:val="en-GB"/>
        </w:rPr>
        <w:t>they are</w:t>
      </w:r>
      <w:r w:rsidR="000458F7" w:rsidRPr="000458F7">
        <w:rPr>
          <w:lang w:val="en-GB"/>
        </w:rPr>
        <w:t xml:space="preserve"> quite common. This sort of variable includes things like moving averages.</w:t>
      </w:r>
    </w:p>
    <w:p w14:paraId="0F259834" w14:textId="4D62CD26" w:rsidR="001B5E3D" w:rsidRDefault="00F96409" w:rsidP="001B5E3D">
      <w:pPr>
        <w:pStyle w:val="ListParagraph"/>
        <w:numPr>
          <w:ilvl w:val="0"/>
          <w:numId w:val="21"/>
        </w:numPr>
        <w:rPr>
          <w:lang w:val="en-GB"/>
        </w:rPr>
      </w:pPr>
      <w:r>
        <w:rPr>
          <w:lang w:val="en-GB"/>
        </w:rPr>
        <w:t>World Stock Markets:</w:t>
      </w:r>
      <w:r w:rsidR="00867659" w:rsidRPr="00867659">
        <w:t xml:space="preserve"> </w:t>
      </w:r>
      <w:r w:rsidR="00867659" w:rsidRPr="00867659">
        <w:rPr>
          <w:lang w:val="en-GB"/>
        </w:rPr>
        <w:t>Because of the phenomenon of economic globalization, Forex markets all over the world usually interact with one another. When we consider the time differences between countries, this relationship becomes even more valuable, as it allows us to obtain insight into the future of a country's market by monitoring the markets of other countries. Consider the impact of other countries' markets on the US market, such as China, Japan, and South Korea.</w:t>
      </w:r>
    </w:p>
    <w:p w14:paraId="39B280C8" w14:textId="53143766" w:rsidR="00F96409" w:rsidRDefault="00F96409" w:rsidP="001B5E3D">
      <w:pPr>
        <w:pStyle w:val="ListParagraph"/>
        <w:numPr>
          <w:ilvl w:val="0"/>
          <w:numId w:val="21"/>
        </w:numPr>
        <w:rPr>
          <w:lang w:val="en-GB"/>
        </w:rPr>
      </w:pPr>
      <w:r>
        <w:rPr>
          <w:lang w:val="en-GB"/>
        </w:rPr>
        <w:t>The Exchange Rate of U.S. Dollar:</w:t>
      </w:r>
      <w:r w:rsidR="008D7962" w:rsidRPr="008D7962">
        <w:t xml:space="preserve"> </w:t>
      </w:r>
      <w:r w:rsidR="008D7962" w:rsidRPr="008D7962">
        <w:rPr>
          <w:lang w:val="en-GB"/>
        </w:rPr>
        <w:t xml:space="preserve">Multinational corporations import their requirements from many other nations or distribute their products to other countries. As a result, the fluctuation of the US dollar against other currencies such as the Canadian dollar and the European Euro has an impact on the profit of these businesses. When a shift in profit is disclosed, demand for these companies' stock fluctuates, as does the price of their stock. The stock values of domestic enterprises are also influenced by changes in multinational company demand. As a result, stock prices are influenced by currency exchange rates </w:t>
      </w:r>
      <w:r w:rsidR="006D55E8">
        <w:rPr>
          <w:lang w:val="en-GB"/>
        </w:rPr>
        <w:t>directly or indirectly</w:t>
      </w:r>
      <w:r w:rsidR="008D7962" w:rsidRPr="008D7962">
        <w:rPr>
          <w:lang w:val="en-GB"/>
        </w:rPr>
        <w:t xml:space="preserve">, and </w:t>
      </w:r>
      <w:r w:rsidR="0018282E">
        <w:rPr>
          <w:lang w:val="en-GB"/>
        </w:rPr>
        <w:t>vice</w:t>
      </w:r>
      <w:r w:rsidR="008D7962" w:rsidRPr="008D7962">
        <w:rPr>
          <w:lang w:val="en-GB"/>
        </w:rPr>
        <w:t xml:space="preserve"> versa.</w:t>
      </w:r>
    </w:p>
    <w:p w14:paraId="1D5A0B08" w14:textId="7E557FC5" w:rsidR="00F96409" w:rsidRDefault="00B85673" w:rsidP="001B5E3D">
      <w:pPr>
        <w:pStyle w:val="ListParagraph"/>
        <w:numPr>
          <w:ilvl w:val="0"/>
          <w:numId w:val="21"/>
        </w:numPr>
        <w:rPr>
          <w:lang w:val="en-GB"/>
        </w:rPr>
      </w:pPr>
      <w:r>
        <w:rPr>
          <w:lang w:val="en-GB"/>
        </w:rPr>
        <w:t>Commodities:</w:t>
      </w:r>
      <w:r w:rsidR="00310384" w:rsidRPr="00310384">
        <w:t xml:space="preserve"> </w:t>
      </w:r>
      <w:r w:rsidR="00310384" w:rsidRPr="00310384">
        <w:rPr>
          <w:lang w:val="en-GB"/>
        </w:rPr>
        <w:t xml:space="preserve">Another element that can be utilized to forecast Forex market behavior is the price of commodities such as gold, silver, </w:t>
      </w:r>
      <w:r w:rsidR="002E367F" w:rsidRPr="00310384">
        <w:rPr>
          <w:lang w:val="en-GB"/>
        </w:rPr>
        <w:t>oil,</w:t>
      </w:r>
      <w:r w:rsidR="002E367F">
        <w:rPr>
          <w:lang w:val="en-GB"/>
        </w:rPr>
        <w:t xml:space="preserve"> or</w:t>
      </w:r>
      <w:r w:rsidR="00310384" w:rsidRPr="00310384">
        <w:rPr>
          <w:lang w:val="en-GB"/>
        </w:rPr>
        <w:t xml:space="preserve"> </w:t>
      </w:r>
      <w:r w:rsidR="000C37D6" w:rsidRPr="00310384">
        <w:rPr>
          <w:lang w:val="en-GB"/>
        </w:rPr>
        <w:t>wheat</w:t>
      </w:r>
      <w:r w:rsidR="00310384" w:rsidRPr="00310384">
        <w:rPr>
          <w:lang w:val="en-GB"/>
        </w:rPr>
        <w:t xml:space="preserve">. This type of data might provide insight into the global market. Researchers have discovered a correlation connecting commodities and Forex markets, particularly during the US </w:t>
      </w:r>
      <w:r w:rsidR="0050660A" w:rsidRPr="00310384">
        <w:rPr>
          <w:lang w:val="en-GB"/>
        </w:rPr>
        <w:t>monetary crisis</w:t>
      </w:r>
      <w:r w:rsidR="00310384" w:rsidRPr="00310384">
        <w:rPr>
          <w:lang w:val="en-GB"/>
        </w:rPr>
        <w:t xml:space="preserve"> of 2007-2008. Furthermore, commodities, like equities and forex trading, have become an essential part of portfolios. This means that information regarding commodity prices can be beneficial in predicting Forex price variations.</w:t>
      </w:r>
    </w:p>
    <w:p w14:paraId="68F5CA9E" w14:textId="6FE199AD" w:rsidR="00B85673" w:rsidRDefault="00B85673" w:rsidP="001B5E3D">
      <w:pPr>
        <w:pStyle w:val="ListParagraph"/>
        <w:numPr>
          <w:ilvl w:val="0"/>
          <w:numId w:val="21"/>
        </w:numPr>
        <w:rPr>
          <w:lang w:val="en-GB"/>
        </w:rPr>
      </w:pPr>
      <w:r>
        <w:rPr>
          <w:lang w:val="en-GB"/>
        </w:rPr>
        <w:t>Big U.S. Companies:</w:t>
      </w:r>
      <w:r w:rsidR="00BC4891" w:rsidRPr="00BC4891">
        <w:t xml:space="preserve"> </w:t>
      </w:r>
      <w:r w:rsidR="00BC4891" w:rsidRPr="00BC4891">
        <w:rPr>
          <w:lang w:val="en-GB"/>
        </w:rPr>
        <w:t xml:space="preserve">Different equities are used to generate market indices in the United States. In this formula, each stock has a weight that corresponds to its market share. To put it another way, big </w:t>
      </w:r>
      <w:r w:rsidR="007D4573">
        <w:rPr>
          <w:lang w:val="en-GB"/>
        </w:rPr>
        <w:t>corporations</w:t>
      </w:r>
      <w:r w:rsidR="00BC4891" w:rsidRPr="00BC4891">
        <w:rPr>
          <w:lang w:val="en-GB"/>
        </w:rPr>
        <w:t xml:space="preserve"> matter more than tiny ones when it comes to predicting market indices in the United States. Exxon Mobil Corporation and Apple Inc. are two examples of this. Because of the influence</w:t>
      </w:r>
      <w:r w:rsidR="004802DC">
        <w:rPr>
          <w:lang w:val="en-GB"/>
        </w:rPr>
        <w:t>,</w:t>
      </w:r>
      <w:r w:rsidR="00393AD0">
        <w:rPr>
          <w:lang w:val="en-GB"/>
        </w:rPr>
        <w:t xml:space="preserve"> </w:t>
      </w:r>
      <w:r w:rsidR="00BC4891" w:rsidRPr="00BC4891">
        <w:rPr>
          <w:lang w:val="en-GB"/>
        </w:rPr>
        <w:t>they have on the US economy and, as a result, the US Dollar, the usage of US market index prices is critical.</w:t>
      </w:r>
    </w:p>
    <w:p w14:paraId="255BD268" w14:textId="0EA44295" w:rsidR="00B85673" w:rsidRDefault="00B85673" w:rsidP="001B5E3D">
      <w:pPr>
        <w:pStyle w:val="ListParagraph"/>
        <w:numPr>
          <w:ilvl w:val="0"/>
          <w:numId w:val="21"/>
        </w:numPr>
        <w:rPr>
          <w:lang w:val="en-GB"/>
        </w:rPr>
      </w:pPr>
      <w:r>
        <w:rPr>
          <w:lang w:val="en-GB"/>
        </w:rPr>
        <w:t>Futures Contracts:</w:t>
      </w:r>
      <w:r w:rsidR="004E1F92" w:rsidRPr="004E1F92">
        <w:t xml:space="preserve"> </w:t>
      </w:r>
      <w:r w:rsidR="004E1F92" w:rsidRPr="004E1F92">
        <w:rPr>
          <w:lang w:val="en-GB"/>
        </w:rPr>
        <w:t>Futures contracts are agreements in which one party promises to provide stocks, commodities, or other items in the future. These contracts show the estimated future value of the product. Stocks with a higher predicted value than their present worth are more likely to be purchased by investors. S&amp;P 500 Futures, DJI Futures, and NASDAQ Futures, for example, could have an impact on the current price of the S&amp;P 500 and other indices.</w:t>
      </w:r>
    </w:p>
    <w:p w14:paraId="6E305360" w14:textId="1BEFDB31" w:rsidR="00B85673" w:rsidRPr="001B5E3D" w:rsidRDefault="00B85673" w:rsidP="001B5E3D">
      <w:pPr>
        <w:pStyle w:val="ListParagraph"/>
        <w:numPr>
          <w:ilvl w:val="0"/>
          <w:numId w:val="21"/>
        </w:numPr>
        <w:rPr>
          <w:lang w:val="en-GB"/>
        </w:rPr>
      </w:pPr>
      <w:r>
        <w:rPr>
          <w:lang w:val="en-GB"/>
        </w:rPr>
        <w:t>Other Useful Variables:</w:t>
      </w:r>
      <w:r w:rsidR="00140163" w:rsidRPr="00140163">
        <w:t xml:space="preserve"> </w:t>
      </w:r>
      <w:r w:rsidR="00140163" w:rsidRPr="00140163">
        <w:rPr>
          <w:lang w:val="en-GB"/>
        </w:rPr>
        <w:t xml:space="preserve">Other variables, such as Treasury bill rates, </w:t>
      </w:r>
      <w:r w:rsidR="004F63CA" w:rsidRPr="00140163">
        <w:rPr>
          <w:lang w:val="en-GB"/>
        </w:rPr>
        <w:t>term,</w:t>
      </w:r>
      <w:r w:rsidR="00140163" w:rsidRPr="00140163">
        <w:rPr>
          <w:lang w:val="en-GB"/>
        </w:rPr>
        <w:t xml:space="preserve"> and default spreads, </w:t>
      </w:r>
      <w:r w:rsidR="007D4573">
        <w:rPr>
          <w:lang w:val="en-GB"/>
        </w:rPr>
        <w:t>be</w:t>
      </w:r>
      <w:r w:rsidR="00140163" w:rsidRPr="00140163">
        <w:rPr>
          <w:lang w:val="en-GB"/>
        </w:rPr>
        <w:t xml:space="preserve"> effective in predicting the US stock market.</w:t>
      </w:r>
    </w:p>
    <w:tbl>
      <w:tblPr>
        <w:tblStyle w:val="TableGrid"/>
        <w:tblW w:w="0" w:type="auto"/>
        <w:tblLook w:val="04A0" w:firstRow="1" w:lastRow="0" w:firstColumn="1" w:lastColumn="0" w:noHBand="0" w:noVBand="1"/>
      </w:tblPr>
      <w:tblGrid>
        <w:gridCol w:w="440"/>
        <w:gridCol w:w="1256"/>
        <w:gridCol w:w="4488"/>
        <w:gridCol w:w="1257"/>
        <w:gridCol w:w="1575"/>
      </w:tblGrid>
      <w:tr w:rsidR="007D52D9" w14:paraId="58A117E1" w14:textId="77777777" w:rsidTr="00370DC5">
        <w:tc>
          <w:tcPr>
            <w:tcW w:w="0" w:type="auto"/>
          </w:tcPr>
          <w:p w14:paraId="393F2297" w14:textId="6B59E5DB" w:rsidR="00A0001D" w:rsidRDefault="004209B4" w:rsidP="007D52D9">
            <w:pPr>
              <w:jc w:val="center"/>
              <w:rPr>
                <w:lang w:val="en-GB"/>
              </w:rPr>
            </w:pPr>
            <w:r>
              <w:rPr>
                <w:lang w:val="en-GB"/>
              </w:rPr>
              <w:lastRenderedPageBreak/>
              <w:t>#</w:t>
            </w:r>
          </w:p>
        </w:tc>
        <w:tc>
          <w:tcPr>
            <w:tcW w:w="1256" w:type="dxa"/>
          </w:tcPr>
          <w:p w14:paraId="461ED033" w14:textId="60D1B492" w:rsidR="00A0001D" w:rsidRDefault="004209B4" w:rsidP="007D52D9">
            <w:pPr>
              <w:jc w:val="center"/>
              <w:rPr>
                <w:lang w:val="en-GB"/>
              </w:rPr>
            </w:pPr>
            <w:r>
              <w:rPr>
                <w:lang w:val="en-GB"/>
              </w:rPr>
              <w:t>Variable</w:t>
            </w:r>
          </w:p>
        </w:tc>
        <w:tc>
          <w:tcPr>
            <w:tcW w:w="4488" w:type="dxa"/>
          </w:tcPr>
          <w:p w14:paraId="27260A19" w14:textId="3E16A92D" w:rsidR="00A0001D" w:rsidRDefault="004209B4" w:rsidP="007D52D9">
            <w:pPr>
              <w:jc w:val="center"/>
              <w:rPr>
                <w:lang w:val="en-GB"/>
              </w:rPr>
            </w:pPr>
            <w:r>
              <w:rPr>
                <w:lang w:val="en-GB"/>
              </w:rPr>
              <w:t>Description</w:t>
            </w:r>
          </w:p>
        </w:tc>
        <w:tc>
          <w:tcPr>
            <w:tcW w:w="1257" w:type="dxa"/>
          </w:tcPr>
          <w:p w14:paraId="795E2530" w14:textId="466BECD7" w:rsidR="00A0001D" w:rsidRDefault="004209B4" w:rsidP="007D52D9">
            <w:pPr>
              <w:jc w:val="center"/>
              <w:rPr>
                <w:lang w:val="en-GB"/>
              </w:rPr>
            </w:pPr>
            <w:r>
              <w:rPr>
                <w:lang w:val="en-GB"/>
              </w:rPr>
              <w:t>Type</w:t>
            </w:r>
          </w:p>
        </w:tc>
        <w:tc>
          <w:tcPr>
            <w:tcW w:w="0" w:type="auto"/>
          </w:tcPr>
          <w:p w14:paraId="2BC5A6EA" w14:textId="32E63D2B" w:rsidR="00A0001D" w:rsidRDefault="004209B4" w:rsidP="007D52D9">
            <w:pPr>
              <w:jc w:val="center"/>
              <w:rPr>
                <w:lang w:val="en-GB"/>
              </w:rPr>
            </w:pPr>
            <w:r>
              <w:rPr>
                <w:lang w:val="en-GB"/>
              </w:rPr>
              <w:t>Source / Calculation</w:t>
            </w:r>
          </w:p>
        </w:tc>
      </w:tr>
      <w:tr w:rsidR="007D52D9" w14:paraId="3AD4A17A" w14:textId="77777777" w:rsidTr="00370DC5">
        <w:tc>
          <w:tcPr>
            <w:tcW w:w="0" w:type="auto"/>
          </w:tcPr>
          <w:p w14:paraId="371DE768" w14:textId="4EA8E490" w:rsidR="00A0001D" w:rsidRPr="00146C2C" w:rsidRDefault="00594FBD" w:rsidP="007D52D9">
            <w:pPr>
              <w:jc w:val="center"/>
              <w:rPr>
                <w:lang w:val="en-GB"/>
              </w:rPr>
            </w:pPr>
            <w:r>
              <w:rPr>
                <w:lang w:val="en-GB"/>
              </w:rPr>
              <w:t>1</w:t>
            </w:r>
          </w:p>
        </w:tc>
        <w:tc>
          <w:tcPr>
            <w:tcW w:w="1256" w:type="dxa"/>
          </w:tcPr>
          <w:p w14:paraId="1143645D" w14:textId="35F909DC" w:rsidR="00A0001D" w:rsidRDefault="003979C1" w:rsidP="007D52D9">
            <w:pPr>
              <w:jc w:val="center"/>
              <w:rPr>
                <w:lang w:val="en-GB"/>
              </w:rPr>
            </w:pPr>
            <w:r>
              <w:rPr>
                <w:lang w:val="en-GB"/>
              </w:rPr>
              <w:t>Day</w:t>
            </w:r>
          </w:p>
        </w:tc>
        <w:tc>
          <w:tcPr>
            <w:tcW w:w="4488" w:type="dxa"/>
          </w:tcPr>
          <w:p w14:paraId="616E069F" w14:textId="047C6FCB" w:rsidR="00A0001D" w:rsidRDefault="003B4FE7" w:rsidP="007D52D9">
            <w:pPr>
              <w:jc w:val="center"/>
              <w:rPr>
                <w:lang w:val="en-GB"/>
              </w:rPr>
            </w:pPr>
            <w:r>
              <w:rPr>
                <w:lang w:val="en-GB"/>
              </w:rPr>
              <w:t>Which Day of the Week</w:t>
            </w:r>
          </w:p>
        </w:tc>
        <w:tc>
          <w:tcPr>
            <w:tcW w:w="1257" w:type="dxa"/>
          </w:tcPr>
          <w:p w14:paraId="5500DC80" w14:textId="3FFFC8E7" w:rsidR="00A0001D" w:rsidRDefault="00A32746" w:rsidP="007D52D9">
            <w:pPr>
              <w:jc w:val="center"/>
              <w:rPr>
                <w:lang w:val="en-GB"/>
              </w:rPr>
            </w:pPr>
            <w:r>
              <w:rPr>
                <w:lang w:val="en-GB"/>
              </w:rPr>
              <w:t>Primitive</w:t>
            </w:r>
          </w:p>
        </w:tc>
        <w:tc>
          <w:tcPr>
            <w:tcW w:w="0" w:type="auto"/>
          </w:tcPr>
          <w:p w14:paraId="1D17F311" w14:textId="69E0E762" w:rsidR="00A0001D" w:rsidRDefault="008131A7" w:rsidP="007D52D9">
            <w:pPr>
              <w:jc w:val="center"/>
              <w:rPr>
                <w:lang w:val="en-GB"/>
              </w:rPr>
            </w:pPr>
            <w:r>
              <w:rPr>
                <w:lang w:val="en-GB"/>
              </w:rPr>
              <w:t>Pandas</w:t>
            </w:r>
          </w:p>
        </w:tc>
      </w:tr>
      <w:tr w:rsidR="007D52D9" w14:paraId="3FC675B9" w14:textId="77777777" w:rsidTr="00370DC5">
        <w:tc>
          <w:tcPr>
            <w:tcW w:w="0" w:type="auto"/>
          </w:tcPr>
          <w:p w14:paraId="0A43980B" w14:textId="40554A3E" w:rsidR="00A0001D" w:rsidRDefault="00594FBD" w:rsidP="007D52D9">
            <w:pPr>
              <w:jc w:val="center"/>
              <w:rPr>
                <w:lang w:val="en-GB"/>
              </w:rPr>
            </w:pPr>
            <w:r>
              <w:rPr>
                <w:lang w:val="en-GB"/>
              </w:rPr>
              <w:t>2</w:t>
            </w:r>
          </w:p>
        </w:tc>
        <w:tc>
          <w:tcPr>
            <w:tcW w:w="1256" w:type="dxa"/>
          </w:tcPr>
          <w:p w14:paraId="5E2CA5DA" w14:textId="75A4BDDB" w:rsidR="00A0001D" w:rsidRDefault="003979C1" w:rsidP="007D52D9">
            <w:pPr>
              <w:jc w:val="center"/>
              <w:rPr>
                <w:lang w:val="en-GB"/>
              </w:rPr>
            </w:pPr>
            <w:r>
              <w:rPr>
                <w:lang w:val="en-GB"/>
              </w:rPr>
              <w:t>Close</w:t>
            </w:r>
          </w:p>
        </w:tc>
        <w:tc>
          <w:tcPr>
            <w:tcW w:w="4488" w:type="dxa"/>
          </w:tcPr>
          <w:p w14:paraId="71E37D73" w14:textId="2EB7AD65" w:rsidR="00A0001D" w:rsidRDefault="003B4FE7" w:rsidP="007D52D9">
            <w:pPr>
              <w:jc w:val="center"/>
              <w:rPr>
                <w:lang w:val="en-GB"/>
              </w:rPr>
            </w:pPr>
            <w:r>
              <w:rPr>
                <w:lang w:val="en-GB"/>
              </w:rPr>
              <w:t>Close Price</w:t>
            </w:r>
          </w:p>
        </w:tc>
        <w:tc>
          <w:tcPr>
            <w:tcW w:w="1257" w:type="dxa"/>
          </w:tcPr>
          <w:p w14:paraId="3F509C23" w14:textId="0AA043B1" w:rsidR="00A0001D" w:rsidRDefault="00A32746" w:rsidP="007D52D9">
            <w:pPr>
              <w:jc w:val="center"/>
              <w:rPr>
                <w:lang w:val="en-GB"/>
              </w:rPr>
            </w:pPr>
            <w:r>
              <w:rPr>
                <w:lang w:val="en-GB"/>
              </w:rPr>
              <w:t>Primitive</w:t>
            </w:r>
          </w:p>
        </w:tc>
        <w:tc>
          <w:tcPr>
            <w:tcW w:w="0" w:type="auto"/>
          </w:tcPr>
          <w:p w14:paraId="1282D232" w14:textId="7AF97DE5" w:rsidR="00A0001D" w:rsidRDefault="008131A7" w:rsidP="007D52D9">
            <w:pPr>
              <w:jc w:val="center"/>
              <w:rPr>
                <w:lang w:val="en-GB"/>
              </w:rPr>
            </w:pPr>
            <w:r>
              <w:rPr>
                <w:lang w:val="en-GB"/>
              </w:rPr>
              <w:t xml:space="preserve">Excel </w:t>
            </w:r>
            <w:r w:rsidR="007E2007">
              <w:rPr>
                <w:lang w:val="en-GB"/>
              </w:rPr>
              <w:t>STOCKHISTORY Formula</w:t>
            </w:r>
          </w:p>
        </w:tc>
      </w:tr>
      <w:tr w:rsidR="007D52D9" w14:paraId="1B770F10" w14:textId="77777777" w:rsidTr="00370DC5">
        <w:tc>
          <w:tcPr>
            <w:tcW w:w="0" w:type="auto"/>
          </w:tcPr>
          <w:p w14:paraId="3B9EFE78" w14:textId="230E15E0" w:rsidR="00A0001D" w:rsidRDefault="00594FBD" w:rsidP="007D52D9">
            <w:pPr>
              <w:jc w:val="center"/>
              <w:rPr>
                <w:lang w:val="en-GB"/>
              </w:rPr>
            </w:pPr>
            <w:r>
              <w:rPr>
                <w:lang w:val="en-GB"/>
              </w:rPr>
              <w:t>3</w:t>
            </w:r>
          </w:p>
        </w:tc>
        <w:tc>
          <w:tcPr>
            <w:tcW w:w="1256" w:type="dxa"/>
          </w:tcPr>
          <w:p w14:paraId="5D950747" w14:textId="288D0DA6" w:rsidR="00A0001D" w:rsidRDefault="003979C1" w:rsidP="007D52D9">
            <w:pPr>
              <w:jc w:val="center"/>
              <w:rPr>
                <w:lang w:val="en-GB"/>
              </w:rPr>
            </w:pPr>
            <w:r>
              <w:rPr>
                <w:lang w:val="en-GB"/>
              </w:rPr>
              <w:t>MOM</w:t>
            </w:r>
            <w:r w:rsidR="00CB74E7">
              <w:rPr>
                <w:lang w:val="en-GB"/>
              </w:rPr>
              <w:t xml:space="preserve"> – 1</w:t>
            </w:r>
          </w:p>
        </w:tc>
        <w:tc>
          <w:tcPr>
            <w:tcW w:w="4488" w:type="dxa"/>
          </w:tcPr>
          <w:p w14:paraId="394505C9" w14:textId="1BE1A6DD" w:rsidR="00A0001D" w:rsidRDefault="00F615CD" w:rsidP="007D52D9">
            <w:pPr>
              <w:jc w:val="center"/>
              <w:rPr>
                <w:lang w:val="en-GB"/>
              </w:rPr>
            </w:pPr>
            <w:r>
              <w:rPr>
                <w:lang w:val="en-GB"/>
              </w:rPr>
              <w:t xml:space="preserve">Return 2 days </w:t>
            </w:r>
            <w:r w:rsidR="00FF7EB2">
              <w:rPr>
                <w:lang w:val="en-GB"/>
              </w:rPr>
              <w:t>before</w:t>
            </w:r>
          </w:p>
        </w:tc>
        <w:tc>
          <w:tcPr>
            <w:tcW w:w="1257" w:type="dxa"/>
          </w:tcPr>
          <w:p w14:paraId="27FBC571" w14:textId="21D81FDC" w:rsidR="00A0001D" w:rsidRDefault="0002043C" w:rsidP="007D52D9">
            <w:pPr>
              <w:jc w:val="center"/>
              <w:rPr>
                <w:lang w:val="en-GB"/>
              </w:rPr>
            </w:pPr>
            <w:r>
              <w:rPr>
                <w:lang w:val="en-GB"/>
              </w:rPr>
              <w:t>Technical Indicator</w:t>
            </w:r>
          </w:p>
        </w:tc>
        <w:tc>
          <w:tcPr>
            <w:tcW w:w="0" w:type="auto"/>
          </w:tcPr>
          <w:p w14:paraId="00D2363A" w14:textId="37463EAF" w:rsidR="00A0001D" w:rsidRDefault="00FA6E86" w:rsidP="007D52D9">
            <w:pPr>
              <w:jc w:val="center"/>
              <w:rPr>
                <w:lang w:val="en-GB"/>
              </w:rPr>
            </w:pPr>
            <w:r>
              <w:rPr>
                <w:lang w:val="en-GB"/>
              </w:rPr>
              <w:t>Formula</w:t>
            </w:r>
          </w:p>
        </w:tc>
      </w:tr>
      <w:tr w:rsidR="007D52D9" w14:paraId="71945CC0" w14:textId="77777777" w:rsidTr="00370DC5">
        <w:tc>
          <w:tcPr>
            <w:tcW w:w="0" w:type="auto"/>
          </w:tcPr>
          <w:p w14:paraId="418990EF" w14:textId="6E69F4AF" w:rsidR="00A0001D" w:rsidRDefault="00594FBD" w:rsidP="007D52D9">
            <w:pPr>
              <w:jc w:val="center"/>
              <w:rPr>
                <w:lang w:val="en-GB"/>
              </w:rPr>
            </w:pPr>
            <w:r>
              <w:rPr>
                <w:lang w:val="en-GB"/>
              </w:rPr>
              <w:t>4</w:t>
            </w:r>
          </w:p>
        </w:tc>
        <w:tc>
          <w:tcPr>
            <w:tcW w:w="1256" w:type="dxa"/>
          </w:tcPr>
          <w:p w14:paraId="558A0809" w14:textId="1DA40EE0" w:rsidR="00A0001D" w:rsidRDefault="003979C1" w:rsidP="007D52D9">
            <w:pPr>
              <w:jc w:val="center"/>
              <w:rPr>
                <w:lang w:val="en-GB"/>
              </w:rPr>
            </w:pPr>
            <w:r>
              <w:rPr>
                <w:lang w:val="en-GB"/>
              </w:rPr>
              <w:t>MOM</w:t>
            </w:r>
            <w:r w:rsidR="00CB74E7">
              <w:rPr>
                <w:lang w:val="en-GB"/>
              </w:rPr>
              <w:t xml:space="preserve"> – 2</w:t>
            </w:r>
          </w:p>
        </w:tc>
        <w:tc>
          <w:tcPr>
            <w:tcW w:w="4488" w:type="dxa"/>
          </w:tcPr>
          <w:p w14:paraId="2B63364F" w14:textId="1B4CBDD6" w:rsidR="00A0001D" w:rsidRDefault="00FF7EB2" w:rsidP="007D52D9">
            <w:pPr>
              <w:jc w:val="center"/>
              <w:rPr>
                <w:lang w:val="en-GB"/>
              </w:rPr>
            </w:pPr>
            <w:r>
              <w:rPr>
                <w:lang w:val="en-GB"/>
              </w:rPr>
              <w:t>Return of 3 days before</w:t>
            </w:r>
          </w:p>
        </w:tc>
        <w:tc>
          <w:tcPr>
            <w:tcW w:w="1257" w:type="dxa"/>
          </w:tcPr>
          <w:p w14:paraId="182743E7" w14:textId="2E51DCBE" w:rsidR="00A0001D" w:rsidRDefault="0002043C" w:rsidP="007D52D9">
            <w:pPr>
              <w:jc w:val="center"/>
              <w:rPr>
                <w:lang w:val="en-GB"/>
              </w:rPr>
            </w:pPr>
            <w:r>
              <w:rPr>
                <w:lang w:val="en-GB"/>
              </w:rPr>
              <w:t>Technical Indicator</w:t>
            </w:r>
          </w:p>
        </w:tc>
        <w:tc>
          <w:tcPr>
            <w:tcW w:w="0" w:type="auto"/>
          </w:tcPr>
          <w:p w14:paraId="3564A82B" w14:textId="7C30FAF1" w:rsidR="00A0001D" w:rsidRDefault="00FA6E86" w:rsidP="007D52D9">
            <w:pPr>
              <w:jc w:val="center"/>
              <w:rPr>
                <w:lang w:val="en-GB"/>
              </w:rPr>
            </w:pPr>
            <w:r>
              <w:rPr>
                <w:lang w:val="en-GB"/>
              </w:rPr>
              <w:t>Formula</w:t>
            </w:r>
          </w:p>
        </w:tc>
      </w:tr>
      <w:tr w:rsidR="007D52D9" w14:paraId="5A2E48F5" w14:textId="77777777" w:rsidTr="00370DC5">
        <w:tc>
          <w:tcPr>
            <w:tcW w:w="0" w:type="auto"/>
          </w:tcPr>
          <w:p w14:paraId="63B71780" w14:textId="71DCD442" w:rsidR="00A0001D" w:rsidRDefault="00594FBD" w:rsidP="007D52D9">
            <w:pPr>
              <w:jc w:val="center"/>
              <w:rPr>
                <w:lang w:val="en-GB"/>
              </w:rPr>
            </w:pPr>
            <w:r>
              <w:rPr>
                <w:lang w:val="en-GB"/>
              </w:rPr>
              <w:t>5</w:t>
            </w:r>
          </w:p>
        </w:tc>
        <w:tc>
          <w:tcPr>
            <w:tcW w:w="1256" w:type="dxa"/>
          </w:tcPr>
          <w:p w14:paraId="020D7D1E" w14:textId="1589DE0A" w:rsidR="00A0001D" w:rsidRDefault="003979C1" w:rsidP="007D52D9">
            <w:pPr>
              <w:jc w:val="center"/>
              <w:rPr>
                <w:lang w:val="en-GB"/>
              </w:rPr>
            </w:pPr>
            <w:r>
              <w:rPr>
                <w:lang w:val="en-GB"/>
              </w:rPr>
              <w:t>MOM</w:t>
            </w:r>
            <w:r w:rsidR="00CB74E7">
              <w:rPr>
                <w:lang w:val="en-GB"/>
              </w:rPr>
              <w:t xml:space="preserve"> – 3</w:t>
            </w:r>
          </w:p>
        </w:tc>
        <w:tc>
          <w:tcPr>
            <w:tcW w:w="4488" w:type="dxa"/>
          </w:tcPr>
          <w:p w14:paraId="5A85A5CA" w14:textId="6ED008D0" w:rsidR="00A0001D" w:rsidRDefault="00DC4BB7" w:rsidP="007D52D9">
            <w:pPr>
              <w:jc w:val="center"/>
              <w:rPr>
                <w:lang w:val="en-GB"/>
              </w:rPr>
            </w:pPr>
            <w:r>
              <w:rPr>
                <w:lang w:val="en-GB"/>
              </w:rPr>
              <w:t>Return of 4 days before</w:t>
            </w:r>
          </w:p>
        </w:tc>
        <w:tc>
          <w:tcPr>
            <w:tcW w:w="1257" w:type="dxa"/>
          </w:tcPr>
          <w:p w14:paraId="54361192" w14:textId="10C94CBC" w:rsidR="00A0001D" w:rsidRDefault="0002043C" w:rsidP="007D52D9">
            <w:pPr>
              <w:jc w:val="center"/>
              <w:rPr>
                <w:lang w:val="en-GB"/>
              </w:rPr>
            </w:pPr>
            <w:r>
              <w:rPr>
                <w:lang w:val="en-GB"/>
              </w:rPr>
              <w:t>Technical Indicator</w:t>
            </w:r>
          </w:p>
        </w:tc>
        <w:tc>
          <w:tcPr>
            <w:tcW w:w="0" w:type="auto"/>
          </w:tcPr>
          <w:p w14:paraId="394D010E" w14:textId="1C12C1F0" w:rsidR="00A0001D" w:rsidRDefault="00FA6E86" w:rsidP="007D52D9">
            <w:pPr>
              <w:jc w:val="center"/>
              <w:rPr>
                <w:lang w:val="en-GB"/>
              </w:rPr>
            </w:pPr>
            <w:r>
              <w:rPr>
                <w:lang w:val="en-GB"/>
              </w:rPr>
              <w:t>Formula</w:t>
            </w:r>
          </w:p>
        </w:tc>
      </w:tr>
      <w:tr w:rsidR="007D52D9" w14:paraId="46E09807" w14:textId="77777777" w:rsidTr="00370DC5">
        <w:tc>
          <w:tcPr>
            <w:tcW w:w="0" w:type="auto"/>
          </w:tcPr>
          <w:p w14:paraId="3CB1B4CC" w14:textId="3FC7DD64" w:rsidR="00A0001D" w:rsidRDefault="00594FBD" w:rsidP="007D52D9">
            <w:pPr>
              <w:jc w:val="center"/>
              <w:rPr>
                <w:lang w:val="en-GB"/>
              </w:rPr>
            </w:pPr>
            <w:r>
              <w:rPr>
                <w:lang w:val="en-GB"/>
              </w:rPr>
              <w:t>6</w:t>
            </w:r>
          </w:p>
        </w:tc>
        <w:tc>
          <w:tcPr>
            <w:tcW w:w="1256" w:type="dxa"/>
          </w:tcPr>
          <w:p w14:paraId="0871CF21" w14:textId="502ABF2F" w:rsidR="00A0001D" w:rsidRDefault="003979C1" w:rsidP="007D52D9">
            <w:pPr>
              <w:jc w:val="center"/>
              <w:rPr>
                <w:lang w:val="en-GB"/>
              </w:rPr>
            </w:pPr>
            <w:r>
              <w:rPr>
                <w:lang w:val="en-GB"/>
              </w:rPr>
              <w:t>ROC</w:t>
            </w:r>
            <w:r w:rsidR="00CB74E7">
              <w:rPr>
                <w:lang w:val="en-GB"/>
              </w:rPr>
              <w:t xml:space="preserve"> – 5</w:t>
            </w:r>
          </w:p>
        </w:tc>
        <w:tc>
          <w:tcPr>
            <w:tcW w:w="4488" w:type="dxa"/>
          </w:tcPr>
          <w:p w14:paraId="1123D060" w14:textId="5655BA82" w:rsidR="00A0001D" w:rsidRDefault="00DC4BB7" w:rsidP="007D52D9">
            <w:pPr>
              <w:jc w:val="center"/>
              <w:rPr>
                <w:lang w:val="en-GB"/>
              </w:rPr>
            </w:pPr>
            <w:r>
              <w:rPr>
                <w:lang w:val="en-GB"/>
              </w:rPr>
              <w:t>5 days Rate of Change</w:t>
            </w:r>
          </w:p>
        </w:tc>
        <w:tc>
          <w:tcPr>
            <w:tcW w:w="1257" w:type="dxa"/>
          </w:tcPr>
          <w:p w14:paraId="25FDACDF" w14:textId="762B05A2" w:rsidR="00A0001D" w:rsidRDefault="0002043C" w:rsidP="007D52D9">
            <w:pPr>
              <w:jc w:val="center"/>
              <w:rPr>
                <w:lang w:val="en-GB"/>
              </w:rPr>
            </w:pPr>
            <w:r>
              <w:rPr>
                <w:lang w:val="en-GB"/>
              </w:rPr>
              <w:t>Technical Indicator</w:t>
            </w:r>
          </w:p>
        </w:tc>
        <w:tc>
          <w:tcPr>
            <w:tcW w:w="0" w:type="auto"/>
          </w:tcPr>
          <w:p w14:paraId="0FDDB11E" w14:textId="75D48EBF" w:rsidR="00A0001D" w:rsidRDefault="00FA6E86" w:rsidP="007D52D9">
            <w:pPr>
              <w:jc w:val="center"/>
              <w:rPr>
                <w:lang w:val="en-GB"/>
              </w:rPr>
            </w:pPr>
            <w:r>
              <w:rPr>
                <w:lang w:val="en-GB"/>
              </w:rPr>
              <w:t>Formula</w:t>
            </w:r>
          </w:p>
        </w:tc>
      </w:tr>
      <w:tr w:rsidR="007D52D9" w14:paraId="59C86B83" w14:textId="77777777" w:rsidTr="00370DC5">
        <w:tc>
          <w:tcPr>
            <w:tcW w:w="0" w:type="auto"/>
          </w:tcPr>
          <w:p w14:paraId="31350D00" w14:textId="71851114" w:rsidR="00A0001D" w:rsidRDefault="00594FBD" w:rsidP="007D52D9">
            <w:pPr>
              <w:jc w:val="center"/>
              <w:rPr>
                <w:lang w:val="en-GB"/>
              </w:rPr>
            </w:pPr>
            <w:r>
              <w:rPr>
                <w:lang w:val="en-GB"/>
              </w:rPr>
              <w:t>7</w:t>
            </w:r>
          </w:p>
        </w:tc>
        <w:tc>
          <w:tcPr>
            <w:tcW w:w="1256" w:type="dxa"/>
          </w:tcPr>
          <w:p w14:paraId="5B408547" w14:textId="30BB00FB" w:rsidR="00A0001D" w:rsidRDefault="00453892" w:rsidP="007D52D9">
            <w:pPr>
              <w:jc w:val="center"/>
              <w:rPr>
                <w:lang w:val="en-GB"/>
              </w:rPr>
            </w:pPr>
            <w:r>
              <w:rPr>
                <w:lang w:val="en-GB"/>
              </w:rPr>
              <w:t xml:space="preserve">ROC </w:t>
            </w:r>
            <w:r w:rsidR="00E51176">
              <w:rPr>
                <w:lang w:val="en-GB"/>
              </w:rPr>
              <w:t>–</w:t>
            </w:r>
            <w:r>
              <w:rPr>
                <w:lang w:val="en-GB"/>
              </w:rPr>
              <w:t xml:space="preserve"> 10</w:t>
            </w:r>
          </w:p>
        </w:tc>
        <w:tc>
          <w:tcPr>
            <w:tcW w:w="4488" w:type="dxa"/>
          </w:tcPr>
          <w:p w14:paraId="5545CB2F" w14:textId="36D3B22F" w:rsidR="00A0001D" w:rsidRDefault="00DC4BB7" w:rsidP="007D52D9">
            <w:pPr>
              <w:jc w:val="center"/>
              <w:rPr>
                <w:lang w:val="en-GB"/>
              </w:rPr>
            </w:pPr>
            <w:r>
              <w:rPr>
                <w:lang w:val="en-GB"/>
              </w:rPr>
              <w:t>10 days Rate of Change</w:t>
            </w:r>
          </w:p>
        </w:tc>
        <w:tc>
          <w:tcPr>
            <w:tcW w:w="1257" w:type="dxa"/>
          </w:tcPr>
          <w:p w14:paraId="7190B478" w14:textId="62743805" w:rsidR="00A0001D" w:rsidRDefault="0002043C" w:rsidP="007D52D9">
            <w:pPr>
              <w:jc w:val="center"/>
              <w:rPr>
                <w:lang w:val="en-GB"/>
              </w:rPr>
            </w:pPr>
            <w:r>
              <w:rPr>
                <w:lang w:val="en-GB"/>
              </w:rPr>
              <w:t>Technical Indicator</w:t>
            </w:r>
          </w:p>
        </w:tc>
        <w:tc>
          <w:tcPr>
            <w:tcW w:w="0" w:type="auto"/>
          </w:tcPr>
          <w:p w14:paraId="57685D19" w14:textId="129956EF" w:rsidR="00A0001D" w:rsidRDefault="00FA6E86" w:rsidP="007D52D9">
            <w:pPr>
              <w:jc w:val="center"/>
              <w:rPr>
                <w:lang w:val="en-GB"/>
              </w:rPr>
            </w:pPr>
            <w:r>
              <w:rPr>
                <w:lang w:val="en-GB"/>
              </w:rPr>
              <w:t>Formula</w:t>
            </w:r>
          </w:p>
        </w:tc>
      </w:tr>
      <w:tr w:rsidR="007D52D9" w14:paraId="3D3CBC44" w14:textId="77777777" w:rsidTr="00370DC5">
        <w:tc>
          <w:tcPr>
            <w:tcW w:w="0" w:type="auto"/>
          </w:tcPr>
          <w:p w14:paraId="78D15BD9" w14:textId="18ED1E9C" w:rsidR="00A0001D" w:rsidRDefault="00594FBD" w:rsidP="007D52D9">
            <w:pPr>
              <w:jc w:val="center"/>
              <w:rPr>
                <w:lang w:val="en-GB"/>
              </w:rPr>
            </w:pPr>
            <w:r>
              <w:rPr>
                <w:lang w:val="en-GB"/>
              </w:rPr>
              <w:t>8</w:t>
            </w:r>
          </w:p>
        </w:tc>
        <w:tc>
          <w:tcPr>
            <w:tcW w:w="1256" w:type="dxa"/>
          </w:tcPr>
          <w:p w14:paraId="12BD9D2E" w14:textId="112170E2" w:rsidR="00A0001D" w:rsidRDefault="00453892" w:rsidP="007D52D9">
            <w:pPr>
              <w:jc w:val="center"/>
              <w:rPr>
                <w:lang w:val="en-GB"/>
              </w:rPr>
            </w:pPr>
            <w:r>
              <w:rPr>
                <w:lang w:val="en-GB"/>
              </w:rPr>
              <w:t>ROC</w:t>
            </w:r>
            <w:r w:rsidR="00E51176">
              <w:rPr>
                <w:lang w:val="en-GB"/>
              </w:rPr>
              <w:t xml:space="preserve"> – 15</w:t>
            </w:r>
          </w:p>
        </w:tc>
        <w:tc>
          <w:tcPr>
            <w:tcW w:w="4488" w:type="dxa"/>
          </w:tcPr>
          <w:p w14:paraId="0F439F3E" w14:textId="0F48B4BF" w:rsidR="00A0001D" w:rsidRDefault="00DC4BB7" w:rsidP="007D52D9">
            <w:pPr>
              <w:jc w:val="center"/>
              <w:rPr>
                <w:lang w:val="en-GB"/>
              </w:rPr>
            </w:pPr>
            <w:r>
              <w:rPr>
                <w:lang w:val="en-GB"/>
              </w:rPr>
              <w:t>15 days Rate of Change</w:t>
            </w:r>
          </w:p>
        </w:tc>
        <w:tc>
          <w:tcPr>
            <w:tcW w:w="1257" w:type="dxa"/>
          </w:tcPr>
          <w:p w14:paraId="3040C379" w14:textId="333DA7E7" w:rsidR="00A0001D" w:rsidRDefault="0002043C" w:rsidP="007D52D9">
            <w:pPr>
              <w:jc w:val="center"/>
              <w:rPr>
                <w:lang w:val="en-GB"/>
              </w:rPr>
            </w:pPr>
            <w:r>
              <w:rPr>
                <w:lang w:val="en-GB"/>
              </w:rPr>
              <w:t>Technical Indicator</w:t>
            </w:r>
          </w:p>
        </w:tc>
        <w:tc>
          <w:tcPr>
            <w:tcW w:w="0" w:type="auto"/>
          </w:tcPr>
          <w:p w14:paraId="3F97CA68" w14:textId="670BEC13" w:rsidR="00A0001D" w:rsidRDefault="00FA6E86" w:rsidP="007D52D9">
            <w:pPr>
              <w:jc w:val="center"/>
              <w:rPr>
                <w:lang w:val="en-GB"/>
              </w:rPr>
            </w:pPr>
            <w:r>
              <w:rPr>
                <w:lang w:val="en-GB"/>
              </w:rPr>
              <w:t>Formula</w:t>
            </w:r>
          </w:p>
        </w:tc>
      </w:tr>
      <w:tr w:rsidR="007D52D9" w14:paraId="2695C4C1" w14:textId="77777777" w:rsidTr="00370DC5">
        <w:tc>
          <w:tcPr>
            <w:tcW w:w="0" w:type="auto"/>
          </w:tcPr>
          <w:p w14:paraId="5E0F574A" w14:textId="5BBC0157" w:rsidR="00A0001D" w:rsidRDefault="00594FBD" w:rsidP="007D52D9">
            <w:pPr>
              <w:jc w:val="center"/>
              <w:rPr>
                <w:lang w:val="en-GB"/>
              </w:rPr>
            </w:pPr>
            <w:r>
              <w:rPr>
                <w:lang w:val="en-GB"/>
              </w:rPr>
              <w:t>9</w:t>
            </w:r>
          </w:p>
        </w:tc>
        <w:tc>
          <w:tcPr>
            <w:tcW w:w="1256" w:type="dxa"/>
          </w:tcPr>
          <w:p w14:paraId="0D94A2E1" w14:textId="4AF43D75" w:rsidR="00A0001D" w:rsidRDefault="00453892" w:rsidP="007D52D9">
            <w:pPr>
              <w:jc w:val="center"/>
              <w:rPr>
                <w:lang w:val="en-GB"/>
              </w:rPr>
            </w:pPr>
            <w:r>
              <w:rPr>
                <w:lang w:val="en-GB"/>
              </w:rPr>
              <w:t>RO</w:t>
            </w:r>
            <w:r w:rsidR="00E51176">
              <w:rPr>
                <w:lang w:val="en-GB"/>
              </w:rPr>
              <w:t>C – 20</w:t>
            </w:r>
          </w:p>
        </w:tc>
        <w:tc>
          <w:tcPr>
            <w:tcW w:w="4488" w:type="dxa"/>
          </w:tcPr>
          <w:p w14:paraId="1A3941EB" w14:textId="6EF7482C" w:rsidR="00A0001D" w:rsidRDefault="00DC4BB7" w:rsidP="007D52D9">
            <w:pPr>
              <w:jc w:val="center"/>
              <w:rPr>
                <w:lang w:val="en-GB"/>
              </w:rPr>
            </w:pPr>
            <w:r>
              <w:rPr>
                <w:lang w:val="en-GB"/>
              </w:rPr>
              <w:t>20 Days Rate of Change</w:t>
            </w:r>
          </w:p>
        </w:tc>
        <w:tc>
          <w:tcPr>
            <w:tcW w:w="1257" w:type="dxa"/>
          </w:tcPr>
          <w:p w14:paraId="21A2A658" w14:textId="668BC428" w:rsidR="00A0001D" w:rsidRDefault="0002043C" w:rsidP="007D52D9">
            <w:pPr>
              <w:jc w:val="center"/>
              <w:rPr>
                <w:lang w:val="en-GB"/>
              </w:rPr>
            </w:pPr>
            <w:r>
              <w:rPr>
                <w:lang w:val="en-GB"/>
              </w:rPr>
              <w:t>Technical Indicator</w:t>
            </w:r>
          </w:p>
        </w:tc>
        <w:tc>
          <w:tcPr>
            <w:tcW w:w="0" w:type="auto"/>
          </w:tcPr>
          <w:p w14:paraId="77D44CDD" w14:textId="24551DD8" w:rsidR="00A0001D" w:rsidRDefault="00FA6E86" w:rsidP="007D52D9">
            <w:pPr>
              <w:jc w:val="center"/>
              <w:rPr>
                <w:lang w:val="en-GB"/>
              </w:rPr>
            </w:pPr>
            <w:r>
              <w:rPr>
                <w:lang w:val="en-GB"/>
              </w:rPr>
              <w:t>Formula</w:t>
            </w:r>
          </w:p>
        </w:tc>
      </w:tr>
      <w:tr w:rsidR="007D52D9" w14:paraId="7503A39C" w14:textId="77777777" w:rsidTr="00370DC5">
        <w:tc>
          <w:tcPr>
            <w:tcW w:w="0" w:type="auto"/>
          </w:tcPr>
          <w:p w14:paraId="5AA9ED5D" w14:textId="5EDBB836" w:rsidR="00A0001D" w:rsidRDefault="00594FBD" w:rsidP="007D52D9">
            <w:pPr>
              <w:jc w:val="center"/>
              <w:rPr>
                <w:lang w:val="en-GB"/>
              </w:rPr>
            </w:pPr>
            <w:r>
              <w:rPr>
                <w:lang w:val="en-GB"/>
              </w:rPr>
              <w:t>10</w:t>
            </w:r>
          </w:p>
        </w:tc>
        <w:tc>
          <w:tcPr>
            <w:tcW w:w="1256" w:type="dxa"/>
          </w:tcPr>
          <w:p w14:paraId="4403ED0A" w14:textId="4E9ADA8D" w:rsidR="00A0001D" w:rsidRDefault="00E51176" w:rsidP="007D52D9">
            <w:pPr>
              <w:jc w:val="center"/>
              <w:rPr>
                <w:lang w:val="en-GB"/>
              </w:rPr>
            </w:pPr>
            <w:r>
              <w:rPr>
                <w:lang w:val="en-GB"/>
              </w:rPr>
              <w:t>EMA – 10</w:t>
            </w:r>
          </w:p>
        </w:tc>
        <w:tc>
          <w:tcPr>
            <w:tcW w:w="4488" w:type="dxa"/>
          </w:tcPr>
          <w:p w14:paraId="65A973D2" w14:textId="42A46C1F" w:rsidR="00A0001D" w:rsidRDefault="001025DE" w:rsidP="007D52D9">
            <w:pPr>
              <w:jc w:val="center"/>
              <w:rPr>
                <w:lang w:val="en-GB"/>
              </w:rPr>
            </w:pPr>
            <w:r>
              <w:rPr>
                <w:lang w:val="en-GB"/>
              </w:rPr>
              <w:t>10 days Exponential Moving Average</w:t>
            </w:r>
          </w:p>
        </w:tc>
        <w:tc>
          <w:tcPr>
            <w:tcW w:w="1257" w:type="dxa"/>
          </w:tcPr>
          <w:p w14:paraId="30CD1B4D" w14:textId="761A742A" w:rsidR="00A0001D" w:rsidRDefault="0002043C" w:rsidP="007D52D9">
            <w:pPr>
              <w:jc w:val="center"/>
              <w:rPr>
                <w:lang w:val="en-GB"/>
              </w:rPr>
            </w:pPr>
            <w:r>
              <w:rPr>
                <w:lang w:val="en-GB"/>
              </w:rPr>
              <w:t>Technical Indicator</w:t>
            </w:r>
          </w:p>
        </w:tc>
        <w:tc>
          <w:tcPr>
            <w:tcW w:w="0" w:type="auto"/>
          </w:tcPr>
          <w:p w14:paraId="479D34E9" w14:textId="74A759D9" w:rsidR="00A0001D" w:rsidRDefault="00FA6E86" w:rsidP="007D52D9">
            <w:pPr>
              <w:jc w:val="center"/>
              <w:rPr>
                <w:lang w:val="en-GB"/>
              </w:rPr>
            </w:pPr>
            <w:r>
              <w:rPr>
                <w:lang w:val="en-GB"/>
              </w:rPr>
              <w:t>Formula</w:t>
            </w:r>
          </w:p>
        </w:tc>
      </w:tr>
      <w:tr w:rsidR="007D52D9" w14:paraId="30DB49AF" w14:textId="77777777" w:rsidTr="00370DC5">
        <w:tc>
          <w:tcPr>
            <w:tcW w:w="0" w:type="auto"/>
          </w:tcPr>
          <w:p w14:paraId="27A89720" w14:textId="0A819526" w:rsidR="00A0001D" w:rsidRDefault="00594FBD" w:rsidP="007D52D9">
            <w:pPr>
              <w:jc w:val="center"/>
              <w:rPr>
                <w:lang w:val="en-GB"/>
              </w:rPr>
            </w:pPr>
            <w:r>
              <w:rPr>
                <w:lang w:val="en-GB"/>
              </w:rPr>
              <w:t>11</w:t>
            </w:r>
          </w:p>
        </w:tc>
        <w:tc>
          <w:tcPr>
            <w:tcW w:w="1256" w:type="dxa"/>
          </w:tcPr>
          <w:p w14:paraId="09BA7F6B" w14:textId="632A10DF" w:rsidR="00A0001D" w:rsidRDefault="00E51176" w:rsidP="007D52D9">
            <w:pPr>
              <w:jc w:val="center"/>
              <w:rPr>
                <w:lang w:val="en-GB"/>
              </w:rPr>
            </w:pPr>
            <w:r>
              <w:rPr>
                <w:lang w:val="en-GB"/>
              </w:rPr>
              <w:t>EMA – 20</w:t>
            </w:r>
          </w:p>
        </w:tc>
        <w:tc>
          <w:tcPr>
            <w:tcW w:w="4488" w:type="dxa"/>
          </w:tcPr>
          <w:p w14:paraId="52B6E8B6" w14:textId="542C818E" w:rsidR="00A0001D" w:rsidRDefault="001025DE" w:rsidP="007D52D9">
            <w:pPr>
              <w:jc w:val="center"/>
              <w:rPr>
                <w:lang w:val="en-GB"/>
              </w:rPr>
            </w:pPr>
            <w:r>
              <w:rPr>
                <w:lang w:val="en-GB"/>
              </w:rPr>
              <w:t>20 days Exponential Moving Average</w:t>
            </w:r>
          </w:p>
        </w:tc>
        <w:tc>
          <w:tcPr>
            <w:tcW w:w="1257" w:type="dxa"/>
          </w:tcPr>
          <w:p w14:paraId="4E0A7AD6" w14:textId="02D70771" w:rsidR="00A0001D" w:rsidRDefault="0002043C" w:rsidP="007D52D9">
            <w:pPr>
              <w:jc w:val="center"/>
              <w:rPr>
                <w:lang w:val="en-GB"/>
              </w:rPr>
            </w:pPr>
            <w:r>
              <w:rPr>
                <w:lang w:val="en-GB"/>
              </w:rPr>
              <w:t>Technical Indicator</w:t>
            </w:r>
          </w:p>
        </w:tc>
        <w:tc>
          <w:tcPr>
            <w:tcW w:w="0" w:type="auto"/>
          </w:tcPr>
          <w:p w14:paraId="03175317" w14:textId="639BC914" w:rsidR="00A0001D" w:rsidRDefault="00FA6E86" w:rsidP="007D52D9">
            <w:pPr>
              <w:jc w:val="center"/>
              <w:rPr>
                <w:lang w:val="en-GB"/>
              </w:rPr>
            </w:pPr>
            <w:r>
              <w:rPr>
                <w:lang w:val="en-GB"/>
              </w:rPr>
              <w:t>Formula</w:t>
            </w:r>
          </w:p>
        </w:tc>
      </w:tr>
      <w:tr w:rsidR="007D52D9" w14:paraId="7614C2BA" w14:textId="77777777" w:rsidTr="00370DC5">
        <w:tc>
          <w:tcPr>
            <w:tcW w:w="0" w:type="auto"/>
          </w:tcPr>
          <w:p w14:paraId="67A69E7C" w14:textId="41F364C9" w:rsidR="00A0001D" w:rsidRDefault="00594FBD" w:rsidP="007D52D9">
            <w:pPr>
              <w:jc w:val="center"/>
              <w:rPr>
                <w:lang w:val="en-GB"/>
              </w:rPr>
            </w:pPr>
            <w:r>
              <w:rPr>
                <w:lang w:val="en-GB"/>
              </w:rPr>
              <w:t>12</w:t>
            </w:r>
          </w:p>
        </w:tc>
        <w:tc>
          <w:tcPr>
            <w:tcW w:w="1256" w:type="dxa"/>
          </w:tcPr>
          <w:p w14:paraId="7E1AD8B4" w14:textId="7045D240" w:rsidR="00A0001D" w:rsidRDefault="00E51176" w:rsidP="007D52D9">
            <w:pPr>
              <w:jc w:val="center"/>
              <w:rPr>
                <w:lang w:val="en-GB"/>
              </w:rPr>
            </w:pPr>
            <w:r>
              <w:rPr>
                <w:lang w:val="en-GB"/>
              </w:rPr>
              <w:t>EMA – 50</w:t>
            </w:r>
          </w:p>
        </w:tc>
        <w:tc>
          <w:tcPr>
            <w:tcW w:w="4488" w:type="dxa"/>
          </w:tcPr>
          <w:p w14:paraId="66F8738A" w14:textId="3F96FA11" w:rsidR="00A0001D" w:rsidRDefault="001025DE" w:rsidP="007D52D9">
            <w:pPr>
              <w:jc w:val="center"/>
              <w:rPr>
                <w:lang w:val="en-GB"/>
              </w:rPr>
            </w:pPr>
            <w:r>
              <w:rPr>
                <w:lang w:val="en-GB"/>
              </w:rPr>
              <w:t>50 days Exponential Moving Average</w:t>
            </w:r>
          </w:p>
        </w:tc>
        <w:tc>
          <w:tcPr>
            <w:tcW w:w="1257" w:type="dxa"/>
          </w:tcPr>
          <w:p w14:paraId="6475629A" w14:textId="51B82A22" w:rsidR="00A0001D" w:rsidRDefault="0002043C" w:rsidP="007D52D9">
            <w:pPr>
              <w:jc w:val="center"/>
              <w:rPr>
                <w:lang w:val="en-GB"/>
              </w:rPr>
            </w:pPr>
            <w:r>
              <w:rPr>
                <w:lang w:val="en-GB"/>
              </w:rPr>
              <w:t>Technical Indicator</w:t>
            </w:r>
          </w:p>
        </w:tc>
        <w:tc>
          <w:tcPr>
            <w:tcW w:w="0" w:type="auto"/>
          </w:tcPr>
          <w:p w14:paraId="06549640" w14:textId="77864285" w:rsidR="00A0001D" w:rsidRDefault="00FA6E86" w:rsidP="007D52D9">
            <w:pPr>
              <w:jc w:val="center"/>
              <w:rPr>
                <w:lang w:val="en-GB"/>
              </w:rPr>
            </w:pPr>
            <w:r>
              <w:rPr>
                <w:lang w:val="en-GB"/>
              </w:rPr>
              <w:t>Formula</w:t>
            </w:r>
          </w:p>
        </w:tc>
      </w:tr>
      <w:tr w:rsidR="007D52D9" w14:paraId="2E597BCC" w14:textId="77777777" w:rsidTr="00370DC5">
        <w:tc>
          <w:tcPr>
            <w:tcW w:w="0" w:type="auto"/>
          </w:tcPr>
          <w:p w14:paraId="157F6397" w14:textId="6E5F52E9" w:rsidR="00A0001D" w:rsidRDefault="00594FBD" w:rsidP="007D52D9">
            <w:pPr>
              <w:jc w:val="center"/>
              <w:rPr>
                <w:lang w:val="en-GB"/>
              </w:rPr>
            </w:pPr>
            <w:r>
              <w:rPr>
                <w:lang w:val="en-GB"/>
              </w:rPr>
              <w:t>13</w:t>
            </w:r>
          </w:p>
        </w:tc>
        <w:tc>
          <w:tcPr>
            <w:tcW w:w="1256" w:type="dxa"/>
          </w:tcPr>
          <w:p w14:paraId="531C61CF" w14:textId="2FF7A049" w:rsidR="00A0001D" w:rsidRDefault="00E51176" w:rsidP="007D52D9">
            <w:pPr>
              <w:jc w:val="center"/>
              <w:rPr>
                <w:lang w:val="en-GB"/>
              </w:rPr>
            </w:pPr>
            <w:r>
              <w:rPr>
                <w:lang w:val="en-GB"/>
              </w:rPr>
              <w:t>EMA – 200</w:t>
            </w:r>
          </w:p>
        </w:tc>
        <w:tc>
          <w:tcPr>
            <w:tcW w:w="4488" w:type="dxa"/>
          </w:tcPr>
          <w:p w14:paraId="02E126C2" w14:textId="63B10558" w:rsidR="00A0001D" w:rsidRDefault="006979D3" w:rsidP="007D52D9">
            <w:pPr>
              <w:jc w:val="center"/>
              <w:rPr>
                <w:lang w:val="en-GB"/>
              </w:rPr>
            </w:pPr>
            <w:r>
              <w:rPr>
                <w:lang w:val="en-GB"/>
              </w:rPr>
              <w:t>200 days Exponential Moving Average</w:t>
            </w:r>
          </w:p>
        </w:tc>
        <w:tc>
          <w:tcPr>
            <w:tcW w:w="1257" w:type="dxa"/>
          </w:tcPr>
          <w:p w14:paraId="12988AD0" w14:textId="367798DC" w:rsidR="00A0001D" w:rsidRDefault="0002043C" w:rsidP="007D52D9">
            <w:pPr>
              <w:jc w:val="center"/>
              <w:rPr>
                <w:lang w:val="en-GB"/>
              </w:rPr>
            </w:pPr>
            <w:r>
              <w:rPr>
                <w:lang w:val="en-GB"/>
              </w:rPr>
              <w:t>Technical Indicator</w:t>
            </w:r>
          </w:p>
        </w:tc>
        <w:tc>
          <w:tcPr>
            <w:tcW w:w="0" w:type="auto"/>
          </w:tcPr>
          <w:p w14:paraId="01121919" w14:textId="3C595C7D" w:rsidR="00A0001D" w:rsidRDefault="00FA6E86" w:rsidP="007D52D9">
            <w:pPr>
              <w:jc w:val="center"/>
              <w:rPr>
                <w:lang w:val="en-GB"/>
              </w:rPr>
            </w:pPr>
            <w:r>
              <w:rPr>
                <w:lang w:val="en-GB"/>
              </w:rPr>
              <w:t>Formula</w:t>
            </w:r>
          </w:p>
        </w:tc>
      </w:tr>
      <w:tr w:rsidR="007D52D9" w14:paraId="0E119801" w14:textId="77777777" w:rsidTr="00370DC5">
        <w:tc>
          <w:tcPr>
            <w:tcW w:w="0" w:type="auto"/>
          </w:tcPr>
          <w:p w14:paraId="39EEFEED" w14:textId="75DA9517" w:rsidR="0045181B" w:rsidRDefault="0045181B" w:rsidP="007D52D9">
            <w:pPr>
              <w:jc w:val="center"/>
              <w:rPr>
                <w:lang w:val="en-GB"/>
              </w:rPr>
            </w:pPr>
            <w:r>
              <w:rPr>
                <w:lang w:val="en-GB"/>
              </w:rPr>
              <w:t>14</w:t>
            </w:r>
          </w:p>
        </w:tc>
        <w:tc>
          <w:tcPr>
            <w:tcW w:w="1256" w:type="dxa"/>
          </w:tcPr>
          <w:p w14:paraId="20B6A9D2" w14:textId="52103574" w:rsidR="0045181B" w:rsidRDefault="0045181B" w:rsidP="007D52D9">
            <w:pPr>
              <w:jc w:val="center"/>
              <w:rPr>
                <w:lang w:val="en-GB"/>
              </w:rPr>
            </w:pPr>
            <w:r>
              <w:rPr>
                <w:lang w:val="en-GB"/>
              </w:rPr>
              <w:t>DTB4WK</w:t>
            </w:r>
          </w:p>
        </w:tc>
        <w:tc>
          <w:tcPr>
            <w:tcW w:w="4488" w:type="dxa"/>
          </w:tcPr>
          <w:p w14:paraId="1A9DA5AC" w14:textId="4FE8BB9D" w:rsidR="0045181B" w:rsidRDefault="0045181B" w:rsidP="007D52D9">
            <w:pPr>
              <w:jc w:val="center"/>
              <w:rPr>
                <w:lang w:val="en-GB"/>
              </w:rPr>
            </w:pPr>
            <w:r>
              <w:rPr>
                <w:lang w:val="en-GB"/>
              </w:rPr>
              <w:t xml:space="preserve">4 – </w:t>
            </w:r>
            <w:r w:rsidR="00A80AFC">
              <w:rPr>
                <w:lang w:val="en-GB"/>
              </w:rPr>
              <w:t>W</w:t>
            </w:r>
            <w:r>
              <w:rPr>
                <w:lang w:val="en-GB"/>
              </w:rPr>
              <w:t>eek Treasury Bill: Secondary Market Rate</w:t>
            </w:r>
          </w:p>
        </w:tc>
        <w:tc>
          <w:tcPr>
            <w:tcW w:w="1257" w:type="dxa"/>
          </w:tcPr>
          <w:p w14:paraId="2CE97CCB" w14:textId="641DEC9C" w:rsidR="0045181B" w:rsidRDefault="0045181B" w:rsidP="007D52D9">
            <w:pPr>
              <w:jc w:val="center"/>
              <w:rPr>
                <w:lang w:val="en-GB"/>
              </w:rPr>
            </w:pPr>
            <w:r>
              <w:rPr>
                <w:lang w:val="en-GB"/>
              </w:rPr>
              <w:t>Other</w:t>
            </w:r>
          </w:p>
        </w:tc>
        <w:tc>
          <w:tcPr>
            <w:tcW w:w="0" w:type="auto"/>
          </w:tcPr>
          <w:p w14:paraId="14655243" w14:textId="3ACF847B" w:rsidR="0045181B" w:rsidRDefault="0045181B" w:rsidP="007D52D9">
            <w:pPr>
              <w:jc w:val="center"/>
              <w:rPr>
                <w:lang w:val="en-GB"/>
              </w:rPr>
            </w:pPr>
            <w:r>
              <w:rPr>
                <w:lang w:val="en-GB"/>
              </w:rPr>
              <w:t>FRED</w:t>
            </w:r>
          </w:p>
        </w:tc>
      </w:tr>
      <w:tr w:rsidR="007D52D9" w14:paraId="3EFA3D05" w14:textId="77777777" w:rsidTr="00370DC5">
        <w:tc>
          <w:tcPr>
            <w:tcW w:w="0" w:type="auto"/>
          </w:tcPr>
          <w:p w14:paraId="540112AA" w14:textId="75A77B1C" w:rsidR="0045181B" w:rsidRDefault="0045181B" w:rsidP="007D52D9">
            <w:pPr>
              <w:jc w:val="center"/>
              <w:rPr>
                <w:lang w:val="en-GB"/>
              </w:rPr>
            </w:pPr>
            <w:r>
              <w:rPr>
                <w:lang w:val="en-GB"/>
              </w:rPr>
              <w:t>15</w:t>
            </w:r>
          </w:p>
        </w:tc>
        <w:tc>
          <w:tcPr>
            <w:tcW w:w="1256" w:type="dxa"/>
          </w:tcPr>
          <w:p w14:paraId="4835D55B" w14:textId="7C05B489" w:rsidR="0045181B" w:rsidRDefault="0045181B" w:rsidP="007D52D9">
            <w:pPr>
              <w:jc w:val="center"/>
              <w:rPr>
                <w:lang w:val="en-GB"/>
              </w:rPr>
            </w:pPr>
            <w:r>
              <w:rPr>
                <w:lang w:val="en-GB"/>
              </w:rPr>
              <w:t>DTB3</w:t>
            </w:r>
          </w:p>
        </w:tc>
        <w:tc>
          <w:tcPr>
            <w:tcW w:w="4488" w:type="dxa"/>
          </w:tcPr>
          <w:p w14:paraId="5446D67B" w14:textId="14037085" w:rsidR="0045181B" w:rsidRDefault="00A80AFC" w:rsidP="007D52D9">
            <w:pPr>
              <w:jc w:val="center"/>
              <w:rPr>
                <w:lang w:val="en-GB"/>
              </w:rPr>
            </w:pPr>
            <w:r>
              <w:rPr>
                <w:lang w:val="en-GB"/>
              </w:rPr>
              <w:t>3</w:t>
            </w:r>
            <w:r w:rsidR="0045181B">
              <w:rPr>
                <w:lang w:val="en-GB"/>
              </w:rPr>
              <w:t xml:space="preserve"> </w:t>
            </w:r>
            <w:r>
              <w:rPr>
                <w:lang w:val="en-GB"/>
              </w:rPr>
              <w:t>–</w:t>
            </w:r>
            <w:r w:rsidR="0045181B">
              <w:rPr>
                <w:lang w:val="en-GB"/>
              </w:rPr>
              <w:t xml:space="preserve"> </w:t>
            </w:r>
            <w:r>
              <w:rPr>
                <w:lang w:val="en-GB"/>
              </w:rPr>
              <w:t>Month Treasury Bill: Secondary Market Rate</w:t>
            </w:r>
          </w:p>
        </w:tc>
        <w:tc>
          <w:tcPr>
            <w:tcW w:w="1257" w:type="dxa"/>
          </w:tcPr>
          <w:p w14:paraId="3C9EFF08" w14:textId="6FB7E1C7" w:rsidR="0045181B" w:rsidRDefault="0045181B" w:rsidP="007D52D9">
            <w:pPr>
              <w:jc w:val="center"/>
              <w:rPr>
                <w:lang w:val="en-GB"/>
              </w:rPr>
            </w:pPr>
            <w:r>
              <w:rPr>
                <w:lang w:val="en-GB"/>
              </w:rPr>
              <w:t>Other</w:t>
            </w:r>
          </w:p>
        </w:tc>
        <w:tc>
          <w:tcPr>
            <w:tcW w:w="0" w:type="auto"/>
          </w:tcPr>
          <w:p w14:paraId="3AAAA149" w14:textId="6C48C859" w:rsidR="0045181B" w:rsidRDefault="0045181B" w:rsidP="007D52D9">
            <w:pPr>
              <w:jc w:val="center"/>
              <w:rPr>
                <w:lang w:val="en-GB"/>
              </w:rPr>
            </w:pPr>
            <w:r>
              <w:rPr>
                <w:lang w:val="en-GB"/>
              </w:rPr>
              <w:t>FRED</w:t>
            </w:r>
          </w:p>
        </w:tc>
      </w:tr>
      <w:tr w:rsidR="007D52D9" w14:paraId="35DE0AC9" w14:textId="77777777" w:rsidTr="00370DC5">
        <w:tc>
          <w:tcPr>
            <w:tcW w:w="0" w:type="auto"/>
          </w:tcPr>
          <w:p w14:paraId="2103B7F1" w14:textId="45CAB797" w:rsidR="0045181B" w:rsidRDefault="0045181B" w:rsidP="007D52D9">
            <w:pPr>
              <w:jc w:val="center"/>
              <w:rPr>
                <w:lang w:val="en-GB"/>
              </w:rPr>
            </w:pPr>
            <w:r>
              <w:rPr>
                <w:lang w:val="en-GB"/>
              </w:rPr>
              <w:t>16</w:t>
            </w:r>
          </w:p>
        </w:tc>
        <w:tc>
          <w:tcPr>
            <w:tcW w:w="1256" w:type="dxa"/>
          </w:tcPr>
          <w:p w14:paraId="26B46B33" w14:textId="703D0D82" w:rsidR="0045181B" w:rsidRDefault="0045181B" w:rsidP="007D52D9">
            <w:pPr>
              <w:jc w:val="center"/>
              <w:rPr>
                <w:lang w:val="en-GB"/>
              </w:rPr>
            </w:pPr>
            <w:r>
              <w:rPr>
                <w:lang w:val="en-GB"/>
              </w:rPr>
              <w:t>DTB6</w:t>
            </w:r>
          </w:p>
        </w:tc>
        <w:tc>
          <w:tcPr>
            <w:tcW w:w="4488" w:type="dxa"/>
          </w:tcPr>
          <w:p w14:paraId="7281446A" w14:textId="6FEBA8F9" w:rsidR="0045181B" w:rsidRDefault="00A80AFC" w:rsidP="007D52D9">
            <w:pPr>
              <w:jc w:val="center"/>
              <w:rPr>
                <w:lang w:val="en-GB"/>
              </w:rPr>
            </w:pPr>
            <w:r>
              <w:rPr>
                <w:lang w:val="en-GB"/>
              </w:rPr>
              <w:t>6 – Month Treasury Bill: Secondary Market Rate</w:t>
            </w:r>
          </w:p>
        </w:tc>
        <w:tc>
          <w:tcPr>
            <w:tcW w:w="1257" w:type="dxa"/>
          </w:tcPr>
          <w:p w14:paraId="642A7BE2" w14:textId="396AF6B1" w:rsidR="0045181B" w:rsidRDefault="0045181B" w:rsidP="007D52D9">
            <w:pPr>
              <w:jc w:val="center"/>
              <w:rPr>
                <w:lang w:val="en-GB"/>
              </w:rPr>
            </w:pPr>
            <w:r>
              <w:rPr>
                <w:lang w:val="en-GB"/>
              </w:rPr>
              <w:t>Other</w:t>
            </w:r>
          </w:p>
        </w:tc>
        <w:tc>
          <w:tcPr>
            <w:tcW w:w="0" w:type="auto"/>
          </w:tcPr>
          <w:p w14:paraId="4CDF842A" w14:textId="5A649592" w:rsidR="0045181B" w:rsidRDefault="0045181B" w:rsidP="007D52D9">
            <w:pPr>
              <w:jc w:val="center"/>
              <w:rPr>
                <w:lang w:val="en-GB"/>
              </w:rPr>
            </w:pPr>
            <w:r>
              <w:rPr>
                <w:lang w:val="en-GB"/>
              </w:rPr>
              <w:t>FRED</w:t>
            </w:r>
          </w:p>
        </w:tc>
      </w:tr>
      <w:tr w:rsidR="007D52D9" w14:paraId="04696E31" w14:textId="77777777" w:rsidTr="00370DC5">
        <w:tc>
          <w:tcPr>
            <w:tcW w:w="0" w:type="auto"/>
          </w:tcPr>
          <w:p w14:paraId="22509E75" w14:textId="386BAAD9" w:rsidR="0045181B" w:rsidRDefault="0045181B" w:rsidP="007D52D9">
            <w:pPr>
              <w:jc w:val="center"/>
              <w:rPr>
                <w:lang w:val="en-GB"/>
              </w:rPr>
            </w:pPr>
            <w:r>
              <w:rPr>
                <w:lang w:val="en-GB"/>
              </w:rPr>
              <w:t>17</w:t>
            </w:r>
          </w:p>
        </w:tc>
        <w:tc>
          <w:tcPr>
            <w:tcW w:w="1256" w:type="dxa"/>
          </w:tcPr>
          <w:p w14:paraId="09DBB564" w14:textId="5FC29BE0" w:rsidR="0045181B" w:rsidRDefault="0045181B" w:rsidP="007D52D9">
            <w:pPr>
              <w:jc w:val="center"/>
              <w:rPr>
                <w:lang w:val="en-GB"/>
              </w:rPr>
            </w:pPr>
            <w:r>
              <w:rPr>
                <w:lang w:val="en-GB"/>
              </w:rPr>
              <w:t>DGS5</w:t>
            </w:r>
          </w:p>
        </w:tc>
        <w:tc>
          <w:tcPr>
            <w:tcW w:w="4488" w:type="dxa"/>
          </w:tcPr>
          <w:p w14:paraId="4CCA6A5C" w14:textId="43C640B9" w:rsidR="0045181B" w:rsidRDefault="00215A4B" w:rsidP="007D52D9">
            <w:pPr>
              <w:jc w:val="center"/>
              <w:rPr>
                <w:lang w:val="en-GB"/>
              </w:rPr>
            </w:pPr>
            <w:r>
              <w:rPr>
                <w:lang w:val="en-GB"/>
              </w:rPr>
              <w:t>5 – Year Treasury Constant Maturity Rate</w:t>
            </w:r>
          </w:p>
        </w:tc>
        <w:tc>
          <w:tcPr>
            <w:tcW w:w="1257" w:type="dxa"/>
          </w:tcPr>
          <w:p w14:paraId="0C5F2BA2" w14:textId="48682AF2" w:rsidR="0045181B" w:rsidRDefault="0045181B" w:rsidP="007D52D9">
            <w:pPr>
              <w:jc w:val="center"/>
              <w:rPr>
                <w:lang w:val="en-GB"/>
              </w:rPr>
            </w:pPr>
            <w:r>
              <w:rPr>
                <w:lang w:val="en-GB"/>
              </w:rPr>
              <w:t>Other</w:t>
            </w:r>
          </w:p>
        </w:tc>
        <w:tc>
          <w:tcPr>
            <w:tcW w:w="0" w:type="auto"/>
          </w:tcPr>
          <w:p w14:paraId="3A19A205" w14:textId="5F828BDA" w:rsidR="0045181B" w:rsidRDefault="0045181B" w:rsidP="007D52D9">
            <w:pPr>
              <w:jc w:val="center"/>
              <w:rPr>
                <w:lang w:val="en-GB"/>
              </w:rPr>
            </w:pPr>
            <w:r>
              <w:rPr>
                <w:lang w:val="en-GB"/>
              </w:rPr>
              <w:t>FRED</w:t>
            </w:r>
          </w:p>
        </w:tc>
      </w:tr>
      <w:tr w:rsidR="007D52D9" w14:paraId="25750861" w14:textId="77777777" w:rsidTr="00370DC5">
        <w:tc>
          <w:tcPr>
            <w:tcW w:w="0" w:type="auto"/>
          </w:tcPr>
          <w:p w14:paraId="5BB4EF24" w14:textId="53083608" w:rsidR="0045181B" w:rsidRDefault="0045181B" w:rsidP="007D52D9">
            <w:pPr>
              <w:jc w:val="center"/>
              <w:rPr>
                <w:lang w:val="en-GB"/>
              </w:rPr>
            </w:pPr>
            <w:r>
              <w:rPr>
                <w:lang w:val="en-GB"/>
              </w:rPr>
              <w:t>18</w:t>
            </w:r>
          </w:p>
        </w:tc>
        <w:tc>
          <w:tcPr>
            <w:tcW w:w="1256" w:type="dxa"/>
          </w:tcPr>
          <w:p w14:paraId="474731C3" w14:textId="0235A931" w:rsidR="0045181B" w:rsidRDefault="0045181B" w:rsidP="007D52D9">
            <w:pPr>
              <w:jc w:val="center"/>
              <w:rPr>
                <w:lang w:val="en-GB"/>
              </w:rPr>
            </w:pPr>
            <w:r>
              <w:rPr>
                <w:lang w:val="en-GB"/>
              </w:rPr>
              <w:t>DGS10</w:t>
            </w:r>
          </w:p>
        </w:tc>
        <w:tc>
          <w:tcPr>
            <w:tcW w:w="4488" w:type="dxa"/>
          </w:tcPr>
          <w:p w14:paraId="114CDF15" w14:textId="4EF39C1D" w:rsidR="0045181B" w:rsidRDefault="00FA6A78" w:rsidP="007D52D9">
            <w:pPr>
              <w:jc w:val="center"/>
              <w:rPr>
                <w:lang w:val="en-GB"/>
              </w:rPr>
            </w:pPr>
            <w:r>
              <w:rPr>
                <w:lang w:val="en-GB"/>
              </w:rPr>
              <w:t>10 – Year Treasury Constant Maturity Rate</w:t>
            </w:r>
          </w:p>
        </w:tc>
        <w:tc>
          <w:tcPr>
            <w:tcW w:w="1257" w:type="dxa"/>
          </w:tcPr>
          <w:p w14:paraId="4D16E8EB" w14:textId="0EB3AA41" w:rsidR="0045181B" w:rsidRDefault="0045181B" w:rsidP="007D52D9">
            <w:pPr>
              <w:jc w:val="center"/>
              <w:rPr>
                <w:lang w:val="en-GB"/>
              </w:rPr>
            </w:pPr>
            <w:r>
              <w:rPr>
                <w:lang w:val="en-GB"/>
              </w:rPr>
              <w:t>Other</w:t>
            </w:r>
          </w:p>
        </w:tc>
        <w:tc>
          <w:tcPr>
            <w:tcW w:w="0" w:type="auto"/>
          </w:tcPr>
          <w:p w14:paraId="02F2535F" w14:textId="2E1B3916" w:rsidR="0045181B" w:rsidRDefault="0045181B" w:rsidP="007D52D9">
            <w:pPr>
              <w:jc w:val="center"/>
              <w:rPr>
                <w:lang w:val="en-GB"/>
              </w:rPr>
            </w:pPr>
            <w:r>
              <w:rPr>
                <w:lang w:val="en-GB"/>
              </w:rPr>
              <w:t>FRED</w:t>
            </w:r>
          </w:p>
        </w:tc>
      </w:tr>
      <w:tr w:rsidR="007D52D9" w14:paraId="3674BF1E" w14:textId="77777777" w:rsidTr="00370DC5">
        <w:tc>
          <w:tcPr>
            <w:tcW w:w="0" w:type="auto"/>
          </w:tcPr>
          <w:p w14:paraId="15CF32CE" w14:textId="0F39E020" w:rsidR="0045181B" w:rsidRDefault="0045181B" w:rsidP="007D52D9">
            <w:pPr>
              <w:jc w:val="center"/>
              <w:rPr>
                <w:lang w:val="en-GB"/>
              </w:rPr>
            </w:pPr>
            <w:r>
              <w:rPr>
                <w:lang w:val="en-GB"/>
              </w:rPr>
              <w:t>19</w:t>
            </w:r>
          </w:p>
        </w:tc>
        <w:tc>
          <w:tcPr>
            <w:tcW w:w="1256" w:type="dxa"/>
          </w:tcPr>
          <w:p w14:paraId="48DCD0D8" w14:textId="7E8E51F6" w:rsidR="0045181B" w:rsidRDefault="0045181B" w:rsidP="007D52D9">
            <w:pPr>
              <w:jc w:val="center"/>
              <w:rPr>
                <w:lang w:val="en-GB"/>
              </w:rPr>
            </w:pPr>
            <w:r>
              <w:rPr>
                <w:lang w:val="en-GB"/>
              </w:rPr>
              <w:t>DAAA</w:t>
            </w:r>
          </w:p>
        </w:tc>
        <w:tc>
          <w:tcPr>
            <w:tcW w:w="4488" w:type="dxa"/>
          </w:tcPr>
          <w:p w14:paraId="5A44B74C" w14:textId="467BA551" w:rsidR="0045181B" w:rsidRDefault="00FA6A78" w:rsidP="007D52D9">
            <w:pPr>
              <w:jc w:val="center"/>
              <w:rPr>
                <w:lang w:val="en-GB"/>
              </w:rPr>
            </w:pPr>
            <w:r>
              <w:rPr>
                <w:lang w:val="en-GB"/>
              </w:rPr>
              <w:t xml:space="preserve">Moody’s Seasoned </w:t>
            </w:r>
            <w:r w:rsidR="000F0DF6">
              <w:rPr>
                <w:lang w:val="en-GB"/>
              </w:rPr>
              <w:t>Aaa</w:t>
            </w:r>
            <w:r>
              <w:rPr>
                <w:lang w:val="en-GB"/>
              </w:rPr>
              <w:t xml:space="preserve"> Corporate </w:t>
            </w:r>
            <w:r w:rsidR="000F0DF6">
              <w:rPr>
                <w:lang w:val="en-GB"/>
              </w:rPr>
              <w:t>Bond Yield</w:t>
            </w:r>
          </w:p>
        </w:tc>
        <w:tc>
          <w:tcPr>
            <w:tcW w:w="1257" w:type="dxa"/>
          </w:tcPr>
          <w:p w14:paraId="1938CDBB" w14:textId="3A697296" w:rsidR="0045181B" w:rsidRDefault="0045181B" w:rsidP="007D52D9">
            <w:pPr>
              <w:jc w:val="center"/>
              <w:rPr>
                <w:lang w:val="en-GB"/>
              </w:rPr>
            </w:pPr>
            <w:r>
              <w:rPr>
                <w:lang w:val="en-GB"/>
              </w:rPr>
              <w:t>Other</w:t>
            </w:r>
          </w:p>
        </w:tc>
        <w:tc>
          <w:tcPr>
            <w:tcW w:w="0" w:type="auto"/>
          </w:tcPr>
          <w:p w14:paraId="333940B9" w14:textId="355F8905" w:rsidR="0045181B" w:rsidRDefault="0045181B" w:rsidP="007D52D9">
            <w:pPr>
              <w:jc w:val="center"/>
              <w:rPr>
                <w:lang w:val="en-GB"/>
              </w:rPr>
            </w:pPr>
            <w:r>
              <w:rPr>
                <w:lang w:val="en-GB"/>
              </w:rPr>
              <w:t>FRED</w:t>
            </w:r>
          </w:p>
        </w:tc>
      </w:tr>
      <w:tr w:rsidR="007D52D9" w14:paraId="16EE8F1E" w14:textId="77777777" w:rsidTr="00370DC5">
        <w:tc>
          <w:tcPr>
            <w:tcW w:w="0" w:type="auto"/>
          </w:tcPr>
          <w:p w14:paraId="37D4A76F" w14:textId="572B04B9" w:rsidR="0045181B" w:rsidRDefault="0045181B" w:rsidP="007D52D9">
            <w:pPr>
              <w:jc w:val="center"/>
              <w:rPr>
                <w:lang w:val="en-GB"/>
              </w:rPr>
            </w:pPr>
            <w:r>
              <w:rPr>
                <w:lang w:val="en-GB"/>
              </w:rPr>
              <w:t>20</w:t>
            </w:r>
          </w:p>
        </w:tc>
        <w:tc>
          <w:tcPr>
            <w:tcW w:w="1256" w:type="dxa"/>
          </w:tcPr>
          <w:p w14:paraId="74281660" w14:textId="0AB4273B" w:rsidR="0045181B" w:rsidRDefault="0045181B" w:rsidP="007D52D9">
            <w:pPr>
              <w:jc w:val="center"/>
              <w:rPr>
                <w:lang w:val="en-GB"/>
              </w:rPr>
            </w:pPr>
            <w:r>
              <w:rPr>
                <w:lang w:val="en-GB"/>
              </w:rPr>
              <w:t>DBAA</w:t>
            </w:r>
          </w:p>
        </w:tc>
        <w:tc>
          <w:tcPr>
            <w:tcW w:w="4488" w:type="dxa"/>
          </w:tcPr>
          <w:p w14:paraId="40EF64E6" w14:textId="0CD2F30D" w:rsidR="0045181B" w:rsidRDefault="00B75919" w:rsidP="007D52D9">
            <w:pPr>
              <w:jc w:val="center"/>
              <w:rPr>
                <w:lang w:val="en-GB"/>
              </w:rPr>
            </w:pPr>
            <w:r>
              <w:rPr>
                <w:lang w:val="en-GB"/>
              </w:rPr>
              <w:t>Moody’s Seasoned Baa Corporate Bond Yield</w:t>
            </w:r>
          </w:p>
        </w:tc>
        <w:tc>
          <w:tcPr>
            <w:tcW w:w="1257" w:type="dxa"/>
          </w:tcPr>
          <w:p w14:paraId="3AFEA77E" w14:textId="76AD05AF" w:rsidR="0045181B" w:rsidRDefault="0045181B" w:rsidP="007D52D9">
            <w:pPr>
              <w:jc w:val="center"/>
              <w:rPr>
                <w:lang w:val="en-GB"/>
              </w:rPr>
            </w:pPr>
            <w:r>
              <w:rPr>
                <w:lang w:val="en-GB"/>
              </w:rPr>
              <w:t>Other</w:t>
            </w:r>
          </w:p>
        </w:tc>
        <w:tc>
          <w:tcPr>
            <w:tcW w:w="0" w:type="auto"/>
          </w:tcPr>
          <w:p w14:paraId="566C61BE" w14:textId="1F486D50" w:rsidR="0045181B" w:rsidRDefault="0045181B" w:rsidP="007D52D9">
            <w:pPr>
              <w:jc w:val="center"/>
              <w:rPr>
                <w:lang w:val="en-GB"/>
              </w:rPr>
            </w:pPr>
            <w:r>
              <w:rPr>
                <w:lang w:val="en-GB"/>
              </w:rPr>
              <w:t>FRED</w:t>
            </w:r>
          </w:p>
        </w:tc>
      </w:tr>
      <w:tr w:rsidR="007D52D9" w14:paraId="49070327" w14:textId="77777777" w:rsidTr="00370DC5">
        <w:tc>
          <w:tcPr>
            <w:tcW w:w="0" w:type="auto"/>
          </w:tcPr>
          <w:p w14:paraId="58F52440" w14:textId="2C2D367C" w:rsidR="0045181B" w:rsidRDefault="0045181B" w:rsidP="007D52D9">
            <w:pPr>
              <w:jc w:val="center"/>
              <w:rPr>
                <w:lang w:val="en-GB"/>
              </w:rPr>
            </w:pPr>
            <w:r>
              <w:rPr>
                <w:lang w:val="en-GB"/>
              </w:rPr>
              <w:t>21</w:t>
            </w:r>
          </w:p>
        </w:tc>
        <w:tc>
          <w:tcPr>
            <w:tcW w:w="1256" w:type="dxa"/>
          </w:tcPr>
          <w:p w14:paraId="4F7C877C" w14:textId="1DB4804D" w:rsidR="0045181B" w:rsidRDefault="0045181B" w:rsidP="007D52D9">
            <w:pPr>
              <w:jc w:val="center"/>
              <w:rPr>
                <w:lang w:val="en-GB"/>
              </w:rPr>
            </w:pPr>
            <w:r>
              <w:rPr>
                <w:lang w:val="en-GB"/>
              </w:rPr>
              <w:t>TE1</w:t>
            </w:r>
          </w:p>
        </w:tc>
        <w:tc>
          <w:tcPr>
            <w:tcW w:w="4488" w:type="dxa"/>
          </w:tcPr>
          <w:p w14:paraId="776690E3" w14:textId="15AE7BEF" w:rsidR="0045181B" w:rsidRDefault="00F84757" w:rsidP="007D52D9">
            <w:pPr>
              <w:jc w:val="center"/>
              <w:rPr>
                <w:lang w:val="en-GB"/>
              </w:rPr>
            </w:pPr>
            <w:r>
              <w:rPr>
                <w:lang w:val="en-GB"/>
              </w:rPr>
              <w:t>DGS10 – DTB4WK</w:t>
            </w:r>
          </w:p>
        </w:tc>
        <w:tc>
          <w:tcPr>
            <w:tcW w:w="1257" w:type="dxa"/>
          </w:tcPr>
          <w:p w14:paraId="34D1436F" w14:textId="709AF6F6" w:rsidR="0045181B" w:rsidRDefault="0045181B" w:rsidP="007D52D9">
            <w:pPr>
              <w:jc w:val="center"/>
              <w:rPr>
                <w:lang w:val="en-GB"/>
              </w:rPr>
            </w:pPr>
            <w:r>
              <w:rPr>
                <w:lang w:val="en-GB"/>
              </w:rPr>
              <w:t>Other</w:t>
            </w:r>
          </w:p>
        </w:tc>
        <w:tc>
          <w:tcPr>
            <w:tcW w:w="0" w:type="auto"/>
          </w:tcPr>
          <w:p w14:paraId="5B14D39D" w14:textId="300ECAA4" w:rsidR="0045181B" w:rsidRDefault="0045181B" w:rsidP="007D52D9">
            <w:pPr>
              <w:jc w:val="center"/>
              <w:rPr>
                <w:lang w:val="en-GB"/>
              </w:rPr>
            </w:pPr>
            <w:r>
              <w:rPr>
                <w:lang w:val="en-GB"/>
              </w:rPr>
              <w:t>FRED</w:t>
            </w:r>
          </w:p>
        </w:tc>
      </w:tr>
      <w:tr w:rsidR="007D52D9" w14:paraId="3F76CD27" w14:textId="77777777" w:rsidTr="00370DC5">
        <w:tc>
          <w:tcPr>
            <w:tcW w:w="0" w:type="auto"/>
          </w:tcPr>
          <w:p w14:paraId="2D10D632" w14:textId="757729BE" w:rsidR="0045181B" w:rsidRDefault="0045181B" w:rsidP="007D52D9">
            <w:pPr>
              <w:jc w:val="center"/>
              <w:rPr>
                <w:lang w:val="en-GB"/>
              </w:rPr>
            </w:pPr>
            <w:r>
              <w:rPr>
                <w:lang w:val="en-GB"/>
              </w:rPr>
              <w:t>22</w:t>
            </w:r>
          </w:p>
        </w:tc>
        <w:tc>
          <w:tcPr>
            <w:tcW w:w="1256" w:type="dxa"/>
          </w:tcPr>
          <w:p w14:paraId="79F60CA2" w14:textId="318E332B" w:rsidR="0045181B" w:rsidRDefault="0045181B" w:rsidP="007D52D9">
            <w:pPr>
              <w:jc w:val="center"/>
              <w:rPr>
                <w:lang w:val="en-GB"/>
              </w:rPr>
            </w:pPr>
            <w:r>
              <w:rPr>
                <w:lang w:val="en-GB"/>
              </w:rPr>
              <w:t>TE2</w:t>
            </w:r>
          </w:p>
        </w:tc>
        <w:tc>
          <w:tcPr>
            <w:tcW w:w="4488" w:type="dxa"/>
          </w:tcPr>
          <w:p w14:paraId="6F4FA633" w14:textId="1F69713D" w:rsidR="0045181B" w:rsidRDefault="00F84757" w:rsidP="007D52D9">
            <w:pPr>
              <w:jc w:val="center"/>
              <w:rPr>
                <w:lang w:val="en-GB"/>
              </w:rPr>
            </w:pPr>
            <w:r>
              <w:rPr>
                <w:lang w:val="en-GB"/>
              </w:rPr>
              <w:t>DGS10 – DTB3</w:t>
            </w:r>
          </w:p>
        </w:tc>
        <w:tc>
          <w:tcPr>
            <w:tcW w:w="1257" w:type="dxa"/>
          </w:tcPr>
          <w:p w14:paraId="5DA7DC66" w14:textId="5B8084A9" w:rsidR="0045181B" w:rsidRDefault="0045181B" w:rsidP="007D52D9">
            <w:pPr>
              <w:jc w:val="center"/>
              <w:rPr>
                <w:lang w:val="en-GB"/>
              </w:rPr>
            </w:pPr>
            <w:r>
              <w:rPr>
                <w:lang w:val="en-GB"/>
              </w:rPr>
              <w:t>Other</w:t>
            </w:r>
          </w:p>
        </w:tc>
        <w:tc>
          <w:tcPr>
            <w:tcW w:w="0" w:type="auto"/>
          </w:tcPr>
          <w:p w14:paraId="0BBF2839" w14:textId="2022FD22" w:rsidR="0045181B" w:rsidRDefault="0045181B" w:rsidP="007D52D9">
            <w:pPr>
              <w:jc w:val="center"/>
              <w:rPr>
                <w:lang w:val="en-GB"/>
              </w:rPr>
            </w:pPr>
            <w:r>
              <w:rPr>
                <w:lang w:val="en-GB"/>
              </w:rPr>
              <w:t>FRED</w:t>
            </w:r>
          </w:p>
        </w:tc>
      </w:tr>
      <w:tr w:rsidR="007D52D9" w14:paraId="00676134" w14:textId="77777777" w:rsidTr="00370DC5">
        <w:tc>
          <w:tcPr>
            <w:tcW w:w="0" w:type="auto"/>
          </w:tcPr>
          <w:p w14:paraId="4BA91EB8" w14:textId="6CF91CEB" w:rsidR="0045181B" w:rsidRDefault="0045181B" w:rsidP="007D52D9">
            <w:pPr>
              <w:jc w:val="center"/>
              <w:rPr>
                <w:lang w:val="en-GB"/>
              </w:rPr>
            </w:pPr>
            <w:r>
              <w:rPr>
                <w:lang w:val="en-GB"/>
              </w:rPr>
              <w:t>23</w:t>
            </w:r>
          </w:p>
        </w:tc>
        <w:tc>
          <w:tcPr>
            <w:tcW w:w="1256" w:type="dxa"/>
          </w:tcPr>
          <w:p w14:paraId="320C529C" w14:textId="45B7CC78" w:rsidR="0045181B" w:rsidRDefault="0045181B" w:rsidP="007D52D9">
            <w:pPr>
              <w:jc w:val="center"/>
              <w:rPr>
                <w:lang w:val="en-GB"/>
              </w:rPr>
            </w:pPr>
            <w:r>
              <w:rPr>
                <w:lang w:val="en-GB"/>
              </w:rPr>
              <w:t>TE3</w:t>
            </w:r>
          </w:p>
        </w:tc>
        <w:tc>
          <w:tcPr>
            <w:tcW w:w="4488" w:type="dxa"/>
          </w:tcPr>
          <w:p w14:paraId="1DC9F561" w14:textId="7ECB5245" w:rsidR="0045181B" w:rsidRDefault="004D7F12" w:rsidP="007D52D9">
            <w:pPr>
              <w:jc w:val="center"/>
              <w:rPr>
                <w:lang w:val="en-GB"/>
              </w:rPr>
            </w:pPr>
            <w:r>
              <w:rPr>
                <w:lang w:val="en-GB"/>
              </w:rPr>
              <w:t xml:space="preserve">DGS10 </w:t>
            </w:r>
            <w:r w:rsidR="009C785C">
              <w:rPr>
                <w:lang w:val="en-GB"/>
              </w:rPr>
              <w:t>–</w:t>
            </w:r>
            <w:r>
              <w:rPr>
                <w:lang w:val="en-GB"/>
              </w:rPr>
              <w:t xml:space="preserve"> </w:t>
            </w:r>
            <w:r w:rsidR="009C785C">
              <w:rPr>
                <w:lang w:val="en-GB"/>
              </w:rPr>
              <w:t>DTB6</w:t>
            </w:r>
          </w:p>
        </w:tc>
        <w:tc>
          <w:tcPr>
            <w:tcW w:w="1257" w:type="dxa"/>
          </w:tcPr>
          <w:p w14:paraId="67D74162" w14:textId="64A62847" w:rsidR="0045181B" w:rsidRDefault="0045181B" w:rsidP="007D52D9">
            <w:pPr>
              <w:jc w:val="center"/>
              <w:rPr>
                <w:lang w:val="en-GB"/>
              </w:rPr>
            </w:pPr>
            <w:r>
              <w:rPr>
                <w:lang w:val="en-GB"/>
              </w:rPr>
              <w:t>Other</w:t>
            </w:r>
          </w:p>
        </w:tc>
        <w:tc>
          <w:tcPr>
            <w:tcW w:w="0" w:type="auto"/>
          </w:tcPr>
          <w:p w14:paraId="47F440D1" w14:textId="262E4134" w:rsidR="0045181B" w:rsidRDefault="0045181B" w:rsidP="007D52D9">
            <w:pPr>
              <w:jc w:val="center"/>
              <w:rPr>
                <w:lang w:val="en-GB"/>
              </w:rPr>
            </w:pPr>
            <w:r>
              <w:rPr>
                <w:lang w:val="en-GB"/>
              </w:rPr>
              <w:t>FRED</w:t>
            </w:r>
          </w:p>
        </w:tc>
      </w:tr>
      <w:tr w:rsidR="007D52D9" w14:paraId="7A56EBEA" w14:textId="77777777" w:rsidTr="00370DC5">
        <w:tc>
          <w:tcPr>
            <w:tcW w:w="0" w:type="auto"/>
          </w:tcPr>
          <w:p w14:paraId="1908C21D" w14:textId="7CFD7F38" w:rsidR="0045181B" w:rsidRDefault="0045181B" w:rsidP="007D52D9">
            <w:pPr>
              <w:jc w:val="center"/>
              <w:rPr>
                <w:lang w:val="en-GB"/>
              </w:rPr>
            </w:pPr>
            <w:r>
              <w:rPr>
                <w:lang w:val="en-GB"/>
              </w:rPr>
              <w:t>24</w:t>
            </w:r>
          </w:p>
        </w:tc>
        <w:tc>
          <w:tcPr>
            <w:tcW w:w="1256" w:type="dxa"/>
          </w:tcPr>
          <w:p w14:paraId="000B8B30" w14:textId="1A63CAAF" w:rsidR="0045181B" w:rsidRDefault="00000675" w:rsidP="007D52D9">
            <w:pPr>
              <w:jc w:val="center"/>
              <w:rPr>
                <w:lang w:val="en-GB"/>
              </w:rPr>
            </w:pPr>
            <w:r>
              <w:rPr>
                <w:lang w:val="en-GB"/>
              </w:rPr>
              <w:t>TE5</w:t>
            </w:r>
          </w:p>
        </w:tc>
        <w:tc>
          <w:tcPr>
            <w:tcW w:w="4488" w:type="dxa"/>
          </w:tcPr>
          <w:p w14:paraId="55E75834" w14:textId="06F3066D" w:rsidR="0045181B" w:rsidRDefault="004D7F12" w:rsidP="007D52D9">
            <w:pPr>
              <w:jc w:val="center"/>
              <w:rPr>
                <w:lang w:val="en-GB"/>
              </w:rPr>
            </w:pPr>
            <w:r>
              <w:rPr>
                <w:lang w:val="en-GB"/>
              </w:rPr>
              <w:t>DTB3</w:t>
            </w:r>
            <w:r w:rsidR="009C785C">
              <w:rPr>
                <w:lang w:val="en-GB"/>
              </w:rPr>
              <w:t xml:space="preserve"> – DTB4WK</w:t>
            </w:r>
          </w:p>
        </w:tc>
        <w:tc>
          <w:tcPr>
            <w:tcW w:w="1257" w:type="dxa"/>
          </w:tcPr>
          <w:p w14:paraId="272FB5E4" w14:textId="5048BFFC" w:rsidR="0045181B" w:rsidRDefault="0045181B" w:rsidP="007D52D9">
            <w:pPr>
              <w:jc w:val="center"/>
              <w:rPr>
                <w:lang w:val="en-GB"/>
              </w:rPr>
            </w:pPr>
            <w:r>
              <w:rPr>
                <w:lang w:val="en-GB"/>
              </w:rPr>
              <w:t>Other</w:t>
            </w:r>
          </w:p>
        </w:tc>
        <w:tc>
          <w:tcPr>
            <w:tcW w:w="0" w:type="auto"/>
          </w:tcPr>
          <w:p w14:paraId="6C61ADD6" w14:textId="549AF524" w:rsidR="0045181B" w:rsidRDefault="0045181B" w:rsidP="007D52D9">
            <w:pPr>
              <w:jc w:val="center"/>
              <w:rPr>
                <w:lang w:val="en-GB"/>
              </w:rPr>
            </w:pPr>
            <w:r>
              <w:rPr>
                <w:lang w:val="en-GB"/>
              </w:rPr>
              <w:t>FRED</w:t>
            </w:r>
          </w:p>
        </w:tc>
      </w:tr>
      <w:tr w:rsidR="007D52D9" w14:paraId="6EE98375" w14:textId="77777777" w:rsidTr="00370DC5">
        <w:tc>
          <w:tcPr>
            <w:tcW w:w="0" w:type="auto"/>
          </w:tcPr>
          <w:p w14:paraId="73A575E7" w14:textId="2B1A65B5" w:rsidR="0045181B" w:rsidRDefault="0045181B" w:rsidP="007D52D9">
            <w:pPr>
              <w:jc w:val="center"/>
              <w:rPr>
                <w:lang w:val="en-GB"/>
              </w:rPr>
            </w:pPr>
            <w:r>
              <w:rPr>
                <w:lang w:val="en-GB"/>
              </w:rPr>
              <w:t>25</w:t>
            </w:r>
          </w:p>
        </w:tc>
        <w:tc>
          <w:tcPr>
            <w:tcW w:w="1256" w:type="dxa"/>
          </w:tcPr>
          <w:p w14:paraId="2DA90F89" w14:textId="3C484733" w:rsidR="0045181B" w:rsidRDefault="0045181B" w:rsidP="007D52D9">
            <w:pPr>
              <w:jc w:val="center"/>
              <w:rPr>
                <w:lang w:val="en-GB"/>
              </w:rPr>
            </w:pPr>
            <w:r>
              <w:rPr>
                <w:lang w:val="en-GB"/>
              </w:rPr>
              <w:t>TE</w:t>
            </w:r>
            <w:r w:rsidR="00071473">
              <w:rPr>
                <w:lang w:val="en-GB"/>
              </w:rPr>
              <w:t>6</w:t>
            </w:r>
          </w:p>
        </w:tc>
        <w:tc>
          <w:tcPr>
            <w:tcW w:w="4488" w:type="dxa"/>
          </w:tcPr>
          <w:p w14:paraId="49C5D4E8" w14:textId="3A7FEEF7" w:rsidR="0045181B" w:rsidRDefault="009C785C" w:rsidP="007D52D9">
            <w:pPr>
              <w:jc w:val="center"/>
              <w:rPr>
                <w:lang w:val="en-GB"/>
              </w:rPr>
            </w:pPr>
            <w:r>
              <w:rPr>
                <w:lang w:val="en-GB"/>
              </w:rPr>
              <w:t>DTB6 – DTB4WK</w:t>
            </w:r>
          </w:p>
        </w:tc>
        <w:tc>
          <w:tcPr>
            <w:tcW w:w="1257" w:type="dxa"/>
          </w:tcPr>
          <w:p w14:paraId="4585B5D4" w14:textId="0CB4725D" w:rsidR="0045181B" w:rsidRDefault="0045181B" w:rsidP="007D52D9">
            <w:pPr>
              <w:jc w:val="center"/>
              <w:rPr>
                <w:lang w:val="en-GB"/>
              </w:rPr>
            </w:pPr>
            <w:r>
              <w:rPr>
                <w:lang w:val="en-GB"/>
              </w:rPr>
              <w:t>Other</w:t>
            </w:r>
          </w:p>
        </w:tc>
        <w:tc>
          <w:tcPr>
            <w:tcW w:w="0" w:type="auto"/>
          </w:tcPr>
          <w:p w14:paraId="359D4EEC" w14:textId="57D937A9" w:rsidR="0045181B" w:rsidRDefault="0045181B" w:rsidP="007D52D9">
            <w:pPr>
              <w:jc w:val="center"/>
              <w:rPr>
                <w:lang w:val="en-GB"/>
              </w:rPr>
            </w:pPr>
            <w:r>
              <w:rPr>
                <w:lang w:val="en-GB"/>
              </w:rPr>
              <w:t>FRED</w:t>
            </w:r>
          </w:p>
        </w:tc>
      </w:tr>
      <w:tr w:rsidR="007D52D9" w14:paraId="13B7CE1F" w14:textId="77777777" w:rsidTr="00370DC5">
        <w:tc>
          <w:tcPr>
            <w:tcW w:w="0" w:type="auto"/>
          </w:tcPr>
          <w:p w14:paraId="0F650389" w14:textId="1393A14E" w:rsidR="0045181B" w:rsidRDefault="0045181B" w:rsidP="007D52D9">
            <w:pPr>
              <w:jc w:val="center"/>
              <w:rPr>
                <w:lang w:val="en-GB"/>
              </w:rPr>
            </w:pPr>
            <w:r>
              <w:rPr>
                <w:lang w:val="en-GB"/>
              </w:rPr>
              <w:t>26</w:t>
            </w:r>
          </w:p>
        </w:tc>
        <w:tc>
          <w:tcPr>
            <w:tcW w:w="1256" w:type="dxa"/>
          </w:tcPr>
          <w:p w14:paraId="31456521" w14:textId="4F058F1A" w:rsidR="0045181B" w:rsidRDefault="00071473" w:rsidP="007D52D9">
            <w:pPr>
              <w:jc w:val="center"/>
              <w:rPr>
                <w:lang w:val="en-GB"/>
              </w:rPr>
            </w:pPr>
            <w:r>
              <w:rPr>
                <w:lang w:val="en-GB"/>
              </w:rPr>
              <w:t>DE1</w:t>
            </w:r>
          </w:p>
        </w:tc>
        <w:tc>
          <w:tcPr>
            <w:tcW w:w="4488" w:type="dxa"/>
          </w:tcPr>
          <w:p w14:paraId="4E456BF8" w14:textId="25015895" w:rsidR="0045181B" w:rsidRDefault="009C785C" w:rsidP="007D52D9">
            <w:pPr>
              <w:jc w:val="center"/>
              <w:rPr>
                <w:lang w:val="en-GB"/>
              </w:rPr>
            </w:pPr>
            <w:r>
              <w:rPr>
                <w:lang w:val="en-GB"/>
              </w:rPr>
              <w:t>DBAA – DAAA</w:t>
            </w:r>
          </w:p>
        </w:tc>
        <w:tc>
          <w:tcPr>
            <w:tcW w:w="1257" w:type="dxa"/>
          </w:tcPr>
          <w:p w14:paraId="584BDFC9" w14:textId="26EC6A2E" w:rsidR="0045181B" w:rsidRDefault="0045181B" w:rsidP="007D52D9">
            <w:pPr>
              <w:jc w:val="center"/>
              <w:rPr>
                <w:lang w:val="en-GB"/>
              </w:rPr>
            </w:pPr>
            <w:r>
              <w:rPr>
                <w:lang w:val="en-GB"/>
              </w:rPr>
              <w:t>Other</w:t>
            </w:r>
          </w:p>
        </w:tc>
        <w:tc>
          <w:tcPr>
            <w:tcW w:w="0" w:type="auto"/>
          </w:tcPr>
          <w:p w14:paraId="71D501ED" w14:textId="6271ACB9" w:rsidR="0045181B" w:rsidRDefault="0045181B" w:rsidP="007D52D9">
            <w:pPr>
              <w:jc w:val="center"/>
              <w:rPr>
                <w:lang w:val="en-GB"/>
              </w:rPr>
            </w:pPr>
            <w:r>
              <w:rPr>
                <w:lang w:val="en-GB"/>
              </w:rPr>
              <w:t>FRED</w:t>
            </w:r>
          </w:p>
        </w:tc>
      </w:tr>
      <w:tr w:rsidR="007D52D9" w14:paraId="1C7DB422" w14:textId="77777777" w:rsidTr="00370DC5">
        <w:tc>
          <w:tcPr>
            <w:tcW w:w="0" w:type="auto"/>
          </w:tcPr>
          <w:p w14:paraId="0D6B39D5" w14:textId="0CE2445A" w:rsidR="0045181B" w:rsidRDefault="0045181B" w:rsidP="007D52D9">
            <w:pPr>
              <w:jc w:val="center"/>
              <w:rPr>
                <w:lang w:val="en-GB"/>
              </w:rPr>
            </w:pPr>
            <w:r>
              <w:rPr>
                <w:lang w:val="en-GB"/>
              </w:rPr>
              <w:t>27</w:t>
            </w:r>
          </w:p>
        </w:tc>
        <w:tc>
          <w:tcPr>
            <w:tcW w:w="1256" w:type="dxa"/>
          </w:tcPr>
          <w:p w14:paraId="65964731" w14:textId="4609AE93" w:rsidR="0045181B" w:rsidRDefault="0045181B" w:rsidP="007D52D9">
            <w:pPr>
              <w:jc w:val="center"/>
              <w:rPr>
                <w:lang w:val="en-GB"/>
              </w:rPr>
            </w:pPr>
            <w:r>
              <w:rPr>
                <w:lang w:val="en-GB"/>
              </w:rPr>
              <w:t>DE</w:t>
            </w:r>
            <w:r w:rsidR="00071473">
              <w:rPr>
                <w:lang w:val="en-GB"/>
              </w:rPr>
              <w:t>2</w:t>
            </w:r>
          </w:p>
        </w:tc>
        <w:tc>
          <w:tcPr>
            <w:tcW w:w="4488" w:type="dxa"/>
          </w:tcPr>
          <w:p w14:paraId="51360016" w14:textId="5F38F7CD" w:rsidR="0045181B" w:rsidRDefault="00AC5027" w:rsidP="007D52D9">
            <w:pPr>
              <w:jc w:val="center"/>
              <w:rPr>
                <w:lang w:val="en-GB"/>
              </w:rPr>
            </w:pPr>
            <w:r>
              <w:rPr>
                <w:lang w:val="en-GB"/>
              </w:rPr>
              <w:t>DBAA – DGS10</w:t>
            </w:r>
          </w:p>
        </w:tc>
        <w:tc>
          <w:tcPr>
            <w:tcW w:w="1257" w:type="dxa"/>
          </w:tcPr>
          <w:p w14:paraId="1FAE2B4E" w14:textId="01B1E446" w:rsidR="0045181B" w:rsidRDefault="0045181B" w:rsidP="007D52D9">
            <w:pPr>
              <w:jc w:val="center"/>
              <w:rPr>
                <w:lang w:val="en-GB"/>
              </w:rPr>
            </w:pPr>
            <w:r>
              <w:rPr>
                <w:lang w:val="en-GB"/>
              </w:rPr>
              <w:t>Other</w:t>
            </w:r>
          </w:p>
        </w:tc>
        <w:tc>
          <w:tcPr>
            <w:tcW w:w="0" w:type="auto"/>
          </w:tcPr>
          <w:p w14:paraId="77C0049B" w14:textId="5E56A0FE" w:rsidR="0045181B" w:rsidRDefault="0045181B" w:rsidP="007D52D9">
            <w:pPr>
              <w:jc w:val="center"/>
              <w:rPr>
                <w:lang w:val="en-GB"/>
              </w:rPr>
            </w:pPr>
            <w:r>
              <w:rPr>
                <w:lang w:val="en-GB"/>
              </w:rPr>
              <w:t>FRED</w:t>
            </w:r>
          </w:p>
        </w:tc>
      </w:tr>
      <w:tr w:rsidR="007D52D9" w14:paraId="3FD35470" w14:textId="77777777" w:rsidTr="00370DC5">
        <w:tc>
          <w:tcPr>
            <w:tcW w:w="0" w:type="auto"/>
          </w:tcPr>
          <w:p w14:paraId="1D743FB7" w14:textId="3BF9E483" w:rsidR="0045181B" w:rsidRDefault="0045181B" w:rsidP="007D52D9">
            <w:pPr>
              <w:jc w:val="center"/>
              <w:rPr>
                <w:lang w:val="en-GB"/>
              </w:rPr>
            </w:pPr>
            <w:r>
              <w:rPr>
                <w:lang w:val="en-GB"/>
              </w:rPr>
              <w:t>28</w:t>
            </w:r>
          </w:p>
        </w:tc>
        <w:tc>
          <w:tcPr>
            <w:tcW w:w="1256" w:type="dxa"/>
          </w:tcPr>
          <w:p w14:paraId="0FBD0E46" w14:textId="1B737D76" w:rsidR="0045181B" w:rsidRDefault="0045181B" w:rsidP="007D52D9">
            <w:pPr>
              <w:jc w:val="center"/>
              <w:rPr>
                <w:lang w:val="en-GB"/>
              </w:rPr>
            </w:pPr>
            <w:r>
              <w:rPr>
                <w:lang w:val="en-GB"/>
              </w:rPr>
              <w:t>DE</w:t>
            </w:r>
            <w:r w:rsidR="00071473">
              <w:rPr>
                <w:lang w:val="en-GB"/>
              </w:rPr>
              <w:t>4</w:t>
            </w:r>
          </w:p>
        </w:tc>
        <w:tc>
          <w:tcPr>
            <w:tcW w:w="4488" w:type="dxa"/>
          </w:tcPr>
          <w:p w14:paraId="62D94F25" w14:textId="7DA9CA76" w:rsidR="0045181B" w:rsidRDefault="00AC5027" w:rsidP="007D52D9">
            <w:pPr>
              <w:jc w:val="center"/>
              <w:rPr>
                <w:lang w:val="en-GB"/>
              </w:rPr>
            </w:pPr>
            <w:r>
              <w:rPr>
                <w:lang w:val="en-GB"/>
              </w:rPr>
              <w:t>DBAA – DTB6</w:t>
            </w:r>
          </w:p>
        </w:tc>
        <w:tc>
          <w:tcPr>
            <w:tcW w:w="1257" w:type="dxa"/>
          </w:tcPr>
          <w:p w14:paraId="45BE35BA" w14:textId="415F6439" w:rsidR="0045181B" w:rsidRDefault="0045181B" w:rsidP="007D52D9">
            <w:pPr>
              <w:jc w:val="center"/>
              <w:rPr>
                <w:lang w:val="en-GB"/>
              </w:rPr>
            </w:pPr>
            <w:r>
              <w:rPr>
                <w:lang w:val="en-GB"/>
              </w:rPr>
              <w:t>Other</w:t>
            </w:r>
          </w:p>
        </w:tc>
        <w:tc>
          <w:tcPr>
            <w:tcW w:w="0" w:type="auto"/>
          </w:tcPr>
          <w:p w14:paraId="2D200101" w14:textId="548FA035" w:rsidR="0045181B" w:rsidRDefault="0045181B" w:rsidP="007D52D9">
            <w:pPr>
              <w:jc w:val="center"/>
              <w:rPr>
                <w:lang w:val="en-GB"/>
              </w:rPr>
            </w:pPr>
            <w:r>
              <w:rPr>
                <w:lang w:val="en-GB"/>
              </w:rPr>
              <w:t>FRED</w:t>
            </w:r>
          </w:p>
        </w:tc>
      </w:tr>
      <w:tr w:rsidR="007D52D9" w14:paraId="3EBF4FFE" w14:textId="77777777" w:rsidTr="00370DC5">
        <w:tc>
          <w:tcPr>
            <w:tcW w:w="0" w:type="auto"/>
          </w:tcPr>
          <w:p w14:paraId="295B14B2" w14:textId="76DF75B6" w:rsidR="0045181B" w:rsidRDefault="0045181B" w:rsidP="007D52D9">
            <w:pPr>
              <w:jc w:val="center"/>
              <w:rPr>
                <w:lang w:val="en-GB"/>
              </w:rPr>
            </w:pPr>
            <w:r>
              <w:rPr>
                <w:lang w:val="en-GB"/>
              </w:rPr>
              <w:t>29</w:t>
            </w:r>
          </w:p>
        </w:tc>
        <w:tc>
          <w:tcPr>
            <w:tcW w:w="1256" w:type="dxa"/>
          </w:tcPr>
          <w:p w14:paraId="2635B97F" w14:textId="0F2C5809" w:rsidR="0045181B" w:rsidRDefault="0045181B" w:rsidP="007D52D9">
            <w:pPr>
              <w:jc w:val="center"/>
              <w:rPr>
                <w:lang w:val="en-GB"/>
              </w:rPr>
            </w:pPr>
            <w:r>
              <w:rPr>
                <w:lang w:val="en-GB"/>
              </w:rPr>
              <w:t>DE</w:t>
            </w:r>
            <w:r w:rsidR="00071473">
              <w:rPr>
                <w:lang w:val="en-GB"/>
              </w:rPr>
              <w:t>5</w:t>
            </w:r>
          </w:p>
        </w:tc>
        <w:tc>
          <w:tcPr>
            <w:tcW w:w="4488" w:type="dxa"/>
          </w:tcPr>
          <w:p w14:paraId="761A05E4" w14:textId="2FB3F94E" w:rsidR="0045181B" w:rsidRDefault="00690431" w:rsidP="007D52D9">
            <w:pPr>
              <w:jc w:val="center"/>
              <w:rPr>
                <w:lang w:val="en-GB"/>
              </w:rPr>
            </w:pPr>
            <w:r>
              <w:rPr>
                <w:lang w:val="en-GB"/>
              </w:rPr>
              <w:t>DBAA – DTB3</w:t>
            </w:r>
          </w:p>
        </w:tc>
        <w:tc>
          <w:tcPr>
            <w:tcW w:w="1257" w:type="dxa"/>
          </w:tcPr>
          <w:p w14:paraId="5F60E3FA" w14:textId="59E77A23" w:rsidR="0045181B" w:rsidRDefault="0045181B" w:rsidP="007D52D9">
            <w:pPr>
              <w:jc w:val="center"/>
              <w:rPr>
                <w:lang w:val="en-GB"/>
              </w:rPr>
            </w:pPr>
            <w:r>
              <w:rPr>
                <w:lang w:val="en-GB"/>
              </w:rPr>
              <w:t>Other</w:t>
            </w:r>
          </w:p>
        </w:tc>
        <w:tc>
          <w:tcPr>
            <w:tcW w:w="0" w:type="auto"/>
          </w:tcPr>
          <w:p w14:paraId="2316DA3E" w14:textId="4E92404C" w:rsidR="0045181B" w:rsidRDefault="0045181B" w:rsidP="007D52D9">
            <w:pPr>
              <w:jc w:val="center"/>
              <w:rPr>
                <w:lang w:val="en-GB"/>
              </w:rPr>
            </w:pPr>
            <w:r>
              <w:rPr>
                <w:lang w:val="en-GB"/>
              </w:rPr>
              <w:t>FRED</w:t>
            </w:r>
          </w:p>
        </w:tc>
      </w:tr>
      <w:tr w:rsidR="007D52D9" w14:paraId="4D6483F6" w14:textId="77777777" w:rsidTr="00370DC5">
        <w:tc>
          <w:tcPr>
            <w:tcW w:w="0" w:type="auto"/>
          </w:tcPr>
          <w:p w14:paraId="4C6CAA73" w14:textId="0A1287A6" w:rsidR="0045181B" w:rsidRDefault="0045181B" w:rsidP="007D52D9">
            <w:pPr>
              <w:jc w:val="center"/>
              <w:rPr>
                <w:lang w:val="en-GB"/>
              </w:rPr>
            </w:pPr>
            <w:r>
              <w:rPr>
                <w:lang w:val="en-GB"/>
              </w:rPr>
              <w:t>30</w:t>
            </w:r>
          </w:p>
        </w:tc>
        <w:tc>
          <w:tcPr>
            <w:tcW w:w="1256" w:type="dxa"/>
          </w:tcPr>
          <w:p w14:paraId="7FD3DC2F" w14:textId="555053FD" w:rsidR="0045181B" w:rsidRDefault="0045181B" w:rsidP="007D52D9">
            <w:pPr>
              <w:jc w:val="center"/>
              <w:rPr>
                <w:lang w:val="en-GB"/>
              </w:rPr>
            </w:pPr>
            <w:r>
              <w:rPr>
                <w:lang w:val="en-GB"/>
              </w:rPr>
              <w:t>DE</w:t>
            </w:r>
            <w:r w:rsidR="00071473">
              <w:rPr>
                <w:lang w:val="en-GB"/>
              </w:rPr>
              <w:t>6</w:t>
            </w:r>
          </w:p>
        </w:tc>
        <w:tc>
          <w:tcPr>
            <w:tcW w:w="4488" w:type="dxa"/>
          </w:tcPr>
          <w:p w14:paraId="7DB2F22E" w14:textId="6BAA3826" w:rsidR="0045181B" w:rsidRDefault="00690431" w:rsidP="007D52D9">
            <w:pPr>
              <w:jc w:val="center"/>
              <w:rPr>
                <w:lang w:val="en-GB"/>
              </w:rPr>
            </w:pPr>
            <w:r>
              <w:rPr>
                <w:lang w:val="en-GB"/>
              </w:rPr>
              <w:t>DBAA – DTB4WK</w:t>
            </w:r>
          </w:p>
        </w:tc>
        <w:tc>
          <w:tcPr>
            <w:tcW w:w="1257" w:type="dxa"/>
          </w:tcPr>
          <w:p w14:paraId="5501B955" w14:textId="38AA3443" w:rsidR="0045181B" w:rsidRDefault="0045181B" w:rsidP="007D52D9">
            <w:pPr>
              <w:jc w:val="center"/>
              <w:rPr>
                <w:lang w:val="en-GB"/>
              </w:rPr>
            </w:pPr>
            <w:r>
              <w:rPr>
                <w:lang w:val="en-GB"/>
              </w:rPr>
              <w:t>Other</w:t>
            </w:r>
          </w:p>
        </w:tc>
        <w:tc>
          <w:tcPr>
            <w:tcW w:w="0" w:type="auto"/>
          </w:tcPr>
          <w:p w14:paraId="3E2FDE00" w14:textId="37A44016" w:rsidR="0045181B" w:rsidRDefault="0045181B" w:rsidP="007D52D9">
            <w:pPr>
              <w:jc w:val="center"/>
              <w:rPr>
                <w:lang w:val="en-GB"/>
              </w:rPr>
            </w:pPr>
            <w:r>
              <w:rPr>
                <w:lang w:val="en-GB"/>
              </w:rPr>
              <w:t>FRED</w:t>
            </w:r>
          </w:p>
        </w:tc>
      </w:tr>
      <w:tr w:rsidR="007D52D9" w14:paraId="57093BAA" w14:textId="77777777" w:rsidTr="00370DC5">
        <w:tc>
          <w:tcPr>
            <w:tcW w:w="0" w:type="auto"/>
          </w:tcPr>
          <w:p w14:paraId="4DDD6E79" w14:textId="6EA7D1CB" w:rsidR="0045181B" w:rsidRDefault="0045181B" w:rsidP="007D52D9">
            <w:pPr>
              <w:jc w:val="center"/>
              <w:rPr>
                <w:lang w:val="en-GB"/>
              </w:rPr>
            </w:pPr>
            <w:r>
              <w:rPr>
                <w:lang w:val="en-GB"/>
              </w:rPr>
              <w:t>3</w:t>
            </w:r>
            <w:r w:rsidR="00071473">
              <w:rPr>
                <w:lang w:val="en-GB"/>
              </w:rPr>
              <w:t>1</w:t>
            </w:r>
          </w:p>
        </w:tc>
        <w:tc>
          <w:tcPr>
            <w:tcW w:w="1256" w:type="dxa"/>
          </w:tcPr>
          <w:p w14:paraId="42E3EAFA" w14:textId="31989932" w:rsidR="0045181B" w:rsidRDefault="0045181B" w:rsidP="007D52D9">
            <w:pPr>
              <w:jc w:val="center"/>
              <w:rPr>
                <w:lang w:val="en-GB"/>
              </w:rPr>
            </w:pPr>
            <w:r>
              <w:rPr>
                <w:lang w:val="en-GB"/>
              </w:rPr>
              <w:t>CTB3M</w:t>
            </w:r>
          </w:p>
        </w:tc>
        <w:tc>
          <w:tcPr>
            <w:tcW w:w="4488" w:type="dxa"/>
          </w:tcPr>
          <w:p w14:paraId="3CBA5C8D" w14:textId="1A180EAB" w:rsidR="0045181B" w:rsidRDefault="00A737BA" w:rsidP="007D52D9">
            <w:pPr>
              <w:jc w:val="center"/>
              <w:rPr>
                <w:lang w:val="en-GB"/>
              </w:rPr>
            </w:pPr>
            <w:r>
              <w:rPr>
                <w:lang w:val="en-GB"/>
              </w:rPr>
              <w:t xml:space="preserve">Change in the market yield on U.S Treasury securities at 3-month Constant maturity, </w:t>
            </w:r>
            <w:r w:rsidR="00BC751B">
              <w:rPr>
                <w:lang w:val="en-GB"/>
              </w:rPr>
              <w:t xml:space="preserve">quoted on </w:t>
            </w:r>
            <w:r w:rsidR="009F27D0">
              <w:rPr>
                <w:lang w:val="en-GB"/>
              </w:rPr>
              <w:t xml:space="preserve">an </w:t>
            </w:r>
            <w:r w:rsidR="00BC751B">
              <w:rPr>
                <w:lang w:val="en-GB"/>
              </w:rPr>
              <w:t>investment basis</w:t>
            </w:r>
          </w:p>
        </w:tc>
        <w:tc>
          <w:tcPr>
            <w:tcW w:w="1257" w:type="dxa"/>
          </w:tcPr>
          <w:p w14:paraId="547D5DFF" w14:textId="7EFF30A6" w:rsidR="0045181B" w:rsidRDefault="0045181B" w:rsidP="007D52D9">
            <w:pPr>
              <w:jc w:val="center"/>
              <w:rPr>
                <w:lang w:val="en-GB"/>
              </w:rPr>
            </w:pPr>
            <w:r>
              <w:rPr>
                <w:lang w:val="en-GB"/>
              </w:rPr>
              <w:t>Other</w:t>
            </w:r>
          </w:p>
        </w:tc>
        <w:tc>
          <w:tcPr>
            <w:tcW w:w="0" w:type="auto"/>
          </w:tcPr>
          <w:p w14:paraId="688BD221" w14:textId="286D5144" w:rsidR="0045181B" w:rsidRDefault="0045181B" w:rsidP="007D52D9">
            <w:pPr>
              <w:jc w:val="center"/>
              <w:rPr>
                <w:lang w:val="en-GB"/>
              </w:rPr>
            </w:pPr>
            <w:r>
              <w:rPr>
                <w:lang w:val="en-GB"/>
              </w:rPr>
              <w:t>FRED</w:t>
            </w:r>
          </w:p>
        </w:tc>
      </w:tr>
      <w:tr w:rsidR="007D52D9" w14:paraId="20857807" w14:textId="77777777" w:rsidTr="00370DC5">
        <w:tc>
          <w:tcPr>
            <w:tcW w:w="0" w:type="auto"/>
          </w:tcPr>
          <w:p w14:paraId="1842D661" w14:textId="1E291F39" w:rsidR="0045181B" w:rsidRDefault="0045181B" w:rsidP="007D52D9">
            <w:pPr>
              <w:jc w:val="center"/>
              <w:rPr>
                <w:lang w:val="en-GB"/>
              </w:rPr>
            </w:pPr>
            <w:r>
              <w:rPr>
                <w:lang w:val="en-GB"/>
              </w:rPr>
              <w:lastRenderedPageBreak/>
              <w:t>3</w:t>
            </w:r>
            <w:r w:rsidR="00071473">
              <w:rPr>
                <w:lang w:val="en-GB"/>
              </w:rPr>
              <w:t>2</w:t>
            </w:r>
          </w:p>
        </w:tc>
        <w:tc>
          <w:tcPr>
            <w:tcW w:w="1256" w:type="dxa"/>
          </w:tcPr>
          <w:p w14:paraId="5727171C" w14:textId="1A5C0251" w:rsidR="0045181B" w:rsidRDefault="0045181B" w:rsidP="007D52D9">
            <w:pPr>
              <w:jc w:val="center"/>
              <w:rPr>
                <w:lang w:val="en-GB"/>
              </w:rPr>
            </w:pPr>
            <w:r>
              <w:rPr>
                <w:lang w:val="en-GB"/>
              </w:rPr>
              <w:t>CTB6M</w:t>
            </w:r>
          </w:p>
        </w:tc>
        <w:tc>
          <w:tcPr>
            <w:tcW w:w="4488" w:type="dxa"/>
          </w:tcPr>
          <w:p w14:paraId="11AE7F24" w14:textId="694BFB4F" w:rsidR="0045181B" w:rsidRDefault="00BC751B" w:rsidP="007D52D9">
            <w:pPr>
              <w:jc w:val="center"/>
              <w:rPr>
                <w:lang w:val="en-GB"/>
              </w:rPr>
            </w:pPr>
            <w:r>
              <w:rPr>
                <w:lang w:val="en-GB"/>
              </w:rPr>
              <w:t xml:space="preserve">Change in the market yield on U.S Treasury securities at 6-month Constant maturity, quoted on </w:t>
            </w:r>
            <w:r w:rsidR="009F27D0">
              <w:rPr>
                <w:lang w:val="en-GB"/>
              </w:rPr>
              <w:t xml:space="preserve">an </w:t>
            </w:r>
            <w:r>
              <w:rPr>
                <w:lang w:val="en-GB"/>
              </w:rPr>
              <w:t>investment basis</w:t>
            </w:r>
          </w:p>
        </w:tc>
        <w:tc>
          <w:tcPr>
            <w:tcW w:w="1257" w:type="dxa"/>
          </w:tcPr>
          <w:p w14:paraId="6E50461E" w14:textId="6F6D38B0" w:rsidR="0045181B" w:rsidRDefault="0045181B" w:rsidP="007D52D9">
            <w:pPr>
              <w:jc w:val="center"/>
              <w:rPr>
                <w:lang w:val="en-GB"/>
              </w:rPr>
            </w:pPr>
            <w:r>
              <w:rPr>
                <w:lang w:val="en-GB"/>
              </w:rPr>
              <w:t>Other</w:t>
            </w:r>
          </w:p>
        </w:tc>
        <w:tc>
          <w:tcPr>
            <w:tcW w:w="0" w:type="auto"/>
          </w:tcPr>
          <w:p w14:paraId="189ED607" w14:textId="3BD2D5E5" w:rsidR="0045181B" w:rsidRDefault="0045181B" w:rsidP="007D52D9">
            <w:pPr>
              <w:jc w:val="center"/>
              <w:rPr>
                <w:lang w:val="en-GB"/>
              </w:rPr>
            </w:pPr>
            <w:r>
              <w:rPr>
                <w:lang w:val="en-GB"/>
              </w:rPr>
              <w:t>FRED</w:t>
            </w:r>
          </w:p>
        </w:tc>
      </w:tr>
      <w:tr w:rsidR="007D52D9" w14:paraId="4D5D5A60" w14:textId="77777777" w:rsidTr="00370DC5">
        <w:tc>
          <w:tcPr>
            <w:tcW w:w="0" w:type="auto"/>
          </w:tcPr>
          <w:p w14:paraId="3B5A61D6" w14:textId="44739683" w:rsidR="0045181B" w:rsidRDefault="0045181B" w:rsidP="007D52D9">
            <w:pPr>
              <w:jc w:val="center"/>
              <w:rPr>
                <w:lang w:val="en-GB"/>
              </w:rPr>
            </w:pPr>
            <w:r>
              <w:rPr>
                <w:lang w:val="en-GB"/>
              </w:rPr>
              <w:t>3</w:t>
            </w:r>
            <w:r w:rsidR="00071473">
              <w:rPr>
                <w:lang w:val="en-GB"/>
              </w:rPr>
              <w:t>3</w:t>
            </w:r>
          </w:p>
        </w:tc>
        <w:tc>
          <w:tcPr>
            <w:tcW w:w="1256" w:type="dxa"/>
          </w:tcPr>
          <w:p w14:paraId="1568188D" w14:textId="1A8E3409" w:rsidR="0045181B" w:rsidRDefault="0045181B" w:rsidP="007D52D9">
            <w:pPr>
              <w:jc w:val="center"/>
              <w:rPr>
                <w:lang w:val="en-GB"/>
              </w:rPr>
            </w:pPr>
            <w:r>
              <w:rPr>
                <w:lang w:val="en-GB"/>
              </w:rPr>
              <w:t>CTB1Y</w:t>
            </w:r>
          </w:p>
        </w:tc>
        <w:tc>
          <w:tcPr>
            <w:tcW w:w="4488" w:type="dxa"/>
          </w:tcPr>
          <w:p w14:paraId="5582897A" w14:textId="2F9736C3" w:rsidR="0045181B" w:rsidRDefault="00FE7D4A" w:rsidP="007D52D9">
            <w:pPr>
              <w:jc w:val="center"/>
              <w:rPr>
                <w:lang w:val="en-GB"/>
              </w:rPr>
            </w:pPr>
            <w:r>
              <w:rPr>
                <w:lang w:val="en-GB"/>
              </w:rPr>
              <w:t xml:space="preserve">Change in the market yield on U.S Treasury securities at 1-Year Constant maturity, quoted on </w:t>
            </w:r>
            <w:r w:rsidR="009F27D0">
              <w:rPr>
                <w:lang w:val="en-GB"/>
              </w:rPr>
              <w:t xml:space="preserve">an </w:t>
            </w:r>
            <w:r>
              <w:rPr>
                <w:lang w:val="en-GB"/>
              </w:rPr>
              <w:t>investment basis</w:t>
            </w:r>
          </w:p>
        </w:tc>
        <w:tc>
          <w:tcPr>
            <w:tcW w:w="1257" w:type="dxa"/>
          </w:tcPr>
          <w:p w14:paraId="0BE0E644" w14:textId="14CC54B1" w:rsidR="0045181B" w:rsidRDefault="0045181B" w:rsidP="007D52D9">
            <w:pPr>
              <w:jc w:val="center"/>
              <w:rPr>
                <w:lang w:val="en-GB"/>
              </w:rPr>
            </w:pPr>
            <w:r>
              <w:rPr>
                <w:lang w:val="en-GB"/>
              </w:rPr>
              <w:t>Other</w:t>
            </w:r>
          </w:p>
        </w:tc>
        <w:tc>
          <w:tcPr>
            <w:tcW w:w="0" w:type="auto"/>
          </w:tcPr>
          <w:p w14:paraId="4DEE631E" w14:textId="50F083BC" w:rsidR="0045181B" w:rsidRDefault="0045181B" w:rsidP="007D52D9">
            <w:pPr>
              <w:jc w:val="center"/>
              <w:rPr>
                <w:lang w:val="en-GB"/>
              </w:rPr>
            </w:pPr>
            <w:r>
              <w:rPr>
                <w:lang w:val="en-GB"/>
              </w:rPr>
              <w:t>FRED</w:t>
            </w:r>
          </w:p>
        </w:tc>
      </w:tr>
      <w:tr w:rsidR="007D52D9" w14:paraId="596CF7A2" w14:textId="77777777" w:rsidTr="00370DC5">
        <w:tc>
          <w:tcPr>
            <w:tcW w:w="0" w:type="auto"/>
          </w:tcPr>
          <w:p w14:paraId="116104F9" w14:textId="48684E96" w:rsidR="0045181B" w:rsidRDefault="0045181B" w:rsidP="007D52D9">
            <w:pPr>
              <w:jc w:val="center"/>
              <w:rPr>
                <w:lang w:val="en-GB"/>
              </w:rPr>
            </w:pPr>
            <w:r>
              <w:rPr>
                <w:lang w:val="en-GB"/>
              </w:rPr>
              <w:t>3</w:t>
            </w:r>
            <w:r w:rsidR="00071473">
              <w:rPr>
                <w:lang w:val="en-GB"/>
              </w:rPr>
              <w:t>4</w:t>
            </w:r>
          </w:p>
        </w:tc>
        <w:tc>
          <w:tcPr>
            <w:tcW w:w="1256" w:type="dxa"/>
          </w:tcPr>
          <w:p w14:paraId="52086DBE" w14:textId="77B5A18C" w:rsidR="0045181B" w:rsidRDefault="0045181B" w:rsidP="007D52D9">
            <w:pPr>
              <w:jc w:val="center"/>
              <w:rPr>
                <w:lang w:val="en-GB"/>
              </w:rPr>
            </w:pPr>
            <w:r>
              <w:rPr>
                <w:lang w:val="en-GB"/>
              </w:rPr>
              <w:t>OIL</w:t>
            </w:r>
          </w:p>
        </w:tc>
        <w:tc>
          <w:tcPr>
            <w:tcW w:w="4488" w:type="dxa"/>
          </w:tcPr>
          <w:p w14:paraId="2866EF16" w14:textId="20681919" w:rsidR="0045181B" w:rsidRDefault="00FE7D4A" w:rsidP="007D52D9">
            <w:pPr>
              <w:jc w:val="center"/>
              <w:rPr>
                <w:lang w:val="en-GB"/>
              </w:rPr>
            </w:pPr>
            <w:r>
              <w:rPr>
                <w:lang w:val="en-GB"/>
              </w:rPr>
              <w:t xml:space="preserve">Relative </w:t>
            </w:r>
            <w:r w:rsidR="00FF5CD0">
              <w:rPr>
                <w:lang w:val="en-GB"/>
              </w:rPr>
              <w:t>c</w:t>
            </w:r>
            <w:r>
              <w:rPr>
                <w:lang w:val="en-GB"/>
              </w:rPr>
              <w:t xml:space="preserve">hange of oil </w:t>
            </w:r>
            <w:r w:rsidR="00FF5CD0">
              <w:rPr>
                <w:lang w:val="en-GB"/>
              </w:rPr>
              <w:t>price</w:t>
            </w:r>
            <w:r w:rsidR="009118A0">
              <w:rPr>
                <w:lang w:val="en-GB"/>
              </w:rPr>
              <w:t>(WTI</w:t>
            </w:r>
            <w:r w:rsidR="00FF5CD0">
              <w:rPr>
                <w:lang w:val="en-GB"/>
              </w:rPr>
              <w:t>)</w:t>
            </w:r>
            <w:r w:rsidR="009118A0">
              <w:rPr>
                <w:lang w:val="en-GB"/>
              </w:rPr>
              <w:t>, Oklahoma</w:t>
            </w:r>
          </w:p>
        </w:tc>
        <w:tc>
          <w:tcPr>
            <w:tcW w:w="1257" w:type="dxa"/>
          </w:tcPr>
          <w:p w14:paraId="0FEEE966" w14:textId="673B475F" w:rsidR="0045181B" w:rsidRDefault="0045181B" w:rsidP="007D52D9">
            <w:pPr>
              <w:jc w:val="center"/>
              <w:rPr>
                <w:lang w:val="en-GB"/>
              </w:rPr>
            </w:pPr>
            <w:r>
              <w:rPr>
                <w:lang w:val="en-GB"/>
              </w:rPr>
              <w:t>Commodity</w:t>
            </w:r>
          </w:p>
        </w:tc>
        <w:tc>
          <w:tcPr>
            <w:tcW w:w="0" w:type="auto"/>
          </w:tcPr>
          <w:p w14:paraId="5B7CAFB1" w14:textId="7EA5A69E" w:rsidR="0045181B" w:rsidRDefault="0045181B" w:rsidP="007D52D9">
            <w:pPr>
              <w:jc w:val="center"/>
              <w:rPr>
                <w:lang w:val="en-GB"/>
              </w:rPr>
            </w:pPr>
            <w:r>
              <w:rPr>
                <w:lang w:val="en-GB"/>
              </w:rPr>
              <w:t>FRED</w:t>
            </w:r>
          </w:p>
        </w:tc>
      </w:tr>
      <w:tr w:rsidR="007D52D9" w14:paraId="47951007" w14:textId="77777777" w:rsidTr="00370DC5">
        <w:tc>
          <w:tcPr>
            <w:tcW w:w="0" w:type="auto"/>
          </w:tcPr>
          <w:p w14:paraId="4464F5FE" w14:textId="44D39A2D" w:rsidR="0045181B" w:rsidRDefault="0045181B" w:rsidP="007D52D9">
            <w:pPr>
              <w:jc w:val="center"/>
              <w:rPr>
                <w:lang w:val="en-GB"/>
              </w:rPr>
            </w:pPr>
            <w:r>
              <w:rPr>
                <w:lang w:val="en-GB"/>
              </w:rPr>
              <w:t>3</w:t>
            </w:r>
            <w:r w:rsidR="00071473">
              <w:rPr>
                <w:lang w:val="en-GB"/>
              </w:rPr>
              <w:t>5</w:t>
            </w:r>
          </w:p>
        </w:tc>
        <w:tc>
          <w:tcPr>
            <w:tcW w:w="1256" w:type="dxa"/>
          </w:tcPr>
          <w:p w14:paraId="703DD994" w14:textId="6BAFB4C9" w:rsidR="0045181B" w:rsidRDefault="0045181B" w:rsidP="007D52D9">
            <w:pPr>
              <w:jc w:val="center"/>
              <w:rPr>
                <w:lang w:val="en-GB"/>
              </w:rPr>
            </w:pPr>
            <w:r>
              <w:rPr>
                <w:lang w:val="en-GB"/>
              </w:rPr>
              <w:t>OIL</w:t>
            </w:r>
          </w:p>
        </w:tc>
        <w:tc>
          <w:tcPr>
            <w:tcW w:w="4488" w:type="dxa"/>
          </w:tcPr>
          <w:p w14:paraId="0FD0E779" w14:textId="2E3D8DC0" w:rsidR="0045181B" w:rsidRDefault="009118A0" w:rsidP="007D52D9">
            <w:pPr>
              <w:jc w:val="center"/>
              <w:rPr>
                <w:lang w:val="en-GB"/>
              </w:rPr>
            </w:pPr>
            <w:r>
              <w:rPr>
                <w:lang w:val="en-GB"/>
              </w:rPr>
              <w:t xml:space="preserve">Relative </w:t>
            </w:r>
            <w:r w:rsidR="00D27865">
              <w:rPr>
                <w:lang w:val="en-GB"/>
              </w:rPr>
              <w:t>c</w:t>
            </w:r>
            <w:r>
              <w:rPr>
                <w:lang w:val="en-GB"/>
              </w:rPr>
              <w:t>hange of oil price</w:t>
            </w:r>
            <w:r w:rsidR="00D27865">
              <w:rPr>
                <w:lang w:val="en-GB"/>
              </w:rPr>
              <w:t>(Brent)</w:t>
            </w:r>
          </w:p>
        </w:tc>
        <w:tc>
          <w:tcPr>
            <w:tcW w:w="1257" w:type="dxa"/>
          </w:tcPr>
          <w:p w14:paraId="5C4CC53A" w14:textId="2D919982" w:rsidR="0045181B" w:rsidRDefault="0045181B" w:rsidP="007D52D9">
            <w:pPr>
              <w:jc w:val="center"/>
              <w:rPr>
                <w:lang w:val="en-GB"/>
              </w:rPr>
            </w:pPr>
            <w:r>
              <w:rPr>
                <w:lang w:val="en-GB"/>
              </w:rPr>
              <w:t>Commodity</w:t>
            </w:r>
          </w:p>
        </w:tc>
        <w:tc>
          <w:tcPr>
            <w:tcW w:w="0" w:type="auto"/>
          </w:tcPr>
          <w:p w14:paraId="08372BB9" w14:textId="114A9D55" w:rsidR="0045181B" w:rsidRDefault="0045181B" w:rsidP="007D52D9">
            <w:pPr>
              <w:jc w:val="center"/>
              <w:rPr>
                <w:lang w:val="en-GB"/>
              </w:rPr>
            </w:pPr>
            <w:r>
              <w:rPr>
                <w:lang w:val="en-GB"/>
              </w:rPr>
              <w:t>Investing.com</w:t>
            </w:r>
          </w:p>
        </w:tc>
      </w:tr>
      <w:tr w:rsidR="007D52D9" w14:paraId="2B7DE54C" w14:textId="77777777" w:rsidTr="00370DC5">
        <w:tc>
          <w:tcPr>
            <w:tcW w:w="0" w:type="auto"/>
          </w:tcPr>
          <w:p w14:paraId="3C94C2BF" w14:textId="04EB2A58" w:rsidR="0045181B" w:rsidRDefault="0045181B" w:rsidP="007D52D9">
            <w:pPr>
              <w:jc w:val="center"/>
              <w:rPr>
                <w:lang w:val="en-GB"/>
              </w:rPr>
            </w:pPr>
            <w:r>
              <w:rPr>
                <w:lang w:val="en-GB"/>
              </w:rPr>
              <w:t>3</w:t>
            </w:r>
            <w:r w:rsidR="00071473">
              <w:rPr>
                <w:lang w:val="en-GB"/>
              </w:rPr>
              <w:t>6</w:t>
            </w:r>
          </w:p>
        </w:tc>
        <w:tc>
          <w:tcPr>
            <w:tcW w:w="1256" w:type="dxa"/>
          </w:tcPr>
          <w:p w14:paraId="31FFE9F0" w14:textId="1BD9AFFE" w:rsidR="0045181B" w:rsidRDefault="0045181B" w:rsidP="007D52D9">
            <w:pPr>
              <w:jc w:val="center"/>
              <w:rPr>
                <w:lang w:val="en-GB"/>
              </w:rPr>
            </w:pPr>
            <w:r>
              <w:rPr>
                <w:lang w:val="en-GB"/>
              </w:rPr>
              <w:t>OIL</w:t>
            </w:r>
          </w:p>
        </w:tc>
        <w:tc>
          <w:tcPr>
            <w:tcW w:w="4488" w:type="dxa"/>
          </w:tcPr>
          <w:p w14:paraId="41BE59C7" w14:textId="3C736F13" w:rsidR="0045181B" w:rsidRDefault="00D27865" w:rsidP="007D52D9">
            <w:pPr>
              <w:jc w:val="center"/>
              <w:rPr>
                <w:lang w:val="en-GB"/>
              </w:rPr>
            </w:pPr>
            <w:r>
              <w:rPr>
                <w:lang w:val="en-GB"/>
              </w:rPr>
              <w:t>Relative change of oil price(WTI)</w:t>
            </w:r>
          </w:p>
        </w:tc>
        <w:tc>
          <w:tcPr>
            <w:tcW w:w="1257" w:type="dxa"/>
          </w:tcPr>
          <w:p w14:paraId="3E870CF9" w14:textId="0BCCA113" w:rsidR="0045181B" w:rsidRDefault="0045181B" w:rsidP="007D52D9">
            <w:pPr>
              <w:jc w:val="center"/>
              <w:rPr>
                <w:lang w:val="en-GB"/>
              </w:rPr>
            </w:pPr>
            <w:r>
              <w:rPr>
                <w:lang w:val="en-GB"/>
              </w:rPr>
              <w:t>Commodity</w:t>
            </w:r>
          </w:p>
        </w:tc>
        <w:tc>
          <w:tcPr>
            <w:tcW w:w="0" w:type="auto"/>
          </w:tcPr>
          <w:p w14:paraId="5E097297" w14:textId="27494B62" w:rsidR="0045181B" w:rsidRDefault="0045181B" w:rsidP="007D52D9">
            <w:pPr>
              <w:jc w:val="center"/>
              <w:rPr>
                <w:lang w:val="en-GB"/>
              </w:rPr>
            </w:pPr>
            <w:r>
              <w:rPr>
                <w:lang w:val="en-GB"/>
              </w:rPr>
              <w:t>Investing.com</w:t>
            </w:r>
          </w:p>
        </w:tc>
      </w:tr>
      <w:tr w:rsidR="007D52D9" w14:paraId="3611DEBC" w14:textId="77777777" w:rsidTr="00370DC5">
        <w:tc>
          <w:tcPr>
            <w:tcW w:w="0" w:type="auto"/>
          </w:tcPr>
          <w:p w14:paraId="17D2514E" w14:textId="1A704883" w:rsidR="0045181B" w:rsidRDefault="0045181B" w:rsidP="007D52D9">
            <w:pPr>
              <w:jc w:val="center"/>
              <w:rPr>
                <w:lang w:val="en-GB"/>
              </w:rPr>
            </w:pPr>
            <w:r>
              <w:rPr>
                <w:lang w:val="en-GB"/>
              </w:rPr>
              <w:t>3</w:t>
            </w:r>
            <w:r w:rsidR="00071473">
              <w:rPr>
                <w:lang w:val="en-GB"/>
              </w:rPr>
              <w:t>7</w:t>
            </w:r>
          </w:p>
        </w:tc>
        <w:tc>
          <w:tcPr>
            <w:tcW w:w="1256" w:type="dxa"/>
          </w:tcPr>
          <w:p w14:paraId="7A85D5C1" w14:textId="38ADE7B1" w:rsidR="0045181B" w:rsidRDefault="0045181B" w:rsidP="007D52D9">
            <w:pPr>
              <w:jc w:val="center"/>
              <w:rPr>
                <w:lang w:val="en-GB"/>
              </w:rPr>
            </w:pPr>
            <w:r>
              <w:rPr>
                <w:lang w:val="en-GB"/>
              </w:rPr>
              <w:t>GOLD</w:t>
            </w:r>
          </w:p>
        </w:tc>
        <w:tc>
          <w:tcPr>
            <w:tcW w:w="4488" w:type="dxa"/>
          </w:tcPr>
          <w:p w14:paraId="7B6644B2" w14:textId="3DB4B059" w:rsidR="0045181B" w:rsidRDefault="00D27865" w:rsidP="007D52D9">
            <w:pPr>
              <w:jc w:val="center"/>
              <w:rPr>
                <w:lang w:val="en-GB"/>
              </w:rPr>
            </w:pPr>
            <w:r>
              <w:rPr>
                <w:lang w:val="en-GB"/>
              </w:rPr>
              <w:t xml:space="preserve">Relative change of </w:t>
            </w:r>
            <w:r w:rsidR="00FB5707">
              <w:rPr>
                <w:lang w:val="en-GB"/>
              </w:rPr>
              <w:t>gold price(London markets)</w:t>
            </w:r>
          </w:p>
        </w:tc>
        <w:tc>
          <w:tcPr>
            <w:tcW w:w="1257" w:type="dxa"/>
          </w:tcPr>
          <w:p w14:paraId="1D665CF9" w14:textId="51A92667" w:rsidR="0045181B" w:rsidRDefault="0045181B" w:rsidP="007D52D9">
            <w:pPr>
              <w:jc w:val="center"/>
              <w:rPr>
                <w:lang w:val="en-GB"/>
              </w:rPr>
            </w:pPr>
            <w:r>
              <w:rPr>
                <w:lang w:val="en-GB"/>
              </w:rPr>
              <w:t>Commodity</w:t>
            </w:r>
          </w:p>
        </w:tc>
        <w:tc>
          <w:tcPr>
            <w:tcW w:w="0" w:type="auto"/>
          </w:tcPr>
          <w:p w14:paraId="7B097D1E" w14:textId="451B8917" w:rsidR="0045181B" w:rsidRDefault="0045181B" w:rsidP="007D52D9">
            <w:pPr>
              <w:jc w:val="center"/>
              <w:rPr>
                <w:lang w:val="en-GB"/>
              </w:rPr>
            </w:pPr>
            <w:r>
              <w:rPr>
                <w:lang w:val="en-GB"/>
              </w:rPr>
              <w:t>FRED</w:t>
            </w:r>
          </w:p>
        </w:tc>
      </w:tr>
      <w:tr w:rsidR="007D52D9" w14:paraId="4554854A" w14:textId="77777777" w:rsidTr="00370DC5">
        <w:tc>
          <w:tcPr>
            <w:tcW w:w="0" w:type="auto"/>
          </w:tcPr>
          <w:p w14:paraId="669AAF6E" w14:textId="6BCEA4AC" w:rsidR="0045181B" w:rsidRDefault="00071473" w:rsidP="007D52D9">
            <w:pPr>
              <w:jc w:val="center"/>
              <w:rPr>
                <w:lang w:val="en-GB"/>
              </w:rPr>
            </w:pPr>
            <w:r>
              <w:rPr>
                <w:lang w:val="en-GB"/>
              </w:rPr>
              <w:t>38</w:t>
            </w:r>
          </w:p>
        </w:tc>
        <w:tc>
          <w:tcPr>
            <w:tcW w:w="1256" w:type="dxa"/>
          </w:tcPr>
          <w:p w14:paraId="574906B2" w14:textId="134446AE" w:rsidR="0045181B" w:rsidRDefault="0045181B" w:rsidP="007D52D9">
            <w:pPr>
              <w:jc w:val="center"/>
              <w:rPr>
                <w:lang w:val="en-GB"/>
              </w:rPr>
            </w:pPr>
            <w:r>
              <w:rPr>
                <w:lang w:val="en-GB"/>
              </w:rPr>
              <w:t>GOLD – F</w:t>
            </w:r>
          </w:p>
        </w:tc>
        <w:tc>
          <w:tcPr>
            <w:tcW w:w="4488" w:type="dxa"/>
          </w:tcPr>
          <w:p w14:paraId="2792BE8C" w14:textId="5142C34C" w:rsidR="0045181B" w:rsidRDefault="00FB5707" w:rsidP="007D52D9">
            <w:pPr>
              <w:jc w:val="center"/>
              <w:rPr>
                <w:lang w:val="en-GB"/>
              </w:rPr>
            </w:pPr>
            <w:r>
              <w:rPr>
                <w:lang w:val="en-GB"/>
              </w:rPr>
              <w:t>Relative change of gold price futures</w:t>
            </w:r>
          </w:p>
        </w:tc>
        <w:tc>
          <w:tcPr>
            <w:tcW w:w="1257" w:type="dxa"/>
          </w:tcPr>
          <w:p w14:paraId="43A4B935" w14:textId="06BD927A" w:rsidR="0045181B" w:rsidRDefault="0045181B" w:rsidP="007D52D9">
            <w:pPr>
              <w:jc w:val="center"/>
              <w:rPr>
                <w:lang w:val="en-GB"/>
              </w:rPr>
            </w:pPr>
            <w:r>
              <w:rPr>
                <w:lang w:val="en-GB"/>
              </w:rPr>
              <w:t>Commodity</w:t>
            </w:r>
          </w:p>
        </w:tc>
        <w:tc>
          <w:tcPr>
            <w:tcW w:w="0" w:type="auto"/>
          </w:tcPr>
          <w:p w14:paraId="2161F083" w14:textId="56972F50" w:rsidR="0045181B" w:rsidRDefault="0045181B" w:rsidP="007D52D9">
            <w:pPr>
              <w:jc w:val="center"/>
              <w:rPr>
                <w:lang w:val="en-GB"/>
              </w:rPr>
            </w:pPr>
            <w:r>
              <w:rPr>
                <w:lang w:val="en-GB"/>
              </w:rPr>
              <w:t>Investing.com</w:t>
            </w:r>
          </w:p>
        </w:tc>
      </w:tr>
      <w:tr w:rsidR="007D52D9" w14:paraId="3C45175F" w14:textId="77777777" w:rsidTr="00370DC5">
        <w:tc>
          <w:tcPr>
            <w:tcW w:w="0" w:type="auto"/>
          </w:tcPr>
          <w:p w14:paraId="568A4E75" w14:textId="28F4F2E6" w:rsidR="0045181B" w:rsidRDefault="00071473" w:rsidP="007D52D9">
            <w:pPr>
              <w:jc w:val="center"/>
              <w:rPr>
                <w:lang w:val="en-GB"/>
              </w:rPr>
            </w:pPr>
            <w:r>
              <w:rPr>
                <w:lang w:val="en-GB"/>
              </w:rPr>
              <w:t>39</w:t>
            </w:r>
          </w:p>
        </w:tc>
        <w:tc>
          <w:tcPr>
            <w:tcW w:w="1256" w:type="dxa"/>
          </w:tcPr>
          <w:p w14:paraId="12F0D1E6" w14:textId="793856BE" w:rsidR="0045181B" w:rsidRDefault="0045181B" w:rsidP="007D52D9">
            <w:pPr>
              <w:jc w:val="center"/>
              <w:rPr>
                <w:lang w:val="en-GB"/>
              </w:rPr>
            </w:pPr>
            <w:r>
              <w:rPr>
                <w:lang w:val="en-GB"/>
              </w:rPr>
              <w:t>XAU – USD</w:t>
            </w:r>
          </w:p>
        </w:tc>
        <w:tc>
          <w:tcPr>
            <w:tcW w:w="4488" w:type="dxa"/>
          </w:tcPr>
          <w:p w14:paraId="3BB10D8B" w14:textId="5259F2BA" w:rsidR="0045181B" w:rsidRDefault="005061FA" w:rsidP="007D52D9">
            <w:pPr>
              <w:jc w:val="center"/>
              <w:rPr>
                <w:lang w:val="en-GB"/>
              </w:rPr>
            </w:pPr>
            <w:r>
              <w:rPr>
                <w:lang w:val="en-GB"/>
              </w:rPr>
              <w:t>Relative change of gold spot U.S. Dollar</w:t>
            </w:r>
          </w:p>
        </w:tc>
        <w:tc>
          <w:tcPr>
            <w:tcW w:w="1257" w:type="dxa"/>
          </w:tcPr>
          <w:p w14:paraId="12614EB0" w14:textId="5122B6FF" w:rsidR="0045181B" w:rsidRDefault="0045181B" w:rsidP="007D52D9">
            <w:pPr>
              <w:jc w:val="center"/>
              <w:rPr>
                <w:lang w:val="en-GB"/>
              </w:rPr>
            </w:pPr>
            <w:r>
              <w:rPr>
                <w:lang w:val="en-GB"/>
              </w:rPr>
              <w:t>Commodity</w:t>
            </w:r>
          </w:p>
        </w:tc>
        <w:tc>
          <w:tcPr>
            <w:tcW w:w="0" w:type="auto"/>
          </w:tcPr>
          <w:p w14:paraId="3A146A77" w14:textId="64EDCF6D" w:rsidR="0045181B" w:rsidRDefault="0045181B" w:rsidP="007D52D9">
            <w:pPr>
              <w:jc w:val="center"/>
              <w:rPr>
                <w:lang w:val="en-GB"/>
              </w:rPr>
            </w:pPr>
            <w:r>
              <w:rPr>
                <w:lang w:val="en-GB"/>
              </w:rPr>
              <w:t>Investing.com</w:t>
            </w:r>
          </w:p>
        </w:tc>
      </w:tr>
      <w:tr w:rsidR="007D52D9" w14:paraId="224947CA" w14:textId="77777777" w:rsidTr="00370DC5">
        <w:tc>
          <w:tcPr>
            <w:tcW w:w="0" w:type="auto"/>
          </w:tcPr>
          <w:p w14:paraId="419E5D92" w14:textId="0A26D338" w:rsidR="0045181B" w:rsidRDefault="0045181B" w:rsidP="007D52D9">
            <w:pPr>
              <w:jc w:val="center"/>
              <w:rPr>
                <w:lang w:val="en-GB"/>
              </w:rPr>
            </w:pPr>
            <w:r>
              <w:rPr>
                <w:lang w:val="en-GB"/>
              </w:rPr>
              <w:t>4</w:t>
            </w:r>
            <w:r w:rsidR="00071473">
              <w:rPr>
                <w:lang w:val="en-GB"/>
              </w:rPr>
              <w:t>0</w:t>
            </w:r>
          </w:p>
        </w:tc>
        <w:tc>
          <w:tcPr>
            <w:tcW w:w="1256" w:type="dxa"/>
          </w:tcPr>
          <w:p w14:paraId="73787D82" w14:textId="0540D5E8" w:rsidR="0045181B" w:rsidRDefault="0045181B" w:rsidP="007D52D9">
            <w:pPr>
              <w:jc w:val="center"/>
              <w:rPr>
                <w:lang w:val="en-GB"/>
              </w:rPr>
            </w:pPr>
            <w:r>
              <w:rPr>
                <w:lang w:val="en-GB"/>
              </w:rPr>
              <w:t>XAG – USD</w:t>
            </w:r>
          </w:p>
        </w:tc>
        <w:tc>
          <w:tcPr>
            <w:tcW w:w="4488" w:type="dxa"/>
          </w:tcPr>
          <w:p w14:paraId="7073CB66" w14:textId="77FDA0A2" w:rsidR="0045181B" w:rsidRDefault="00A77ECA" w:rsidP="007D52D9">
            <w:pPr>
              <w:jc w:val="center"/>
              <w:rPr>
                <w:lang w:val="en-GB"/>
              </w:rPr>
            </w:pPr>
            <w:r>
              <w:rPr>
                <w:lang w:val="en-GB"/>
              </w:rPr>
              <w:t>Relative change of silver spot U.S. Dollar</w:t>
            </w:r>
          </w:p>
        </w:tc>
        <w:tc>
          <w:tcPr>
            <w:tcW w:w="1257" w:type="dxa"/>
          </w:tcPr>
          <w:p w14:paraId="254F0CE8" w14:textId="5B350D73" w:rsidR="0045181B" w:rsidRDefault="0045181B" w:rsidP="007D52D9">
            <w:pPr>
              <w:jc w:val="center"/>
              <w:rPr>
                <w:lang w:val="en-GB"/>
              </w:rPr>
            </w:pPr>
            <w:r>
              <w:rPr>
                <w:lang w:val="en-GB"/>
              </w:rPr>
              <w:t>Commodity</w:t>
            </w:r>
          </w:p>
        </w:tc>
        <w:tc>
          <w:tcPr>
            <w:tcW w:w="0" w:type="auto"/>
          </w:tcPr>
          <w:p w14:paraId="64AED5B4" w14:textId="3CB21F92" w:rsidR="0045181B" w:rsidRDefault="0045181B" w:rsidP="007D52D9">
            <w:pPr>
              <w:jc w:val="center"/>
              <w:rPr>
                <w:lang w:val="en-GB"/>
              </w:rPr>
            </w:pPr>
            <w:r>
              <w:rPr>
                <w:lang w:val="en-GB"/>
              </w:rPr>
              <w:t>Investing.com</w:t>
            </w:r>
          </w:p>
        </w:tc>
      </w:tr>
      <w:tr w:rsidR="007D52D9" w14:paraId="28D09ABB" w14:textId="77777777" w:rsidTr="00370DC5">
        <w:tc>
          <w:tcPr>
            <w:tcW w:w="0" w:type="auto"/>
          </w:tcPr>
          <w:p w14:paraId="7053CB59" w14:textId="20FB618D" w:rsidR="0045181B" w:rsidRDefault="0045181B" w:rsidP="007D52D9">
            <w:pPr>
              <w:jc w:val="center"/>
              <w:rPr>
                <w:lang w:val="en-GB"/>
              </w:rPr>
            </w:pPr>
            <w:r>
              <w:rPr>
                <w:lang w:val="en-GB"/>
              </w:rPr>
              <w:t>4</w:t>
            </w:r>
            <w:r w:rsidR="00071473">
              <w:rPr>
                <w:lang w:val="en-GB"/>
              </w:rPr>
              <w:t>1</w:t>
            </w:r>
          </w:p>
        </w:tc>
        <w:tc>
          <w:tcPr>
            <w:tcW w:w="1256" w:type="dxa"/>
          </w:tcPr>
          <w:p w14:paraId="59AD13A9" w14:textId="7565C0DF" w:rsidR="0045181B" w:rsidRDefault="0045181B" w:rsidP="007D52D9">
            <w:pPr>
              <w:jc w:val="center"/>
              <w:rPr>
                <w:lang w:val="en-GB"/>
              </w:rPr>
            </w:pPr>
            <w:r>
              <w:rPr>
                <w:lang w:val="en-GB"/>
              </w:rPr>
              <w:t>GAS</w:t>
            </w:r>
          </w:p>
        </w:tc>
        <w:tc>
          <w:tcPr>
            <w:tcW w:w="4488" w:type="dxa"/>
          </w:tcPr>
          <w:p w14:paraId="5FD81DD3" w14:textId="535A0D03" w:rsidR="0045181B" w:rsidRDefault="00A77ECA" w:rsidP="007D52D9">
            <w:pPr>
              <w:jc w:val="center"/>
              <w:rPr>
                <w:lang w:val="en-GB"/>
              </w:rPr>
            </w:pPr>
            <w:r>
              <w:rPr>
                <w:lang w:val="en-GB"/>
              </w:rPr>
              <w:t xml:space="preserve">Relative change </w:t>
            </w:r>
            <w:r w:rsidR="009F27D0">
              <w:rPr>
                <w:lang w:val="en-GB"/>
              </w:rPr>
              <w:t>in</w:t>
            </w:r>
            <w:r>
              <w:rPr>
                <w:lang w:val="en-GB"/>
              </w:rPr>
              <w:t xml:space="preserve"> gas price</w:t>
            </w:r>
          </w:p>
        </w:tc>
        <w:tc>
          <w:tcPr>
            <w:tcW w:w="1257" w:type="dxa"/>
          </w:tcPr>
          <w:p w14:paraId="00FD02EB" w14:textId="046560D1" w:rsidR="0045181B" w:rsidRDefault="0045181B" w:rsidP="007D52D9">
            <w:pPr>
              <w:jc w:val="center"/>
              <w:rPr>
                <w:lang w:val="en-GB"/>
              </w:rPr>
            </w:pPr>
            <w:r>
              <w:rPr>
                <w:lang w:val="en-GB"/>
              </w:rPr>
              <w:t>Commodity</w:t>
            </w:r>
          </w:p>
        </w:tc>
        <w:tc>
          <w:tcPr>
            <w:tcW w:w="0" w:type="auto"/>
          </w:tcPr>
          <w:p w14:paraId="0565ADFE" w14:textId="4E79A00B" w:rsidR="0045181B" w:rsidRDefault="0045181B" w:rsidP="007D52D9">
            <w:pPr>
              <w:jc w:val="center"/>
              <w:rPr>
                <w:lang w:val="en-GB"/>
              </w:rPr>
            </w:pPr>
            <w:r>
              <w:rPr>
                <w:lang w:val="en-GB"/>
              </w:rPr>
              <w:t>Investing.com</w:t>
            </w:r>
          </w:p>
        </w:tc>
      </w:tr>
      <w:tr w:rsidR="007D52D9" w14:paraId="5E047C4C" w14:textId="77777777" w:rsidTr="00370DC5">
        <w:tc>
          <w:tcPr>
            <w:tcW w:w="0" w:type="auto"/>
          </w:tcPr>
          <w:p w14:paraId="65CCB269" w14:textId="5A556A20" w:rsidR="0045181B" w:rsidRDefault="0045181B" w:rsidP="007D52D9">
            <w:pPr>
              <w:jc w:val="center"/>
              <w:rPr>
                <w:lang w:val="en-GB"/>
              </w:rPr>
            </w:pPr>
            <w:r>
              <w:rPr>
                <w:lang w:val="en-GB"/>
              </w:rPr>
              <w:t>4</w:t>
            </w:r>
            <w:r w:rsidR="00071473">
              <w:rPr>
                <w:lang w:val="en-GB"/>
              </w:rPr>
              <w:t>2</w:t>
            </w:r>
          </w:p>
        </w:tc>
        <w:tc>
          <w:tcPr>
            <w:tcW w:w="1256" w:type="dxa"/>
          </w:tcPr>
          <w:p w14:paraId="78E542B7" w14:textId="322F444D" w:rsidR="0045181B" w:rsidRDefault="0045181B" w:rsidP="007D52D9">
            <w:pPr>
              <w:jc w:val="center"/>
              <w:rPr>
                <w:lang w:val="en-GB"/>
              </w:rPr>
            </w:pPr>
            <w:r>
              <w:rPr>
                <w:lang w:val="en-GB"/>
              </w:rPr>
              <w:t>SILVER</w:t>
            </w:r>
          </w:p>
        </w:tc>
        <w:tc>
          <w:tcPr>
            <w:tcW w:w="4488" w:type="dxa"/>
          </w:tcPr>
          <w:p w14:paraId="0E3D6377" w14:textId="259E082F" w:rsidR="0045181B" w:rsidRDefault="00A77ECA" w:rsidP="007D52D9">
            <w:pPr>
              <w:jc w:val="center"/>
              <w:rPr>
                <w:lang w:val="en-GB"/>
              </w:rPr>
            </w:pPr>
            <w:r>
              <w:rPr>
                <w:lang w:val="en-GB"/>
              </w:rPr>
              <w:t xml:space="preserve">Relative change </w:t>
            </w:r>
            <w:r w:rsidR="009F27D0">
              <w:rPr>
                <w:lang w:val="en-GB"/>
              </w:rPr>
              <w:t>in</w:t>
            </w:r>
            <w:r>
              <w:rPr>
                <w:lang w:val="en-GB"/>
              </w:rPr>
              <w:t xml:space="preserve"> </w:t>
            </w:r>
            <w:r w:rsidR="00750E91">
              <w:rPr>
                <w:lang w:val="en-GB"/>
              </w:rPr>
              <w:t xml:space="preserve">the </w:t>
            </w:r>
            <w:r>
              <w:rPr>
                <w:lang w:val="en-GB"/>
              </w:rPr>
              <w:t>silver price</w:t>
            </w:r>
          </w:p>
        </w:tc>
        <w:tc>
          <w:tcPr>
            <w:tcW w:w="1257" w:type="dxa"/>
          </w:tcPr>
          <w:p w14:paraId="641D7ECE" w14:textId="0DC1C844" w:rsidR="0045181B" w:rsidRDefault="0045181B" w:rsidP="007D52D9">
            <w:pPr>
              <w:jc w:val="center"/>
              <w:rPr>
                <w:lang w:val="en-GB"/>
              </w:rPr>
            </w:pPr>
            <w:r>
              <w:rPr>
                <w:lang w:val="en-GB"/>
              </w:rPr>
              <w:t>Commodity</w:t>
            </w:r>
          </w:p>
        </w:tc>
        <w:tc>
          <w:tcPr>
            <w:tcW w:w="0" w:type="auto"/>
          </w:tcPr>
          <w:p w14:paraId="5A9695FA" w14:textId="6D66EB30" w:rsidR="0045181B" w:rsidRDefault="0045181B" w:rsidP="007D52D9">
            <w:pPr>
              <w:jc w:val="center"/>
              <w:rPr>
                <w:lang w:val="en-GB"/>
              </w:rPr>
            </w:pPr>
            <w:r>
              <w:rPr>
                <w:lang w:val="en-GB"/>
              </w:rPr>
              <w:t>Investing.com</w:t>
            </w:r>
          </w:p>
        </w:tc>
      </w:tr>
      <w:tr w:rsidR="007D52D9" w14:paraId="783757E2" w14:textId="77777777" w:rsidTr="00370DC5">
        <w:tc>
          <w:tcPr>
            <w:tcW w:w="0" w:type="auto"/>
          </w:tcPr>
          <w:p w14:paraId="6D215FB3" w14:textId="22044A25" w:rsidR="0045181B" w:rsidRDefault="0045181B" w:rsidP="007D52D9">
            <w:pPr>
              <w:jc w:val="center"/>
              <w:rPr>
                <w:lang w:val="en-GB"/>
              </w:rPr>
            </w:pPr>
            <w:r>
              <w:rPr>
                <w:lang w:val="en-GB"/>
              </w:rPr>
              <w:t>4</w:t>
            </w:r>
            <w:r w:rsidR="00071473">
              <w:rPr>
                <w:lang w:val="en-GB"/>
              </w:rPr>
              <w:t>3</w:t>
            </w:r>
          </w:p>
        </w:tc>
        <w:tc>
          <w:tcPr>
            <w:tcW w:w="1256" w:type="dxa"/>
          </w:tcPr>
          <w:p w14:paraId="34614C0A" w14:textId="000ABE48" w:rsidR="0045181B" w:rsidRDefault="0045181B" w:rsidP="007D52D9">
            <w:pPr>
              <w:jc w:val="center"/>
              <w:rPr>
                <w:lang w:val="en-GB"/>
              </w:rPr>
            </w:pPr>
            <w:r>
              <w:rPr>
                <w:lang w:val="en-GB"/>
              </w:rPr>
              <w:t>COPPER</w:t>
            </w:r>
          </w:p>
        </w:tc>
        <w:tc>
          <w:tcPr>
            <w:tcW w:w="4488" w:type="dxa"/>
          </w:tcPr>
          <w:p w14:paraId="13AEF8C6" w14:textId="7C6370B6" w:rsidR="0045181B" w:rsidRDefault="00867D5F" w:rsidP="007D52D9">
            <w:pPr>
              <w:jc w:val="center"/>
              <w:rPr>
                <w:lang w:val="en-GB"/>
              </w:rPr>
            </w:pPr>
            <w:r>
              <w:rPr>
                <w:lang w:val="en-GB"/>
              </w:rPr>
              <w:t>Relative change of copper future</w:t>
            </w:r>
          </w:p>
        </w:tc>
        <w:tc>
          <w:tcPr>
            <w:tcW w:w="1257" w:type="dxa"/>
          </w:tcPr>
          <w:p w14:paraId="3A8A6EF0" w14:textId="0F98D9B4" w:rsidR="0045181B" w:rsidRDefault="0045181B" w:rsidP="007D52D9">
            <w:pPr>
              <w:jc w:val="center"/>
              <w:rPr>
                <w:lang w:val="en-GB"/>
              </w:rPr>
            </w:pPr>
            <w:r>
              <w:rPr>
                <w:lang w:val="en-GB"/>
              </w:rPr>
              <w:t>Commodity</w:t>
            </w:r>
          </w:p>
        </w:tc>
        <w:tc>
          <w:tcPr>
            <w:tcW w:w="0" w:type="auto"/>
          </w:tcPr>
          <w:p w14:paraId="6BCED111" w14:textId="603B20AC" w:rsidR="0045181B" w:rsidRDefault="0045181B" w:rsidP="007D52D9">
            <w:pPr>
              <w:jc w:val="center"/>
              <w:rPr>
                <w:lang w:val="en-GB"/>
              </w:rPr>
            </w:pPr>
            <w:r>
              <w:rPr>
                <w:lang w:val="en-GB"/>
              </w:rPr>
              <w:t>Investing.com</w:t>
            </w:r>
          </w:p>
        </w:tc>
      </w:tr>
      <w:tr w:rsidR="007D52D9" w14:paraId="77F3553F" w14:textId="77777777" w:rsidTr="00370DC5">
        <w:tc>
          <w:tcPr>
            <w:tcW w:w="0" w:type="auto"/>
          </w:tcPr>
          <w:p w14:paraId="7E3369B7" w14:textId="3F23C517" w:rsidR="0045181B" w:rsidRDefault="0045181B" w:rsidP="007D52D9">
            <w:pPr>
              <w:jc w:val="center"/>
              <w:rPr>
                <w:lang w:val="en-GB"/>
              </w:rPr>
            </w:pPr>
            <w:r>
              <w:rPr>
                <w:lang w:val="en-GB"/>
              </w:rPr>
              <w:t>4</w:t>
            </w:r>
            <w:r w:rsidR="00071473">
              <w:rPr>
                <w:lang w:val="en-GB"/>
              </w:rPr>
              <w:t>4</w:t>
            </w:r>
          </w:p>
        </w:tc>
        <w:tc>
          <w:tcPr>
            <w:tcW w:w="1256" w:type="dxa"/>
          </w:tcPr>
          <w:p w14:paraId="156B91FC" w14:textId="288959A3" w:rsidR="0045181B" w:rsidRDefault="0045181B" w:rsidP="007D52D9">
            <w:pPr>
              <w:jc w:val="center"/>
              <w:rPr>
                <w:lang w:val="en-GB"/>
              </w:rPr>
            </w:pPr>
            <w:r>
              <w:rPr>
                <w:lang w:val="en-GB"/>
              </w:rPr>
              <w:t>IXIC</w:t>
            </w:r>
          </w:p>
        </w:tc>
        <w:tc>
          <w:tcPr>
            <w:tcW w:w="4488" w:type="dxa"/>
          </w:tcPr>
          <w:p w14:paraId="5ACC37CD" w14:textId="1152494A" w:rsidR="0045181B" w:rsidRDefault="00867D5F" w:rsidP="007D52D9">
            <w:pPr>
              <w:jc w:val="center"/>
              <w:rPr>
                <w:lang w:val="en-GB"/>
              </w:rPr>
            </w:pPr>
            <w:r>
              <w:rPr>
                <w:lang w:val="en-GB"/>
              </w:rPr>
              <w:t>Return of NASDAQ Composite index</w:t>
            </w:r>
          </w:p>
        </w:tc>
        <w:tc>
          <w:tcPr>
            <w:tcW w:w="1257" w:type="dxa"/>
          </w:tcPr>
          <w:p w14:paraId="6785A9B5" w14:textId="51BD31F5" w:rsidR="0045181B" w:rsidRDefault="0045181B" w:rsidP="007D52D9">
            <w:pPr>
              <w:jc w:val="center"/>
              <w:rPr>
                <w:lang w:val="en-GB"/>
              </w:rPr>
            </w:pPr>
            <w:r>
              <w:rPr>
                <w:lang w:val="en-GB"/>
              </w:rPr>
              <w:t>World Indices</w:t>
            </w:r>
          </w:p>
        </w:tc>
        <w:tc>
          <w:tcPr>
            <w:tcW w:w="0" w:type="auto"/>
          </w:tcPr>
          <w:p w14:paraId="0DCC76B9" w14:textId="632FA910" w:rsidR="0045181B" w:rsidRDefault="0045181B" w:rsidP="007D52D9">
            <w:pPr>
              <w:jc w:val="center"/>
              <w:rPr>
                <w:lang w:val="en-GB"/>
              </w:rPr>
            </w:pPr>
            <w:r>
              <w:rPr>
                <w:lang w:val="en-GB"/>
              </w:rPr>
              <w:t>Yahoo Finance</w:t>
            </w:r>
          </w:p>
        </w:tc>
      </w:tr>
      <w:tr w:rsidR="007D52D9" w14:paraId="24AFA8C8" w14:textId="77777777" w:rsidTr="00370DC5">
        <w:tc>
          <w:tcPr>
            <w:tcW w:w="0" w:type="auto"/>
          </w:tcPr>
          <w:p w14:paraId="4D1A3B03" w14:textId="5286908F" w:rsidR="0045181B" w:rsidRDefault="0045181B" w:rsidP="007D52D9">
            <w:pPr>
              <w:jc w:val="center"/>
              <w:rPr>
                <w:lang w:val="en-GB"/>
              </w:rPr>
            </w:pPr>
            <w:r>
              <w:rPr>
                <w:lang w:val="en-GB"/>
              </w:rPr>
              <w:t>4</w:t>
            </w:r>
            <w:r w:rsidR="00071473">
              <w:rPr>
                <w:lang w:val="en-GB"/>
              </w:rPr>
              <w:t>5</w:t>
            </w:r>
          </w:p>
        </w:tc>
        <w:tc>
          <w:tcPr>
            <w:tcW w:w="1256" w:type="dxa"/>
          </w:tcPr>
          <w:p w14:paraId="0256B5F0" w14:textId="5BC54A82" w:rsidR="0045181B" w:rsidRDefault="0045181B" w:rsidP="007D52D9">
            <w:pPr>
              <w:jc w:val="center"/>
              <w:rPr>
                <w:lang w:val="en-GB"/>
              </w:rPr>
            </w:pPr>
            <w:r>
              <w:rPr>
                <w:lang w:val="en-GB"/>
              </w:rPr>
              <w:t>GSPC</w:t>
            </w:r>
          </w:p>
        </w:tc>
        <w:tc>
          <w:tcPr>
            <w:tcW w:w="4488" w:type="dxa"/>
          </w:tcPr>
          <w:p w14:paraId="538E757A" w14:textId="15AC19CF" w:rsidR="0045181B" w:rsidRDefault="008F6E0B" w:rsidP="007D52D9">
            <w:pPr>
              <w:jc w:val="center"/>
              <w:rPr>
                <w:lang w:val="en-GB"/>
              </w:rPr>
            </w:pPr>
            <w:r>
              <w:rPr>
                <w:lang w:val="en-GB"/>
              </w:rPr>
              <w:t>Return of S&amp;P 500 index</w:t>
            </w:r>
          </w:p>
        </w:tc>
        <w:tc>
          <w:tcPr>
            <w:tcW w:w="1257" w:type="dxa"/>
          </w:tcPr>
          <w:p w14:paraId="1B3DB97E" w14:textId="01B4507F" w:rsidR="0045181B" w:rsidRDefault="0045181B" w:rsidP="007D52D9">
            <w:pPr>
              <w:jc w:val="center"/>
              <w:rPr>
                <w:lang w:val="en-GB"/>
              </w:rPr>
            </w:pPr>
            <w:r>
              <w:rPr>
                <w:lang w:val="en-GB"/>
              </w:rPr>
              <w:t>World Indices</w:t>
            </w:r>
          </w:p>
        </w:tc>
        <w:tc>
          <w:tcPr>
            <w:tcW w:w="0" w:type="auto"/>
          </w:tcPr>
          <w:p w14:paraId="2A01DE08" w14:textId="4752B751" w:rsidR="0045181B" w:rsidRDefault="0045181B" w:rsidP="007D52D9">
            <w:pPr>
              <w:jc w:val="center"/>
              <w:rPr>
                <w:lang w:val="en-GB"/>
              </w:rPr>
            </w:pPr>
            <w:r>
              <w:rPr>
                <w:lang w:val="en-GB"/>
              </w:rPr>
              <w:t>Yahoo Finance</w:t>
            </w:r>
          </w:p>
        </w:tc>
      </w:tr>
      <w:tr w:rsidR="007D52D9" w14:paraId="601AD4C9" w14:textId="77777777" w:rsidTr="00370DC5">
        <w:tc>
          <w:tcPr>
            <w:tcW w:w="0" w:type="auto"/>
          </w:tcPr>
          <w:p w14:paraId="01EACC43" w14:textId="21C6AA8E" w:rsidR="0045181B" w:rsidRDefault="0045181B" w:rsidP="007D52D9">
            <w:pPr>
              <w:jc w:val="center"/>
              <w:rPr>
                <w:lang w:val="en-GB"/>
              </w:rPr>
            </w:pPr>
            <w:r>
              <w:rPr>
                <w:lang w:val="en-GB"/>
              </w:rPr>
              <w:t>4</w:t>
            </w:r>
            <w:r w:rsidR="00071473">
              <w:rPr>
                <w:lang w:val="en-GB"/>
              </w:rPr>
              <w:t>6</w:t>
            </w:r>
          </w:p>
        </w:tc>
        <w:tc>
          <w:tcPr>
            <w:tcW w:w="1256" w:type="dxa"/>
          </w:tcPr>
          <w:p w14:paraId="27AAE462" w14:textId="27B3DFEB" w:rsidR="0045181B" w:rsidRDefault="0045181B" w:rsidP="007D52D9">
            <w:pPr>
              <w:jc w:val="center"/>
              <w:rPr>
                <w:lang w:val="en-GB"/>
              </w:rPr>
            </w:pPr>
            <w:r>
              <w:rPr>
                <w:lang w:val="en-GB"/>
              </w:rPr>
              <w:t>DJI</w:t>
            </w:r>
          </w:p>
        </w:tc>
        <w:tc>
          <w:tcPr>
            <w:tcW w:w="4488" w:type="dxa"/>
          </w:tcPr>
          <w:p w14:paraId="6208465D" w14:textId="79CCBFEA" w:rsidR="0045181B" w:rsidRDefault="008F6E0B" w:rsidP="007D52D9">
            <w:pPr>
              <w:jc w:val="center"/>
              <w:rPr>
                <w:lang w:val="en-GB"/>
              </w:rPr>
            </w:pPr>
            <w:r>
              <w:rPr>
                <w:lang w:val="en-GB"/>
              </w:rPr>
              <w:t>Return of Dow Jones Industrial Average</w:t>
            </w:r>
          </w:p>
        </w:tc>
        <w:tc>
          <w:tcPr>
            <w:tcW w:w="1257" w:type="dxa"/>
          </w:tcPr>
          <w:p w14:paraId="7280488E" w14:textId="3ECA1819" w:rsidR="0045181B" w:rsidRDefault="0045181B" w:rsidP="007D52D9">
            <w:pPr>
              <w:jc w:val="center"/>
              <w:rPr>
                <w:lang w:val="en-GB"/>
              </w:rPr>
            </w:pPr>
            <w:r>
              <w:rPr>
                <w:lang w:val="en-GB"/>
              </w:rPr>
              <w:t>World Indices</w:t>
            </w:r>
          </w:p>
        </w:tc>
        <w:tc>
          <w:tcPr>
            <w:tcW w:w="0" w:type="auto"/>
          </w:tcPr>
          <w:p w14:paraId="3E6C6992" w14:textId="425E2F70" w:rsidR="0045181B" w:rsidRDefault="0045181B" w:rsidP="007D52D9">
            <w:pPr>
              <w:jc w:val="center"/>
              <w:rPr>
                <w:lang w:val="en-GB"/>
              </w:rPr>
            </w:pPr>
            <w:r>
              <w:rPr>
                <w:lang w:val="en-GB"/>
              </w:rPr>
              <w:t>Yahoo Finance</w:t>
            </w:r>
          </w:p>
        </w:tc>
      </w:tr>
      <w:tr w:rsidR="007D52D9" w14:paraId="0D0F095F" w14:textId="77777777" w:rsidTr="00370DC5">
        <w:tc>
          <w:tcPr>
            <w:tcW w:w="0" w:type="auto"/>
          </w:tcPr>
          <w:p w14:paraId="00621F8E" w14:textId="596BFB96" w:rsidR="0045181B" w:rsidRDefault="00071473" w:rsidP="007D52D9">
            <w:pPr>
              <w:jc w:val="center"/>
              <w:rPr>
                <w:lang w:val="en-GB"/>
              </w:rPr>
            </w:pPr>
            <w:r>
              <w:rPr>
                <w:lang w:val="en-GB"/>
              </w:rPr>
              <w:t>47</w:t>
            </w:r>
          </w:p>
        </w:tc>
        <w:tc>
          <w:tcPr>
            <w:tcW w:w="1256" w:type="dxa"/>
          </w:tcPr>
          <w:p w14:paraId="4F6139B7" w14:textId="3DD25816" w:rsidR="0045181B" w:rsidRDefault="0045181B" w:rsidP="007D52D9">
            <w:pPr>
              <w:jc w:val="center"/>
              <w:rPr>
                <w:lang w:val="en-GB"/>
              </w:rPr>
            </w:pPr>
            <w:r>
              <w:rPr>
                <w:lang w:val="en-GB"/>
              </w:rPr>
              <w:t>NYSE</w:t>
            </w:r>
          </w:p>
        </w:tc>
        <w:tc>
          <w:tcPr>
            <w:tcW w:w="4488" w:type="dxa"/>
          </w:tcPr>
          <w:p w14:paraId="5FF004FC" w14:textId="516DCBB1" w:rsidR="0045181B" w:rsidRDefault="0031386F" w:rsidP="007D52D9">
            <w:pPr>
              <w:jc w:val="center"/>
              <w:rPr>
                <w:lang w:val="en-GB"/>
              </w:rPr>
            </w:pPr>
            <w:r>
              <w:rPr>
                <w:lang w:val="en-GB"/>
              </w:rPr>
              <w:t>Return of NY stock exchange index</w:t>
            </w:r>
          </w:p>
        </w:tc>
        <w:tc>
          <w:tcPr>
            <w:tcW w:w="1257" w:type="dxa"/>
          </w:tcPr>
          <w:p w14:paraId="15FC282B" w14:textId="761D16AF" w:rsidR="0045181B" w:rsidRDefault="0045181B" w:rsidP="007D52D9">
            <w:pPr>
              <w:jc w:val="center"/>
              <w:rPr>
                <w:lang w:val="en-GB"/>
              </w:rPr>
            </w:pPr>
            <w:r>
              <w:rPr>
                <w:lang w:val="en-GB"/>
              </w:rPr>
              <w:t>World Indices</w:t>
            </w:r>
          </w:p>
        </w:tc>
        <w:tc>
          <w:tcPr>
            <w:tcW w:w="0" w:type="auto"/>
          </w:tcPr>
          <w:p w14:paraId="059DAD53" w14:textId="589809B1" w:rsidR="0045181B" w:rsidRDefault="0045181B" w:rsidP="007D52D9">
            <w:pPr>
              <w:jc w:val="center"/>
              <w:rPr>
                <w:lang w:val="en-GB"/>
              </w:rPr>
            </w:pPr>
            <w:r>
              <w:rPr>
                <w:lang w:val="en-GB"/>
              </w:rPr>
              <w:t>Yahoo Finance</w:t>
            </w:r>
          </w:p>
        </w:tc>
      </w:tr>
      <w:tr w:rsidR="007D52D9" w14:paraId="6A6B9685" w14:textId="77777777" w:rsidTr="00370DC5">
        <w:tc>
          <w:tcPr>
            <w:tcW w:w="0" w:type="auto"/>
          </w:tcPr>
          <w:p w14:paraId="14E7282D" w14:textId="6356B5E1" w:rsidR="0045181B" w:rsidRDefault="00071473" w:rsidP="007D52D9">
            <w:pPr>
              <w:jc w:val="center"/>
              <w:rPr>
                <w:lang w:val="en-GB"/>
              </w:rPr>
            </w:pPr>
            <w:r>
              <w:rPr>
                <w:lang w:val="en-GB"/>
              </w:rPr>
              <w:t>48</w:t>
            </w:r>
          </w:p>
        </w:tc>
        <w:tc>
          <w:tcPr>
            <w:tcW w:w="1256" w:type="dxa"/>
          </w:tcPr>
          <w:p w14:paraId="02FD15B3" w14:textId="4B22A775" w:rsidR="0045181B" w:rsidRDefault="0045181B" w:rsidP="007D52D9">
            <w:pPr>
              <w:jc w:val="center"/>
              <w:rPr>
                <w:lang w:val="en-GB"/>
              </w:rPr>
            </w:pPr>
            <w:r>
              <w:rPr>
                <w:lang w:val="en-GB"/>
              </w:rPr>
              <w:t>RUSSELL</w:t>
            </w:r>
          </w:p>
        </w:tc>
        <w:tc>
          <w:tcPr>
            <w:tcW w:w="4488" w:type="dxa"/>
          </w:tcPr>
          <w:p w14:paraId="42363537" w14:textId="3205BA9D" w:rsidR="0045181B" w:rsidRDefault="0031386F" w:rsidP="007D52D9">
            <w:pPr>
              <w:jc w:val="center"/>
              <w:rPr>
                <w:lang w:val="en-GB"/>
              </w:rPr>
            </w:pPr>
            <w:r>
              <w:rPr>
                <w:lang w:val="en-GB"/>
              </w:rPr>
              <w:t>Return of RUSSELL 2000 index</w:t>
            </w:r>
          </w:p>
        </w:tc>
        <w:tc>
          <w:tcPr>
            <w:tcW w:w="1257" w:type="dxa"/>
          </w:tcPr>
          <w:p w14:paraId="34A459DF" w14:textId="5536C16F" w:rsidR="0045181B" w:rsidRDefault="0045181B" w:rsidP="007D52D9">
            <w:pPr>
              <w:jc w:val="center"/>
              <w:rPr>
                <w:lang w:val="en-GB"/>
              </w:rPr>
            </w:pPr>
            <w:r>
              <w:rPr>
                <w:lang w:val="en-GB"/>
              </w:rPr>
              <w:t>World Indices</w:t>
            </w:r>
          </w:p>
        </w:tc>
        <w:tc>
          <w:tcPr>
            <w:tcW w:w="0" w:type="auto"/>
          </w:tcPr>
          <w:p w14:paraId="20189728" w14:textId="36195B1A" w:rsidR="0045181B" w:rsidRDefault="0045181B" w:rsidP="007D52D9">
            <w:pPr>
              <w:jc w:val="center"/>
              <w:rPr>
                <w:lang w:val="en-GB"/>
              </w:rPr>
            </w:pPr>
            <w:r>
              <w:rPr>
                <w:lang w:val="en-GB"/>
              </w:rPr>
              <w:t>Yahoo Finance</w:t>
            </w:r>
          </w:p>
        </w:tc>
      </w:tr>
      <w:tr w:rsidR="007D52D9" w14:paraId="5C3AC10E" w14:textId="77777777" w:rsidTr="00370DC5">
        <w:tc>
          <w:tcPr>
            <w:tcW w:w="0" w:type="auto"/>
          </w:tcPr>
          <w:p w14:paraId="3C7A66F9" w14:textId="368A95D7" w:rsidR="0045181B" w:rsidRDefault="00071473" w:rsidP="007D52D9">
            <w:pPr>
              <w:jc w:val="center"/>
              <w:rPr>
                <w:lang w:val="en-GB"/>
              </w:rPr>
            </w:pPr>
            <w:r>
              <w:rPr>
                <w:lang w:val="en-GB"/>
              </w:rPr>
              <w:t>49</w:t>
            </w:r>
          </w:p>
        </w:tc>
        <w:tc>
          <w:tcPr>
            <w:tcW w:w="1256" w:type="dxa"/>
          </w:tcPr>
          <w:p w14:paraId="3ECD458F" w14:textId="4B54A434" w:rsidR="0045181B" w:rsidRDefault="0045181B" w:rsidP="007D52D9">
            <w:pPr>
              <w:jc w:val="center"/>
              <w:rPr>
                <w:lang w:val="en-GB"/>
              </w:rPr>
            </w:pPr>
            <w:r>
              <w:rPr>
                <w:lang w:val="en-GB"/>
              </w:rPr>
              <w:t>HIS</w:t>
            </w:r>
          </w:p>
        </w:tc>
        <w:tc>
          <w:tcPr>
            <w:tcW w:w="4488" w:type="dxa"/>
          </w:tcPr>
          <w:p w14:paraId="63F25663" w14:textId="219C430F" w:rsidR="0045181B" w:rsidRDefault="004F5DE0" w:rsidP="007D52D9">
            <w:pPr>
              <w:jc w:val="center"/>
              <w:rPr>
                <w:lang w:val="en-GB"/>
              </w:rPr>
            </w:pPr>
            <w:r>
              <w:rPr>
                <w:lang w:val="en-GB"/>
              </w:rPr>
              <w:t>Return of Hang Seng index</w:t>
            </w:r>
          </w:p>
        </w:tc>
        <w:tc>
          <w:tcPr>
            <w:tcW w:w="1257" w:type="dxa"/>
          </w:tcPr>
          <w:p w14:paraId="62E91331" w14:textId="318E054A" w:rsidR="0045181B" w:rsidRDefault="0045181B" w:rsidP="007D52D9">
            <w:pPr>
              <w:jc w:val="center"/>
              <w:rPr>
                <w:lang w:val="en-GB"/>
              </w:rPr>
            </w:pPr>
            <w:r>
              <w:rPr>
                <w:lang w:val="en-GB"/>
              </w:rPr>
              <w:t>World Indices</w:t>
            </w:r>
          </w:p>
        </w:tc>
        <w:tc>
          <w:tcPr>
            <w:tcW w:w="0" w:type="auto"/>
          </w:tcPr>
          <w:p w14:paraId="229228FA" w14:textId="140B5511" w:rsidR="0045181B" w:rsidRDefault="0045181B" w:rsidP="007D52D9">
            <w:pPr>
              <w:jc w:val="center"/>
              <w:rPr>
                <w:lang w:val="en-GB"/>
              </w:rPr>
            </w:pPr>
            <w:r>
              <w:rPr>
                <w:lang w:val="en-GB"/>
              </w:rPr>
              <w:t>Yahoo Finance</w:t>
            </w:r>
          </w:p>
        </w:tc>
      </w:tr>
      <w:tr w:rsidR="007D52D9" w14:paraId="352679FD" w14:textId="77777777" w:rsidTr="00370DC5">
        <w:tc>
          <w:tcPr>
            <w:tcW w:w="0" w:type="auto"/>
          </w:tcPr>
          <w:p w14:paraId="550D25CE" w14:textId="7687BADF" w:rsidR="0045181B" w:rsidRDefault="0045181B" w:rsidP="007D52D9">
            <w:pPr>
              <w:jc w:val="center"/>
              <w:rPr>
                <w:lang w:val="en-GB"/>
              </w:rPr>
            </w:pPr>
            <w:r>
              <w:rPr>
                <w:lang w:val="en-GB"/>
              </w:rPr>
              <w:t>5</w:t>
            </w:r>
            <w:r w:rsidR="00071473">
              <w:rPr>
                <w:lang w:val="en-GB"/>
              </w:rPr>
              <w:t>0</w:t>
            </w:r>
          </w:p>
        </w:tc>
        <w:tc>
          <w:tcPr>
            <w:tcW w:w="1256" w:type="dxa"/>
          </w:tcPr>
          <w:p w14:paraId="74702301" w14:textId="6EB560DB" w:rsidR="0045181B" w:rsidRDefault="0045181B" w:rsidP="007D52D9">
            <w:pPr>
              <w:jc w:val="center"/>
              <w:rPr>
                <w:lang w:val="en-GB"/>
              </w:rPr>
            </w:pPr>
            <w:r>
              <w:rPr>
                <w:lang w:val="en-GB"/>
              </w:rPr>
              <w:t>SSE</w:t>
            </w:r>
          </w:p>
        </w:tc>
        <w:tc>
          <w:tcPr>
            <w:tcW w:w="4488" w:type="dxa"/>
          </w:tcPr>
          <w:p w14:paraId="0CFBCF08" w14:textId="6B36B355" w:rsidR="0045181B" w:rsidRDefault="004F5DE0" w:rsidP="007D52D9">
            <w:pPr>
              <w:jc w:val="center"/>
              <w:rPr>
                <w:lang w:val="en-GB"/>
              </w:rPr>
            </w:pPr>
            <w:r>
              <w:rPr>
                <w:lang w:val="en-GB"/>
              </w:rPr>
              <w:t>Return of Shang Hai Stock Exchange Composite index</w:t>
            </w:r>
          </w:p>
        </w:tc>
        <w:tc>
          <w:tcPr>
            <w:tcW w:w="1257" w:type="dxa"/>
          </w:tcPr>
          <w:p w14:paraId="33422E83" w14:textId="052AFA1D" w:rsidR="0045181B" w:rsidRDefault="0045181B" w:rsidP="007D52D9">
            <w:pPr>
              <w:jc w:val="center"/>
              <w:rPr>
                <w:lang w:val="en-GB"/>
              </w:rPr>
            </w:pPr>
            <w:r>
              <w:rPr>
                <w:lang w:val="en-GB"/>
              </w:rPr>
              <w:t>World Indices</w:t>
            </w:r>
          </w:p>
        </w:tc>
        <w:tc>
          <w:tcPr>
            <w:tcW w:w="0" w:type="auto"/>
          </w:tcPr>
          <w:p w14:paraId="0CFF31CF" w14:textId="21C78E0C" w:rsidR="0045181B" w:rsidRDefault="0045181B" w:rsidP="007D52D9">
            <w:pPr>
              <w:jc w:val="center"/>
              <w:rPr>
                <w:lang w:val="en-GB"/>
              </w:rPr>
            </w:pPr>
            <w:r>
              <w:rPr>
                <w:lang w:val="en-GB"/>
              </w:rPr>
              <w:t>Yahoo Finance</w:t>
            </w:r>
          </w:p>
        </w:tc>
      </w:tr>
      <w:tr w:rsidR="007D52D9" w14:paraId="776E8E0B" w14:textId="77777777" w:rsidTr="00370DC5">
        <w:tc>
          <w:tcPr>
            <w:tcW w:w="0" w:type="auto"/>
          </w:tcPr>
          <w:p w14:paraId="2022A3B2" w14:textId="67BD0F7D" w:rsidR="0045181B" w:rsidRDefault="0045181B" w:rsidP="007D52D9">
            <w:pPr>
              <w:jc w:val="center"/>
              <w:rPr>
                <w:lang w:val="en-GB"/>
              </w:rPr>
            </w:pPr>
            <w:r>
              <w:rPr>
                <w:lang w:val="en-GB"/>
              </w:rPr>
              <w:t>5</w:t>
            </w:r>
            <w:r w:rsidR="00071473">
              <w:rPr>
                <w:lang w:val="en-GB"/>
              </w:rPr>
              <w:t>1</w:t>
            </w:r>
          </w:p>
        </w:tc>
        <w:tc>
          <w:tcPr>
            <w:tcW w:w="1256" w:type="dxa"/>
          </w:tcPr>
          <w:p w14:paraId="6BEEB3C3" w14:textId="375D3CBB" w:rsidR="0045181B" w:rsidRDefault="0045181B" w:rsidP="007D52D9">
            <w:pPr>
              <w:jc w:val="center"/>
              <w:rPr>
                <w:lang w:val="en-GB"/>
              </w:rPr>
            </w:pPr>
            <w:r>
              <w:rPr>
                <w:lang w:val="en-GB"/>
              </w:rPr>
              <w:t>FCHI</w:t>
            </w:r>
          </w:p>
        </w:tc>
        <w:tc>
          <w:tcPr>
            <w:tcW w:w="4488" w:type="dxa"/>
          </w:tcPr>
          <w:p w14:paraId="3F732059" w14:textId="5D1ECB1B" w:rsidR="0045181B" w:rsidRDefault="000E7F9E" w:rsidP="007D52D9">
            <w:pPr>
              <w:jc w:val="center"/>
              <w:rPr>
                <w:lang w:val="en-GB"/>
              </w:rPr>
            </w:pPr>
            <w:r>
              <w:rPr>
                <w:lang w:val="en-GB"/>
              </w:rPr>
              <w:t>Return of CAC 40</w:t>
            </w:r>
          </w:p>
        </w:tc>
        <w:tc>
          <w:tcPr>
            <w:tcW w:w="1257" w:type="dxa"/>
          </w:tcPr>
          <w:p w14:paraId="3EACCE60" w14:textId="352AF123" w:rsidR="0045181B" w:rsidRDefault="0045181B" w:rsidP="007D52D9">
            <w:pPr>
              <w:jc w:val="center"/>
              <w:rPr>
                <w:lang w:val="en-GB"/>
              </w:rPr>
            </w:pPr>
            <w:r>
              <w:rPr>
                <w:lang w:val="en-GB"/>
              </w:rPr>
              <w:t>World Indices</w:t>
            </w:r>
          </w:p>
        </w:tc>
        <w:tc>
          <w:tcPr>
            <w:tcW w:w="0" w:type="auto"/>
          </w:tcPr>
          <w:p w14:paraId="0675FCC4" w14:textId="2854583E" w:rsidR="0045181B" w:rsidRDefault="0045181B" w:rsidP="007D52D9">
            <w:pPr>
              <w:jc w:val="center"/>
              <w:rPr>
                <w:lang w:val="en-GB"/>
              </w:rPr>
            </w:pPr>
            <w:r>
              <w:rPr>
                <w:lang w:val="en-GB"/>
              </w:rPr>
              <w:t>Yahoo Finance</w:t>
            </w:r>
          </w:p>
        </w:tc>
      </w:tr>
      <w:tr w:rsidR="007D52D9" w14:paraId="6F8218BA" w14:textId="77777777" w:rsidTr="00370DC5">
        <w:tc>
          <w:tcPr>
            <w:tcW w:w="0" w:type="auto"/>
          </w:tcPr>
          <w:p w14:paraId="674C2797" w14:textId="5EA16BE0" w:rsidR="0045181B" w:rsidRDefault="0045181B" w:rsidP="007D52D9">
            <w:pPr>
              <w:jc w:val="center"/>
              <w:rPr>
                <w:lang w:val="en-GB"/>
              </w:rPr>
            </w:pPr>
            <w:r>
              <w:rPr>
                <w:lang w:val="en-GB"/>
              </w:rPr>
              <w:t>5</w:t>
            </w:r>
            <w:r w:rsidR="00071473">
              <w:rPr>
                <w:lang w:val="en-GB"/>
              </w:rPr>
              <w:t>2</w:t>
            </w:r>
          </w:p>
        </w:tc>
        <w:tc>
          <w:tcPr>
            <w:tcW w:w="1256" w:type="dxa"/>
          </w:tcPr>
          <w:p w14:paraId="6F97C5C3" w14:textId="78B43244" w:rsidR="0045181B" w:rsidRDefault="0045181B" w:rsidP="007D52D9">
            <w:pPr>
              <w:jc w:val="center"/>
              <w:rPr>
                <w:lang w:val="en-GB"/>
              </w:rPr>
            </w:pPr>
            <w:r>
              <w:rPr>
                <w:lang w:val="en-GB"/>
              </w:rPr>
              <w:t>FTSE</w:t>
            </w:r>
          </w:p>
        </w:tc>
        <w:tc>
          <w:tcPr>
            <w:tcW w:w="4488" w:type="dxa"/>
          </w:tcPr>
          <w:p w14:paraId="2C8AB7FC" w14:textId="1AC6772A" w:rsidR="0045181B" w:rsidRDefault="000E7F9E" w:rsidP="007D52D9">
            <w:pPr>
              <w:jc w:val="center"/>
              <w:rPr>
                <w:lang w:val="en-GB"/>
              </w:rPr>
            </w:pPr>
            <w:r>
              <w:rPr>
                <w:lang w:val="en-GB"/>
              </w:rPr>
              <w:t>Return of FTSE 100</w:t>
            </w:r>
          </w:p>
        </w:tc>
        <w:tc>
          <w:tcPr>
            <w:tcW w:w="1257" w:type="dxa"/>
          </w:tcPr>
          <w:p w14:paraId="60C118FC" w14:textId="72C9E204" w:rsidR="0045181B" w:rsidRDefault="0045181B" w:rsidP="007D52D9">
            <w:pPr>
              <w:jc w:val="center"/>
              <w:rPr>
                <w:lang w:val="en-GB"/>
              </w:rPr>
            </w:pPr>
            <w:r>
              <w:rPr>
                <w:lang w:val="en-GB"/>
              </w:rPr>
              <w:t>World Indices</w:t>
            </w:r>
          </w:p>
        </w:tc>
        <w:tc>
          <w:tcPr>
            <w:tcW w:w="0" w:type="auto"/>
          </w:tcPr>
          <w:p w14:paraId="6AE85E9A" w14:textId="2D60E57C" w:rsidR="0045181B" w:rsidRDefault="0045181B" w:rsidP="007D52D9">
            <w:pPr>
              <w:jc w:val="center"/>
              <w:rPr>
                <w:lang w:val="en-GB"/>
              </w:rPr>
            </w:pPr>
            <w:r>
              <w:rPr>
                <w:lang w:val="en-GB"/>
              </w:rPr>
              <w:t>Yahoo Finance</w:t>
            </w:r>
          </w:p>
        </w:tc>
      </w:tr>
      <w:tr w:rsidR="007D52D9" w14:paraId="40B43B8C" w14:textId="77777777" w:rsidTr="00370DC5">
        <w:tc>
          <w:tcPr>
            <w:tcW w:w="0" w:type="auto"/>
          </w:tcPr>
          <w:p w14:paraId="6CFB8F3A" w14:textId="31279CC2" w:rsidR="0045181B" w:rsidRDefault="0045181B" w:rsidP="007D52D9">
            <w:pPr>
              <w:jc w:val="center"/>
              <w:rPr>
                <w:lang w:val="en-GB"/>
              </w:rPr>
            </w:pPr>
            <w:r>
              <w:rPr>
                <w:lang w:val="en-GB"/>
              </w:rPr>
              <w:t>5</w:t>
            </w:r>
            <w:r w:rsidR="00071473">
              <w:rPr>
                <w:lang w:val="en-GB"/>
              </w:rPr>
              <w:t>3</w:t>
            </w:r>
          </w:p>
        </w:tc>
        <w:tc>
          <w:tcPr>
            <w:tcW w:w="1256" w:type="dxa"/>
          </w:tcPr>
          <w:p w14:paraId="09B2A76C" w14:textId="73FA5902" w:rsidR="0045181B" w:rsidRDefault="0045181B" w:rsidP="007D52D9">
            <w:pPr>
              <w:jc w:val="center"/>
              <w:rPr>
                <w:lang w:val="en-GB"/>
              </w:rPr>
            </w:pPr>
            <w:r>
              <w:rPr>
                <w:lang w:val="en-GB"/>
              </w:rPr>
              <w:t>GDAXI</w:t>
            </w:r>
          </w:p>
        </w:tc>
        <w:tc>
          <w:tcPr>
            <w:tcW w:w="4488" w:type="dxa"/>
          </w:tcPr>
          <w:p w14:paraId="25CD9DBF" w14:textId="2BB5AE98" w:rsidR="0045181B" w:rsidRDefault="000E7F9E" w:rsidP="007D52D9">
            <w:pPr>
              <w:jc w:val="center"/>
              <w:rPr>
                <w:lang w:val="en-GB"/>
              </w:rPr>
            </w:pPr>
            <w:r>
              <w:rPr>
                <w:lang w:val="en-GB"/>
              </w:rPr>
              <w:t>Return of DAX</w:t>
            </w:r>
          </w:p>
        </w:tc>
        <w:tc>
          <w:tcPr>
            <w:tcW w:w="1257" w:type="dxa"/>
          </w:tcPr>
          <w:p w14:paraId="5C29751D" w14:textId="06792B67" w:rsidR="0045181B" w:rsidRDefault="0045181B" w:rsidP="007D52D9">
            <w:pPr>
              <w:jc w:val="center"/>
              <w:rPr>
                <w:lang w:val="en-GB"/>
              </w:rPr>
            </w:pPr>
            <w:r>
              <w:rPr>
                <w:lang w:val="en-GB"/>
              </w:rPr>
              <w:t>World Indices</w:t>
            </w:r>
          </w:p>
        </w:tc>
        <w:tc>
          <w:tcPr>
            <w:tcW w:w="0" w:type="auto"/>
          </w:tcPr>
          <w:p w14:paraId="3D7EB360" w14:textId="10F5CDF4" w:rsidR="0045181B" w:rsidRDefault="0045181B" w:rsidP="007D52D9">
            <w:pPr>
              <w:jc w:val="center"/>
              <w:rPr>
                <w:lang w:val="en-GB"/>
              </w:rPr>
            </w:pPr>
            <w:r>
              <w:rPr>
                <w:lang w:val="en-GB"/>
              </w:rPr>
              <w:t>Yahoo Finance</w:t>
            </w:r>
          </w:p>
        </w:tc>
      </w:tr>
      <w:tr w:rsidR="007D52D9" w14:paraId="0EB54407" w14:textId="77777777" w:rsidTr="00370DC5">
        <w:tc>
          <w:tcPr>
            <w:tcW w:w="0" w:type="auto"/>
          </w:tcPr>
          <w:p w14:paraId="5D5D433F" w14:textId="6CF1A979" w:rsidR="0045181B" w:rsidRDefault="0045181B" w:rsidP="007D52D9">
            <w:pPr>
              <w:jc w:val="center"/>
              <w:rPr>
                <w:lang w:val="en-GB"/>
              </w:rPr>
            </w:pPr>
            <w:r>
              <w:rPr>
                <w:lang w:val="en-GB"/>
              </w:rPr>
              <w:t>5</w:t>
            </w:r>
            <w:r w:rsidR="00071473">
              <w:rPr>
                <w:lang w:val="en-GB"/>
              </w:rPr>
              <w:t>4</w:t>
            </w:r>
          </w:p>
        </w:tc>
        <w:tc>
          <w:tcPr>
            <w:tcW w:w="1256" w:type="dxa"/>
          </w:tcPr>
          <w:p w14:paraId="5DE9BC79" w14:textId="63F1A87C" w:rsidR="0045181B" w:rsidRDefault="0045181B" w:rsidP="007D52D9">
            <w:pPr>
              <w:jc w:val="center"/>
              <w:rPr>
                <w:lang w:val="en-GB"/>
              </w:rPr>
            </w:pPr>
            <w:r>
              <w:rPr>
                <w:lang w:val="en-GB"/>
              </w:rPr>
              <w:t>USD – Y</w:t>
            </w:r>
          </w:p>
        </w:tc>
        <w:tc>
          <w:tcPr>
            <w:tcW w:w="4488" w:type="dxa"/>
          </w:tcPr>
          <w:p w14:paraId="6AF06012" w14:textId="7CF04C86" w:rsidR="0045181B" w:rsidRDefault="009E7221" w:rsidP="007D52D9">
            <w:pPr>
              <w:jc w:val="center"/>
              <w:rPr>
                <w:lang w:val="en-GB"/>
              </w:rPr>
            </w:pPr>
            <w:r>
              <w:rPr>
                <w:lang w:val="en-GB"/>
              </w:rPr>
              <w:t>Relative change of U.S. Dollar to Japanese Yen exchange rate</w:t>
            </w:r>
          </w:p>
        </w:tc>
        <w:tc>
          <w:tcPr>
            <w:tcW w:w="1257" w:type="dxa"/>
          </w:tcPr>
          <w:p w14:paraId="22A284E2" w14:textId="2108FA6F" w:rsidR="0045181B" w:rsidRDefault="0045181B" w:rsidP="007D52D9">
            <w:pPr>
              <w:jc w:val="center"/>
              <w:rPr>
                <w:lang w:val="en-GB"/>
              </w:rPr>
            </w:pPr>
            <w:r>
              <w:rPr>
                <w:lang w:val="en-GB"/>
              </w:rPr>
              <w:t>Exchange Rate</w:t>
            </w:r>
          </w:p>
        </w:tc>
        <w:tc>
          <w:tcPr>
            <w:tcW w:w="0" w:type="auto"/>
          </w:tcPr>
          <w:p w14:paraId="4FD08CC5" w14:textId="7037B25F" w:rsidR="0045181B" w:rsidRDefault="0045181B" w:rsidP="007D52D9">
            <w:pPr>
              <w:jc w:val="center"/>
              <w:rPr>
                <w:lang w:val="en-GB"/>
              </w:rPr>
            </w:pPr>
            <w:r>
              <w:rPr>
                <w:lang w:val="en-GB"/>
              </w:rPr>
              <w:t>Yahoo Finance</w:t>
            </w:r>
          </w:p>
        </w:tc>
      </w:tr>
      <w:tr w:rsidR="007D52D9" w14:paraId="6324A72A" w14:textId="77777777" w:rsidTr="00370DC5">
        <w:tc>
          <w:tcPr>
            <w:tcW w:w="0" w:type="auto"/>
          </w:tcPr>
          <w:p w14:paraId="5AFF6794" w14:textId="1ED442F0" w:rsidR="0045181B" w:rsidRDefault="0045181B" w:rsidP="007D52D9">
            <w:pPr>
              <w:jc w:val="center"/>
              <w:rPr>
                <w:lang w:val="en-GB"/>
              </w:rPr>
            </w:pPr>
            <w:r>
              <w:rPr>
                <w:lang w:val="en-GB"/>
              </w:rPr>
              <w:t>5</w:t>
            </w:r>
            <w:r w:rsidR="00071473">
              <w:rPr>
                <w:lang w:val="en-GB"/>
              </w:rPr>
              <w:t>5</w:t>
            </w:r>
          </w:p>
        </w:tc>
        <w:tc>
          <w:tcPr>
            <w:tcW w:w="1256" w:type="dxa"/>
          </w:tcPr>
          <w:p w14:paraId="13358AF6" w14:textId="5FE7057E" w:rsidR="0045181B" w:rsidRDefault="0045181B" w:rsidP="007D52D9">
            <w:pPr>
              <w:jc w:val="center"/>
              <w:rPr>
                <w:lang w:val="en-GB"/>
              </w:rPr>
            </w:pPr>
            <w:r>
              <w:rPr>
                <w:lang w:val="en-GB"/>
              </w:rPr>
              <w:t>USD – GBP</w:t>
            </w:r>
          </w:p>
        </w:tc>
        <w:tc>
          <w:tcPr>
            <w:tcW w:w="4488" w:type="dxa"/>
          </w:tcPr>
          <w:p w14:paraId="0820ABF4" w14:textId="6270EA0B" w:rsidR="0045181B" w:rsidRDefault="00C35DEB" w:rsidP="007D52D9">
            <w:pPr>
              <w:jc w:val="center"/>
              <w:rPr>
                <w:lang w:val="en-GB"/>
              </w:rPr>
            </w:pPr>
            <w:r>
              <w:rPr>
                <w:lang w:val="en-GB"/>
              </w:rPr>
              <w:t>Relative change of U.S. Dollar to Great Britain Pound exchange rate</w:t>
            </w:r>
          </w:p>
        </w:tc>
        <w:tc>
          <w:tcPr>
            <w:tcW w:w="1257" w:type="dxa"/>
          </w:tcPr>
          <w:p w14:paraId="68716609" w14:textId="2CCCFE3E" w:rsidR="0045181B" w:rsidRDefault="0045181B" w:rsidP="007D52D9">
            <w:pPr>
              <w:jc w:val="center"/>
              <w:rPr>
                <w:lang w:val="en-GB"/>
              </w:rPr>
            </w:pPr>
            <w:r>
              <w:rPr>
                <w:lang w:val="en-GB"/>
              </w:rPr>
              <w:t>Exchange Rate</w:t>
            </w:r>
          </w:p>
        </w:tc>
        <w:tc>
          <w:tcPr>
            <w:tcW w:w="0" w:type="auto"/>
          </w:tcPr>
          <w:p w14:paraId="61646286" w14:textId="53FF6A17" w:rsidR="0045181B" w:rsidRDefault="0045181B" w:rsidP="007D52D9">
            <w:pPr>
              <w:jc w:val="center"/>
              <w:rPr>
                <w:lang w:val="en-GB"/>
              </w:rPr>
            </w:pPr>
            <w:r>
              <w:rPr>
                <w:lang w:val="en-GB"/>
              </w:rPr>
              <w:t>Yahoo Finance</w:t>
            </w:r>
          </w:p>
        </w:tc>
      </w:tr>
      <w:tr w:rsidR="007D52D9" w14:paraId="16906C69" w14:textId="77777777" w:rsidTr="00370DC5">
        <w:tc>
          <w:tcPr>
            <w:tcW w:w="0" w:type="auto"/>
          </w:tcPr>
          <w:p w14:paraId="102DD319" w14:textId="5DD92F43" w:rsidR="0045181B" w:rsidRDefault="0045181B" w:rsidP="007D52D9">
            <w:pPr>
              <w:jc w:val="center"/>
              <w:rPr>
                <w:lang w:val="en-GB"/>
              </w:rPr>
            </w:pPr>
            <w:r>
              <w:rPr>
                <w:lang w:val="en-GB"/>
              </w:rPr>
              <w:t>5</w:t>
            </w:r>
            <w:r w:rsidR="00071473">
              <w:rPr>
                <w:lang w:val="en-GB"/>
              </w:rPr>
              <w:t>6</w:t>
            </w:r>
          </w:p>
        </w:tc>
        <w:tc>
          <w:tcPr>
            <w:tcW w:w="1256" w:type="dxa"/>
          </w:tcPr>
          <w:p w14:paraId="49081B95" w14:textId="6CE79532" w:rsidR="0045181B" w:rsidRDefault="0045181B" w:rsidP="007D52D9">
            <w:pPr>
              <w:jc w:val="center"/>
              <w:rPr>
                <w:lang w:val="en-GB"/>
              </w:rPr>
            </w:pPr>
            <w:r>
              <w:rPr>
                <w:lang w:val="en-GB"/>
              </w:rPr>
              <w:t>USD – CAD</w:t>
            </w:r>
          </w:p>
        </w:tc>
        <w:tc>
          <w:tcPr>
            <w:tcW w:w="4488" w:type="dxa"/>
          </w:tcPr>
          <w:p w14:paraId="5716F121" w14:textId="1F629991" w:rsidR="0045181B" w:rsidRDefault="00C35DEB" w:rsidP="007D52D9">
            <w:pPr>
              <w:jc w:val="center"/>
              <w:rPr>
                <w:lang w:val="en-GB"/>
              </w:rPr>
            </w:pPr>
            <w:r>
              <w:rPr>
                <w:lang w:val="en-GB"/>
              </w:rPr>
              <w:t>Relative change of U.S. Dollar to Canadian Dollar exchange rate</w:t>
            </w:r>
          </w:p>
        </w:tc>
        <w:tc>
          <w:tcPr>
            <w:tcW w:w="1257" w:type="dxa"/>
          </w:tcPr>
          <w:p w14:paraId="262D5C33" w14:textId="6DB2BC6A" w:rsidR="0045181B" w:rsidRDefault="0045181B" w:rsidP="007D52D9">
            <w:pPr>
              <w:jc w:val="center"/>
              <w:rPr>
                <w:lang w:val="en-GB"/>
              </w:rPr>
            </w:pPr>
            <w:r>
              <w:rPr>
                <w:lang w:val="en-GB"/>
              </w:rPr>
              <w:t>Exchange Rate</w:t>
            </w:r>
          </w:p>
        </w:tc>
        <w:tc>
          <w:tcPr>
            <w:tcW w:w="0" w:type="auto"/>
          </w:tcPr>
          <w:p w14:paraId="3536E8DE" w14:textId="10498121" w:rsidR="0045181B" w:rsidRDefault="0045181B" w:rsidP="007D52D9">
            <w:pPr>
              <w:jc w:val="center"/>
              <w:rPr>
                <w:lang w:val="en-GB"/>
              </w:rPr>
            </w:pPr>
            <w:r>
              <w:rPr>
                <w:lang w:val="en-GB"/>
              </w:rPr>
              <w:t>Yahoo Finance</w:t>
            </w:r>
          </w:p>
        </w:tc>
      </w:tr>
      <w:tr w:rsidR="007D52D9" w14:paraId="0990A67A" w14:textId="77777777" w:rsidTr="00370DC5">
        <w:tc>
          <w:tcPr>
            <w:tcW w:w="0" w:type="auto"/>
          </w:tcPr>
          <w:p w14:paraId="3D9BB0DE" w14:textId="2E004ED5" w:rsidR="0045181B" w:rsidRDefault="00071473" w:rsidP="007D52D9">
            <w:pPr>
              <w:jc w:val="center"/>
              <w:rPr>
                <w:lang w:val="en-GB"/>
              </w:rPr>
            </w:pPr>
            <w:r>
              <w:rPr>
                <w:lang w:val="en-GB"/>
              </w:rPr>
              <w:t>57</w:t>
            </w:r>
          </w:p>
        </w:tc>
        <w:tc>
          <w:tcPr>
            <w:tcW w:w="1256" w:type="dxa"/>
          </w:tcPr>
          <w:p w14:paraId="18DCFB62" w14:textId="0E33B91E" w:rsidR="0045181B" w:rsidRDefault="0045181B" w:rsidP="007D52D9">
            <w:pPr>
              <w:jc w:val="center"/>
              <w:rPr>
                <w:lang w:val="en-GB"/>
              </w:rPr>
            </w:pPr>
            <w:r>
              <w:rPr>
                <w:lang w:val="en-GB"/>
              </w:rPr>
              <w:t>USD – CNY</w:t>
            </w:r>
          </w:p>
        </w:tc>
        <w:tc>
          <w:tcPr>
            <w:tcW w:w="4488" w:type="dxa"/>
          </w:tcPr>
          <w:p w14:paraId="70A4A40F" w14:textId="2C0BEAEC" w:rsidR="0045181B" w:rsidRDefault="00C35DEB" w:rsidP="007D52D9">
            <w:pPr>
              <w:jc w:val="center"/>
              <w:rPr>
                <w:lang w:val="en-GB"/>
              </w:rPr>
            </w:pPr>
            <w:r>
              <w:rPr>
                <w:lang w:val="en-GB"/>
              </w:rPr>
              <w:t xml:space="preserve">Relative change of U.S. Dollar to </w:t>
            </w:r>
            <w:r w:rsidR="00AF7015">
              <w:rPr>
                <w:lang w:val="en-GB"/>
              </w:rPr>
              <w:t>Chinese Yuan</w:t>
            </w:r>
            <w:r>
              <w:rPr>
                <w:lang w:val="en-GB"/>
              </w:rPr>
              <w:t xml:space="preserve"> exchange rate</w:t>
            </w:r>
          </w:p>
        </w:tc>
        <w:tc>
          <w:tcPr>
            <w:tcW w:w="1257" w:type="dxa"/>
          </w:tcPr>
          <w:p w14:paraId="7736BBE5" w14:textId="5206898A" w:rsidR="0045181B" w:rsidRDefault="0045181B" w:rsidP="007D52D9">
            <w:pPr>
              <w:jc w:val="center"/>
              <w:rPr>
                <w:lang w:val="en-GB"/>
              </w:rPr>
            </w:pPr>
            <w:r>
              <w:rPr>
                <w:lang w:val="en-GB"/>
              </w:rPr>
              <w:t>Exchange Rate</w:t>
            </w:r>
          </w:p>
        </w:tc>
        <w:tc>
          <w:tcPr>
            <w:tcW w:w="0" w:type="auto"/>
          </w:tcPr>
          <w:p w14:paraId="09D3487D" w14:textId="4C155BCB" w:rsidR="0045181B" w:rsidRDefault="0045181B" w:rsidP="007D52D9">
            <w:pPr>
              <w:jc w:val="center"/>
              <w:rPr>
                <w:lang w:val="en-GB"/>
              </w:rPr>
            </w:pPr>
            <w:r>
              <w:rPr>
                <w:lang w:val="en-GB"/>
              </w:rPr>
              <w:t>Yahoo Finance</w:t>
            </w:r>
          </w:p>
        </w:tc>
      </w:tr>
      <w:tr w:rsidR="007D52D9" w14:paraId="5E55548A" w14:textId="77777777" w:rsidTr="00370DC5">
        <w:tc>
          <w:tcPr>
            <w:tcW w:w="0" w:type="auto"/>
          </w:tcPr>
          <w:p w14:paraId="0D4F393E" w14:textId="3580FFA8" w:rsidR="0045181B" w:rsidRDefault="00071473" w:rsidP="007D52D9">
            <w:pPr>
              <w:jc w:val="center"/>
              <w:rPr>
                <w:lang w:val="en-GB"/>
              </w:rPr>
            </w:pPr>
            <w:r>
              <w:rPr>
                <w:lang w:val="en-GB"/>
              </w:rPr>
              <w:t>58</w:t>
            </w:r>
          </w:p>
        </w:tc>
        <w:tc>
          <w:tcPr>
            <w:tcW w:w="1256" w:type="dxa"/>
          </w:tcPr>
          <w:p w14:paraId="3353A55D" w14:textId="5B9DDD3B" w:rsidR="0045181B" w:rsidRDefault="0045181B" w:rsidP="007D52D9">
            <w:pPr>
              <w:jc w:val="center"/>
              <w:rPr>
                <w:lang w:val="en-GB"/>
              </w:rPr>
            </w:pPr>
            <w:r>
              <w:rPr>
                <w:lang w:val="en-GB"/>
              </w:rPr>
              <w:t>USD – AUD</w:t>
            </w:r>
          </w:p>
        </w:tc>
        <w:tc>
          <w:tcPr>
            <w:tcW w:w="4488" w:type="dxa"/>
          </w:tcPr>
          <w:p w14:paraId="2AFBB036" w14:textId="56625F15" w:rsidR="0045181B" w:rsidRDefault="00AF7015" w:rsidP="007D52D9">
            <w:pPr>
              <w:jc w:val="center"/>
              <w:rPr>
                <w:lang w:val="en-GB"/>
              </w:rPr>
            </w:pPr>
            <w:r>
              <w:rPr>
                <w:lang w:val="en-GB"/>
              </w:rPr>
              <w:t>Relative change of U.S. Dollar to Australian Dollar exchange rate</w:t>
            </w:r>
          </w:p>
        </w:tc>
        <w:tc>
          <w:tcPr>
            <w:tcW w:w="1257" w:type="dxa"/>
          </w:tcPr>
          <w:p w14:paraId="14A3CFC7" w14:textId="330E45C5" w:rsidR="0045181B" w:rsidRDefault="0045181B" w:rsidP="007D52D9">
            <w:pPr>
              <w:jc w:val="center"/>
              <w:rPr>
                <w:lang w:val="en-GB"/>
              </w:rPr>
            </w:pPr>
            <w:r>
              <w:rPr>
                <w:lang w:val="en-GB"/>
              </w:rPr>
              <w:t>Exchange Rate</w:t>
            </w:r>
          </w:p>
        </w:tc>
        <w:tc>
          <w:tcPr>
            <w:tcW w:w="0" w:type="auto"/>
          </w:tcPr>
          <w:p w14:paraId="6B66B5B2" w14:textId="2A0CA691" w:rsidR="0045181B" w:rsidRDefault="0045181B" w:rsidP="007D52D9">
            <w:pPr>
              <w:jc w:val="center"/>
              <w:rPr>
                <w:lang w:val="en-GB"/>
              </w:rPr>
            </w:pPr>
            <w:r>
              <w:rPr>
                <w:lang w:val="en-GB"/>
              </w:rPr>
              <w:t>Investing.com</w:t>
            </w:r>
          </w:p>
        </w:tc>
      </w:tr>
      <w:tr w:rsidR="007D52D9" w14:paraId="0ECB715F" w14:textId="77777777" w:rsidTr="00370DC5">
        <w:tc>
          <w:tcPr>
            <w:tcW w:w="0" w:type="auto"/>
          </w:tcPr>
          <w:p w14:paraId="0A991B1C" w14:textId="14168B77" w:rsidR="0045181B" w:rsidRDefault="00071473" w:rsidP="007D52D9">
            <w:pPr>
              <w:jc w:val="center"/>
              <w:rPr>
                <w:lang w:val="en-GB"/>
              </w:rPr>
            </w:pPr>
            <w:r>
              <w:rPr>
                <w:lang w:val="en-GB"/>
              </w:rPr>
              <w:t>59</w:t>
            </w:r>
          </w:p>
        </w:tc>
        <w:tc>
          <w:tcPr>
            <w:tcW w:w="1256" w:type="dxa"/>
          </w:tcPr>
          <w:p w14:paraId="2EB1C702" w14:textId="13561C66" w:rsidR="0045181B" w:rsidRDefault="0045181B" w:rsidP="007D52D9">
            <w:pPr>
              <w:jc w:val="center"/>
              <w:rPr>
                <w:lang w:val="en-GB"/>
              </w:rPr>
            </w:pPr>
            <w:r>
              <w:rPr>
                <w:lang w:val="en-GB"/>
              </w:rPr>
              <w:t>USD – NZD</w:t>
            </w:r>
          </w:p>
        </w:tc>
        <w:tc>
          <w:tcPr>
            <w:tcW w:w="4488" w:type="dxa"/>
          </w:tcPr>
          <w:p w14:paraId="752C564A" w14:textId="0626D7AA" w:rsidR="0045181B" w:rsidRDefault="00AF7015" w:rsidP="007D52D9">
            <w:pPr>
              <w:jc w:val="center"/>
              <w:rPr>
                <w:lang w:val="en-GB"/>
              </w:rPr>
            </w:pPr>
            <w:r>
              <w:rPr>
                <w:lang w:val="en-GB"/>
              </w:rPr>
              <w:t>Relative change of U.S. Dollar to New Zealand Dollar exchange rate</w:t>
            </w:r>
          </w:p>
        </w:tc>
        <w:tc>
          <w:tcPr>
            <w:tcW w:w="1257" w:type="dxa"/>
          </w:tcPr>
          <w:p w14:paraId="40F7486C" w14:textId="1DFBC407" w:rsidR="0045181B" w:rsidRDefault="0045181B" w:rsidP="007D52D9">
            <w:pPr>
              <w:jc w:val="center"/>
              <w:rPr>
                <w:lang w:val="en-GB"/>
              </w:rPr>
            </w:pPr>
            <w:r>
              <w:rPr>
                <w:lang w:val="en-GB"/>
              </w:rPr>
              <w:t>Exchange Rate</w:t>
            </w:r>
          </w:p>
        </w:tc>
        <w:tc>
          <w:tcPr>
            <w:tcW w:w="0" w:type="auto"/>
          </w:tcPr>
          <w:p w14:paraId="69A234AB" w14:textId="6421E778" w:rsidR="0045181B" w:rsidRDefault="0045181B" w:rsidP="007D52D9">
            <w:pPr>
              <w:jc w:val="center"/>
              <w:rPr>
                <w:lang w:val="en-GB"/>
              </w:rPr>
            </w:pPr>
            <w:r>
              <w:rPr>
                <w:lang w:val="en-GB"/>
              </w:rPr>
              <w:t>Investing.com</w:t>
            </w:r>
          </w:p>
        </w:tc>
      </w:tr>
      <w:tr w:rsidR="007D52D9" w14:paraId="38D37D46" w14:textId="77777777" w:rsidTr="00370DC5">
        <w:tc>
          <w:tcPr>
            <w:tcW w:w="0" w:type="auto"/>
          </w:tcPr>
          <w:p w14:paraId="2DC8F68C" w14:textId="1F4DFF12" w:rsidR="0045181B" w:rsidRDefault="0045181B" w:rsidP="007D52D9">
            <w:pPr>
              <w:jc w:val="center"/>
              <w:rPr>
                <w:lang w:val="en-GB"/>
              </w:rPr>
            </w:pPr>
            <w:r>
              <w:rPr>
                <w:lang w:val="en-GB"/>
              </w:rPr>
              <w:t>6</w:t>
            </w:r>
            <w:r w:rsidR="00071473">
              <w:rPr>
                <w:lang w:val="en-GB"/>
              </w:rPr>
              <w:t>0</w:t>
            </w:r>
          </w:p>
        </w:tc>
        <w:tc>
          <w:tcPr>
            <w:tcW w:w="1256" w:type="dxa"/>
          </w:tcPr>
          <w:p w14:paraId="11A712B5" w14:textId="6BFE2118" w:rsidR="0045181B" w:rsidRDefault="0045181B" w:rsidP="007D52D9">
            <w:pPr>
              <w:jc w:val="center"/>
              <w:rPr>
                <w:lang w:val="en-GB"/>
              </w:rPr>
            </w:pPr>
            <w:r>
              <w:rPr>
                <w:lang w:val="en-GB"/>
              </w:rPr>
              <w:t>USD – CHF</w:t>
            </w:r>
          </w:p>
        </w:tc>
        <w:tc>
          <w:tcPr>
            <w:tcW w:w="4488" w:type="dxa"/>
          </w:tcPr>
          <w:p w14:paraId="518565EC" w14:textId="6F36764C" w:rsidR="0045181B" w:rsidRDefault="00026AF7" w:rsidP="007D52D9">
            <w:pPr>
              <w:jc w:val="center"/>
              <w:rPr>
                <w:lang w:val="en-GB"/>
              </w:rPr>
            </w:pPr>
            <w:r>
              <w:rPr>
                <w:lang w:val="en-GB"/>
              </w:rPr>
              <w:t>Relative change of U.S. Dollar to Swiss Franc exchange rate</w:t>
            </w:r>
          </w:p>
        </w:tc>
        <w:tc>
          <w:tcPr>
            <w:tcW w:w="1257" w:type="dxa"/>
          </w:tcPr>
          <w:p w14:paraId="05A3E31C" w14:textId="62938DF7" w:rsidR="0045181B" w:rsidRDefault="0045181B" w:rsidP="007D52D9">
            <w:pPr>
              <w:jc w:val="center"/>
              <w:rPr>
                <w:lang w:val="en-GB"/>
              </w:rPr>
            </w:pPr>
            <w:r>
              <w:rPr>
                <w:lang w:val="en-GB"/>
              </w:rPr>
              <w:t>Exchange Rate</w:t>
            </w:r>
          </w:p>
        </w:tc>
        <w:tc>
          <w:tcPr>
            <w:tcW w:w="0" w:type="auto"/>
          </w:tcPr>
          <w:p w14:paraId="7B4C4A83" w14:textId="17FA5D58" w:rsidR="0045181B" w:rsidRDefault="0045181B" w:rsidP="007D52D9">
            <w:pPr>
              <w:jc w:val="center"/>
              <w:rPr>
                <w:lang w:val="en-GB"/>
              </w:rPr>
            </w:pPr>
            <w:r>
              <w:rPr>
                <w:lang w:val="en-GB"/>
              </w:rPr>
              <w:t>Investing.com</w:t>
            </w:r>
          </w:p>
        </w:tc>
      </w:tr>
      <w:tr w:rsidR="007D52D9" w14:paraId="6A3FF385" w14:textId="77777777" w:rsidTr="00370DC5">
        <w:tc>
          <w:tcPr>
            <w:tcW w:w="0" w:type="auto"/>
          </w:tcPr>
          <w:p w14:paraId="2479BFAC" w14:textId="26C1E82A" w:rsidR="0045181B" w:rsidRDefault="0045181B" w:rsidP="007D52D9">
            <w:pPr>
              <w:jc w:val="center"/>
              <w:rPr>
                <w:lang w:val="en-GB"/>
              </w:rPr>
            </w:pPr>
            <w:r>
              <w:rPr>
                <w:lang w:val="en-GB"/>
              </w:rPr>
              <w:lastRenderedPageBreak/>
              <w:t>6</w:t>
            </w:r>
            <w:r w:rsidR="00071473">
              <w:rPr>
                <w:lang w:val="en-GB"/>
              </w:rPr>
              <w:t>1</w:t>
            </w:r>
          </w:p>
        </w:tc>
        <w:tc>
          <w:tcPr>
            <w:tcW w:w="1256" w:type="dxa"/>
          </w:tcPr>
          <w:p w14:paraId="6DBAE9C5" w14:textId="304CDCD3" w:rsidR="0045181B" w:rsidRDefault="0045181B" w:rsidP="007D52D9">
            <w:pPr>
              <w:jc w:val="center"/>
              <w:rPr>
                <w:lang w:val="en-GB"/>
              </w:rPr>
            </w:pPr>
            <w:r>
              <w:rPr>
                <w:lang w:val="en-GB"/>
              </w:rPr>
              <w:t>USD – EUR</w:t>
            </w:r>
          </w:p>
        </w:tc>
        <w:tc>
          <w:tcPr>
            <w:tcW w:w="4488" w:type="dxa"/>
          </w:tcPr>
          <w:p w14:paraId="36A724ED" w14:textId="5936ECA8" w:rsidR="0045181B" w:rsidRDefault="00026AF7" w:rsidP="007D52D9">
            <w:pPr>
              <w:jc w:val="center"/>
              <w:rPr>
                <w:lang w:val="en-GB"/>
              </w:rPr>
            </w:pPr>
            <w:r>
              <w:rPr>
                <w:lang w:val="en-GB"/>
              </w:rPr>
              <w:t>Relative change of U.S. Dollar to European Euro exchange rate</w:t>
            </w:r>
          </w:p>
        </w:tc>
        <w:tc>
          <w:tcPr>
            <w:tcW w:w="1257" w:type="dxa"/>
          </w:tcPr>
          <w:p w14:paraId="45406367" w14:textId="41A972D7" w:rsidR="0045181B" w:rsidRDefault="0045181B" w:rsidP="007D52D9">
            <w:pPr>
              <w:jc w:val="center"/>
              <w:rPr>
                <w:lang w:val="en-GB"/>
              </w:rPr>
            </w:pPr>
            <w:r>
              <w:rPr>
                <w:lang w:val="en-GB"/>
              </w:rPr>
              <w:t>Exchange Rate</w:t>
            </w:r>
          </w:p>
        </w:tc>
        <w:tc>
          <w:tcPr>
            <w:tcW w:w="0" w:type="auto"/>
          </w:tcPr>
          <w:p w14:paraId="52322EF3" w14:textId="10E185B6" w:rsidR="0045181B" w:rsidRDefault="0045181B" w:rsidP="007D52D9">
            <w:pPr>
              <w:jc w:val="center"/>
              <w:rPr>
                <w:lang w:val="en-GB"/>
              </w:rPr>
            </w:pPr>
            <w:r>
              <w:rPr>
                <w:lang w:val="en-GB"/>
              </w:rPr>
              <w:t>Investing.com</w:t>
            </w:r>
          </w:p>
        </w:tc>
      </w:tr>
      <w:tr w:rsidR="007D52D9" w14:paraId="11BEC7BC" w14:textId="77777777" w:rsidTr="00370DC5">
        <w:tc>
          <w:tcPr>
            <w:tcW w:w="0" w:type="auto"/>
          </w:tcPr>
          <w:p w14:paraId="326E2DF4" w14:textId="75DC5755" w:rsidR="0045181B" w:rsidRDefault="0045181B" w:rsidP="007D52D9">
            <w:pPr>
              <w:jc w:val="center"/>
              <w:rPr>
                <w:lang w:val="en-GB"/>
              </w:rPr>
            </w:pPr>
            <w:r>
              <w:rPr>
                <w:lang w:val="en-GB"/>
              </w:rPr>
              <w:t>6</w:t>
            </w:r>
            <w:r w:rsidR="00071473">
              <w:rPr>
                <w:lang w:val="en-GB"/>
              </w:rPr>
              <w:t>2</w:t>
            </w:r>
          </w:p>
        </w:tc>
        <w:tc>
          <w:tcPr>
            <w:tcW w:w="1256" w:type="dxa"/>
          </w:tcPr>
          <w:p w14:paraId="47E5AE0D" w14:textId="3E13C404" w:rsidR="0045181B" w:rsidRDefault="0045181B" w:rsidP="007D52D9">
            <w:pPr>
              <w:jc w:val="center"/>
              <w:rPr>
                <w:lang w:val="en-GB"/>
              </w:rPr>
            </w:pPr>
            <w:r>
              <w:rPr>
                <w:lang w:val="en-GB"/>
              </w:rPr>
              <w:t>USDX</w:t>
            </w:r>
          </w:p>
        </w:tc>
        <w:tc>
          <w:tcPr>
            <w:tcW w:w="4488" w:type="dxa"/>
          </w:tcPr>
          <w:p w14:paraId="5152FC58" w14:textId="29417BC5" w:rsidR="0045181B" w:rsidRDefault="003F49CD" w:rsidP="007D52D9">
            <w:pPr>
              <w:jc w:val="center"/>
              <w:rPr>
                <w:lang w:val="en-GB"/>
              </w:rPr>
            </w:pPr>
            <w:r>
              <w:rPr>
                <w:lang w:val="en-GB"/>
              </w:rPr>
              <w:t>Relative change in U.S. Dollar index</w:t>
            </w:r>
          </w:p>
        </w:tc>
        <w:tc>
          <w:tcPr>
            <w:tcW w:w="1257" w:type="dxa"/>
          </w:tcPr>
          <w:p w14:paraId="77A78AB7" w14:textId="686EB2E1" w:rsidR="0045181B" w:rsidRDefault="0045181B" w:rsidP="007D52D9">
            <w:pPr>
              <w:jc w:val="center"/>
              <w:rPr>
                <w:lang w:val="en-GB"/>
              </w:rPr>
            </w:pPr>
            <w:r>
              <w:rPr>
                <w:lang w:val="en-GB"/>
              </w:rPr>
              <w:t>Exchange Rate</w:t>
            </w:r>
          </w:p>
        </w:tc>
        <w:tc>
          <w:tcPr>
            <w:tcW w:w="0" w:type="auto"/>
          </w:tcPr>
          <w:p w14:paraId="71818B02" w14:textId="45C2703F" w:rsidR="0045181B" w:rsidRDefault="0045181B" w:rsidP="007D52D9">
            <w:pPr>
              <w:jc w:val="center"/>
              <w:rPr>
                <w:lang w:val="en-GB"/>
              </w:rPr>
            </w:pPr>
            <w:r>
              <w:rPr>
                <w:lang w:val="en-GB"/>
              </w:rPr>
              <w:t>Investing.com</w:t>
            </w:r>
          </w:p>
        </w:tc>
      </w:tr>
      <w:tr w:rsidR="007D52D9" w14:paraId="63A88CBE" w14:textId="77777777" w:rsidTr="00370DC5">
        <w:tc>
          <w:tcPr>
            <w:tcW w:w="0" w:type="auto"/>
          </w:tcPr>
          <w:p w14:paraId="5F014273" w14:textId="607FDFBE" w:rsidR="0045181B" w:rsidRDefault="0045181B" w:rsidP="007D52D9">
            <w:pPr>
              <w:jc w:val="center"/>
              <w:rPr>
                <w:lang w:val="en-GB"/>
              </w:rPr>
            </w:pPr>
            <w:r>
              <w:rPr>
                <w:lang w:val="en-GB"/>
              </w:rPr>
              <w:t>6</w:t>
            </w:r>
            <w:r w:rsidR="00071473">
              <w:rPr>
                <w:lang w:val="en-GB"/>
              </w:rPr>
              <w:t>3</w:t>
            </w:r>
          </w:p>
        </w:tc>
        <w:tc>
          <w:tcPr>
            <w:tcW w:w="1256" w:type="dxa"/>
          </w:tcPr>
          <w:p w14:paraId="4E5F16BC" w14:textId="4BD216DD" w:rsidR="0045181B" w:rsidRDefault="0045181B" w:rsidP="007D52D9">
            <w:pPr>
              <w:jc w:val="center"/>
              <w:rPr>
                <w:lang w:val="en-GB"/>
              </w:rPr>
            </w:pPr>
            <w:r>
              <w:rPr>
                <w:lang w:val="en-GB"/>
              </w:rPr>
              <w:t>XOM</w:t>
            </w:r>
          </w:p>
        </w:tc>
        <w:tc>
          <w:tcPr>
            <w:tcW w:w="4488" w:type="dxa"/>
          </w:tcPr>
          <w:p w14:paraId="30F805C9" w14:textId="6B01B067" w:rsidR="0045181B" w:rsidRDefault="003F49CD" w:rsidP="007D52D9">
            <w:pPr>
              <w:jc w:val="center"/>
              <w:rPr>
                <w:lang w:val="en-GB"/>
              </w:rPr>
            </w:pPr>
            <w:r>
              <w:rPr>
                <w:lang w:val="en-GB"/>
              </w:rPr>
              <w:t>Return of Exon M</w:t>
            </w:r>
            <w:r w:rsidR="00062ED9">
              <w:rPr>
                <w:lang w:val="en-GB"/>
              </w:rPr>
              <w:t>obil Corporation</w:t>
            </w:r>
          </w:p>
        </w:tc>
        <w:tc>
          <w:tcPr>
            <w:tcW w:w="1257" w:type="dxa"/>
          </w:tcPr>
          <w:p w14:paraId="3602C18B" w14:textId="5A3BA60B" w:rsidR="0045181B" w:rsidRDefault="0045181B" w:rsidP="007D52D9">
            <w:pPr>
              <w:jc w:val="center"/>
              <w:rPr>
                <w:lang w:val="en-GB"/>
              </w:rPr>
            </w:pPr>
            <w:r>
              <w:rPr>
                <w:lang w:val="en-GB"/>
              </w:rPr>
              <w:t>U.S. Companies</w:t>
            </w:r>
          </w:p>
        </w:tc>
        <w:tc>
          <w:tcPr>
            <w:tcW w:w="0" w:type="auto"/>
          </w:tcPr>
          <w:p w14:paraId="22C7BCF3" w14:textId="2AF278B3" w:rsidR="0045181B" w:rsidRDefault="0045181B" w:rsidP="007D52D9">
            <w:pPr>
              <w:jc w:val="center"/>
              <w:rPr>
                <w:lang w:val="en-GB"/>
              </w:rPr>
            </w:pPr>
            <w:r>
              <w:rPr>
                <w:lang w:val="en-GB"/>
              </w:rPr>
              <w:t>Yahoo Finance</w:t>
            </w:r>
          </w:p>
        </w:tc>
      </w:tr>
      <w:tr w:rsidR="007D52D9" w14:paraId="0151B43B" w14:textId="77777777" w:rsidTr="00370DC5">
        <w:tc>
          <w:tcPr>
            <w:tcW w:w="0" w:type="auto"/>
          </w:tcPr>
          <w:p w14:paraId="542C4664" w14:textId="31C104CF" w:rsidR="0045181B" w:rsidRDefault="0045181B" w:rsidP="007D52D9">
            <w:pPr>
              <w:jc w:val="center"/>
              <w:rPr>
                <w:lang w:val="en-GB"/>
              </w:rPr>
            </w:pPr>
            <w:r>
              <w:rPr>
                <w:lang w:val="en-GB"/>
              </w:rPr>
              <w:t>6</w:t>
            </w:r>
            <w:r w:rsidR="00071473">
              <w:rPr>
                <w:lang w:val="en-GB"/>
              </w:rPr>
              <w:t>4</w:t>
            </w:r>
          </w:p>
        </w:tc>
        <w:tc>
          <w:tcPr>
            <w:tcW w:w="1256" w:type="dxa"/>
          </w:tcPr>
          <w:p w14:paraId="41953D59" w14:textId="58AA501E" w:rsidR="0045181B" w:rsidRDefault="0045181B" w:rsidP="007D52D9">
            <w:pPr>
              <w:jc w:val="center"/>
              <w:rPr>
                <w:lang w:val="en-GB"/>
              </w:rPr>
            </w:pPr>
            <w:r>
              <w:rPr>
                <w:lang w:val="en-GB"/>
              </w:rPr>
              <w:t>JPM</w:t>
            </w:r>
          </w:p>
        </w:tc>
        <w:tc>
          <w:tcPr>
            <w:tcW w:w="4488" w:type="dxa"/>
          </w:tcPr>
          <w:p w14:paraId="155F6311" w14:textId="70A3885B" w:rsidR="0045181B" w:rsidRDefault="00062ED9" w:rsidP="007D52D9">
            <w:pPr>
              <w:jc w:val="center"/>
              <w:rPr>
                <w:lang w:val="en-GB"/>
              </w:rPr>
            </w:pPr>
            <w:r>
              <w:rPr>
                <w:lang w:val="en-GB"/>
              </w:rPr>
              <w:t xml:space="preserve">Return of JP Morgan </w:t>
            </w:r>
            <w:r w:rsidR="00524E39">
              <w:rPr>
                <w:lang w:val="en-GB"/>
              </w:rPr>
              <w:t>Chase &amp; Co.</w:t>
            </w:r>
          </w:p>
        </w:tc>
        <w:tc>
          <w:tcPr>
            <w:tcW w:w="1257" w:type="dxa"/>
          </w:tcPr>
          <w:p w14:paraId="07682D97" w14:textId="71FF394B" w:rsidR="0045181B" w:rsidRDefault="0045181B" w:rsidP="007D52D9">
            <w:pPr>
              <w:jc w:val="center"/>
              <w:rPr>
                <w:lang w:val="en-GB"/>
              </w:rPr>
            </w:pPr>
            <w:r>
              <w:rPr>
                <w:lang w:val="en-GB"/>
              </w:rPr>
              <w:t>U.S. Companies</w:t>
            </w:r>
          </w:p>
        </w:tc>
        <w:tc>
          <w:tcPr>
            <w:tcW w:w="0" w:type="auto"/>
          </w:tcPr>
          <w:p w14:paraId="42A9A5FD" w14:textId="79DDCE6D" w:rsidR="0045181B" w:rsidRDefault="0045181B" w:rsidP="007D52D9">
            <w:pPr>
              <w:jc w:val="center"/>
              <w:rPr>
                <w:lang w:val="en-GB"/>
              </w:rPr>
            </w:pPr>
            <w:r>
              <w:rPr>
                <w:lang w:val="en-GB"/>
              </w:rPr>
              <w:t>Yahoo Finance</w:t>
            </w:r>
          </w:p>
        </w:tc>
      </w:tr>
      <w:tr w:rsidR="007D52D9" w14:paraId="32745CF0" w14:textId="77777777" w:rsidTr="00370DC5">
        <w:tc>
          <w:tcPr>
            <w:tcW w:w="0" w:type="auto"/>
          </w:tcPr>
          <w:p w14:paraId="367BDC54" w14:textId="060F010C" w:rsidR="0045181B" w:rsidRDefault="0045181B" w:rsidP="007D52D9">
            <w:pPr>
              <w:jc w:val="center"/>
              <w:rPr>
                <w:lang w:val="en-GB"/>
              </w:rPr>
            </w:pPr>
            <w:r>
              <w:rPr>
                <w:lang w:val="en-GB"/>
              </w:rPr>
              <w:t>6</w:t>
            </w:r>
            <w:r w:rsidR="00071473">
              <w:rPr>
                <w:lang w:val="en-GB"/>
              </w:rPr>
              <w:t>5</w:t>
            </w:r>
          </w:p>
        </w:tc>
        <w:tc>
          <w:tcPr>
            <w:tcW w:w="1256" w:type="dxa"/>
          </w:tcPr>
          <w:p w14:paraId="48C05264" w14:textId="2BA5F4F4" w:rsidR="0045181B" w:rsidRDefault="0045181B" w:rsidP="007D52D9">
            <w:pPr>
              <w:jc w:val="center"/>
              <w:rPr>
                <w:lang w:val="en-GB"/>
              </w:rPr>
            </w:pPr>
            <w:r>
              <w:rPr>
                <w:lang w:val="en-GB"/>
              </w:rPr>
              <w:t>AAPL</w:t>
            </w:r>
          </w:p>
        </w:tc>
        <w:tc>
          <w:tcPr>
            <w:tcW w:w="4488" w:type="dxa"/>
          </w:tcPr>
          <w:p w14:paraId="15259D66" w14:textId="5B41D48A" w:rsidR="0045181B" w:rsidRDefault="00524E39" w:rsidP="007D52D9">
            <w:pPr>
              <w:jc w:val="center"/>
              <w:rPr>
                <w:lang w:val="en-GB"/>
              </w:rPr>
            </w:pPr>
            <w:r>
              <w:rPr>
                <w:lang w:val="en-GB"/>
              </w:rPr>
              <w:t>Return of Apple Inc.</w:t>
            </w:r>
          </w:p>
        </w:tc>
        <w:tc>
          <w:tcPr>
            <w:tcW w:w="1257" w:type="dxa"/>
          </w:tcPr>
          <w:p w14:paraId="5F140814" w14:textId="5AFC7ACB" w:rsidR="0045181B" w:rsidRDefault="0045181B" w:rsidP="007D52D9">
            <w:pPr>
              <w:jc w:val="center"/>
              <w:rPr>
                <w:lang w:val="en-GB"/>
              </w:rPr>
            </w:pPr>
            <w:r>
              <w:rPr>
                <w:lang w:val="en-GB"/>
              </w:rPr>
              <w:t>U.S. Companies</w:t>
            </w:r>
          </w:p>
        </w:tc>
        <w:tc>
          <w:tcPr>
            <w:tcW w:w="0" w:type="auto"/>
          </w:tcPr>
          <w:p w14:paraId="1E86BFAF" w14:textId="5059A84C" w:rsidR="0045181B" w:rsidRDefault="0045181B" w:rsidP="007D52D9">
            <w:pPr>
              <w:jc w:val="center"/>
              <w:rPr>
                <w:lang w:val="en-GB"/>
              </w:rPr>
            </w:pPr>
            <w:r>
              <w:rPr>
                <w:lang w:val="en-GB"/>
              </w:rPr>
              <w:t>Yahoo Finance</w:t>
            </w:r>
          </w:p>
        </w:tc>
      </w:tr>
      <w:tr w:rsidR="007D52D9" w14:paraId="3EEE63F4" w14:textId="77777777" w:rsidTr="00370DC5">
        <w:tc>
          <w:tcPr>
            <w:tcW w:w="0" w:type="auto"/>
          </w:tcPr>
          <w:p w14:paraId="351E3E27" w14:textId="29CFFAED" w:rsidR="0045181B" w:rsidRDefault="0045181B" w:rsidP="007D52D9">
            <w:pPr>
              <w:jc w:val="center"/>
              <w:rPr>
                <w:lang w:val="en-GB"/>
              </w:rPr>
            </w:pPr>
            <w:r>
              <w:rPr>
                <w:lang w:val="en-GB"/>
              </w:rPr>
              <w:t>6</w:t>
            </w:r>
            <w:r w:rsidR="00071473">
              <w:rPr>
                <w:lang w:val="en-GB"/>
              </w:rPr>
              <w:t>6</w:t>
            </w:r>
          </w:p>
        </w:tc>
        <w:tc>
          <w:tcPr>
            <w:tcW w:w="1256" w:type="dxa"/>
          </w:tcPr>
          <w:p w14:paraId="64432546" w14:textId="62BBA4D4" w:rsidR="0045181B" w:rsidRDefault="0045181B" w:rsidP="007D52D9">
            <w:pPr>
              <w:jc w:val="center"/>
              <w:rPr>
                <w:lang w:val="en-GB"/>
              </w:rPr>
            </w:pPr>
            <w:r>
              <w:rPr>
                <w:lang w:val="en-GB"/>
              </w:rPr>
              <w:t>MSFT</w:t>
            </w:r>
          </w:p>
        </w:tc>
        <w:tc>
          <w:tcPr>
            <w:tcW w:w="4488" w:type="dxa"/>
          </w:tcPr>
          <w:p w14:paraId="7EF9D6BA" w14:textId="1D8DB46D" w:rsidR="0045181B" w:rsidRDefault="00524E39" w:rsidP="007D52D9">
            <w:pPr>
              <w:jc w:val="center"/>
              <w:rPr>
                <w:lang w:val="en-GB"/>
              </w:rPr>
            </w:pPr>
            <w:r>
              <w:rPr>
                <w:lang w:val="en-GB"/>
              </w:rPr>
              <w:t>Return of Microsoft Corporation</w:t>
            </w:r>
          </w:p>
        </w:tc>
        <w:tc>
          <w:tcPr>
            <w:tcW w:w="1257" w:type="dxa"/>
          </w:tcPr>
          <w:p w14:paraId="51AF97C7" w14:textId="4B7F3470" w:rsidR="0045181B" w:rsidRDefault="0045181B" w:rsidP="007D52D9">
            <w:pPr>
              <w:jc w:val="center"/>
              <w:rPr>
                <w:lang w:val="en-GB"/>
              </w:rPr>
            </w:pPr>
            <w:r>
              <w:rPr>
                <w:lang w:val="en-GB"/>
              </w:rPr>
              <w:t>U.S. Companies</w:t>
            </w:r>
          </w:p>
        </w:tc>
        <w:tc>
          <w:tcPr>
            <w:tcW w:w="0" w:type="auto"/>
          </w:tcPr>
          <w:p w14:paraId="585E9105" w14:textId="3B5B65DC" w:rsidR="0045181B" w:rsidRDefault="0045181B" w:rsidP="007D52D9">
            <w:pPr>
              <w:jc w:val="center"/>
              <w:rPr>
                <w:lang w:val="en-GB"/>
              </w:rPr>
            </w:pPr>
            <w:r>
              <w:rPr>
                <w:lang w:val="en-GB"/>
              </w:rPr>
              <w:t>Yahoo Finance</w:t>
            </w:r>
          </w:p>
        </w:tc>
      </w:tr>
      <w:tr w:rsidR="007D52D9" w14:paraId="7C79EB0B" w14:textId="77777777" w:rsidTr="00370DC5">
        <w:tc>
          <w:tcPr>
            <w:tcW w:w="0" w:type="auto"/>
          </w:tcPr>
          <w:p w14:paraId="5A7D5A23" w14:textId="6AD74C72" w:rsidR="0045181B" w:rsidRDefault="00071473" w:rsidP="007D52D9">
            <w:pPr>
              <w:jc w:val="center"/>
              <w:rPr>
                <w:lang w:val="en-GB"/>
              </w:rPr>
            </w:pPr>
            <w:r>
              <w:rPr>
                <w:lang w:val="en-GB"/>
              </w:rPr>
              <w:t>67</w:t>
            </w:r>
          </w:p>
        </w:tc>
        <w:tc>
          <w:tcPr>
            <w:tcW w:w="1256" w:type="dxa"/>
          </w:tcPr>
          <w:p w14:paraId="15F7CA08" w14:textId="0829D497" w:rsidR="0045181B" w:rsidRDefault="0045181B" w:rsidP="007D52D9">
            <w:pPr>
              <w:jc w:val="center"/>
              <w:rPr>
                <w:lang w:val="en-GB"/>
              </w:rPr>
            </w:pPr>
            <w:r>
              <w:rPr>
                <w:lang w:val="en-GB"/>
              </w:rPr>
              <w:t>GE</w:t>
            </w:r>
          </w:p>
        </w:tc>
        <w:tc>
          <w:tcPr>
            <w:tcW w:w="4488" w:type="dxa"/>
          </w:tcPr>
          <w:p w14:paraId="5E0E5C29" w14:textId="4BBE75CD" w:rsidR="0045181B" w:rsidRDefault="008E1D93" w:rsidP="007D52D9">
            <w:pPr>
              <w:jc w:val="center"/>
              <w:rPr>
                <w:lang w:val="en-GB"/>
              </w:rPr>
            </w:pPr>
            <w:r>
              <w:rPr>
                <w:lang w:val="en-GB"/>
              </w:rPr>
              <w:t>Return of General Electric Company</w:t>
            </w:r>
          </w:p>
        </w:tc>
        <w:tc>
          <w:tcPr>
            <w:tcW w:w="1257" w:type="dxa"/>
          </w:tcPr>
          <w:p w14:paraId="67F28721" w14:textId="34774913" w:rsidR="0045181B" w:rsidRDefault="0045181B" w:rsidP="007D52D9">
            <w:pPr>
              <w:jc w:val="center"/>
              <w:rPr>
                <w:lang w:val="en-GB"/>
              </w:rPr>
            </w:pPr>
            <w:r>
              <w:rPr>
                <w:lang w:val="en-GB"/>
              </w:rPr>
              <w:t>U.S. Companies</w:t>
            </w:r>
          </w:p>
        </w:tc>
        <w:tc>
          <w:tcPr>
            <w:tcW w:w="0" w:type="auto"/>
          </w:tcPr>
          <w:p w14:paraId="5E36EEF4" w14:textId="68B65205" w:rsidR="0045181B" w:rsidRDefault="0045181B" w:rsidP="007D52D9">
            <w:pPr>
              <w:jc w:val="center"/>
              <w:rPr>
                <w:lang w:val="en-GB"/>
              </w:rPr>
            </w:pPr>
            <w:r>
              <w:rPr>
                <w:lang w:val="en-GB"/>
              </w:rPr>
              <w:t>Yahoo Finance</w:t>
            </w:r>
          </w:p>
        </w:tc>
      </w:tr>
      <w:tr w:rsidR="007D52D9" w14:paraId="525FE19B" w14:textId="77777777" w:rsidTr="00370DC5">
        <w:tc>
          <w:tcPr>
            <w:tcW w:w="0" w:type="auto"/>
          </w:tcPr>
          <w:p w14:paraId="6C3AEE1E" w14:textId="0C338956" w:rsidR="0045181B" w:rsidRDefault="00071473" w:rsidP="007D52D9">
            <w:pPr>
              <w:jc w:val="center"/>
              <w:rPr>
                <w:lang w:val="en-GB"/>
              </w:rPr>
            </w:pPr>
            <w:r>
              <w:rPr>
                <w:lang w:val="en-GB"/>
              </w:rPr>
              <w:t>68</w:t>
            </w:r>
          </w:p>
        </w:tc>
        <w:tc>
          <w:tcPr>
            <w:tcW w:w="1256" w:type="dxa"/>
          </w:tcPr>
          <w:p w14:paraId="2BCDEF1C" w14:textId="17E36C1D" w:rsidR="0045181B" w:rsidRDefault="0045181B" w:rsidP="007D52D9">
            <w:pPr>
              <w:jc w:val="center"/>
              <w:rPr>
                <w:lang w:val="en-GB"/>
              </w:rPr>
            </w:pPr>
            <w:r>
              <w:rPr>
                <w:lang w:val="en-GB"/>
              </w:rPr>
              <w:t>JNJ</w:t>
            </w:r>
          </w:p>
        </w:tc>
        <w:tc>
          <w:tcPr>
            <w:tcW w:w="4488" w:type="dxa"/>
          </w:tcPr>
          <w:p w14:paraId="165AC28B" w14:textId="69C4C0F8" w:rsidR="0045181B" w:rsidRDefault="008E1D93" w:rsidP="007D52D9">
            <w:pPr>
              <w:jc w:val="center"/>
              <w:rPr>
                <w:lang w:val="en-GB"/>
              </w:rPr>
            </w:pPr>
            <w:r>
              <w:rPr>
                <w:lang w:val="en-GB"/>
              </w:rPr>
              <w:t>Return of Johnson &amp; Johnson</w:t>
            </w:r>
          </w:p>
        </w:tc>
        <w:tc>
          <w:tcPr>
            <w:tcW w:w="1257" w:type="dxa"/>
          </w:tcPr>
          <w:p w14:paraId="32E5F8E8" w14:textId="336EF9BB" w:rsidR="0045181B" w:rsidRDefault="0045181B" w:rsidP="007D52D9">
            <w:pPr>
              <w:jc w:val="center"/>
              <w:rPr>
                <w:lang w:val="en-GB"/>
              </w:rPr>
            </w:pPr>
            <w:r>
              <w:rPr>
                <w:lang w:val="en-GB"/>
              </w:rPr>
              <w:t>U.S. Companies</w:t>
            </w:r>
          </w:p>
        </w:tc>
        <w:tc>
          <w:tcPr>
            <w:tcW w:w="0" w:type="auto"/>
          </w:tcPr>
          <w:p w14:paraId="3B8AAEC7" w14:textId="6A2C1FAD" w:rsidR="0045181B" w:rsidRDefault="0045181B" w:rsidP="007D52D9">
            <w:pPr>
              <w:jc w:val="center"/>
              <w:rPr>
                <w:lang w:val="en-GB"/>
              </w:rPr>
            </w:pPr>
            <w:r>
              <w:rPr>
                <w:lang w:val="en-GB"/>
              </w:rPr>
              <w:t>Yahoo Finance</w:t>
            </w:r>
          </w:p>
        </w:tc>
      </w:tr>
      <w:tr w:rsidR="007D52D9" w14:paraId="55047C7C" w14:textId="77777777" w:rsidTr="00370DC5">
        <w:tc>
          <w:tcPr>
            <w:tcW w:w="0" w:type="auto"/>
          </w:tcPr>
          <w:p w14:paraId="435EE4EE" w14:textId="5E42DD46" w:rsidR="0045181B" w:rsidRDefault="003212FB" w:rsidP="007D52D9">
            <w:pPr>
              <w:jc w:val="center"/>
              <w:rPr>
                <w:lang w:val="en-GB"/>
              </w:rPr>
            </w:pPr>
            <w:r>
              <w:rPr>
                <w:lang w:val="en-GB"/>
              </w:rPr>
              <w:t>69</w:t>
            </w:r>
          </w:p>
        </w:tc>
        <w:tc>
          <w:tcPr>
            <w:tcW w:w="1256" w:type="dxa"/>
          </w:tcPr>
          <w:p w14:paraId="2A814E56" w14:textId="3552CAB1" w:rsidR="0045181B" w:rsidRDefault="0045181B" w:rsidP="007D52D9">
            <w:pPr>
              <w:jc w:val="center"/>
              <w:rPr>
                <w:lang w:val="en-GB"/>
              </w:rPr>
            </w:pPr>
            <w:r>
              <w:rPr>
                <w:lang w:val="en-GB"/>
              </w:rPr>
              <w:t>WFC</w:t>
            </w:r>
          </w:p>
        </w:tc>
        <w:tc>
          <w:tcPr>
            <w:tcW w:w="4488" w:type="dxa"/>
          </w:tcPr>
          <w:p w14:paraId="3DA704D8" w14:textId="5296977A" w:rsidR="0045181B" w:rsidRDefault="0028594E" w:rsidP="007D52D9">
            <w:pPr>
              <w:jc w:val="center"/>
              <w:rPr>
                <w:lang w:val="en-GB"/>
              </w:rPr>
            </w:pPr>
            <w:r>
              <w:rPr>
                <w:lang w:val="en-GB"/>
              </w:rPr>
              <w:t>Return of Wells Fargo &amp; Company</w:t>
            </w:r>
          </w:p>
        </w:tc>
        <w:tc>
          <w:tcPr>
            <w:tcW w:w="1257" w:type="dxa"/>
          </w:tcPr>
          <w:p w14:paraId="4B71B6DF" w14:textId="112FCA47" w:rsidR="0045181B" w:rsidRDefault="0045181B" w:rsidP="007D52D9">
            <w:pPr>
              <w:jc w:val="center"/>
              <w:rPr>
                <w:lang w:val="en-GB"/>
              </w:rPr>
            </w:pPr>
            <w:r>
              <w:rPr>
                <w:lang w:val="en-GB"/>
              </w:rPr>
              <w:t>U.S. Companies</w:t>
            </w:r>
          </w:p>
        </w:tc>
        <w:tc>
          <w:tcPr>
            <w:tcW w:w="0" w:type="auto"/>
          </w:tcPr>
          <w:p w14:paraId="64817222" w14:textId="71BB2C4D" w:rsidR="0045181B" w:rsidRDefault="0045181B" w:rsidP="007D52D9">
            <w:pPr>
              <w:jc w:val="center"/>
              <w:rPr>
                <w:lang w:val="en-GB"/>
              </w:rPr>
            </w:pPr>
            <w:r>
              <w:rPr>
                <w:lang w:val="en-GB"/>
              </w:rPr>
              <w:t>Yahoo Finance</w:t>
            </w:r>
          </w:p>
        </w:tc>
      </w:tr>
      <w:tr w:rsidR="007D52D9" w14:paraId="2D8C5B9A" w14:textId="77777777" w:rsidTr="00370DC5">
        <w:tc>
          <w:tcPr>
            <w:tcW w:w="0" w:type="auto"/>
          </w:tcPr>
          <w:p w14:paraId="28287DBC" w14:textId="2FAAE022" w:rsidR="0045181B" w:rsidRDefault="0045181B" w:rsidP="007D52D9">
            <w:pPr>
              <w:jc w:val="center"/>
              <w:rPr>
                <w:lang w:val="en-GB"/>
              </w:rPr>
            </w:pPr>
            <w:r>
              <w:rPr>
                <w:lang w:val="en-GB"/>
              </w:rPr>
              <w:t>7</w:t>
            </w:r>
            <w:r w:rsidR="003212FB">
              <w:rPr>
                <w:lang w:val="en-GB"/>
              </w:rPr>
              <w:t>0</w:t>
            </w:r>
          </w:p>
        </w:tc>
        <w:tc>
          <w:tcPr>
            <w:tcW w:w="1256" w:type="dxa"/>
          </w:tcPr>
          <w:p w14:paraId="346C6339" w14:textId="7F9DCD21" w:rsidR="0045181B" w:rsidRDefault="0045181B" w:rsidP="007D52D9">
            <w:pPr>
              <w:jc w:val="center"/>
              <w:rPr>
                <w:lang w:val="en-GB"/>
              </w:rPr>
            </w:pPr>
            <w:r>
              <w:rPr>
                <w:lang w:val="en-GB"/>
              </w:rPr>
              <w:t>AMZN</w:t>
            </w:r>
          </w:p>
        </w:tc>
        <w:tc>
          <w:tcPr>
            <w:tcW w:w="4488" w:type="dxa"/>
          </w:tcPr>
          <w:p w14:paraId="3D2757F3" w14:textId="2BEF8945" w:rsidR="0045181B" w:rsidRDefault="0028594E" w:rsidP="007D52D9">
            <w:pPr>
              <w:jc w:val="center"/>
              <w:rPr>
                <w:lang w:val="en-GB"/>
              </w:rPr>
            </w:pPr>
            <w:r>
              <w:rPr>
                <w:lang w:val="en-GB"/>
              </w:rPr>
              <w:t>Return of Amazon.com Inc.</w:t>
            </w:r>
          </w:p>
        </w:tc>
        <w:tc>
          <w:tcPr>
            <w:tcW w:w="1257" w:type="dxa"/>
          </w:tcPr>
          <w:p w14:paraId="2965E1BE" w14:textId="2B8AFEA6" w:rsidR="0045181B" w:rsidRDefault="0045181B" w:rsidP="007D52D9">
            <w:pPr>
              <w:jc w:val="center"/>
              <w:rPr>
                <w:lang w:val="en-GB"/>
              </w:rPr>
            </w:pPr>
            <w:r>
              <w:rPr>
                <w:lang w:val="en-GB"/>
              </w:rPr>
              <w:t>U.S. Companies</w:t>
            </w:r>
          </w:p>
        </w:tc>
        <w:tc>
          <w:tcPr>
            <w:tcW w:w="0" w:type="auto"/>
          </w:tcPr>
          <w:p w14:paraId="4491EF0B" w14:textId="7DBCCED1" w:rsidR="0045181B" w:rsidRDefault="0045181B" w:rsidP="007D52D9">
            <w:pPr>
              <w:jc w:val="center"/>
              <w:rPr>
                <w:lang w:val="en-GB"/>
              </w:rPr>
            </w:pPr>
            <w:r>
              <w:rPr>
                <w:lang w:val="en-GB"/>
              </w:rPr>
              <w:t>Yahoo Finance</w:t>
            </w:r>
          </w:p>
        </w:tc>
      </w:tr>
      <w:tr w:rsidR="007D52D9" w14:paraId="7A17719E" w14:textId="77777777" w:rsidTr="00370DC5">
        <w:tc>
          <w:tcPr>
            <w:tcW w:w="0" w:type="auto"/>
          </w:tcPr>
          <w:p w14:paraId="7CA2FE48" w14:textId="4ACAA49E" w:rsidR="0045181B" w:rsidRDefault="0045181B" w:rsidP="007D52D9">
            <w:pPr>
              <w:jc w:val="center"/>
              <w:rPr>
                <w:lang w:val="en-GB"/>
              </w:rPr>
            </w:pPr>
            <w:r>
              <w:rPr>
                <w:lang w:val="en-GB"/>
              </w:rPr>
              <w:t>7</w:t>
            </w:r>
            <w:r w:rsidR="003212FB">
              <w:rPr>
                <w:lang w:val="en-GB"/>
              </w:rPr>
              <w:t>1</w:t>
            </w:r>
          </w:p>
        </w:tc>
        <w:tc>
          <w:tcPr>
            <w:tcW w:w="1256" w:type="dxa"/>
          </w:tcPr>
          <w:p w14:paraId="1401FA1C" w14:textId="76B4050F" w:rsidR="0045181B" w:rsidRDefault="0045181B" w:rsidP="007D52D9">
            <w:pPr>
              <w:jc w:val="center"/>
              <w:rPr>
                <w:lang w:val="en-GB"/>
              </w:rPr>
            </w:pPr>
            <w:r>
              <w:rPr>
                <w:lang w:val="en-GB"/>
              </w:rPr>
              <w:t>FCHI – F</w:t>
            </w:r>
          </w:p>
        </w:tc>
        <w:tc>
          <w:tcPr>
            <w:tcW w:w="4488" w:type="dxa"/>
          </w:tcPr>
          <w:p w14:paraId="2AE4B1A8" w14:textId="4710E1D6" w:rsidR="0045181B" w:rsidRDefault="00105614" w:rsidP="007D52D9">
            <w:pPr>
              <w:jc w:val="center"/>
              <w:rPr>
                <w:lang w:val="en-GB"/>
              </w:rPr>
            </w:pPr>
            <w:r>
              <w:rPr>
                <w:lang w:val="en-GB"/>
              </w:rPr>
              <w:t>Return of CAC 40 Futures</w:t>
            </w:r>
          </w:p>
        </w:tc>
        <w:tc>
          <w:tcPr>
            <w:tcW w:w="1257" w:type="dxa"/>
          </w:tcPr>
          <w:p w14:paraId="22803753" w14:textId="7639838B" w:rsidR="0045181B" w:rsidRDefault="0045181B" w:rsidP="007D52D9">
            <w:pPr>
              <w:jc w:val="center"/>
              <w:rPr>
                <w:lang w:val="en-GB"/>
              </w:rPr>
            </w:pPr>
            <w:r>
              <w:rPr>
                <w:lang w:val="en-GB"/>
              </w:rPr>
              <w:t>Futures</w:t>
            </w:r>
          </w:p>
        </w:tc>
        <w:tc>
          <w:tcPr>
            <w:tcW w:w="0" w:type="auto"/>
          </w:tcPr>
          <w:p w14:paraId="2BD734F5" w14:textId="55B14C02" w:rsidR="0045181B" w:rsidRDefault="0045181B" w:rsidP="007D52D9">
            <w:pPr>
              <w:jc w:val="center"/>
              <w:rPr>
                <w:lang w:val="en-GB"/>
              </w:rPr>
            </w:pPr>
            <w:r>
              <w:rPr>
                <w:lang w:val="en-GB"/>
              </w:rPr>
              <w:t>Investing.com</w:t>
            </w:r>
          </w:p>
        </w:tc>
      </w:tr>
      <w:tr w:rsidR="007D52D9" w14:paraId="58BB9202" w14:textId="77777777" w:rsidTr="00370DC5">
        <w:tc>
          <w:tcPr>
            <w:tcW w:w="0" w:type="auto"/>
          </w:tcPr>
          <w:p w14:paraId="706EB9B3" w14:textId="127A1182" w:rsidR="0045181B" w:rsidRDefault="0045181B" w:rsidP="007D52D9">
            <w:pPr>
              <w:jc w:val="center"/>
              <w:rPr>
                <w:lang w:val="en-GB"/>
              </w:rPr>
            </w:pPr>
            <w:r>
              <w:rPr>
                <w:lang w:val="en-GB"/>
              </w:rPr>
              <w:t>7</w:t>
            </w:r>
            <w:r w:rsidR="003212FB">
              <w:rPr>
                <w:lang w:val="en-GB"/>
              </w:rPr>
              <w:t>2</w:t>
            </w:r>
          </w:p>
        </w:tc>
        <w:tc>
          <w:tcPr>
            <w:tcW w:w="1256" w:type="dxa"/>
          </w:tcPr>
          <w:p w14:paraId="62D6F93E" w14:textId="37B294C0" w:rsidR="0045181B" w:rsidRDefault="0045181B" w:rsidP="007D52D9">
            <w:pPr>
              <w:jc w:val="center"/>
              <w:rPr>
                <w:lang w:val="en-GB"/>
              </w:rPr>
            </w:pPr>
            <w:r>
              <w:rPr>
                <w:lang w:val="en-GB"/>
              </w:rPr>
              <w:t>FTSE – F</w:t>
            </w:r>
          </w:p>
        </w:tc>
        <w:tc>
          <w:tcPr>
            <w:tcW w:w="4488" w:type="dxa"/>
          </w:tcPr>
          <w:p w14:paraId="6C24AB0B" w14:textId="7A3CEF48" w:rsidR="0045181B" w:rsidRDefault="00105614" w:rsidP="007D52D9">
            <w:pPr>
              <w:jc w:val="center"/>
              <w:rPr>
                <w:lang w:val="en-GB"/>
              </w:rPr>
            </w:pPr>
            <w:r>
              <w:rPr>
                <w:lang w:val="en-GB"/>
              </w:rPr>
              <w:t>Return FTSE 100 Futures</w:t>
            </w:r>
          </w:p>
        </w:tc>
        <w:tc>
          <w:tcPr>
            <w:tcW w:w="1257" w:type="dxa"/>
          </w:tcPr>
          <w:p w14:paraId="55C2B7EF" w14:textId="2292DA82" w:rsidR="0045181B" w:rsidRDefault="0045181B" w:rsidP="007D52D9">
            <w:pPr>
              <w:jc w:val="center"/>
              <w:rPr>
                <w:lang w:val="en-GB"/>
              </w:rPr>
            </w:pPr>
            <w:r>
              <w:rPr>
                <w:lang w:val="en-GB"/>
              </w:rPr>
              <w:t>Futures</w:t>
            </w:r>
          </w:p>
        </w:tc>
        <w:tc>
          <w:tcPr>
            <w:tcW w:w="0" w:type="auto"/>
          </w:tcPr>
          <w:p w14:paraId="2A173E3E" w14:textId="5DF27AC2" w:rsidR="0045181B" w:rsidRDefault="0045181B" w:rsidP="007D52D9">
            <w:pPr>
              <w:jc w:val="center"/>
              <w:rPr>
                <w:lang w:val="en-GB"/>
              </w:rPr>
            </w:pPr>
            <w:r>
              <w:rPr>
                <w:lang w:val="en-GB"/>
              </w:rPr>
              <w:t>Investing.com</w:t>
            </w:r>
          </w:p>
        </w:tc>
      </w:tr>
      <w:tr w:rsidR="007D52D9" w14:paraId="1BD1B306" w14:textId="77777777" w:rsidTr="00370DC5">
        <w:tc>
          <w:tcPr>
            <w:tcW w:w="0" w:type="auto"/>
          </w:tcPr>
          <w:p w14:paraId="2EDD4D7D" w14:textId="0F07B7EC" w:rsidR="0045181B" w:rsidRDefault="0045181B" w:rsidP="007D52D9">
            <w:pPr>
              <w:jc w:val="center"/>
              <w:rPr>
                <w:lang w:val="en-GB"/>
              </w:rPr>
            </w:pPr>
            <w:r>
              <w:rPr>
                <w:lang w:val="en-GB"/>
              </w:rPr>
              <w:t>7</w:t>
            </w:r>
            <w:r w:rsidR="003212FB">
              <w:rPr>
                <w:lang w:val="en-GB"/>
              </w:rPr>
              <w:t>3</w:t>
            </w:r>
          </w:p>
        </w:tc>
        <w:tc>
          <w:tcPr>
            <w:tcW w:w="1256" w:type="dxa"/>
          </w:tcPr>
          <w:p w14:paraId="7AF28A6D" w14:textId="44503B51" w:rsidR="0045181B" w:rsidRDefault="0045181B" w:rsidP="007D52D9">
            <w:pPr>
              <w:jc w:val="center"/>
              <w:rPr>
                <w:lang w:val="en-GB"/>
              </w:rPr>
            </w:pPr>
            <w:r>
              <w:rPr>
                <w:lang w:val="en-GB"/>
              </w:rPr>
              <w:t>GDAXI – F</w:t>
            </w:r>
          </w:p>
        </w:tc>
        <w:tc>
          <w:tcPr>
            <w:tcW w:w="4488" w:type="dxa"/>
          </w:tcPr>
          <w:p w14:paraId="45B56584" w14:textId="79BEE035" w:rsidR="0045181B" w:rsidRDefault="00105614" w:rsidP="007D52D9">
            <w:pPr>
              <w:jc w:val="center"/>
              <w:rPr>
                <w:lang w:val="en-GB"/>
              </w:rPr>
            </w:pPr>
            <w:r>
              <w:rPr>
                <w:lang w:val="en-GB"/>
              </w:rPr>
              <w:t xml:space="preserve">Return of DAX </w:t>
            </w:r>
            <w:r w:rsidR="007C5758">
              <w:rPr>
                <w:lang w:val="en-GB"/>
              </w:rPr>
              <w:t>Futures</w:t>
            </w:r>
          </w:p>
        </w:tc>
        <w:tc>
          <w:tcPr>
            <w:tcW w:w="1257" w:type="dxa"/>
          </w:tcPr>
          <w:p w14:paraId="5B0464C6" w14:textId="7DBABC10" w:rsidR="0045181B" w:rsidRDefault="0045181B" w:rsidP="007D52D9">
            <w:pPr>
              <w:jc w:val="center"/>
              <w:rPr>
                <w:lang w:val="en-GB"/>
              </w:rPr>
            </w:pPr>
            <w:r>
              <w:rPr>
                <w:lang w:val="en-GB"/>
              </w:rPr>
              <w:t>Futures</w:t>
            </w:r>
          </w:p>
        </w:tc>
        <w:tc>
          <w:tcPr>
            <w:tcW w:w="0" w:type="auto"/>
          </w:tcPr>
          <w:p w14:paraId="529AE861" w14:textId="7107CFCC" w:rsidR="0045181B" w:rsidRDefault="0045181B" w:rsidP="007D52D9">
            <w:pPr>
              <w:jc w:val="center"/>
              <w:rPr>
                <w:lang w:val="en-GB"/>
              </w:rPr>
            </w:pPr>
            <w:r>
              <w:rPr>
                <w:lang w:val="en-GB"/>
              </w:rPr>
              <w:t>Investing.com</w:t>
            </w:r>
          </w:p>
        </w:tc>
      </w:tr>
      <w:tr w:rsidR="007D52D9" w14:paraId="064B6D72" w14:textId="77777777" w:rsidTr="00370DC5">
        <w:tc>
          <w:tcPr>
            <w:tcW w:w="0" w:type="auto"/>
          </w:tcPr>
          <w:p w14:paraId="56CDA23A" w14:textId="29DE1B64" w:rsidR="0045181B" w:rsidRDefault="0045181B" w:rsidP="007D52D9">
            <w:pPr>
              <w:jc w:val="center"/>
              <w:rPr>
                <w:lang w:val="en-GB"/>
              </w:rPr>
            </w:pPr>
            <w:r>
              <w:rPr>
                <w:lang w:val="en-GB"/>
              </w:rPr>
              <w:t>7</w:t>
            </w:r>
            <w:r w:rsidR="003212FB">
              <w:rPr>
                <w:lang w:val="en-GB"/>
              </w:rPr>
              <w:t>4</w:t>
            </w:r>
          </w:p>
        </w:tc>
        <w:tc>
          <w:tcPr>
            <w:tcW w:w="1256" w:type="dxa"/>
          </w:tcPr>
          <w:p w14:paraId="29D57BFD" w14:textId="0BE40E24" w:rsidR="0045181B" w:rsidRDefault="0045181B" w:rsidP="007D52D9">
            <w:pPr>
              <w:jc w:val="center"/>
              <w:rPr>
                <w:lang w:val="en-GB"/>
              </w:rPr>
            </w:pPr>
            <w:r>
              <w:rPr>
                <w:lang w:val="en-GB"/>
              </w:rPr>
              <w:t>HSI – F</w:t>
            </w:r>
          </w:p>
        </w:tc>
        <w:tc>
          <w:tcPr>
            <w:tcW w:w="4488" w:type="dxa"/>
          </w:tcPr>
          <w:p w14:paraId="7E02687B" w14:textId="7C017192" w:rsidR="0045181B" w:rsidRDefault="007C5758" w:rsidP="007D52D9">
            <w:pPr>
              <w:jc w:val="center"/>
              <w:rPr>
                <w:lang w:val="en-GB"/>
              </w:rPr>
            </w:pPr>
            <w:r>
              <w:rPr>
                <w:lang w:val="en-GB"/>
              </w:rPr>
              <w:t xml:space="preserve">Return of Hang Seng </w:t>
            </w:r>
            <w:r w:rsidR="00750E91">
              <w:rPr>
                <w:lang w:val="en-GB"/>
              </w:rPr>
              <w:t>Index</w:t>
            </w:r>
            <w:r>
              <w:rPr>
                <w:lang w:val="en-GB"/>
              </w:rPr>
              <w:t xml:space="preserve"> </w:t>
            </w:r>
            <w:r w:rsidR="00A03A7B">
              <w:rPr>
                <w:lang w:val="en-GB"/>
              </w:rPr>
              <w:t>futures</w:t>
            </w:r>
          </w:p>
        </w:tc>
        <w:tc>
          <w:tcPr>
            <w:tcW w:w="1257" w:type="dxa"/>
          </w:tcPr>
          <w:p w14:paraId="3D6F3324" w14:textId="3DBC1BC0" w:rsidR="0045181B" w:rsidRDefault="0045181B" w:rsidP="007D52D9">
            <w:pPr>
              <w:jc w:val="center"/>
              <w:rPr>
                <w:lang w:val="en-GB"/>
              </w:rPr>
            </w:pPr>
            <w:r>
              <w:rPr>
                <w:lang w:val="en-GB"/>
              </w:rPr>
              <w:t>Futures</w:t>
            </w:r>
          </w:p>
        </w:tc>
        <w:tc>
          <w:tcPr>
            <w:tcW w:w="0" w:type="auto"/>
          </w:tcPr>
          <w:p w14:paraId="6E09BAAD" w14:textId="3E5B6CED" w:rsidR="0045181B" w:rsidRDefault="0045181B" w:rsidP="007D52D9">
            <w:pPr>
              <w:jc w:val="center"/>
              <w:rPr>
                <w:lang w:val="en-GB"/>
              </w:rPr>
            </w:pPr>
            <w:r>
              <w:rPr>
                <w:lang w:val="en-GB"/>
              </w:rPr>
              <w:t>Investing.com</w:t>
            </w:r>
          </w:p>
        </w:tc>
      </w:tr>
      <w:tr w:rsidR="007D52D9" w14:paraId="02219C39" w14:textId="77777777" w:rsidTr="00370DC5">
        <w:tc>
          <w:tcPr>
            <w:tcW w:w="0" w:type="auto"/>
          </w:tcPr>
          <w:p w14:paraId="16B265CA" w14:textId="0F94AA5B" w:rsidR="0045181B" w:rsidRDefault="0045181B" w:rsidP="007D52D9">
            <w:pPr>
              <w:jc w:val="center"/>
              <w:rPr>
                <w:lang w:val="en-GB"/>
              </w:rPr>
            </w:pPr>
            <w:r>
              <w:rPr>
                <w:lang w:val="en-GB"/>
              </w:rPr>
              <w:t>7</w:t>
            </w:r>
            <w:r w:rsidR="003212FB">
              <w:rPr>
                <w:lang w:val="en-GB"/>
              </w:rPr>
              <w:t>5</w:t>
            </w:r>
          </w:p>
        </w:tc>
        <w:tc>
          <w:tcPr>
            <w:tcW w:w="1256" w:type="dxa"/>
          </w:tcPr>
          <w:p w14:paraId="54F7B2C6" w14:textId="325B6E88" w:rsidR="0045181B" w:rsidRDefault="0045181B" w:rsidP="007D52D9">
            <w:pPr>
              <w:jc w:val="center"/>
              <w:rPr>
                <w:lang w:val="en-GB"/>
              </w:rPr>
            </w:pPr>
            <w:r>
              <w:rPr>
                <w:lang w:val="en-GB"/>
              </w:rPr>
              <w:t>NIKKEI – F</w:t>
            </w:r>
          </w:p>
        </w:tc>
        <w:tc>
          <w:tcPr>
            <w:tcW w:w="4488" w:type="dxa"/>
          </w:tcPr>
          <w:p w14:paraId="3D923F34" w14:textId="7F330C04" w:rsidR="0045181B" w:rsidRDefault="007C5758" w:rsidP="007D52D9">
            <w:pPr>
              <w:jc w:val="center"/>
              <w:rPr>
                <w:lang w:val="en-GB"/>
              </w:rPr>
            </w:pPr>
            <w:r>
              <w:rPr>
                <w:lang w:val="en-GB"/>
              </w:rPr>
              <w:t>Return of Nikkei index Futures</w:t>
            </w:r>
          </w:p>
        </w:tc>
        <w:tc>
          <w:tcPr>
            <w:tcW w:w="1257" w:type="dxa"/>
          </w:tcPr>
          <w:p w14:paraId="2E8F8F99" w14:textId="50F5A86F" w:rsidR="0045181B" w:rsidRDefault="0045181B" w:rsidP="007D52D9">
            <w:pPr>
              <w:jc w:val="center"/>
              <w:rPr>
                <w:lang w:val="en-GB"/>
              </w:rPr>
            </w:pPr>
            <w:r>
              <w:rPr>
                <w:lang w:val="en-GB"/>
              </w:rPr>
              <w:t>Futures</w:t>
            </w:r>
          </w:p>
        </w:tc>
        <w:tc>
          <w:tcPr>
            <w:tcW w:w="0" w:type="auto"/>
          </w:tcPr>
          <w:p w14:paraId="5484B506" w14:textId="738C4C37" w:rsidR="0045181B" w:rsidRDefault="0045181B" w:rsidP="007D52D9">
            <w:pPr>
              <w:jc w:val="center"/>
              <w:rPr>
                <w:lang w:val="en-GB"/>
              </w:rPr>
            </w:pPr>
            <w:r>
              <w:rPr>
                <w:lang w:val="en-GB"/>
              </w:rPr>
              <w:t>Investing.com</w:t>
            </w:r>
          </w:p>
        </w:tc>
      </w:tr>
      <w:tr w:rsidR="007D52D9" w14:paraId="75032BD4" w14:textId="77777777" w:rsidTr="00370DC5">
        <w:tc>
          <w:tcPr>
            <w:tcW w:w="0" w:type="auto"/>
          </w:tcPr>
          <w:p w14:paraId="5E72DF8B" w14:textId="2F1118AF" w:rsidR="0045181B" w:rsidRDefault="0045181B" w:rsidP="007D52D9">
            <w:pPr>
              <w:jc w:val="center"/>
              <w:rPr>
                <w:lang w:val="en-GB"/>
              </w:rPr>
            </w:pPr>
            <w:r>
              <w:rPr>
                <w:lang w:val="en-GB"/>
              </w:rPr>
              <w:t>7</w:t>
            </w:r>
            <w:r w:rsidR="003212FB">
              <w:rPr>
                <w:lang w:val="en-GB"/>
              </w:rPr>
              <w:t>6</w:t>
            </w:r>
          </w:p>
        </w:tc>
        <w:tc>
          <w:tcPr>
            <w:tcW w:w="1256" w:type="dxa"/>
          </w:tcPr>
          <w:p w14:paraId="77F6B11C" w14:textId="5A612D65" w:rsidR="0045181B" w:rsidRDefault="0045181B" w:rsidP="007D52D9">
            <w:pPr>
              <w:jc w:val="center"/>
              <w:rPr>
                <w:lang w:val="en-GB"/>
              </w:rPr>
            </w:pPr>
            <w:r>
              <w:rPr>
                <w:lang w:val="en-GB"/>
              </w:rPr>
              <w:t>KOSPI – F</w:t>
            </w:r>
          </w:p>
        </w:tc>
        <w:tc>
          <w:tcPr>
            <w:tcW w:w="4488" w:type="dxa"/>
          </w:tcPr>
          <w:p w14:paraId="4DF5794E" w14:textId="035823C7" w:rsidR="0045181B" w:rsidRDefault="00DE52D2" w:rsidP="007D52D9">
            <w:pPr>
              <w:jc w:val="center"/>
              <w:rPr>
                <w:lang w:val="en-GB"/>
              </w:rPr>
            </w:pPr>
            <w:r>
              <w:rPr>
                <w:lang w:val="en-GB"/>
              </w:rPr>
              <w:t>Return of Korean stock exchange Futures</w:t>
            </w:r>
          </w:p>
        </w:tc>
        <w:tc>
          <w:tcPr>
            <w:tcW w:w="1257" w:type="dxa"/>
          </w:tcPr>
          <w:p w14:paraId="5D3B822C" w14:textId="471148CA" w:rsidR="0045181B" w:rsidRDefault="0045181B" w:rsidP="007D52D9">
            <w:pPr>
              <w:jc w:val="center"/>
              <w:rPr>
                <w:lang w:val="en-GB"/>
              </w:rPr>
            </w:pPr>
            <w:r>
              <w:rPr>
                <w:lang w:val="en-GB"/>
              </w:rPr>
              <w:t>Futures</w:t>
            </w:r>
          </w:p>
        </w:tc>
        <w:tc>
          <w:tcPr>
            <w:tcW w:w="0" w:type="auto"/>
          </w:tcPr>
          <w:p w14:paraId="4EFDADD9" w14:textId="0393AF81" w:rsidR="0045181B" w:rsidRDefault="0045181B" w:rsidP="007D52D9">
            <w:pPr>
              <w:jc w:val="center"/>
              <w:rPr>
                <w:lang w:val="en-GB"/>
              </w:rPr>
            </w:pPr>
            <w:r>
              <w:rPr>
                <w:lang w:val="en-GB"/>
              </w:rPr>
              <w:t>Investing.com</w:t>
            </w:r>
          </w:p>
        </w:tc>
      </w:tr>
      <w:tr w:rsidR="007D52D9" w14:paraId="1879736C" w14:textId="77777777" w:rsidTr="00370DC5">
        <w:tc>
          <w:tcPr>
            <w:tcW w:w="0" w:type="auto"/>
          </w:tcPr>
          <w:p w14:paraId="15B56798" w14:textId="31AEA514" w:rsidR="0045181B" w:rsidRDefault="003212FB" w:rsidP="007D52D9">
            <w:pPr>
              <w:jc w:val="center"/>
              <w:rPr>
                <w:lang w:val="en-GB"/>
              </w:rPr>
            </w:pPr>
            <w:r>
              <w:rPr>
                <w:lang w:val="en-GB"/>
              </w:rPr>
              <w:t>77</w:t>
            </w:r>
          </w:p>
        </w:tc>
        <w:tc>
          <w:tcPr>
            <w:tcW w:w="1256" w:type="dxa"/>
          </w:tcPr>
          <w:p w14:paraId="6B53E432" w14:textId="48AB126F" w:rsidR="0045181B" w:rsidRDefault="0045181B" w:rsidP="007D52D9">
            <w:pPr>
              <w:jc w:val="center"/>
              <w:rPr>
                <w:lang w:val="en-GB"/>
              </w:rPr>
            </w:pPr>
            <w:r>
              <w:rPr>
                <w:lang w:val="en-GB"/>
              </w:rPr>
              <w:t>IXIC – F</w:t>
            </w:r>
          </w:p>
        </w:tc>
        <w:tc>
          <w:tcPr>
            <w:tcW w:w="4488" w:type="dxa"/>
          </w:tcPr>
          <w:p w14:paraId="0C6631ED" w14:textId="7B57178D" w:rsidR="0045181B" w:rsidRDefault="00DE52D2" w:rsidP="007D52D9">
            <w:pPr>
              <w:jc w:val="center"/>
              <w:rPr>
                <w:lang w:val="en-GB"/>
              </w:rPr>
            </w:pPr>
            <w:r>
              <w:rPr>
                <w:lang w:val="en-GB"/>
              </w:rPr>
              <w:t xml:space="preserve">Return of NASDAQ </w:t>
            </w:r>
            <w:r w:rsidR="00D33337">
              <w:rPr>
                <w:lang w:val="en-GB"/>
              </w:rPr>
              <w:t>C</w:t>
            </w:r>
            <w:r>
              <w:rPr>
                <w:lang w:val="en-GB"/>
              </w:rPr>
              <w:t>omposite index Futures</w:t>
            </w:r>
          </w:p>
        </w:tc>
        <w:tc>
          <w:tcPr>
            <w:tcW w:w="1257" w:type="dxa"/>
          </w:tcPr>
          <w:p w14:paraId="479609F8" w14:textId="6F67162D" w:rsidR="0045181B" w:rsidRDefault="0045181B" w:rsidP="007D52D9">
            <w:pPr>
              <w:jc w:val="center"/>
              <w:rPr>
                <w:lang w:val="en-GB"/>
              </w:rPr>
            </w:pPr>
            <w:r>
              <w:rPr>
                <w:lang w:val="en-GB"/>
              </w:rPr>
              <w:t>Futures</w:t>
            </w:r>
          </w:p>
        </w:tc>
        <w:tc>
          <w:tcPr>
            <w:tcW w:w="0" w:type="auto"/>
          </w:tcPr>
          <w:p w14:paraId="620943C3" w14:textId="190567B6" w:rsidR="0045181B" w:rsidRDefault="0045181B" w:rsidP="007D52D9">
            <w:pPr>
              <w:jc w:val="center"/>
              <w:rPr>
                <w:lang w:val="en-GB"/>
              </w:rPr>
            </w:pPr>
            <w:r>
              <w:rPr>
                <w:lang w:val="en-GB"/>
              </w:rPr>
              <w:t>Investing.com</w:t>
            </w:r>
          </w:p>
        </w:tc>
      </w:tr>
      <w:tr w:rsidR="007D52D9" w14:paraId="2208221A" w14:textId="77777777" w:rsidTr="00370DC5">
        <w:tc>
          <w:tcPr>
            <w:tcW w:w="0" w:type="auto"/>
          </w:tcPr>
          <w:p w14:paraId="064DB913" w14:textId="4CDA8D5A" w:rsidR="0045181B" w:rsidRDefault="003212FB" w:rsidP="007D52D9">
            <w:pPr>
              <w:jc w:val="center"/>
              <w:rPr>
                <w:lang w:val="en-GB"/>
              </w:rPr>
            </w:pPr>
            <w:r>
              <w:rPr>
                <w:lang w:val="en-GB"/>
              </w:rPr>
              <w:t>78</w:t>
            </w:r>
          </w:p>
        </w:tc>
        <w:tc>
          <w:tcPr>
            <w:tcW w:w="1256" w:type="dxa"/>
          </w:tcPr>
          <w:p w14:paraId="6EC1C246" w14:textId="250B317B" w:rsidR="0045181B" w:rsidRDefault="0045181B" w:rsidP="007D52D9">
            <w:pPr>
              <w:jc w:val="center"/>
              <w:rPr>
                <w:lang w:val="en-GB"/>
              </w:rPr>
            </w:pPr>
            <w:r>
              <w:rPr>
                <w:lang w:val="en-GB"/>
              </w:rPr>
              <w:t>DJI – F</w:t>
            </w:r>
          </w:p>
        </w:tc>
        <w:tc>
          <w:tcPr>
            <w:tcW w:w="4488" w:type="dxa"/>
          </w:tcPr>
          <w:p w14:paraId="1A46F65C" w14:textId="0EB79CCA" w:rsidR="0045181B" w:rsidRDefault="00D33337" w:rsidP="007D52D9">
            <w:pPr>
              <w:jc w:val="center"/>
              <w:rPr>
                <w:lang w:val="en-GB"/>
              </w:rPr>
            </w:pPr>
            <w:r>
              <w:rPr>
                <w:lang w:val="en-GB"/>
              </w:rPr>
              <w:t>Return of Dow Jones Industrial Average Futures</w:t>
            </w:r>
          </w:p>
        </w:tc>
        <w:tc>
          <w:tcPr>
            <w:tcW w:w="1257" w:type="dxa"/>
          </w:tcPr>
          <w:p w14:paraId="2F65F5E0" w14:textId="433E410B" w:rsidR="0045181B" w:rsidRDefault="0045181B" w:rsidP="007D52D9">
            <w:pPr>
              <w:jc w:val="center"/>
              <w:rPr>
                <w:lang w:val="en-GB"/>
              </w:rPr>
            </w:pPr>
            <w:r>
              <w:rPr>
                <w:lang w:val="en-GB"/>
              </w:rPr>
              <w:t>Futures</w:t>
            </w:r>
          </w:p>
        </w:tc>
        <w:tc>
          <w:tcPr>
            <w:tcW w:w="0" w:type="auto"/>
          </w:tcPr>
          <w:p w14:paraId="75964CAB" w14:textId="1F10938D" w:rsidR="0045181B" w:rsidRDefault="0045181B" w:rsidP="007D52D9">
            <w:pPr>
              <w:jc w:val="center"/>
              <w:rPr>
                <w:lang w:val="en-GB"/>
              </w:rPr>
            </w:pPr>
            <w:r>
              <w:rPr>
                <w:lang w:val="en-GB"/>
              </w:rPr>
              <w:t>Investing.com</w:t>
            </w:r>
          </w:p>
        </w:tc>
      </w:tr>
      <w:tr w:rsidR="007D52D9" w14:paraId="1B1432F6" w14:textId="77777777" w:rsidTr="00370DC5">
        <w:tc>
          <w:tcPr>
            <w:tcW w:w="0" w:type="auto"/>
          </w:tcPr>
          <w:p w14:paraId="2D10FB2A" w14:textId="34AAB3E5" w:rsidR="0045181B" w:rsidRDefault="003212FB" w:rsidP="007D52D9">
            <w:pPr>
              <w:jc w:val="center"/>
              <w:rPr>
                <w:lang w:val="en-GB"/>
              </w:rPr>
            </w:pPr>
            <w:r>
              <w:rPr>
                <w:lang w:val="en-GB"/>
              </w:rPr>
              <w:t>79</w:t>
            </w:r>
          </w:p>
        </w:tc>
        <w:tc>
          <w:tcPr>
            <w:tcW w:w="1256" w:type="dxa"/>
          </w:tcPr>
          <w:p w14:paraId="7F804B2D" w14:textId="145E77F0" w:rsidR="0045181B" w:rsidRDefault="0045181B" w:rsidP="007D52D9">
            <w:pPr>
              <w:jc w:val="center"/>
              <w:rPr>
                <w:lang w:val="en-GB"/>
              </w:rPr>
            </w:pPr>
            <w:r>
              <w:rPr>
                <w:lang w:val="en-GB"/>
              </w:rPr>
              <w:t>S&amp;P – F</w:t>
            </w:r>
          </w:p>
        </w:tc>
        <w:tc>
          <w:tcPr>
            <w:tcW w:w="4488" w:type="dxa"/>
          </w:tcPr>
          <w:p w14:paraId="77D10424" w14:textId="70481E75" w:rsidR="0045181B" w:rsidRDefault="00B86C81" w:rsidP="007D52D9">
            <w:pPr>
              <w:jc w:val="center"/>
              <w:rPr>
                <w:lang w:val="en-GB"/>
              </w:rPr>
            </w:pPr>
            <w:r>
              <w:rPr>
                <w:lang w:val="en-GB"/>
              </w:rPr>
              <w:t>Return of S&amp;P 500 index Futures</w:t>
            </w:r>
          </w:p>
        </w:tc>
        <w:tc>
          <w:tcPr>
            <w:tcW w:w="1257" w:type="dxa"/>
          </w:tcPr>
          <w:p w14:paraId="2898D097" w14:textId="59EABF99" w:rsidR="0045181B" w:rsidRDefault="0045181B" w:rsidP="007D52D9">
            <w:pPr>
              <w:jc w:val="center"/>
              <w:rPr>
                <w:lang w:val="en-GB"/>
              </w:rPr>
            </w:pPr>
            <w:r>
              <w:rPr>
                <w:lang w:val="en-GB"/>
              </w:rPr>
              <w:t>Futures</w:t>
            </w:r>
          </w:p>
        </w:tc>
        <w:tc>
          <w:tcPr>
            <w:tcW w:w="0" w:type="auto"/>
          </w:tcPr>
          <w:p w14:paraId="0986FFE9" w14:textId="170F8100" w:rsidR="0045181B" w:rsidRDefault="0045181B" w:rsidP="007D52D9">
            <w:pPr>
              <w:jc w:val="center"/>
              <w:rPr>
                <w:lang w:val="en-GB"/>
              </w:rPr>
            </w:pPr>
            <w:r>
              <w:rPr>
                <w:lang w:val="en-GB"/>
              </w:rPr>
              <w:t>Investing.com</w:t>
            </w:r>
          </w:p>
        </w:tc>
      </w:tr>
      <w:tr w:rsidR="007D52D9" w14:paraId="707FB714" w14:textId="77777777" w:rsidTr="00370DC5">
        <w:tc>
          <w:tcPr>
            <w:tcW w:w="0" w:type="auto"/>
          </w:tcPr>
          <w:p w14:paraId="70F3CC60" w14:textId="669E0726" w:rsidR="0045181B" w:rsidRDefault="0045181B" w:rsidP="007D52D9">
            <w:pPr>
              <w:jc w:val="center"/>
              <w:rPr>
                <w:lang w:val="en-GB"/>
              </w:rPr>
            </w:pPr>
            <w:r>
              <w:rPr>
                <w:lang w:val="en-GB"/>
              </w:rPr>
              <w:t>8</w:t>
            </w:r>
            <w:r w:rsidR="003212FB">
              <w:rPr>
                <w:lang w:val="en-GB"/>
              </w:rPr>
              <w:t>0</w:t>
            </w:r>
          </w:p>
        </w:tc>
        <w:tc>
          <w:tcPr>
            <w:tcW w:w="1256" w:type="dxa"/>
          </w:tcPr>
          <w:p w14:paraId="53F463E1" w14:textId="4258CB59" w:rsidR="0045181B" w:rsidRDefault="0045181B" w:rsidP="007D52D9">
            <w:pPr>
              <w:jc w:val="center"/>
              <w:rPr>
                <w:lang w:val="en-GB"/>
              </w:rPr>
            </w:pPr>
            <w:r>
              <w:rPr>
                <w:lang w:val="en-GB"/>
              </w:rPr>
              <w:t>RUSSELL – F</w:t>
            </w:r>
          </w:p>
        </w:tc>
        <w:tc>
          <w:tcPr>
            <w:tcW w:w="4488" w:type="dxa"/>
          </w:tcPr>
          <w:p w14:paraId="61A882E2" w14:textId="64FA905A" w:rsidR="0045181B" w:rsidRDefault="00B86C81" w:rsidP="007D52D9">
            <w:pPr>
              <w:jc w:val="center"/>
              <w:rPr>
                <w:lang w:val="en-GB"/>
              </w:rPr>
            </w:pPr>
            <w:r>
              <w:rPr>
                <w:lang w:val="en-GB"/>
              </w:rPr>
              <w:t>Return of RUSSELL Futures</w:t>
            </w:r>
          </w:p>
        </w:tc>
        <w:tc>
          <w:tcPr>
            <w:tcW w:w="1257" w:type="dxa"/>
          </w:tcPr>
          <w:p w14:paraId="18B1F145" w14:textId="63716BB2" w:rsidR="0045181B" w:rsidRDefault="0045181B" w:rsidP="007D52D9">
            <w:pPr>
              <w:jc w:val="center"/>
              <w:rPr>
                <w:lang w:val="en-GB"/>
              </w:rPr>
            </w:pPr>
            <w:r>
              <w:rPr>
                <w:lang w:val="en-GB"/>
              </w:rPr>
              <w:t>Futures</w:t>
            </w:r>
          </w:p>
        </w:tc>
        <w:tc>
          <w:tcPr>
            <w:tcW w:w="0" w:type="auto"/>
          </w:tcPr>
          <w:p w14:paraId="7D819D62" w14:textId="450F6CF0" w:rsidR="0045181B" w:rsidRDefault="0045181B" w:rsidP="007D52D9">
            <w:pPr>
              <w:jc w:val="center"/>
              <w:rPr>
                <w:lang w:val="en-GB"/>
              </w:rPr>
            </w:pPr>
            <w:r>
              <w:rPr>
                <w:lang w:val="en-GB"/>
              </w:rPr>
              <w:t>Investing.com</w:t>
            </w:r>
          </w:p>
        </w:tc>
      </w:tr>
      <w:tr w:rsidR="00BC751B" w14:paraId="0E5C273F" w14:textId="77777777" w:rsidTr="00370DC5">
        <w:tc>
          <w:tcPr>
            <w:tcW w:w="0" w:type="auto"/>
          </w:tcPr>
          <w:p w14:paraId="0C84E7B1" w14:textId="2A0CEF3C" w:rsidR="0045181B" w:rsidRDefault="0045181B" w:rsidP="007D52D9">
            <w:pPr>
              <w:jc w:val="center"/>
              <w:rPr>
                <w:lang w:val="en-GB"/>
              </w:rPr>
            </w:pPr>
            <w:r>
              <w:rPr>
                <w:lang w:val="en-GB"/>
              </w:rPr>
              <w:t>8</w:t>
            </w:r>
            <w:r w:rsidR="003212FB">
              <w:rPr>
                <w:lang w:val="en-GB"/>
              </w:rPr>
              <w:t>1</w:t>
            </w:r>
          </w:p>
        </w:tc>
        <w:tc>
          <w:tcPr>
            <w:tcW w:w="1256" w:type="dxa"/>
          </w:tcPr>
          <w:p w14:paraId="61B92855" w14:textId="24C060AB" w:rsidR="0045181B" w:rsidRDefault="0045181B" w:rsidP="007D52D9">
            <w:pPr>
              <w:jc w:val="center"/>
              <w:rPr>
                <w:lang w:val="en-GB"/>
              </w:rPr>
            </w:pPr>
            <w:r>
              <w:rPr>
                <w:lang w:val="en-GB"/>
              </w:rPr>
              <w:t>USDX – F</w:t>
            </w:r>
          </w:p>
        </w:tc>
        <w:tc>
          <w:tcPr>
            <w:tcW w:w="4488" w:type="dxa"/>
          </w:tcPr>
          <w:p w14:paraId="174D41D3" w14:textId="594FE93C" w:rsidR="0045181B" w:rsidRDefault="00980EA9" w:rsidP="007D52D9">
            <w:pPr>
              <w:jc w:val="center"/>
              <w:rPr>
                <w:lang w:val="en-GB"/>
              </w:rPr>
            </w:pPr>
            <w:r>
              <w:rPr>
                <w:lang w:val="en-GB"/>
              </w:rPr>
              <w:t xml:space="preserve">Return of U.S. Dollar </w:t>
            </w:r>
            <w:r w:rsidR="00A03A7B">
              <w:rPr>
                <w:lang w:val="en-GB"/>
              </w:rPr>
              <w:t>Index</w:t>
            </w:r>
            <w:r>
              <w:rPr>
                <w:lang w:val="en-GB"/>
              </w:rPr>
              <w:t xml:space="preserve"> Futures</w:t>
            </w:r>
          </w:p>
        </w:tc>
        <w:tc>
          <w:tcPr>
            <w:tcW w:w="1257" w:type="dxa"/>
          </w:tcPr>
          <w:p w14:paraId="09E2FDE5" w14:textId="0207AFDF" w:rsidR="0045181B" w:rsidRDefault="0045181B" w:rsidP="007D52D9">
            <w:pPr>
              <w:jc w:val="center"/>
              <w:rPr>
                <w:lang w:val="en-GB"/>
              </w:rPr>
            </w:pPr>
            <w:r>
              <w:rPr>
                <w:lang w:val="en-GB"/>
              </w:rPr>
              <w:t>Exchange Rate</w:t>
            </w:r>
          </w:p>
        </w:tc>
        <w:tc>
          <w:tcPr>
            <w:tcW w:w="0" w:type="auto"/>
          </w:tcPr>
          <w:p w14:paraId="6432DD2E" w14:textId="7EFC6E31" w:rsidR="0045181B" w:rsidRDefault="0045181B" w:rsidP="007D52D9">
            <w:pPr>
              <w:jc w:val="center"/>
              <w:rPr>
                <w:lang w:val="en-GB"/>
              </w:rPr>
            </w:pPr>
            <w:r>
              <w:rPr>
                <w:lang w:val="en-GB"/>
              </w:rPr>
              <w:t>Investing.com</w:t>
            </w:r>
          </w:p>
        </w:tc>
      </w:tr>
      <w:tr w:rsidR="00BC751B" w14:paraId="36071469" w14:textId="77777777" w:rsidTr="00370DC5">
        <w:tc>
          <w:tcPr>
            <w:tcW w:w="0" w:type="auto"/>
          </w:tcPr>
          <w:p w14:paraId="066C080B" w14:textId="0C467E31" w:rsidR="0045181B" w:rsidRDefault="0045181B" w:rsidP="007D52D9">
            <w:pPr>
              <w:jc w:val="center"/>
              <w:rPr>
                <w:lang w:val="en-GB"/>
              </w:rPr>
            </w:pPr>
            <w:r>
              <w:rPr>
                <w:lang w:val="en-GB"/>
              </w:rPr>
              <w:t>8</w:t>
            </w:r>
            <w:r w:rsidR="003212FB">
              <w:rPr>
                <w:lang w:val="en-GB"/>
              </w:rPr>
              <w:t>2</w:t>
            </w:r>
          </w:p>
        </w:tc>
        <w:tc>
          <w:tcPr>
            <w:tcW w:w="1256" w:type="dxa"/>
          </w:tcPr>
          <w:p w14:paraId="797D3FAC" w14:textId="584759D7" w:rsidR="0045181B" w:rsidRDefault="0045181B" w:rsidP="007D52D9">
            <w:pPr>
              <w:jc w:val="center"/>
              <w:rPr>
                <w:lang w:val="en-GB"/>
              </w:rPr>
            </w:pPr>
            <w:r>
              <w:rPr>
                <w:lang w:val="en-GB"/>
              </w:rPr>
              <w:t>TNX</w:t>
            </w:r>
          </w:p>
        </w:tc>
        <w:tc>
          <w:tcPr>
            <w:tcW w:w="4488" w:type="dxa"/>
          </w:tcPr>
          <w:p w14:paraId="550093BB" w14:textId="793C644B" w:rsidR="0045181B" w:rsidRDefault="0045181B" w:rsidP="007D52D9">
            <w:pPr>
              <w:jc w:val="center"/>
              <w:rPr>
                <w:lang w:val="en-GB"/>
              </w:rPr>
            </w:pPr>
            <w:r>
              <w:rPr>
                <w:lang w:val="en-GB"/>
              </w:rPr>
              <w:t>Treasury Yield 10 Years</w:t>
            </w:r>
          </w:p>
        </w:tc>
        <w:tc>
          <w:tcPr>
            <w:tcW w:w="1257" w:type="dxa"/>
          </w:tcPr>
          <w:p w14:paraId="12305CA8" w14:textId="1D1F2AF9" w:rsidR="0045181B" w:rsidRDefault="0045181B" w:rsidP="007D52D9">
            <w:pPr>
              <w:jc w:val="center"/>
              <w:rPr>
                <w:lang w:val="en-GB"/>
              </w:rPr>
            </w:pPr>
            <w:r>
              <w:rPr>
                <w:lang w:val="en-GB"/>
              </w:rPr>
              <w:t>Other</w:t>
            </w:r>
          </w:p>
        </w:tc>
        <w:tc>
          <w:tcPr>
            <w:tcW w:w="0" w:type="auto"/>
          </w:tcPr>
          <w:p w14:paraId="645F45D6" w14:textId="7B745624" w:rsidR="0045181B" w:rsidRDefault="0045181B" w:rsidP="007D52D9">
            <w:pPr>
              <w:jc w:val="center"/>
              <w:rPr>
                <w:lang w:val="en-GB"/>
              </w:rPr>
            </w:pPr>
            <w:r>
              <w:rPr>
                <w:lang w:val="en-GB"/>
              </w:rPr>
              <w:t>Yahoo Finance</w:t>
            </w:r>
          </w:p>
        </w:tc>
      </w:tr>
    </w:tbl>
    <w:p w14:paraId="442ACEC4" w14:textId="72FD255F" w:rsidR="00A0001D" w:rsidRDefault="00D55C56" w:rsidP="00D55C56">
      <w:pPr>
        <w:jc w:val="center"/>
        <w:rPr>
          <w:lang w:val="en-GB"/>
        </w:rPr>
      </w:pPr>
      <w:r>
        <w:rPr>
          <w:lang w:val="en-GB"/>
        </w:rPr>
        <w:t>Figure 3: List of Features in dataset</w:t>
      </w:r>
    </w:p>
    <w:p w14:paraId="532F746B" w14:textId="77777777" w:rsidR="00D55C56" w:rsidRPr="00CE04DD" w:rsidRDefault="00D55C56" w:rsidP="004C2534">
      <w:pPr>
        <w:rPr>
          <w:lang w:val="en-GB"/>
        </w:rPr>
      </w:pPr>
    </w:p>
    <w:p w14:paraId="5459AA7D" w14:textId="0C37F154" w:rsidR="005B55EE" w:rsidRDefault="00697A00" w:rsidP="00697A00">
      <w:pPr>
        <w:pStyle w:val="Heading2"/>
        <w:rPr>
          <w:rFonts w:ascii="Times New Roman" w:hAnsi="Times New Roman" w:cs="Times New Roman"/>
          <w:lang w:val="en-GB"/>
        </w:rPr>
      </w:pPr>
      <w:r>
        <w:rPr>
          <w:rFonts w:ascii="Times New Roman" w:hAnsi="Times New Roman" w:cs="Times New Roman"/>
          <w:lang w:val="en-GB"/>
        </w:rPr>
        <w:t>3.2 Arc</w:t>
      </w:r>
      <w:r w:rsidR="00E80E7A">
        <w:rPr>
          <w:rFonts w:ascii="Times New Roman" w:hAnsi="Times New Roman" w:cs="Times New Roman"/>
          <w:lang w:val="en-GB"/>
        </w:rPr>
        <w:t>hitecture</w:t>
      </w:r>
    </w:p>
    <w:p w14:paraId="4D92FC6E" w14:textId="1FD70648" w:rsidR="00EB5551" w:rsidRPr="00EB5551" w:rsidRDefault="00EB5551" w:rsidP="00EB5551">
      <w:pPr>
        <w:rPr>
          <w:lang w:val="en-GB"/>
        </w:rPr>
      </w:pPr>
      <w:r>
        <w:rPr>
          <w:lang w:val="en-GB"/>
        </w:rPr>
        <w:t xml:space="preserve">The architecture of this paper is built </w:t>
      </w:r>
      <w:r w:rsidR="00690779">
        <w:rPr>
          <w:lang w:val="en-GB"/>
        </w:rPr>
        <w:t>around</w:t>
      </w:r>
      <w:r>
        <w:rPr>
          <w:lang w:val="en-GB"/>
        </w:rPr>
        <w:t xml:space="preserve"> the work done on </w:t>
      </w:r>
      <w:sdt>
        <w:sdtPr>
          <w:rPr>
            <w:lang w:val="en-GB"/>
          </w:rPr>
          <w:id w:val="211552759"/>
          <w:citation/>
        </w:sdtPr>
        <w:sdtContent>
          <w:r>
            <w:rPr>
              <w:lang w:val="en-GB"/>
            </w:rPr>
            <w:fldChar w:fldCharType="begin"/>
          </w:r>
          <w:r>
            <w:rPr>
              <w:lang w:val="en-GB"/>
            </w:rPr>
            <w:instrText xml:space="preserve"> CITATION Tam21 \l 2057 </w:instrText>
          </w:r>
          <w:r>
            <w:rPr>
              <w:lang w:val="en-GB"/>
            </w:rPr>
            <w:fldChar w:fldCharType="separate"/>
          </w:r>
          <w:r w:rsidR="000B32A5" w:rsidRPr="000B32A5">
            <w:rPr>
              <w:noProof/>
              <w:lang w:val="en-GB"/>
            </w:rPr>
            <w:t>[15]</w:t>
          </w:r>
          <w:r>
            <w:rPr>
              <w:lang w:val="en-GB"/>
            </w:rPr>
            <w:fldChar w:fldCharType="end"/>
          </w:r>
        </w:sdtContent>
      </w:sdt>
      <w:r w:rsidR="00732EF4">
        <w:rPr>
          <w:lang w:val="en-GB"/>
        </w:rPr>
        <w:t xml:space="preserve">, by making improvements to </w:t>
      </w:r>
      <w:sdt>
        <w:sdtPr>
          <w:rPr>
            <w:lang w:val="en-GB"/>
          </w:rPr>
          <w:id w:val="-2086138237"/>
          <w:citation/>
        </w:sdtPr>
        <w:sdtContent>
          <w:r w:rsidR="00732EF4">
            <w:rPr>
              <w:lang w:val="en-GB"/>
            </w:rPr>
            <w:fldChar w:fldCharType="begin"/>
          </w:r>
          <w:r w:rsidR="00732EF4">
            <w:rPr>
              <w:lang w:val="en-GB"/>
            </w:rPr>
            <w:instrText xml:space="preserve"> CITATION Hos19 \l 2057 </w:instrText>
          </w:r>
          <w:r w:rsidR="00732EF4">
            <w:rPr>
              <w:lang w:val="en-GB"/>
            </w:rPr>
            <w:fldChar w:fldCharType="separate"/>
          </w:r>
          <w:r w:rsidR="000B32A5" w:rsidRPr="000B32A5">
            <w:rPr>
              <w:noProof/>
              <w:lang w:val="en-GB"/>
            </w:rPr>
            <w:t>[9]</w:t>
          </w:r>
          <w:r w:rsidR="00732EF4">
            <w:rPr>
              <w:lang w:val="en-GB"/>
            </w:rPr>
            <w:fldChar w:fldCharType="end"/>
          </w:r>
        </w:sdtContent>
      </w:sdt>
      <w:r w:rsidR="00690779">
        <w:rPr>
          <w:lang w:val="en-GB"/>
        </w:rPr>
        <w:t xml:space="preserve">. This paper takes the architecture of </w:t>
      </w:r>
      <w:sdt>
        <w:sdtPr>
          <w:rPr>
            <w:lang w:val="en-GB"/>
          </w:rPr>
          <w:id w:val="-101645082"/>
          <w:citation/>
        </w:sdtPr>
        <w:sdtContent>
          <w:r w:rsidR="00946B61">
            <w:rPr>
              <w:lang w:val="en-GB"/>
            </w:rPr>
            <w:fldChar w:fldCharType="begin"/>
          </w:r>
          <w:r w:rsidR="00946B61">
            <w:rPr>
              <w:lang w:val="en-GB"/>
            </w:rPr>
            <w:instrText xml:space="preserve"> CITATION Tam21 \l 2057 </w:instrText>
          </w:r>
          <w:r w:rsidR="00946B61">
            <w:rPr>
              <w:lang w:val="en-GB"/>
            </w:rPr>
            <w:fldChar w:fldCharType="separate"/>
          </w:r>
          <w:r w:rsidR="000B32A5" w:rsidRPr="000B32A5">
            <w:rPr>
              <w:noProof/>
              <w:lang w:val="en-GB"/>
            </w:rPr>
            <w:t>[15]</w:t>
          </w:r>
          <w:r w:rsidR="00946B61">
            <w:rPr>
              <w:lang w:val="en-GB"/>
            </w:rPr>
            <w:fldChar w:fldCharType="end"/>
          </w:r>
        </w:sdtContent>
      </w:sdt>
      <w:r w:rsidR="00946B61">
        <w:rPr>
          <w:lang w:val="en-GB"/>
        </w:rPr>
        <w:t xml:space="preserve"> </w:t>
      </w:r>
      <w:r w:rsidR="00784907">
        <w:rPr>
          <w:lang w:val="en-GB"/>
        </w:rPr>
        <w:t xml:space="preserve">and implements the dataset we created, while also </w:t>
      </w:r>
      <w:r w:rsidR="0012466A">
        <w:rPr>
          <w:lang w:val="en-GB"/>
        </w:rPr>
        <w:t>adjusting</w:t>
      </w:r>
      <w:r w:rsidR="00F02E2E">
        <w:rPr>
          <w:lang w:val="en-GB"/>
        </w:rPr>
        <w:t xml:space="preserve"> </w:t>
      </w:r>
      <w:r w:rsidR="0027083C">
        <w:rPr>
          <w:lang w:val="en-GB"/>
        </w:rPr>
        <w:t xml:space="preserve">it </w:t>
      </w:r>
      <w:r w:rsidR="00A03A7B">
        <w:rPr>
          <w:lang w:val="en-GB"/>
        </w:rPr>
        <w:t xml:space="preserve">to </w:t>
      </w:r>
      <w:r w:rsidR="0027083C">
        <w:rPr>
          <w:lang w:val="en-GB"/>
        </w:rPr>
        <w:t>improve</w:t>
      </w:r>
      <w:r w:rsidR="00F02E2E">
        <w:rPr>
          <w:lang w:val="en-GB"/>
        </w:rPr>
        <w:t xml:space="preserve"> the </w:t>
      </w:r>
      <w:r w:rsidR="0012466A">
        <w:rPr>
          <w:lang w:val="en-GB"/>
        </w:rPr>
        <w:t>accuracy of the model in tandem with our dataset.</w:t>
      </w:r>
    </w:p>
    <w:p w14:paraId="734C45DD" w14:textId="5B13D2C6" w:rsidR="00F657D1" w:rsidRDefault="00920C0A" w:rsidP="00920C0A">
      <w:pPr>
        <w:pStyle w:val="Heading3"/>
        <w:rPr>
          <w:lang w:val="en-GB"/>
        </w:rPr>
      </w:pPr>
      <w:bookmarkStart w:id="44" w:name="_Toc106083491"/>
      <w:r>
        <w:rPr>
          <w:lang w:val="en-GB"/>
        </w:rPr>
        <w:t xml:space="preserve">3.2.1 </w:t>
      </w:r>
      <w:r w:rsidR="001F6C9E">
        <w:rPr>
          <w:lang w:val="en-GB"/>
        </w:rPr>
        <w:t>Pre-processing</w:t>
      </w:r>
      <w:r>
        <w:rPr>
          <w:lang w:val="en-GB"/>
        </w:rPr>
        <w:t xml:space="preserve"> of Data</w:t>
      </w:r>
      <w:bookmarkEnd w:id="44"/>
    </w:p>
    <w:p w14:paraId="6AAFB8C2" w14:textId="2A721985" w:rsidR="006B1C45" w:rsidRPr="006B1C45" w:rsidRDefault="00000000" w:rsidP="001F6C9E">
      <w:pPr>
        <w:rPr>
          <w:lang w:val="en-GB"/>
        </w:rPr>
      </w:pPr>
      <w:sdt>
        <w:sdtPr>
          <w:rPr>
            <w:lang w:val="en-GB"/>
          </w:rPr>
          <w:id w:val="1680619059"/>
          <w:citation/>
        </w:sdtPr>
        <w:sdtContent>
          <w:r w:rsidR="0012466A">
            <w:rPr>
              <w:lang w:val="en-GB"/>
            </w:rPr>
            <w:fldChar w:fldCharType="begin"/>
          </w:r>
          <w:r w:rsidR="0012466A">
            <w:rPr>
              <w:lang w:val="en-GB"/>
            </w:rPr>
            <w:instrText xml:space="preserve"> CITATION Tam21 \l 2057 </w:instrText>
          </w:r>
          <w:r w:rsidR="0012466A">
            <w:rPr>
              <w:lang w:val="en-GB"/>
            </w:rPr>
            <w:fldChar w:fldCharType="separate"/>
          </w:r>
          <w:r w:rsidR="000B32A5" w:rsidRPr="000B32A5">
            <w:rPr>
              <w:noProof/>
              <w:lang w:val="en-GB"/>
            </w:rPr>
            <w:t>[15]</w:t>
          </w:r>
          <w:r w:rsidR="0012466A">
            <w:rPr>
              <w:lang w:val="en-GB"/>
            </w:rPr>
            <w:fldChar w:fldCharType="end"/>
          </w:r>
        </w:sdtContent>
      </w:sdt>
      <w:r w:rsidR="001F6C9E" w:rsidRPr="001F6C9E">
        <w:rPr>
          <w:lang w:val="en-GB"/>
        </w:rPr>
        <w:t xml:space="preserve"> attempt</w:t>
      </w:r>
      <w:r w:rsidR="0012466A">
        <w:rPr>
          <w:lang w:val="en-GB"/>
        </w:rPr>
        <w:t>s</w:t>
      </w:r>
      <w:r w:rsidR="001F6C9E" w:rsidRPr="001F6C9E">
        <w:rPr>
          <w:lang w:val="en-GB"/>
        </w:rPr>
        <w:t xml:space="preserve"> to construct a classification label before attempting to forecast market direction. The market direction is determined by comparing the closing value of tomorrow to the closing value of today. We can get the % change if we read the data into a pandas DataFrame, which is a positive change for the market going up. As a resul</w:t>
      </w:r>
      <w:r w:rsidR="009C3228">
        <w:rPr>
          <w:lang w:val="en-GB"/>
        </w:rPr>
        <w:t>t, they</w:t>
      </w:r>
      <w:r w:rsidR="001F6C9E" w:rsidRPr="001F6C9E">
        <w:rPr>
          <w:lang w:val="en-GB"/>
        </w:rPr>
        <w:t xml:space="preserve"> change the label to a </w:t>
      </w:r>
      <w:r w:rsidR="007D4573">
        <w:rPr>
          <w:lang w:val="en-GB"/>
        </w:rPr>
        <w:t>single-time</w:t>
      </w:r>
      <w:r w:rsidR="001F6C9E" w:rsidRPr="001F6C9E">
        <w:rPr>
          <w:lang w:val="en-GB"/>
        </w:rPr>
        <w:t xml:space="preserve"> step back.</w:t>
      </w:r>
      <w:r w:rsidR="006B1C45">
        <w:rPr>
          <w:lang w:val="en-GB"/>
        </w:rPr>
        <w:t xml:space="preserve"> </w:t>
      </w:r>
      <w:r w:rsidR="009C3228">
        <w:rPr>
          <w:lang w:val="en-GB"/>
        </w:rPr>
        <w:t>They</w:t>
      </w:r>
      <w:r w:rsidR="001F6C9E" w:rsidRPr="001F6C9E">
        <w:rPr>
          <w:lang w:val="en-GB"/>
        </w:rPr>
        <w:t xml:space="preserve"> calculate the closing index's percentage change and compare it to the previous day's data. Then, depending on whether the </w:t>
      </w:r>
      <w:r w:rsidR="007D4573">
        <w:rPr>
          <w:lang w:val="en-GB"/>
        </w:rPr>
        <w:t>percentage change</w:t>
      </w:r>
      <w:r w:rsidR="001F6C9E" w:rsidRPr="001F6C9E">
        <w:rPr>
          <w:lang w:val="en-GB"/>
        </w:rPr>
        <w:t xml:space="preserve"> is positive or negative, </w:t>
      </w:r>
      <w:r w:rsidR="009C3228">
        <w:rPr>
          <w:lang w:val="en-GB"/>
        </w:rPr>
        <w:t>they</w:t>
      </w:r>
      <w:r w:rsidR="001F6C9E" w:rsidRPr="001F6C9E">
        <w:rPr>
          <w:lang w:val="en-GB"/>
        </w:rPr>
        <w:t> convert the data to 1 or 0.</w:t>
      </w:r>
      <w:r w:rsidR="00C45F8F" w:rsidRPr="00C45F8F">
        <w:t xml:space="preserve"> </w:t>
      </w:r>
    </w:p>
    <w:p w14:paraId="39B50A83" w14:textId="607BDE81" w:rsidR="00920C0A" w:rsidRDefault="00C45F8F" w:rsidP="001F6C9E">
      <w:pPr>
        <w:rPr>
          <w:lang w:val="en-GB"/>
        </w:rPr>
      </w:pPr>
      <w:r w:rsidRPr="00C45F8F">
        <w:rPr>
          <w:lang w:val="en-GB"/>
        </w:rPr>
        <w:lastRenderedPageBreak/>
        <w:t>We read each of the eight data files in the folder as a distinct pandas DataFrame and store them in a Python dictionary. The result is a DataFrame for each currency pair, with the column "Target" serving as the classification label and the other columns serving as input features.</w:t>
      </w:r>
      <w:r w:rsidR="006B1C45">
        <w:rPr>
          <w:lang w:val="en-GB"/>
        </w:rPr>
        <w:t xml:space="preserve"> </w:t>
      </w:r>
      <w:sdt>
        <w:sdtPr>
          <w:rPr>
            <w:lang w:val="en-GB"/>
          </w:rPr>
          <w:id w:val="822781355"/>
          <w:citation/>
        </w:sdtPr>
        <w:sdtContent>
          <w:r w:rsidR="006B1C45">
            <w:rPr>
              <w:lang w:val="en-GB"/>
            </w:rPr>
            <w:fldChar w:fldCharType="begin"/>
          </w:r>
          <w:r w:rsidR="006B1C45">
            <w:rPr>
              <w:lang w:val="en-GB"/>
            </w:rPr>
            <w:instrText xml:space="preserve"> CITATION Tam21 \l 2057 </w:instrText>
          </w:r>
          <w:r w:rsidR="006B1C45">
            <w:rPr>
              <w:lang w:val="en-GB"/>
            </w:rPr>
            <w:fldChar w:fldCharType="separate"/>
          </w:r>
          <w:r w:rsidR="000B32A5" w:rsidRPr="000B32A5">
            <w:rPr>
              <w:noProof/>
              <w:lang w:val="en-GB"/>
            </w:rPr>
            <w:t>[15]</w:t>
          </w:r>
          <w:r w:rsidR="006B1C45">
            <w:rPr>
              <w:lang w:val="en-GB"/>
            </w:rPr>
            <w:fldChar w:fldCharType="end"/>
          </w:r>
        </w:sdtContent>
      </w:sdt>
      <w:r w:rsidRPr="00C45F8F">
        <w:rPr>
          <w:lang w:val="en-GB"/>
        </w:rPr>
        <w:t xml:space="preserve"> also use</w:t>
      </w:r>
      <w:r w:rsidR="006B1C45">
        <w:rPr>
          <w:lang w:val="en-GB"/>
        </w:rPr>
        <w:t>s</w:t>
      </w:r>
      <w:r w:rsidRPr="00C45F8F">
        <w:rPr>
          <w:lang w:val="en-GB"/>
        </w:rPr>
        <w:t xml:space="preserve"> a common scaler to standardize the data. In time series problems, </w:t>
      </w:r>
      <w:r w:rsidR="006B1C45" w:rsidRPr="00C45F8F">
        <w:rPr>
          <w:lang w:val="en-GB"/>
        </w:rPr>
        <w:t>it is</w:t>
      </w:r>
      <w:r w:rsidRPr="00C45F8F">
        <w:rPr>
          <w:lang w:val="en-GB"/>
        </w:rPr>
        <w:t xml:space="preserve"> usually better to specify a </w:t>
      </w:r>
      <w:r w:rsidR="00824A51" w:rsidRPr="00C45F8F">
        <w:rPr>
          <w:lang w:val="en-GB"/>
        </w:rPr>
        <w:t>cut-off</w:t>
      </w:r>
      <w:r w:rsidRPr="00C45F8F">
        <w:rPr>
          <w:lang w:val="en-GB"/>
        </w:rPr>
        <w:t xml:space="preserve"> point where the data before the </w:t>
      </w:r>
      <w:r w:rsidR="00260C3E" w:rsidRPr="00C45F8F">
        <w:rPr>
          <w:lang w:val="en-GB"/>
        </w:rPr>
        <w:t>cut-off</w:t>
      </w:r>
      <w:r w:rsidRPr="00C45F8F">
        <w:rPr>
          <w:lang w:val="en-GB"/>
        </w:rPr>
        <w:t xml:space="preserve"> is the training set and the data after the </w:t>
      </w:r>
      <w:r w:rsidR="00260C3E" w:rsidRPr="00C45F8F">
        <w:rPr>
          <w:lang w:val="en-GB"/>
        </w:rPr>
        <w:t>cut-off</w:t>
      </w:r>
      <w:r w:rsidRPr="00C45F8F">
        <w:rPr>
          <w:lang w:val="en-GB"/>
        </w:rPr>
        <w:t xml:space="preserve"> is the test set, rather than randomly splitting the data into training and test sets. The </w:t>
      </w:r>
      <w:r w:rsidR="00824A51" w:rsidRPr="00C45F8F">
        <w:rPr>
          <w:lang w:val="en-GB"/>
        </w:rPr>
        <w:t>scaling</w:t>
      </w:r>
      <w:r w:rsidRPr="00C45F8F">
        <w:rPr>
          <w:lang w:val="en-GB"/>
        </w:rPr>
        <w:t xml:space="preserve"> is </w:t>
      </w:r>
      <w:r w:rsidR="005163FB">
        <w:rPr>
          <w:lang w:val="en-GB"/>
        </w:rPr>
        <w:t>centered</w:t>
      </w:r>
      <w:r w:rsidRPr="00C45F8F">
        <w:rPr>
          <w:lang w:val="en-GB"/>
        </w:rPr>
        <w:t xml:space="preserve"> </w:t>
      </w:r>
      <w:r w:rsidR="00393AD0">
        <w:rPr>
          <w:lang w:val="en-GB"/>
        </w:rPr>
        <w:t xml:space="preserve">on </w:t>
      </w:r>
      <w:r w:rsidRPr="00C45F8F">
        <w:rPr>
          <w:lang w:val="en-GB"/>
        </w:rPr>
        <w:t>the training set, but it is applied throughout the full dataset.</w:t>
      </w:r>
    </w:p>
    <w:p w14:paraId="3F8184B1" w14:textId="708091F7" w:rsidR="00260C3E" w:rsidRDefault="00021E7B" w:rsidP="00021E7B">
      <w:pPr>
        <w:pStyle w:val="Heading3"/>
        <w:rPr>
          <w:lang w:val="en-GB"/>
        </w:rPr>
      </w:pPr>
      <w:bookmarkStart w:id="45" w:name="_Toc106083492"/>
      <w:r>
        <w:rPr>
          <w:lang w:val="en-GB"/>
        </w:rPr>
        <w:t>3.2.2 Data Generator</w:t>
      </w:r>
      <w:bookmarkEnd w:id="45"/>
    </w:p>
    <w:p w14:paraId="759216BB" w14:textId="0D0F2016" w:rsidR="00CB3FAF" w:rsidRPr="00CB3FAF" w:rsidRDefault="00C94B9E" w:rsidP="00CB3FAF">
      <w:pPr>
        <w:rPr>
          <w:lang w:val="en-GB"/>
        </w:rPr>
      </w:pPr>
      <w:r>
        <w:rPr>
          <w:lang w:val="en-GB"/>
        </w:rPr>
        <w:t xml:space="preserve">The architecture defined by </w:t>
      </w:r>
      <w:sdt>
        <w:sdtPr>
          <w:rPr>
            <w:lang w:val="en-GB"/>
          </w:rPr>
          <w:id w:val="-790366788"/>
          <w:citation/>
        </w:sdtPr>
        <w:sdtContent>
          <w:r>
            <w:rPr>
              <w:lang w:val="en-GB"/>
            </w:rPr>
            <w:fldChar w:fldCharType="begin"/>
          </w:r>
          <w:r>
            <w:rPr>
              <w:lang w:val="en-GB"/>
            </w:rPr>
            <w:instrText xml:space="preserve"> CITATION Tam21 \l 2057 </w:instrText>
          </w:r>
          <w:r>
            <w:rPr>
              <w:lang w:val="en-GB"/>
            </w:rPr>
            <w:fldChar w:fldCharType="separate"/>
          </w:r>
          <w:r w:rsidR="000B32A5" w:rsidRPr="000B32A5">
            <w:rPr>
              <w:noProof/>
              <w:lang w:val="en-GB"/>
            </w:rPr>
            <w:t>[15]</w:t>
          </w:r>
          <w:r>
            <w:rPr>
              <w:lang w:val="en-GB"/>
            </w:rPr>
            <w:fldChar w:fldCharType="end"/>
          </w:r>
        </w:sdtContent>
      </w:sdt>
      <w:r w:rsidR="00CB3FAF" w:rsidRPr="00CB3FAF">
        <w:rPr>
          <w:lang w:val="en-GB"/>
        </w:rPr>
        <w:t xml:space="preserve"> </w:t>
      </w:r>
      <w:r w:rsidR="009865DB">
        <w:rPr>
          <w:lang w:val="en-GB"/>
        </w:rPr>
        <w:t>does not</w:t>
      </w:r>
      <w:r w:rsidR="00CB3FAF" w:rsidRPr="00CB3FAF">
        <w:rPr>
          <w:lang w:val="en-GB"/>
        </w:rPr>
        <w:t xml:space="preserve"> use </w:t>
      </w:r>
      <w:r w:rsidR="001F2F7B" w:rsidRPr="00CB3FAF">
        <w:rPr>
          <w:lang w:val="en-GB"/>
        </w:rPr>
        <w:t>all</w:t>
      </w:r>
      <w:r w:rsidR="00CB3FAF" w:rsidRPr="00CB3FAF">
        <w:rPr>
          <w:lang w:val="en-GB"/>
        </w:rPr>
        <w:t xml:space="preserve"> the time steps at once; instead, </w:t>
      </w:r>
      <w:r w:rsidR="009865DB">
        <w:rPr>
          <w:lang w:val="en-GB"/>
        </w:rPr>
        <w:t>they</w:t>
      </w:r>
      <w:r w:rsidR="00CB3FAF" w:rsidRPr="00CB3FAF">
        <w:rPr>
          <w:lang w:val="en-GB"/>
        </w:rPr>
        <w:t xml:space="preserve"> use a set of N time steps to forecast the market's direction at step N+1. The window of N time steps in this model can begin anywhere. We can simply create a large quantity of DataFrames with </w:t>
      </w:r>
      <w:r w:rsidR="00F15467" w:rsidRPr="00CB3FAF">
        <w:rPr>
          <w:lang w:val="en-GB"/>
        </w:rPr>
        <w:t>many</w:t>
      </w:r>
      <w:r w:rsidR="00CB3FAF" w:rsidRPr="00CB3FAF">
        <w:rPr>
          <w:lang w:val="en-GB"/>
        </w:rPr>
        <w:t xml:space="preserve"> overlaps. </w:t>
      </w:r>
      <w:r w:rsidR="009865DB">
        <w:rPr>
          <w:lang w:val="en-GB"/>
        </w:rPr>
        <w:t>They then</w:t>
      </w:r>
      <w:r w:rsidR="00CB3FAF" w:rsidRPr="00CB3FAF">
        <w:rPr>
          <w:lang w:val="en-GB"/>
        </w:rPr>
        <w:t xml:space="preserve"> create a data generator for training and validation to save memory.</w:t>
      </w:r>
    </w:p>
    <w:p w14:paraId="4A595CDE" w14:textId="47C24EE0" w:rsidR="006D3E0A" w:rsidRPr="006D3E0A" w:rsidRDefault="00CB3FAF" w:rsidP="006D3E0A">
      <w:pPr>
        <w:rPr>
          <w:lang w:val="en-GB"/>
        </w:rPr>
      </w:pPr>
      <w:r w:rsidRPr="00CB3FAF">
        <w:rPr>
          <w:lang w:val="en-GB"/>
        </w:rPr>
        <w:t>In Python, a generator is a particular function that does not output a value but instead produces a stream of data in iterations.</w:t>
      </w:r>
      <w:r w:rsidR="00DA0D3E" w:rsidRPr="00DA0D3E">
        <w:t xml:space="preserve"> </w:t>
      </w:r>
      <w:r w:rsidR="001F2F7B" w:rsidRPr="00DA0D3E">
        <w:rPr>
          <w:lang w:val="en-GB"/>
        </w:rPr>
        <w:t>To</w:t>
      </w:r>
      <w:r w:rsidR="00DA0D3E" w:rsidRPr="00DA0D3E">
        <w:rPr>
          <w:lang w:val="en-GB"/>
        </w:rPr>
        <w:t xml:space="preserve"> be employed in Keras training, a generator must produce a batch of data inputs and a target. This generator is designed to continue running indefinitely. As a result, the generator function is built using an infinite loop that begins with True. In each iteration, it selects one DataFrame at random from the Python dictionary, then starts from a random point and takes N time steps using the pandas "iloc[start:</w:t>
      </w:r>
      <w:r w:rsidR="007D4573">
        <w:rPr>
          <w:lang w:val="en-GB"/>
        </w:rPr>
        <w:t xml:space="preserve"> </w:t>
      </w:r>
      <w:r w:rsidR="00DA0D3E" w:rsidRPr="00DA0D3E">
        <w:rPr>
          <w:lang w:val="en-GB"/>
        </w:rPr>
        <w:t>end]" syntax to create an input under the variable frame inside the set of time steps of the training set (i.e., the beginning section). A 2D array w</w:t>
      </w:r>
      <w:r w:rsidR="00E20099">
        <w:rPr>
          <w:lang w:val="en-GB"/>
        </w:rPr>
        <w:t>as</w:t>
      </w:r>
      <w:r w:rsidR="00DA0D3E" w:rsidRPr="00DA0D3E">
        <w:rPr>
          <w:lang w:val="en-GB"/>
        </w:rPr>
        <w:t xml:space="preserve"> used for this DataFrame. The last time step's label is used as the target label. After that, the input data and label are </w:t>
      </w:r>
      <w:r w:rsidR="00393AD0">
        <w:rPr>
          <w:lang w:val="en-GB"/>
        </w:rPr>
        <w:t>merged into</w:t>
      </w:r>
      <w:r w:rsidR="00DA0D3E" w:rsidRPr="00DA0D3E">
        <w:rPr>
          <w:lang w:val="en-GB"/>
        </w:rPr>
        <w:t xml:space="preserve"> the list batch.</w:t>
      </w:r>
      <w:r w:rsidR="006D3E0A" w:rsidRPr="006D3E0A">
        <w:t xml:space="preserve"> </w:t>
      </w:r>
      <w:r w:rsidR="00E20099">
        <w:rPr>
          <w:lang w:val="en-GB"/>
        </w:rPr>
        <w:t>It was then</w:t>
      </w:r>
      <w:r w:rsidR="006D3E0A" w:rsidRPr="006D3E0A">
        <w:rPr>
          <w:lang w:val="en-GB"/>
        </w:rPr>
        <w:t xml:space="preserve"> </w:t>
      </w:r>
      <w:r w:rsidR="0050763F" w:rsidRPr="006D3E0A">
        <w:rPr>
          <w:lang w:val="en-GB"/>
        </w:rPr>
        <w:t>deployed</w:t>
      </w:r>
      <w:r w:rsidR="006D3E0A" w:rsidRPr="006D3E0A">
        <w:rPr>
          <w:lang w:val="en-GB"/>
        </w:rPr>
        <w:t xml:space="preserve"> from the generator once </w:t>
      </w:r>
      <w:r w:rsidR="0050763F">
        <w:rPr>
          <w:lang w:val="en-GB"/>
        </w:rPr>
        <w:t>it had</w:t>
      </w:r>
      <w:r w:rsidR="006D3E0A" w:rsidRPr="006D3E0A">
        <w:rPr>
          <w:lang w:val="en-GB"/>
        </w:rPr>
        <w:t xml:space="preserve"> amassed enough for one batch size.</w:t>
      </w:r>
    </w:p>
    <w:p w14:paraId="344F9573" w14:textId="6A4A486C" w:rsidR="007C0FF3" w:rsidRPr="007C0FF3" w:rsidRDefault="006D3E0A" w:rsidP="006D3E0A">
      <w:pPr>
        <w:rPr>
          <w:lang w:val="en-GB"/>
        </w:rPr>
      </w:pPr>
      <w:r w:rsidRPr="006D3E0A">
        <w:rPr>
          <w:lang w:val="en-GB"/>
        </w:rPr>
        <w:t xml:space="preserve">The data generator's final phase is to send out a batch for training or validation. </w:t>
      </w:r>
      <w:sdt>
        <w:sdtPr>
          <w:rPr>
            <w:lang w:val="en-GB"/>
          </w:rPr>
          <w:id w:val="1279836955"/>
          <w:citation/>
        </w:sdtPr>
        <w:sdtContent>
          <w:r w:rsidR="000C37D6">
            <w:rPr>
              <w:lang w:val="en-GB"/>
            </w:rPr>
            <w:fldChar w:fldCharType="begin"/>
          </w:r>
          <w:r w:rsidR="000C37D6">
            <w:rPr>
              <w:lang w:val="en-GB"/>
            </w:rPr>
            <w:instrText xml:space="preserve"> CITATION Tam21 \l 2057 </w:instrText>
          </w:r>
          <w:r w:rsidR="000C37D6">
            <w:rPr>
              <w:lang w:val="en-GB"/>
            </w:rPr>
            <w:fldChar w:fldCharType="separate"/>
          </w:r>
          <w:r w:rsidR="000B32A5" w:rsidRPr="000B32A5">
            <w:rPr>
              <w:noProof/>
              <w:lang w:val="en-GB"/>
            </w:rPr>
            <w:t>[15]</w:t>
          </w:r>
          <w:r w:rsidR="000C37D6">
            <w:rPr>
              <w:lang w:val="en-GB"/>
            </w:rPr>
            <w:fldChar w:fldCharType="end"/>
          </w:r>
        </w:sdtContent>
      </w:sdt>
      <w:r w:rsidR="000C37D6">
        <w:rPr>
          <w:lang w:val="en-GB"/>
        </w:rPr>
        <w:t xml:space="preserve"> then puts</w:t>
      </w:r>
      <w:r w:rsidRPr="006D3E0A">
        <w:rPr>
          <w:lang w:val="en-GB"/>
        </w:rPr>
        <w:t xml:space="preserve"> a list of input data (each a 2D array) and a list of target labels into variables X and y, then transform them to </w:t>
      </w:r>
      <w:r w:rsidR="008C38C6" w:rsidRPr="006D3E0A">
        <w:rPr>
          <w:lang w:val="en-GB"/>
        </w:rPr>
        <w:t>NumPy</w:t>
      </w:r>
      <w:r w:rsidRPr="006D3E0A">
        <w:rPr>
          <w:lang w:val="en-GB"/>
        </w:rPr>
        <w:t xml:space="preserve"> arrays so that </w:t>
      </w:r>
      <w:r w:rsidR="000C37D6">
        <w:rPr>
          <w:lang w:val="en-GB"/>
        </w:rPr>
        <w:t>their</w:t>
      </w:r>
      <w:r w:rsidRPr="006D3E0A">
        <w:rPr>
          <w:lang w:val="en-GB"/>
        </w:rPr>
        <w:t xml:space="preserve"> Keras model can deal with them. Because of the network model's design, </w:t>
      </w:r>
      <w:r w:rsidR="000C37D6">
        <w:rPr>
          <w:lang w:val="en-GB"/>
        </w:rPr>
        <w:t>they then</w:t>
      </w:r>
      <w:r w:rsidRPr="006D3E0A">
        <w:rPr>
          <w:lang w:val="en-GB"/>
        </w:rPr>
        <w:t xml:space="preserve"> call "np.</w:t>
      </w:r>
      <w:r w:rsidR="00A03A7B">
        <w:rPr>
          <w:lang w:val="en-GB"/>
        </w:rPr>
        <w:t xml:space="preserve"> </w:t>
      </w:r>
      <w:r w:rsidRPr="006D3E0A">
        <w:rPr>
          <w:lang w:val="en-GB"/>
        </w:rPr>
        <w:t xml:space="preserve">expand dims()" to add one extra dimension to the </w:t>
      </w:r>
      <w:r w:rsidR="008C38C6" w:rsidRPr="006D3E0A">
        <w:rPr>
          <w:lang w:val="en-GB"/>
        </w:rPr>
        <w:t>NumPy</w:t>
      </w:r>
      <w:r w:rsidRPr="006D3E0A">
        <w:rPr>
          <w:lang w:val="en-GB"/>
        </w:rPr>
        <w:t xml:space="preserve"> array X.</w:t>
      </w:r>
    </w:p>
    <w:p w14:paraId="254ECEC1" w14:textId="42CDC25E" w:rsidR="005B55EE" w:rsidRDefault="001A12FE" w:rsidP="00D22804">
      <w:pPr>
        <w:pStyle w:val="Heading3"/>
        <w:rPr>
          <w:lang w:val="en-GB"/>
        </w:rPr>
      </w:pPr>
      <w:r>
        <w:rPr>
          <w:lang w:val="en-GB"/>
        </w:rPr>
        <w:t>3.2.3</w:t>
      </w:r>
      <w:r w:rsidR="00D22804">
        <w:rPr>
          <w:lang w:val="en-GB"/>
        </w:rPr>
        <w:t xml:space="preserve"> The Model</w:t>
      </w:r>
    </w:p>
    <w:p w14:paraId="60DC2186" w14:textId="38F84611" w:rsidR="00A205B1" w:rsidRPr="00A205B1" w:rsidRDefault="00267987" w:rsidP="00A205B1">
      <w:pPr>
        <w:rPr>
          <w:lang w:val="en-GB"/>
        </w:rPr>
      </w:pPr>
      <w:r>
        <w:rPr>
          <w:lang w:val="en-GB"/>
        </w:rPr>
        <w:t xml:space="preserve">The model used in </w:t>
      </w:r>
      <w:sdt>
        <w:sdtPr>
          <w:rPr>
            <w:lang w:val="en-GB"/>
          </w:rPr>
          <w:id w:val="-2033099026"/>
          <w:citation/>
        </w:sdtPr>
        <w:sdtContent>
          <w:r>
            <w:rPr>
              <w:lang w:val="en-GB"/>
            </w:rPr>
            <w:fldChar w:fldCharType="begin"/>
          </w:r>
          <w:r>
            <w:rPr>
              <w:lang w:val="en-GB"/>
            </w:rPr>
            <w:instrText xml:space="preserve"> CITATION Tam21 \l 2057 </w:instrText>
          </w:r>
          <w:r>
            <w:rPr>
              <w:lang w:val="en-GB"/>
            </w:rPr>
            <w:fldChar w:fldCharType="separate"/>
          </w:r>
          <w:r w:rsidR="000B32A5" w:rsidRPr="000B32A5">
            <w:rPr>
              <w:noProof/>
              <w:lang w:val="en-GB"/>
            </w:rPr>
            <w:t>[15]</w:t>
          </w:r>
          <w:r>
            <w:rPr>
              <w:lang w:val="en-GB"/>
            </w:rPr>
            <w:fldChar w:fldCharType="end"/>
          </w:r>
        </w:sdtContent>
      </w:sdt>
      <w:r>
        <w:rPr>
          <w:lang w:val="en-GB"/>
        </w:rPr>
        <w:t xml:space="preserve"> are two</w:t>
      </w:r>
      <w:r w:rsidR="00044D8D">
        <w:rPr>
          <w:lang w:val="en-GB"/>
        </w:rPr>
        <w:t xml:space="preserve">, the first being a 2D CNN model </w:t>
      </w:r>
      <w:r w:rsidR="00777618">
        <w:rPr>
          <w:lang w:val="en-GB"/>
        </w:rPr>
        <w:t>and</w:t>
      </w:r>
      <w:r w:rsidR="00044D8D">
        <w:rPr>
          <w:lang w:val="en-GB"/>
        </w:rPr>
        <w:t xml:space="preserve"> the other being a 3D CNN model, </w:t>
      </w:r>
      <w:r w:rsidR="00B5073F">
        <w:rPr>
          <w:lang w:val="en-GB"/>
        </w:rPr>
        <w:t xml:space="preserve">both gotten from </w:t>
      </w:r>
      <w:sdt>
        <w:sdtPr>
          <w:rPr>
            <w:lang w:val="en-GB"/>
          </w:rPr>
          <w:id w:val="-714193274"/>
          <w:citation/>
        </w:sdtPr>
        <w:sdtContent>
          <w:r w:rsidR="00B5073F">
            <w:rPr>
              <w:lang w:val="en-GB"/>
            </w:rPr>
            <w:fldChar w:fldCharType="begin"/>
          </w:r>
          <w:r w:rsidR="00B5073F">
            <w:rPr>
              <w:lang w:val="en-GB"/>
            </w:rPr>
            <w:instrText xml:space="preserve"> CITATION Hos19 \l 2057 </w:instrText>
          </w:r>
          <w:r w:rsidR="00B5073F">
            <w:rPr>
              <w:lang w:val="en-GB"/>
            </w:rPr>
            <w:fldChar w:fldCharType="separate"/>
          </w:r>
          <w:r w:rsidR="000B32A5" w:rsidRPr="000B32A5">
            <w:rPr>
              <w:noProof/>
              <w:lang w:val="en-GB"/>
            </w:rPr>
            <w:t>[9]</w:t>
          </w:r>
          <w:r w:rsidR="00B5073F">
            <w:rPr>
              <w:lang w:val="en-GB"/>
            </w:rPr>
            <w:fldChar w:fldCharType="end"/>
          </w:r>
        </w:sdtContent>
      </w:sdt>
      <w:r w:rsidR="00B5073F">
        <w:rPr>
          <w:lang w:val="en-GB"/>
        </w:rPr>
        <w:t>.</w:t>
      </w:r>
    </w:p>
    <w:p w14:paraId="0CC705E3" w14:textId="64D29028" w:rsidR="00D22804" w:rsidRDefault="00000000" w:rsidP="00D22804">
      <w:pPr>
        <w:rPr>
          <w:lang w:val="en-GB"/>
        </w:rPr>
      </w:pPr>
      <w:sdt>
        <w:sdtPr>
          <w:rPr>
            <w:lang w:val="en-GB"/>
          </w:rPr>
          <w:id w:val="1278759816"/>
          <w:citation/>
        </w:sdtPr>
        <w:sdtContent>
          <w:r w:rsidR="00F97391">
            <w:rPr>
              <w:lang w:val="en-GB"/>
            </w:rPr>
            <w:fldChar w:fldCharType="begin"/>
          </w:r>
          <w:r w:rsidR="00F97391">
            <w:rPr>
              <w:lang w:val="en-GB"/>
            </w:rPr>
            <w:instrText xml:space="preserve"> CITATION Hos19 \l 2057 </w:instrText>
          </w:r>
          <w:r w:rsidR="00F97391">
            <w:rPr>
              <w:lang w:val="en-GB"/>
            </w:rPr>
            <w:fldChar w:fldCharType="separate"/>
          </w:r>
          <w:r w:rsidR="000B32A5" w:rsidRPr="000B32A5">
            <w:rPr>
              <w:noProof/>
              <w:lang w:val="en-GB"/>
            </w:rPr>
            <w:t>[9]</w:t>
          </w:r>
          <w:r w:rsidR="00F97391">
            <w:rPr>
              <w:lang w:val="en-GB"/>
            </w:rPr>
            <w:fldChar w:fldCharType="end"/>
          </w:r>
        </w:sdtContent>
      </w:sdt>
      <w:r w:rsidR="00426C7C">
        <w:rPr>
          <w:lang w:val="en-GB"/>
        </w:rPr>
        <w:t xml:space="preserve">’s </w:t>
      </w:r>
      <w:r w:rsidR="00F97391" w:rsidRPr="00F97391">
        <w:rPr>
          <w:lang w:val="en-GB"/>
        </w:rPr>
        <w:t xml:space="preserve">2D CNN model takes an input tensor of type N x m x 1 with N being the number of time steps and m being the number of features in each time step. N = 60 and m = 82 are used in </w:t>
      </w:r>
      <w:sdt>
        <w:sdtPr>
          <w:rPr>
            <w:lang w:val="en-GB"/>
          </w:rPr>
          <w:id w:val="2127265954"/>
          <w:citation/>
        </w:sdtPr>
        <w:sdtContent>
          <w:r w:rsidR="00B5073F">
            <w:rPr>
              <w:lang w:val="en-GB"/>
            </w:rPr>
            <w:fldChar w:fldCharType="begin"/>
          </w:r>
          <w:r w:rsidR="00B5073F">
            <w:rPr>
              <w:lang w:val="en-GB"/>
            </w:rPr>
            <w:instrText xml:space="preserve"> CITATION Tam21 \l 2057 </w:instrText>
          </w:r>
          <w:r w:rsidR="00B5073F">
            <w:rPr>
              <w:lang w:val="en-GB"/>
            </w:rPr>
            <w:fldChar w:fldCharType="separate"/>
          </w:r>
          <w:r w:rsidR="000B32A5" w:rsidRPr="000B32A5">
            <w:rPr>
              <w:noProof/>
              <w:lang w:val="en-GB"/>
            </w:rPr>
            <w:t>[15]</w:t>
          </w:r>
          <w:r w:rsidR="00B5073F">
            <w:rPr>
              <w:lang w:val="en-GB"/>
            </w:rPr>
            <w:fldChar w:fldCharType="end"/>
          </w:r>
        </w:sdtContent>
      </w:sdt>
      <w:r w:rsidR="00F97391" w:rsidRPr="00F97391">
        <w:rPr>
          <w:lang w:val="en-GB"/>
        </w:rPr>
        <w:t>.</w:t>
      </w:r>
      <w:r w:rsidR="00EF4F66" w:rsidRPr="00EF4F66">
        <w:t xml:space="preserve"> </w:t>
      </w:r>
      <w:r w:rsidR="00EF4F66" w:rsidRPr="00EF4F66">
        <w:rPr>
          <w:lang w:val="en-GB"/>
        </w:rPr>
        <w:t xml:space="preserve">The model is made up of three convolutional layers, the first of which contains eight units and is applied to all features in each time step. </w:t>
      </w:r>
      <w:r w:rsidR="00664658" w:rsidRPr="00EF4F66">
        <w:rPr>
          <w:lang w:val="en-GB"/>
        </w:rPr>
        <w:t>It is</w:t>
      </w:r>
      <w:r w:rsidR="00EF4F66" w:rsidRPr="00EF4F66">
        <w:rPr>
          <w:lang w:val="en-GB"/>
        </w:rPr>
        <w:t xml:space="preserve"> followed by a second convolutional layer that </w:t>
      </w:r>
      <w:r w:rsidR="00664658" w:rsidRPr="00EF4F66">
        <w:rPr>
          <w:lang w:val="en-GB"/>
        </w:rPr>
        <w:t>considers</w:t>
      </w:r>
      <w:r w:rsidR="00EF4F66" w:rsidRPr="00EF4F66">
        <w:rPr>
          <w:lang w:val="en-GB"/>
        </w:rPr>
        <w:t xml:space="preserve"> three consecutive days at once because </w:t>
      </w:r>
      <w:r w:rsidR="00F70867" w:rsidRPr="00EF4F66">
        <w:rPr>
          <w:lang w:val="en-GB"/>
        </w:rPr>
        <w:t>it is</w:t>
      </w:r>
      <w:r w:rsidR="00EF4F66" w:rsidRPr="00EF4F66">
        <w:rPr>
          <w:lang w:val="en-GB"/>
        </w:rPr>
        <w:t xml:space="preserve"> widely believed that three days would create a trend in the trading markets. It is then flattened into a one-dimensional array and applied to a </w:t>
      </w:r>
      <w:r w:rsidR="00664658" w:rsidRPr="00EF4F66">
        <w:rPr>
          <w:lang w:val="en-GB"/>
        </w:rPr>
        <w:t>fully connected</w:t>
      </w:r>
      <w:r w:rsidR="00EF4F66" w:rsidRPr="00EF4F66">
        <w:rPr>
          <w:lang w:val="en-GB"/>
        </w:rPr>
        <w:t xml:space="preserve"> layer with sigmoid activation for binary classification before being applied to a </w:t>
      </w:r>
      <w:r w:rsidR="0027083C">
        <w:rPr>
          <w:lang w:val="en-GB"/>
        </w:rPr>
        <w:t>max</w:t>
      </w:r>
      <w:r w:rsidR="00777618">
        <w:rPr>
          <w:lang w:val="en-GB"/>
        </w:rPr>
        <w:t>-pooling</w:t>
      </w:r>
      <w:r w:rsidR="007B47C1">
        <w:rPr>
          <w:lang w:val="en-GB"/>
        </w:rPr>
        <w:t xml:space="preserve"> </w:t>
      </w:r>
      <w:r w:rsidR="00EF4F66" w:rsidRPr="00EF4F66">
        <w:rPr>
          <w:lang w:val="en-GB"/>
        </w:rPr>
        <w:t>layer and another convolutional layer.</w:t>
      </w:r>
      <w:r w:rsidR="00664658">
        <w:rPr>
          <w:lang w:val="en-GB"/>
        </w:rPr>
        <w:t xml:space="preserve"> </w:t>
      </w:r>
      <w:sdt>
        <w:sdtPr>
          <w:rPr>
            <w:lang w:val="en-GB"/>
          </w:rPr>
          <w:id w:val="-772631771"/>
          <w:citation/>
        </w:sdtPr>
        <w:sdtContent>
          <w:r w:rsidR="00664658">
            <w:rPr>
              <w:lang w:val="en-GB"/>
            </w:rPr>
            <w:fldChar w:fldCharType="begin"/>
          </w:r>
          <w:r w:rsidR="00664658">
            <w:rPr>
              <w:lang w:val="en-GB"/>
            </w:rPr>
            <w:instrText xml:space="preserve"> CITATION Hos19 \l 2057 </w:instrText>
          </w:r>
          <w:r w:rsidR="00664658">
            <w:rPr>
              <w:lang w:val="en-GB"/>
            </w:rPr>
            <w:fldChar w:fldCharType="separate"/>
          </w:r>
          <w:r w:rsidR="000B32A5" w:rsidRPr="000B32A5">
            <w:rPr>
              <w:noProof/>
              <w:lang w:val="en-GB"/>
            </w:rPr>
            <w:t>[9]</w:t>
          </w:r>
          <w:r w:rsidR="00664658">
            <w:rPr>
              <w:lang w:val="en-GB"/>
            </w:rPr>
            <w:fldChar w:fldCharType="end"/>
          </w:r>
        </w:sdtContent>
      </w:sdt>
      <w:r w:rsidR="00664658">
        <w:rPr>
          <w:lang w:val="en-GB"/>
        </w:rPr>
        <w:t xml:space="preserve"> called the mentioned model “2D</w:t>
      </w:r>
      <w:r w:rsidR="00F70867">
        <w:rPr>
          <w:lang w:val="en-GB"/>
        </w:rPr>
        <w:t>-CNNpred” and there is a version called “3D-CNNpred.</w:t>
      </w:r>
    </w:p>
    <w:p w14:paraId="285BB5CA" w14:textId="2A2BCD3D" w:rsidR="00F70867" w:rsidRPr="00D22804" w:rsidRDefault="00A217BB" w:rsidP="00D22804">
      <w:pPr>
        <w:rPr>
          <w:lang w:val="en-GB"/>
        </w:rPr>
      </w:pPr>
      <w:r w:rsidRPr="00A217BB">
        <w:rPr>
          <w:lang w:val="en-GB"/>
        </w:rPr>
        <w:t xml:space="preserve">The goal is to </w:t>
      </w:r>
      <w:r w:rsidR="007C22F0" w:rsidRPr="00A217BB">
        <w:rPr>
          <w:lang w:val="en-GB"/>
        </w:rPr>
        <w:t>consider</w:t>
      </w:r>
      <w:r w:rsidRPr="00A217BB">
        <w:rPr>
          <w:lang w:val="en-GB"/>
        </w:rPr>
        <w:t xml:space="preserve"> not only the numerous elements of a single market index but also to compare it to a variety of other market indices </w:t>
      </w:r>
      <w:r w:rsidR="00AF24F7" w:rsidRPr="00A217BB">
        <w:rPr>
          <w:lang w:val="en-GB"/>
        </w:rPr>
        <w:t>to</w:t>
      </w:r>
      <w:r w:rsidRPr="00A217BB">
        <w:rPr>
          <w:lang w:val="en-GB"/>
        </w:rPr>
        <w:t xml:space="preserve"> aid </w:t>
      </w:r>
      <w:r w:rsidR="00036A11">
        <w:rPr>
          <w:lang w:val="en-GB"/>
        </w:rPr>
        <w:t xml:space="preserve">the </w:t>
      </w:r>
      <w:r w:rsidR="007B47C1">
        <w:rPr>
          <w:lang w:val="en-GB"/>
        </w:rPr>
        <w:t>p</w:t>
      </w:r>
      <w:r w:rsidRPr="00A217BB">
        <w:rPr>
          <w:lang w:val="en-GB"/>
        </w:rPr>
        <w:t>redicti</w:t>
      </w:r>
      <w:r w:rsidR="007B47C1">
        <w:rPr>
          <w:lang w:val="en-GB"/>
        </w:rPr>
        <w:t xml:space="preserve">on </w:t>
      </w:r>
      <w:r w:rsidR="00036A11">
        <w:rPr>
          <w:lang w:val="en-GB"/>
        </w:rPr>
        <w:t>of</w:t>
      </w:r>
      <w:r w:rsidRPr="00A217BB">
        <w:rPr>
          <w:lang w:val="en-GB"/>
        </w:rPr>
        <w:t xml:space="preserve"> a single index. A 2D array is used to represent the data for one market index. A 3D array is created by stacking numerous such data from distinct indices. While the target label remains the same, looking at a new market may provide some additional data to aid prediction. Because the structure of the data changed, the convolutional network had to be re-defined, and the data generators had to be tweaked appropriately.</w:t>
      </w:r>
    </w:p>
    <w:p w14:paraId="26475108" w14:textId="76B1C66B" w:rsidR="005B55EE" w:rsidRPr="007C22F0" w:rsidRDefault="007C22F0" w:rsidP="00AF24F7">
      <w:pPr>
        <w:pStyle w:val="Heading3"/>
        <w:rPr>
          <w:lang w:val="en-GB"/>
        </w:rPr>
      </w:pPr>
      <w:r>
        <w:rPr>
          <w:lang w:val="en-GB"/>
        </w:rPr>
        <w:lastRenderedPageBreak/>
        <w:t>3.2.4</w:t>
      </w:r>
      <w:r w:rsidR="00AF24F7">
        <w:rPr>
          <w:lang w:val="en-GB"/>
        </w:rPr>
        <w:t xml:space="preserve"> Training, Validation</w:t>
      </w:r>
      <w:r w:rsidR="00036A11">
        <w:rPr>
          <w:lang w:val="en-GB"/>
        </w:rPr>
        <w:t>,</w:t>
      </w:r>
      <w:r w:rsidR="00AF24F7">
        <w:rPr>
          <w:lang w:val="en-GB"/>
        </w:rPr>
        <w:t xml:space="preserve"> and Test</w:t>
      </w:r>
    </w:p>
    <w:p w14:paraId="31689307" w14:textId="3A233748" w:rsidR="005B55EE" w:rsidRDefault="00000000" w:rsidP="005B55EE">
      <w:pPr>
        <w:rPr>
          <w:rFonts w:cstheme="minorHAnsi"/>
        </w:rPr>
      </w:pPr>
      <w:sdt>
        <w:sdtPr>
          <w:rPr>
            <w:rFonts w:cstheme="minorHAnsi"/>
          </w:rPr>
          <w:id w:val="-481079830"/>
          <w:citation/>
        </w:sdtPr>
        <w:sdtContent>
          <w:r w:rsidR="00935CAB">
            <w:rPr>
              <w:rFonts w:cstheme="minorHAnsi"/>
            </w:rPr>
            <w:fldChar w:fldCharType="begin"/>
          </w:r>
          <w:r w:rsidR="00935CAB">
            <w:rPr>
              <w:rFonts w:cstheme="minorHAnsi"/>
              <w:lang w:val="en-GB"/>
            </w:rPr>
            <w:instrText xml:space="preserve"> CITATION Tam21 \l 2057 </w:instrText>
          </w:r>
          <w:r w:rsidR="00935CAB">
            <w:rPr>
              <w:rFonts w:cstheme="minorHAnsi"/>
            </w:rPr>
            <w:fldChar w:fldCharType="separate"/>
          </w:r>
          <w:r w:rsidR="000B32A5" w:rsidRPr="000B32A5">
            <w:rPr>
              <w:rFonts w:cstheme="minorHAnsi"/>
              <w:noProof/>
              <w:lang w:val="en-GB"/>
            </w:rPr>
            <w:t>[15]</w:t>
          </w:r>
          <w:r w:rsidR="00935CAB">
            <w:rPr>
              <w:rFonts w:cstheme="minorHAnsi"/>
            </w:rPr>
            <w:fldChar w:fldCharType="end"/>
          </w:r>
        </w:sdtContent>
      </w:sdt>
      <w:r w:rsidR="00935CAB" w:rsidRPr="00935CAB">
        <w:rPr>
          <w:rFonts w:cstheme="minorHAnsi"/>
        </w:rPr>
        <w:t xml:space="preserve"> employed MAE as the loss metric, as well as accuracy and F1 score, to determine the model's quality. It is worth noting that the F1 score is based on precision and recall ratios, both of which take positive classification into account. The mean of the F1 from positive and negative categorization is used in </w:t>
      </w:r>
      <w:sdt>
        <w:sdtPr>
          <w:rPr>
            <w:rFonts w:cstheme="minorHAnsi"/>
          </w:rPr>
          <w:id w:val="-661392329"/>
          <w:citation/>
        </w:sdtPr>
        <w:sdtContent>
          <w:r w:rsidR="0048408B">
            <w:rPr>
              <w:rFonts w:cstheme="minorHAnsi"/>
            </w:rPr>
            <w:fldChar w:fldCharType="begin"/>
          </w:r>
          <w:r w:rsidR="0048408B">
            <w:rPr>
              <w:rFonts w:cstheme="minorHAnsi"/>
              <w:lang w:val="en-GB"/>
            </w:rPr>
            <w:instrText xml:space="preserve"> CITATION Tam21 \l 2057 </w:instrText>
          </w:r>
          <w:r w:rsidR="0048408B">
            <w:rPr>
              <w:rFonts w:cstheme="minorHAnsi"/>
            </w:rPr>
            <w:fldChar w:fldCharType="separate"/>
          </w:r>
          <w:r w:rsidR="000B32A5" w:rsidRPr="000B32A5">
            <w:rPr>
              <w:rFonts w:cstheme="minorHAnsi"/>
              <w:noProof/>
              <w:lang w:val="en-GB"/>
            </w:rPr>
            <w:t>[15]</w:t>
          </w:r>
          <w:r w:rsidR="0048408B">
            <w:rPr>
              <w:rFonts w:cstheme="minorHAnsi"/>
            </w:rPr>
            <w:fldChar w:fldCharType="end"/>
          </w:r>
        </w:sdtContent>
      </w:sdt>
      <w:r w:rsidR="00935CAB" w:rsidRPr="00935CAB">
        <w:rPr>
          <w:rFonts w:cstheme="minorHAnsi"/>
        </w:rPr>
        <w:t>. It is, explicitly, the F1-macro metric:</w:t>
      </w:r>
    </w:p>
    <w:p w14:paraId="36B0C747" w14:textId="4C0B69A7" w:rsidR="0072400B" w:rsidRPr="001B148D" w:rsidRDefault="0072400B" w:rsidP="005B55EE">
      <w:pPr>
        <w:rPr>
          <w:rFonts w:eastAsiaTheme="minorEastAsia" w:cstheme="minorHAnsi"/>
          <w:i/>
        </w:rPr>
      </w:pPr>
      <m:oMathPara>
        <m:oMath>
          <m:r>
            <w:rPr>
              <w:rFonts w:ascii="Cambria Math" w:hAnsi="Cambria Math" w:cstheme="minorHAnsi"/>
            </w:rPr>
            <m:t xml:space="preserve">F1=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num>
            <m:den>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TN</m:t>
                  </m:r>
                </m:num>
                <m:den>
                  <m:r>
                    <w:rPr>
                      <w:rFonts w:ascii="Cambria Math" w:hAnsi="Cambria Math" w:cstheme="minorHAnsi"/>
                    </w:rPr>
                    <m:t>TN+FN</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TN</m:t>
                  </m:r>
                </m:num>
                <m:den>
                  <m:r>
                    <w:rPr>
                      <w:rFonts w:ascii="Cambria Math" w:hAnsi="Cambria Math" w:cstheme="minorHAnsi"/>
                    </w:rPr>
                    <m:t>TN+FP</m:t>
                  </m:r>
                </m:den>
              </m:f>
            </m:num>
            <m:den>
              <m:f>
                <m:fPr>
                  <m:ctrlPr>
                    <w:rPr>
                      <w:rFonts w:ascii="Cambria Math" w:hAnsi="Cambria Math" w:cstheme="minorHAnsi"/>
                      <w:i/>
                    </w:rPr>
                  </m:ctrlPr>
                </m:fPr>
                <m:num>
                  <m:r>
                    <w:rPr>
                      <w:rFonts w:ascii="Cambria Math" w:hAnsi="Cambria Math" w:cstheme="minorHAnsi"/>
                    </w:rPr>
                    <m:t>TN</m:t>
                  </m:r>
                </m:num>
                <m:den>
                  <m:r>
                    <w:rPr>
                      <w:rFonts w:ascii="Cambria Math" w:hAnsi="Cambria Math" w:cstheme="minorHAnsi"/>
                    </w:rPr>
                    <m:t>TN+FN</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TN</m:t>
                  </m:r>
                </m:num>
                <m:den>
                  <m:r>
                    <w:rPr>
                      <w:rFonts w:ascii="Cambria Math" w:hAnsi="Cambria Math" w:cstheme="minorHAnsi"/>
                    </w:rPr>
                    <m:t>TN+FP</m:t>
                  </m:r>
                </m:den>
              </m:f>
            </m:den>
          </m:f>
          <m:r>
            <w:rPr>
              <w:rFonts w:ascii="Cambria Math" w:hAnsi="Cambria Math" w:cstheme="minorHAnsi"/>
            </w:rPr>
            <m:t>)</m:t>
          </m:r>
        </m:oMath>
      </m:oMathPara>
    </w:p>
    <w:p w14:paraId="2040179E" w14:textId="42297A86" w:rsidR="001B148D" w:rsidRDefault="000B5445" w:rsidP="000B5445">
      <w:pPr>
        <w:rPr>
          <w:rFonts w:cstheme="minorHAnsi"/>
          <w:iCs/>
          <w:lang w:val="en-GB"/>
        </w:rPr>
      </w:pPr>
      <w:r w:rsidRPr="000B5445">
        <w:rPr>
          <w:rFonts w:cstheme="minorHAnsi"/>
          <w:iCs/>
        </w:rPr>
        <w:t>The fraction</w:t>
      </w:r>
      <w:r w:rsidR="00AD0FB9">
        <w:rPr>
          <w:rFonts w:cstheme="minorHAnsi"/>
          <w:iCs/>
          <w:lang w:val="en-GB"/>
        </w:rPr>
        <w:t xml:space="preserve"> </w:t>
      </w:r>
      <m:oMath>
        <m:f>
          <m:fPr>
            <m:ctrlPr>
              <w:rPr>
                <w:rFonts w:ascii="Cambria Math" w:hAnsi="Cambria Math" w:cstheme="minorHAnsi"/>
                <w:i/>
                <w:iCs/>
                <w:lang w:val="en-GB"/>
              </w:rPr>
            </m:ctrlPr>
          </m:fPr>
          <m:num>
            <m:r>
              <w:rPr>
                <w:rFonts w:ascii="Cambria Math" w:hAnsi="Cambria Math" w:cstheme="minorHAnsi"/>
                <w:lang w:val="en-GB"/>
              </w:rPr>
              <m:t>TP</m:t>
            </m:r>
          </m:num>
          <m:den>
            <m:r>
              <w:rPr>
                <w:rFonts w:ascii="Cambria Math" w:hAnsi="Cambria Math" w:cstheme="minorHAnsi"/>
                <w:lang w:val="en-GB"/>
              </w:rPr>
              <m:t>TP+FP</m:t>
            </m:r>
          </m:den>
        </m:f>
      </m:oMath>
      <w:r w:rsidR="00D229E8">
        <w:rPr>
          <w:rFonts w:eastAsiaTheme="minorEastAsia" w:cstheme="minorHAnsi"/>
          <w:iCs/>
          <w:lang w:val="en-GB"/>
        </w:rPr>
        <w:t xml:space="preserve"> </w:t>
      </w:r>
      <w:r w:rsidRPr="000B5445">
        <w:rPr>
          <w:rFonts w:cstheme="minorHAnsi"/>
          <w:iCs/>
        </w:rPr>
        <w:t>is the number of true positives and false positives with TP and FP precision.</w:t>
      </w:r>
      <w:r w:rsidR="00D229E8">
        <w:rPr>
          <w:rFonts w:cstheme="minorHAnsi"/>
          <w:iCs/>
          <w:lang w:val="en-GB"/>
        </w:rPr>
        <w:t xml:space="preserve"> </w:t>
      </w:r>
      <w:r w:rsidR="00D229E8" w:rsidRPr="000B5445">
        <w:rPr>
          <w:rFonts w:cstheme="minorHAnsi"/>
          <w:iCs/>
        </w:rPr>
        <w:t>Similarly,</w:t>
      </w:r>
      <w:r w:rsidR="00D229E8">
        <w:rPr>
          <w:rFonts w:cstheme="minorHAnsi"/>
          <w:iCs/>
          <w:lang w:val="en-GB"/>
        </w:rPr>
        <w:t xml:space="preserve"> </w:t>
      </w:r>
      <m:oMath>
        <m:f>
          <m:fPr>
            <m:ctrlPr>
              <w:rPr>
                <w:rFonts w:ascii="Cambria Math" w:hAnsi="Cambria Math" w:cstheme="minorHAnsi"/>
                <w:i/>
                <w:iCs/>
                <w:lang w:val="en-GB"/>
              </w:rPr>
            </m:ctrlPr>
          </m:fPr>
          <m:num>
            <m:r>
              <w:rPr>
                <w:rFonts w:ascii="Cambria Math" w:hAnsi="Cambria Math" w:cstheme="minorHAnsi"/>
                <w:lang w:val="en-GB"/>
              </w:rPr>
              <m:t>TP</m:t>
            </m:r>
          </m:num>
          <m:den>
            <m:r>
              <w:rPr>
                <w:rFonts w:ascii="Cambria Math" w:hAnsi="Cambria Math" w:cstheme="minorHAnsi"/>
                <w:lang w:val="en-GB"/>
              </w:rPr>
              <m:t>TP+FN</m:t>
            </m:r>
          </m:den>
        </m:f>
      </m:oMath>
      <w:r w:rsidR="00D229E8">
        <w:rPr>
          <w:rFonts w:cstheme="minorHAnsi"/>
          <w:iCs/>
          <w:lang w:val="en-GB"/>
        </w:rPr>
        <w:t xml:space="preserve"> </w:t>
      </w:r>
      <w:r w:rsidRPr="000B5445">
        <w:rPr>
          <w:rFonts w:cstheme="minorHAnsi"/>
          <w:iCs/>
        </w:rPr>
        <w:t xml:space="preserve">is the recollection The normal F1 measure, which took positive classifications into account, is the first word in the big parenthesis above. The second term is the inverse, which </w:t>
      </w:r>
      <w:r w:rsidR="00D229E8" w:rsidRPr="000B5445">
        <w:rPr>
          <w:rFonts w:cstheme="minorHAnsi"/>
          <w:iCs/>
        </w:rPr>
        <w:t>considers</w:t>
      </w:r>
      <w:r w:rsidRPr="000B5445">
        <w:rPr>
          <w:rFonts w:cstheme="minorHAnsi"/>
          <w:iCs/>
        </w:rPr>
        <w:t xml:space="preserve"> negative classifications.</w:t>
      </w:r>
      <w:r w:rsidR="00D229E8">
        <w:rPr>
          <w:rFonts w:cstheme="minorHAnsi"/>
          <w:iCs/>
          <w:lang w:val="en-GB"/>
        </w:rPr>
        <w:t xml:space="preserve"> </w:t>
      </w:r>
      <w:r w:rsidRPr="000B5445">
        <w:rPr>
          <w:rFonts w:cstheme="minorHAnsi"/>
          <w:iCs/>
        </w:rPr>
        <w:t xml:space="preserve">While </w:t>
      </w:r>
      <w:r w:rsidR="0038483B">
        <w:rPr>
          <w:rFonts w:cstheme="minorHAnsi"/>
          <w:iCs/>
          <w:lang w:val="en-GB"/>
        </w:rPr>
        <w:t>“</w:t>
      </w:r>
      <w:r w:rsidRPr="000B5445">
        <w:rPr>
          <w:rFonts w:cstheme="minorHAnsi"/>
          <w:iCs/>
        </w:rPr>
        <w:t>sklearn.metrics.f1 score()</w:t>
      </w:r>
      <w:r w:rsidR="0038483B">
        <w:rPr>
          <w:rFonts w:cstheme="minorHAnsi"/>
          <w:iCs/>
          <w:lang w:val="en-GB"/>
        </w:rPr>
        <w:t>”</w:t>
      </w:r>
      <w:r w:rsidRPr="000B5445">
        <w:rPr>
          <w:rFonts w:cstheme="minorHAnsi"/>
          <w:iCs/>
        </w:rPr>
        <w:t xml:space="preserve"> is present in </w:t>
      </w:r>
      <w:r w:rsidR="002E27DF">
        <w:rPr>
          <w:rFonts w:cstheme="minorHAnsi"/>
          <w:iCs/>
          <w:lang w:val="en-GB"/>
        </w:rPr>
        <w:t>sci-kit</w:t>
      </w:r>
      <w:r w:rsidRPr="000B5445">
        <w:rPr>
          <w:rFonts w:cstheme="minorHAnsi"/>
          <w:iCs/>
        </w:rPr>
        <w:t xml:space="preserve">-learn, there is no equivalent in Keras. As a result, </w:t>
      </w:r>
      <w:sdt>
        <w:sdtPr>
          <w:rPr>
            <w:rFonts w:cstheme="minorHAnsi"/>
            <w:iCs/>
          </w:rPr>
          <w:id w:val="-943375354"/>
          <w:citation/>
        </w:sdtPr>
        <w:sdtContent>
          <w:r w:rsidR="0038483B">
            <w:rPr>
              <w:rFonts w:cstheme="minorHAnsi"/>
              <w:iCs/>
            </w:rPr>
            <w:fldChar w:fldCharType="begin"/>
          </w:r>
          <w:r w:rsidR="0038483B">
            <w:rPr>
              <w:rFonts w:cstheme="minorHAnsi"/>
              <w:iCs/>
              <w:lang w:val="en-GB"/>
            </w:rPr>
            <w:instrText xml:space="preserve"> CITATION Tam21 \l 2057 </w:instrText>
          </w:r>
          <w:r w:rsidR="0038483B">
            <w:rPr>
              <w:rFonts w:cstheme="minorHAnsi"/>
              <w:iCs/>
            </w:rPr>
            <w:fldChar w:fldCharType="separate"/>
          </w:r>
          <w:r w:rsidR="000B32A5" w:rsidRPr="000B32A5">
            <w:rPr>
              <w:rFonts w:cstheme="minorHAnsi"/>
              <w:noProof/>
              <w:lang w:val="en-GB"/>
            </w:rPr>
            <w:t>[15]</w:t>
          </w:r>
          <w:r w:rsidR="0038483B">
            <w:rPr>
              <w:rFonts w:cstheme="minorHAnsi"/>
              <w:iCs/>
            </w:rPr>
            <w:fldChar w:fldCharType="end"/>
          </w:r>
        </w:sdtContent>
      </w:sdt>
      <w:r w:rsidRPr="000B5445">
        <w:rPr>
          <w:rFonts w:cstheme="minorHAnsi"/>
          <w:iCs/>
        </w:rPr>
        <w:t xml:space="preserve"> ma</w:t>
      </w:r>
      <w:r w:rsidR="0038483B">
        <w:rPr>
          <w:rFonts w:cstheme="minorHAnsi"/>
          <w:iCs/>
          <w:lang w:val="en-GB"/>
        </w:rPr>
        <w:t>d</w:t>
      </w:r>
      <w:r w:rsidRPr="000B5445">
        <w:rPr>
          <w:rFonts w:cstheme="minorHAnsi"/>
          <w:iCs/>
        </w:rPr>
        <w:t xml:space="preserve">e </w:t>
      </w:r>
      <w:r w:rsidR="0038483B">
        <w:rPr>
          <w:rFonts w:cstheme="minorHAnsi"/>
          <w:iCs/>
          <w:lang w:val="en-GB"/>
        </w:rPr>
        <w:t>their</w:t>
      </w:r>
      <w:r w:rsidRPr="000B5445">
        <w:rPr>
          <w:rFonts w:cstheme="minorHAnsi"/>
          <w:iCs/>
        </w:rPr>
        <w:t xml:space="preserve"> own using code from </w:t>
      </w:r>
      <w:r w:rsidR="00BC5A97" w:rsidRPr="00BC5A97">
        <w:rPr>
          <w:rFonts w:cstheme="minorHAnsi"/>
          <w:iCs/>
        </w:rPr>
        <w:t xml:space="preserve">this </w:t>
      </w:r>
      <w:r w:rsidR="00E12D90" w:rsidRPr="00BC5A97">
        <w:rPr>
          <w:rFonts w:cstheme="minorHAnsi"/>
          <w:iCs/>
        </w:rPr>
        <w:t>stack exchange</w:t>
      </w:r>
      <w:r w:rsidR="00BC5A97" w:rsidRPr="00BC5A97">
        <w:rPr>
          <w:rFonts w:cstheme="minorHAnsi"/>
          <w:iCs/>
        </w:rPr>
        <w:t xml:space="preserve"> question:</w:t>
      </w:r>
      <w:r w:rsidR="00BC5A97">
        <w:rPr>
          <w:rFonts w:cstheme="minorHAnsi"/>
          <w:iCs/>
          <w:lang w:val="en-GB"/>
        </w:rPr>
        <w:t xml:space="preserve"> </w:t>
      </w:r>
      <w:hyperlink r:id="rId14" w:history="1">
        <w:r w:rsidR="00E12D90" w:rsidRPr="00E12D90">
          <w:rPr>
            <w:rStyle w:val="Hyperlink"/>
            <w:rFonts w:cstheme="minorHAnsi"/>
            <w:iCs/>
            <w:lang w:val="en-GB"/>
          </w:rPr>
          <w:t>https://datascience.stackexchange.com/questions/45165/how-to-get-accuracy-f1-precision-and-recall-for-a-keras-model</w:t>
        </w:r>
      </w:hyperlink>
    </w:p>
    <w:p w14:paraId="50F8F85E" w14:textId="3B88F939" w:rsidR="00A45F00" w:rsidRPr="00BC5A97" w:rsidRDefault="00A32A9D" w:rsidP="000B5445">
      <w:pPr>
        <w:rPr>
          <w:rFonts w:cstheme="minorHAnsi"/>
          <w:iCs/>
          <w:lang w:val="en-GB"/>
        </w:rPr>
      </w:pPr>
      <w:r w:rsidRPr="00A32A9D">
        <w:rPr>
          <w:rFonts w:cstheme="minorHAnsi"/>
          <w:iCs/>
          <w:lang w:val="en-GB"/>
        </w:rPr>
        <w:t xml:space="preserve">The training procedure can take several hours. As a result, </w:t>
      </w:r>
      <w:sdt>
        <w:sdtPr>
          <w:rPr>
            <w:rFonts w:cstheme="minorHAnsi"/>
            <w:iCs/>
            <w:lang w:val="en-GB"/>
          </w:rPr>
          <w:id w:val="-1290740964"/>
          <w:citation/>
        </w:sdtPr>
        <w:sdtContent>
          <w:r w:rsidR="004A2811">
            <w:rPr>
              <w:rFonts w:cstheme="minorHAnsi"/>
              <w:iCs/>
              <w:lang w:val="en-GB"/>
            </w:rPr>
            <w:fldChar w:fldCharType="begin"/>
          </w:r>
          <w:r w:rsidR="004A2811">
            <w:rPr>
              <w:rFonts w:cstheme="minorHAnsi"/>
              <w:iCs/>
              <w:lang w:val="en-GB"/>
            </w:rPr>
            <w:instrText xml:space="preserve"> CITATION Tam21 \l 2057 </w:instrText>
          </w:r>
          <w:r w:rsidR="004A2811">
            <w:rPr>
              <w:rFonts w:cstheme="minorHAnsi"/>
              <w:iCs/>
              <w:lang w:val="en-GB"/>
            </w:rPr>
            <w:fldChar w:fldCharType="separate"/>
          </w:r>
          <w:r w:rsidR="000B32A5" w:rsidRPr="000B32A5">
            <w:rPr>
              <w:rFonts w:cstheme="minorHAnsi"/>
              <w:noProof/>
              <w:lang w:val="en-GB"/>
            </w:rPr>
            <w:t>[15]</w:t>
          </w:r>
          <w:r w:rsidR="004A2811">
            <w:rPr>
              <w:rFonts w:cstheme="minorHAnsi"/>
              <w:iCs/>
              <w:lang w:val="en-GB"/>
            </w:rPr>
            <w:fldChar w:fldCharType="end"/>
          </w:r>
        </w:sdtContent>
      </w:sdt>
      <w:r w:rsidRPr="00A32A9D">
        <w:rPr>
          <w:rFonts w:cstheme="minorHAnsi"/>
          <w:iCs/>
          <w:lang w:val="en-GB"/>
        </w:rPr>
        <w:t xml:space="preserve"> preserve</w:t>
      </w:r>
      <w:r w:rsidR="00832853">
        <w:rPr>
          <w:rFonts w:cstheme="minorHAnsi"/>
          <w:iCs/>
          <w:lang w:val="en-GB"/>
        </w:rPr>
        <w:t>d</w:t>
      </w:r>
      <w:r w:rsidRPr="00A32A9D">
        <w:rPr>
          <w:rFonts w:cstheme="minorHAnsi"/>
          <w:iCs/>
          <w:lang w:val="en-GB"/>
        </w:rPr>
        <w:t xml:space="preserve"> the model in the middle of the training so that </w:t>
      </w:r>
      <w:r w:rsidR="004C04A9">
        <w:rPr>
          <w:rFonts w:cstheme="minorHAnsi"/>
          <w:iCs/>
          <w:lang w:val="en-GB"/>
        </w:rPr>
        <w:t>they</w:t>
      </w:r>
      <w:r w:rsidRPr="00A32A9D">
        <w:rPr>
          <w:rFonts w:cstheme="minorHAnsi"/>
          <w:iCs/>
          <w:lang w:val="en-GB"/>
        </w:rPr>
        <w:t xml:space="preserve"> can stop and restart it later. In Keras, we can employ checkpoint features. </w:t>
      </w:r>
      <w:r w:rsidR="004C04A9">
        <w:rPr>
          <w:rFonts w:cstheme="minorHAnsi"/>
          <w:iCs/>
          <w:lang w:val="en-GB"/>
        </w:rPr>
        <w:t>They</w:t>
      </w:r>
      <w:r w:rsidRPr="00A32A9D">
        <w:rPr>
          <w:rFonts w:cstheme="minorHAnsi"/>
          <w:iCs/>
          <w:lang w:val="en-GB"/>
        </w:rPr>
        <w:t xml:space="preserve"> create</w:t>
      </w:r>
      <w:r w:rsidR="004C04A9">
        <w:rPr>
          <w:rFonts w:cstheme="minorHAnsi"/>
          <w:iCs/>
          <w:lang w:val="en-GB"/>
        </w:rPr>
        <w:t>d</w:t>
      </w:r>
      <w:r w:rsidRPr="00A32A9D">
        <w:rPr>
          <w:rFonts w:cstheme="minorHAnsi"/>
          <w:iCs/>
          <w:lang w:val="en-GB"/>
        </w:rPr>
        <w:t xml:space="preserve"> a checkpoint path filename template and ask</w:t>
      </w:r>
      <w:r w:rsidR="004C04A9">
        <w:rPr>
          <w:rFonts w:cstheme="minorHAnsi"/>
          <w:iCs/>
          <w:lang w:val="en-GB"/>
        </w:rPr>
        <w:t>ed</w:t>
      </w:r>
      <w:r w:rsidRPr="00A32A9D">
        <w:rPr>
          <w:rFonts w:cstheme="minorHAnsi"/>
          <w:iCs/>
          <w:lang w:val="en-GB"/>
        </w:rPr>
        <w:t xml:space="preserve"> Keras to populate it with the epoch number and validation F1 score. We save it by keeping an eye on the validation's F1 measure, which is meant to rise as the model improves. As a result, </w:t>
      </w:r>
      <w:r w:rsidR="00C347FE">
        <w:rPr>
          <w:rFonts w:cstheme="minorHAnsi"/>
          <w:iCs/>
          <w:lang w:val="en-GB"/>
        </w:rPr>
        <w:t>they</w:t>
      </w:r>
      <w:r w:rsidRPr="00A32A9D">
        <w:rPr>
          <w:rFonts w:cstheme="minorHAnsi"/>
          <w:iCs/>
          <w:lang w:val="en-GB"/>
        </w:rPr>
        <w:t xml:space="preserve"> provide</w:t>
      </w:r>
      <w:r w:rsidR="00521469">
        <w:rPr>
          <w:rFonts w:cstheme="minorHAnsi"/>
          <w:iCs/>
          <w:lang w:val="en-GB"/>
        </w:rPr>
        <w:t>d</w:t>
      </w:r>
      <w:r w:rsidRPr="00A32A9D">
        <w:rPr>
          <w:rFonts w:cstheme="minorHAnsi"/>
          <w:iCs/>
          <w:lang w:val="en-GB"/>
        </w:rPr>
        <w:t xml:space="preserve"> it </w:t>
      </w:r>
      <w:r w:rsidR="00526E25">
        <w:rPr>
          <w:rFonts w:cstheme="minorHAnsi"/>
          <w:iCs/>
          <w:lang w:val="en-GB"/>
        </w:rPr>
        <w:t xml:space="preserve">with </w:t>
      </w:r>
      <w:r w:rsidRPr="00A32A9D">
        <w:rPr>
          <w:rFonts w:cstheme="minorHAnsi"/>
          <w:iCs/>
          <w:lang w:val="en-GB"/>
        </w:rPr>
        <w:t xml:space="preserve">the "mode="max"" parameter. </w:t>
      </w:r>
      <w:r w:rsidR="00521469">
        <w:rPr>
          <w:rFonts w:cstheme="minorHAnsi"/>
          <w:iCs/>
          <w:lang w:val="en-GB"/>
        </w:rPr>
        <w:t>Their</w:t>
      </w:r>
      <w:r w:rsidRPr="00A32A9D">
        <w:rPr>
          <w:rFonts w:cstheme="minorHAnsi"/>
          <w:iCs/>
          <w:lang w:val="en-GB"/>
        </w:rPr>
        <w:t xml:space="preserve"> model should now be simple to train. There are two things to keep in mind.</w:t>
      </w:r>
      <w:r w:rsidR="0026725C" w:rsidRPr="0026725C">
        <w:t xml:space="preserve"> </w:t>
      </w:r>
      <w:r w:rsidR="0026725C" w:rsidRPr="0026725C">
        <w:rPr>
          <w:rFonts w:cstheme="minorHAnsi"/>
          <w:iCs/>
          <w:lang w:val="en-GB"/>
        </w:rPr>
        <w:t xml:space="preserve">To the "build()" method, </w:t>
      </w:r>
      <w:r w:rsidR="00521469">
        <w:rPr>
          <w:rFonts w:cstheme="minorHAnsi"/>
          <w:iCs/>
          <w:lang w:val="en-GB"/>
        </w:rPr>
        <w:t>they</w:t>
      </w:r>
      <w:r w:rsidR="0026725C" w:rsidRPr="0026725C">
        <w:rPr>
          <w:rFonts w:cstheme="minorHAnsi"/>
          <w:iCs/>
          <w:lang w:val="en-GB"/>
        </w:rPr>
        <w:t xml:space="preserve"> passed "acc" as the accuracy parameter and the function f1macro as the metrics parameter. As a result, during training, these two parameters will be tracked. Because the function is called f1macro, </w:t>
      </w:r>
      <w:r w:rsidR="003278F6">
        <w:rPr>
          <w:rFonts w:cstheme="minorHAnsi"/>
          <w:iCs/>
          <w:lang w:val="en-GB"/>
        </w:rPr>
        <w:t>they</w:t>
      </w:r>
      <w:r w:rsidR="0026725C" w:rsidRPr="0026725C">
        <w:rPr>
          <w:rFonts w:cstheme="minorHAnsi"/>
          <w:iCs/>
          <w:lang w:val="en-GB"/>
        </w:rPr>
        <w:t xml:space="preserve"> call this metric val f1macro in the checkpoint's monitor argument. Separately, in the fit() function, </w:t>
      </w:r>
      <w:r w:rsidR="003278F6">
        <w:rPr>
          <w:rFonts w:cstheme="minorHAnsi"/>
          <w:iCs/>
          <w:lang w:val="en-GB"/>
        </w:rPr>
        <w:t>they</w:t>
      </w:r>
      <w:r w:rsidR="0026725C" w:rsidRPr="0026725C">
        <w:rPr>
          <w:rFonts w:cstheme="minorHAnsi"/>
          <w:iCs/>
          <w:lang w:val="en-GB"/>
        </w:rPr>
        <w:t xml:space="preserve"> used the datagen() generator to supply the input data, as described previously. When this function is called, a generator is created, and during the training loop, batches are fetched one by one from it. Similarly, the generator also provides validation data. Because a generator's nature is to send data indefinitely. </w:t>
      </w:r>
      <w:r w:rsidR="007F7F75">
        <w:rPr>
          <w:rFonts w:cstheme="minorHAnsi"/>
          <w:iCs/>
          <w:lang w:val="en-GB"/>
        </w:rPr>
        <w:t>They</w:t>
      </w:r>
      <w:r w:rsidR="0026725C" w:rsidRPr="0026725C">
        <w:rPr>
          <w:rFonts w:cstheme="minorHAnsi"/>
          <w:iCs/>
          <w:lang w:val="en-GB"/>
        </w:rPr>
        <w:t xml:space="preserve"> need to explain how to define an epoch </w:t>
      </w:r>
      <w:r w:rsidR="00526E25">
        <w:rPr>
          <w:rFonts w:cstheme="minorHAnsi"/>
          <w:iCs/>
          <w:lang w:val="en-GB"/>
        </w:rPr>
        <w:t>in</w:t>
      </w:r>
      <w:r w:rsidR="0026725C" w:rsidRPr="0026725C">
        <w:rPr>
          <w:rFonts w:cstheme="minorHAnsi"/>
          <w:iCs/>
          <w:lang w:val="en-GB"/>
        </w:rPr>
        <w:t xml:space="preserve"> the training process.</w:t>
      </w:r>
      <w:r w:rsidR="00034FAD" w:rsidRPr="00034FAD">
        <w:t xml:space="preserve"> </w:t>
      </w:r>
      <w:r w:rsidR="00034FAD" w:rsidRPr="00034FAD">
        <w:rPr>
          <w:rFonts w:cstheme="minorHAnsi"/>
          <w:iCs/>
          <w:lang w:val="en-GB"/>
        </w:rPr>
        <w:t xml:space="preserve">Remember that a batch in Keras is one iteration of gradient descent update. An epoch is a single cycle through </w:t>
      </w:r>
      <w:r w:rsidR="007F7F75" w:rsidRPr="00034FAD">
        <w:rPr>
          <w:rFonts w:cstheme="minorHAnsi"/>
          <w:iCs/>
          <w:lang w:val="en-GB"/>
        </w:rPr>
        <w:t>all</w:t>
      </w:r>
      <w:r w:rsidR="00034FAD" w:rsidRPr="00034FAD">
        <w:rPr>
          <w:rFonts w:cstheme="minorHAnsi"/>
          <w:iCs/>
          <w:lang w:val="en-GB"/>
        </w:rPr>
        <w:t xml:space="preserve"> the data in a dataset. Validation should be done </w:t>
      </w:r>
      <w:r w:rsidR="00526E25">
        <w:rPr>
          <w:rFonts w:cstheme="minorHAnsi"/>
          <w:iCs/>
          <w:lang w:val="en-GB"/>
        </w:rPr>
        <w:t>after</w:t>
      </w:r>
      <w:r w:rsidR="00034FAD" w:rsidRPr="00034FAD">
        <w:rPr>
          <w:rFonts w:cstheme="minorHAnsi"/>
          <w:iCs/>
          <w:lang w:val="en-GB"/>
        </w:rPr>
        <w:t xml:space="preserve"> an epoch. </w:t>
      </w:r>
      <w:r w:rsidR="007F7F75" w:rsidRPr="00034FAD">
        <w:rPr>
          <w:rFonts w:cstheme="minorHAnsi"/>
          <w:iCs/>
          <w:lang w:val="en-GB"/>
        </w:rPr>
        <w:t>It is</w:t>
      </w:r>
      <w:r w:rsidR="00034FAD" w:rsidRPr="00034FAD">
        <w:rPr>
          <w:rFonts w:cstheme="minorHAnsi"/>
          <w:iCs/>
          <w:lang w:val="en-GB"/>
        </w:rPr>
        <w:t xml:space="preserve"> also </w:t>
      </w:r>
      <w:r w:rsidR="00DD3F62" w:rsidRPr="00034FAD">
        <w:rPr>
          <w:rFonts w:cstheme="minorHAnsi"/>
          <w:iCs/>
          <w:lang w:val="en-GB"/>
        </w:rPr>
        <w:t>a suitable time</w:t>
      </w:r>
      <w:r w:rsidR="00034FAD" w:rsidRPr="00034FAD">
        <w:rPr>
          <w:rFonts w:cstheme="minorHAnsi"/>
          <w:iCs/>
          <w:lang w:val="en-GB"/>
        </w:rPr>
        <w:t xml:space="preserve"> to run the checkpoint we set up earlier. We must tell Keras how many batches it should process in one epoch using the steps per epoch parameter because it has no method of inferring the size of the dataset from a generator. The validation steps option, on the other hand, indicates how many batches are used in each validation step. The validation has no bearing on the training, but it</w:t>
      </w:r>
      <w:r w:rsidR="00B93DC7">
        <w:rPr>
          <w:rFonts w:cstheme="minorHAnsi"/>
          <w:iCs/>
          <w:lang w:val="en-GB"/>
        </w:rPr>
        <w:t xml:space="preserve"> </w:t>
      </w:r>
      <w:r w:rsidR="00034FAD" w:rsidRPr="00034FAD">
        <w:rPr>
          <w:rFonts w:cstheme="minorHAnsi"/>
          <w:iCs/>
          <w:lang w:val="en-GB"/>
        </w:rPr>
        <w:t>provide</w:t>
      </w:r>
      <w:r w:rsidR="00B93DC7">
        <w:rPr>
          <w:rFonts w:cstheme="minorHAnsi"/>
          <w:iCs/>
          <w:lang w:val="en-GB"/>
        </w:rPr>
        <w:t>d</w:t>
      </w:r>
      <w:r w:rsidR="00034FAD" w:rsidRPr="00034FAD">
        <w:rPr>
          <w:rFonts w:cstheme="minorHAnsi"/>
          <w:iCs/>
          <w:lang w:val="en-GB"/>
        </w:rPr>
        <w:t xml:space="preserve"> </w:t>
      </w:r>
      <w:r w:rsidR="00B93DC7">
        <w:rPr>
          <w:rFonts w:cstheme="minorHAnsi"/>
          <w:iCs/>
          <w:lang w:val="en-GB"/>
        </w:rPr>
        <w:t>them</w:t>
      </w:r>
      <w:r w:rsidR="00034FAD" w:rsidRPr="00034FAD">
        <w:rPr>
          <w:rFonts w:cstheme="minorHAnsi"/>
          <w:iCs/>
          <w:lang w:val="en-GB"/>
        </w:rPr>
        <w:t xml:space="preserve"> with the metrics </w:t>
      </w:r>
      <w:r w:rsidR="00B93DC7">
        <w:rPr>
          <w:rFonts w:cstheme="minorHAnsi"/>
          <w:iCs/>
          <w:lang w:val="en-GB"/>
        </w:rPr>
        <w:t>they</w:t>
      </w:r>
      <w:r w:rsidR="00034FAD" w:rsidRPr="00034FAD">
        <w:rPr>
          <w:rFonts w:cstheme="minorHAnsi"/>
          <w:iCs/>
          <w:lang w:val="en-GB"/>
        </w:rPr>
        <w:t xml:space="preserve"> care about.</w:t>
      </w:r>
      <w:r w:rsidR="00A26B58" w:rsidRPr="00A26B58">
        <w:t xml:space="preserve"> </w:t>
      </w:r>
      <w:r w:rsidR="00A26B58" w:rsidRPr="00A26B58">
        <w:rPr>
          <w:rFonts w:cstheme="minorHAnsi"/>
          <w:iCs/>
          <w:lang w:val="en-GB"/>
        </w:rPr>
        <w:t>The measure for the training set is updated every batch, but the one for the validation set is only available at the conclusi</w:t>
      </w:r>
      <w:r w:rsidR="00355929">
        <w:rPr>
          <w:rFonts w:cstheme="minorHAnsi"/>
          <w:iCs/>
          <w:lang w:val="en-GB"/>
        </w:rPr>
        <w:t>on</w:t>
      </w:r>
      <w:r w:rsidR="00F137CC">
        <w:rPr>
          <w:rFonts w:cstheme="minorHAnsi"/>
          <w:iCs/>
          <w:lang w:val="en-GB"/>
        </w:rPr>
        <w:t>,</w:t>
      </w:r>
      <w:r w:rsidR="00B93DC7">
        <w:rPr>
          <w:rFonts w:cstheme="minorHAnsi"/>
          <w:iCs/>
          <w:lang w:val="en-GB"/>
        </w:rPr>
        <w:t xml:space="preserve"> then</w:t>
      </w:r>
      <w:r w:rsidR="00A26B58" w:rsidRPr="00A26B58">
        <w:rPr>
          <w:rFonts w:cstheme="minorHAnsi"/>
          <w:iCs/>
          <w:lang w:val="en-GB"/>
        </w:rPr>
        <w:t xml:space="preserve"> </w:t>
      </w:r>
      <w:r w:rsidR="00F137CC">
        <w:rPr>
          <w:rFonts w:cstheme="minorHAnsi"/>
          <w:iCs/>
          <w:lang w:val="en-GB"/>
        </w:rPr>
        <w:t xml:space="preserve">we </w:t>
      </w:r>
      <w:r w:rsidR="00B93DC7" w:rsidRPr="00A26B58">
        <w:rPr>
          <w:rFonts w:cstheme="minorHAnsi"/>
          <w:iCs/>
          <w:lang w:val="en-GB"/>
        </w:rPr>
        <w:t>evaluate</w:t>
      </w:r>
      <w:r w:rsidR="00A26B58" w:rsidRPr="00A26B58">
        <w:rPr>
          <w:rFonts w:cstheme="minorHAnsi"/>
          <w:iCs/>
          <w:lang w:val="en-GB"/>
        </w:rPr>
        <w:t xml:space="preserve"> the model using unseen data, or the test set after it has completed training. Rather than generating the test set at random,</w:t>
      </w:r>
      <w:r w:rsidR="008D410D">
        <w:rPr>
          <w:rFonts w:cstheme="minorHAnsi"/>
          <w:iCs/>
          <w:lang w:val="en-GB"/>
        </w:rPr>
        <w:t xml:space="preserve"> they </w:t>
      </w:r>
      <w:r w:rsidR="00A26B58" w:rsidRPr="00A26B58">
        <w:rPr>
          <w:rFonts w:cstheme="minorHAnsi"/>
          <w:iCs/>
          <w:lang w:val="en-GB"/>
        </w:rPr>
        <w:t xml:space="preserve">deterministically generate it from the dataset. The structure of testgen() is </w:t>
      </w:r>
      <w:r w:rsidR="008D410D" w:rsidRPr="00A26B58">
        <w:rPr>
          <w:rFonts w:cstheme="minorHAnsi"/>
          <w:iCs/>
          <w:lang w:val="en-GB"/>
        </w:rPr>
        <w:t>like</w:t>
      </w:r>
      <w:r w:rsidR="00A26B58" w:rsidRPr="00A26B58">
        <w:rPr>
          <w:rFonts w:cstheme="minorHAnsi"/>
          <w:iCs/>
          <w:lang w:val="en-GB"/>
        </w:rPr>
        <w:t xml:space="preserve"> that of datagen(), which </w:t>
      </w:r>
      <w:r w:rsidR="008D410D">
        <w:rPr>
          <w:rFonts w:cstheme="minorHAnsi"/>
          <w:iCs/>
          <w:lang w:val="en-GB"/>
        </w:rPr>
        <w:t>they had</w:t>
      </w:r>
      <w:r w:rsidR="00A26B58" w:rsidRPr="00A26B58">
        <w:rPr>
          <w:rFonts w:cstheme="minorHAnsi"/>
          <w:iCs/>
          <w:lang w:val="en-GB"/>
        </w:rPr>
        <w:t xml:space="preserve"> previously established. Except in datagen(), the first dimension of the output data is the number of samples in a batch, whereas in testgen() it is the total number of test samples. Because we are employing the sigmoid activation function, utilizing the </w:t>
      </w:r>
      <w:r w:rsidR="003B1F3E">
        <w:rPr>
          <w:rFonts w:cstheme="minorHAnsi"/>
          <w:iCs/>
          <w:lang w:val="en-GB"/>
        </w:rPr>
        <w:t>prediction model</w:t>
      </w:r>
      <w:r w:rsidR="00A26B58" w:rsidRPr="00A26B58">
        <w:rPr>
          <w:rFonts w:cstheme="minorHAnsi"/>
          <w:iCs/>
          <w:lang w:val="en-GB"/>
        </w:rPr>
        <w:t xml:space="preserve"> will result in a floating point between 0 and 1.</w:t>
      </w:r>
      <w:r w:rsidR="004873DE" w:rsidRPr="004873DE">
        <w:t xml:space="preserve"> </w:t>
      </w:r>
      <w:r w:rsidR="004873DE" w:rsidRPr="004873DE">
        <w:rPr>
          <w:rFonts w:cstheme="minorHAnsi"/>
          <w:iCs/>
          <w:lang w:val="en-GB"/>
        </w:rPr>
        <w:t xml:space="preserve">Using the 0.5 </w:t>
      </w:r>
      <w:r w:rsidR="003B1F3E">
        <w:rPr>
          <w:rFonts w:cstheme="minorHAnsi"/>
          <w:iCs/>
          <w:lang w:val="en-GB"/>
        </w:rPr>
        <w:t>thresholds</w:t>
      </w:r>
      <w:r w:rsidR="004873DE" w:rsidRPr="004873DE">
        <w:rPr>
          <w:rFonts w:cstheme="minorHAnsi"/>
          <w:iCs/>
          <w:lang w:val="en-GB"/>
        </w:rPr>
        <w:t xml:space="preserve">, </w:t>
      </w:r>
      <w:r w:rsidR="008D410D" w:rsidRPr="004873DE">
        <w:rPr>
          <w:rFonts w:cstheme="minorHAnsi"/>
          <w:iCs/>
          <w:lang w:val="en-GB"/>
        </w:rPr>
        <w:t>we will</w:t>
      </w:r>
      <w:r w:rsidR="004873DE" w:rsidRPr="004873DE">
        <w:rPr>
          <w:rFonts w:cstheme="minorHAnsi"/>
          <w:iCs/>
          <w:lang w:val="en-GB"/>
        </w:rPr>
        <w:t xml:space="preserve"> convert this to 0 or 1. The accuracy, mean absolute error and F1 score are then computed using scikit-learn methods (which accuracy is just one subtracted by the MAE).</w:t>
      </w:r>
    </w:p>
    <w:p w14:paraId="13DD3A34" w14:textId="6FA9E6D9" w:rsidR="005B55EE" w:rsidRDefault="005B55EE" w:rsidP="005B55EE">
      <w:pPr>
        <w:pStyle w:val="Heading1"/>
        <w:rPr>
          <w:rFonts w:ascii="Times New Roman" w:hAnsi="Times New Roman" w:cs="Times New Roman"/>
          <w:lang w:val="en-GB"/>
        </w:rPr>
      </w:pPr>
      <w:bookmarkStart w:id="46" w:name="_Toc106083495"/>
      <w:r w:rsidRPr="0050329C">
        <w:rPr>
          <w:rFonts w:ascii="Times New Roman" w:hAnsi="Times New Roman" w:cs="Times New Roman"/>
        </w:rPr>
        <w:lastRenderedPageBreak/>
        <w:t xml:space="preserve">Chapter 4: </w:t>
      </w:r>
      <w:bookmarkEnd w:id="46"/>
      <w:r w:rsidR="00E32FFC">
        <w:rPr>
          <w:rFonts w:ascii="Times New Roman" w:hAnsi="Times New Roman" w:cs="Times New Roman"/>
          <w:lang w:val="en-GB"/>
        </w:rPr>
        <w:t>Data Analysis and Presentation</w:t>
      </w:r>
    </w:p>
    <w:p w14:paraId="270C29A9" w14:textId="77777777" w:rsidR="006802D9" w:rsidRPr="006802D9" w:rsidRDefault="006802D9" w:rsidP="006802D9">
      <w:pPr>
        <w:rPr>
          <w:lang w:val="en-GB"/>
        </w:rPr>
      </w:pPr>
    </w:p>
    <w:p w14:paraId="290E9B62" w14:textId="77777777" w:rsidR="005B55EE" w:rsidRDefault="005B55EE" w:rsidP="005B55EE">
      <w:pPr>
        <w:pStyle w:val="Heading2"/>
        <w:rPr>
          <w:rFonts w:ascii="Times New Roman" w:hAnsi="Times New Roman" w:cs="Times New Roman"/>
        </w:rPr>
      </w:pPr>
      <w:bookmarkStart w:id="47" w:name="_Toc106083496"/>
      <w:r w:rsidRPr="0050329C">
        <w:rPr>
          <w:rFonts w:ascii="Times New Roman" w:hAnsi="Times New Roman" w:cs="Times New Roman"/>
        </w:rPr>
        <w:t>4.1 System implementation</w:t>
      </w:r>
      <w:bookmarkEnd w:id="47"/>
    </w:p>
    <w:p w14:paraId="6B0463D1" w14:textId="6A043DC8" w:rsidR="002C07F4" w:rsidRPr="00481055" w:rsidRDefault="00481055" w:rsidP="002C07F4">
      <w:pPr>
        <w:rPr>
          <w:lang w:val="en-GB"/>
        </w:rPr>
      </w:pPr>
      <w:r>
        <w:rPr>
          <w:lang w:val="en-GB"/>
        </w:rPr>
        <w:t xml:space="preserve">This </w:t>
      </w:r>
      <w:r w:rsidR="000B57A2">
        <w:rPr>
          <w:lang w:val="en-GB"/>
        </w:rPr>
        <w:t>system was implemented using a convolutional neural network deep learning method.</w:t>
      </w:r>
      <w:r w:rsidR="005A0EB3">
        <w:rPr>
          <w:lang w:val="en-GB"/>
        </w:rPr>
        <w:t xml:space="preserve"> This method was used because of </w:t>
      </w:r>
      <w:r w:rsidR="005A0EB3" w:rsidRPr="001A464F">
        <w:rPr>
          <w:lang w:val="en-GB"/>
        </w:rPr>
        <w:t>its demonstrated capabilities in other domains.</w:t>
      </w:r>
    </w:p>
    <w:p w14:paraId="306BC4D0" w14:textId="245C9402" w:rsidR="005B55EE" w:rsidRDefault="002D6DF6" w:rsidP="002D6DF6">
      <w:pPr>
        <w:pStyle w:val="Heading3"/>
        <w:rPr>
          <w:rFonts w:ascii="Times New Roman" w:hAnsi="Times New Roman" w:cs="Times New Roman"/>
          <w:lang w:val="en-GB"/>
        </w:rPr>
      </w:pPr>
      <w:r>
        <w:rPr>
          <w:rFonts w:ascii="Times New Roman" w:hAnsi="Times New Roman" w:cs="Times New Roman"/>
          <w:lang w:val="en-GB"/>
        </w:rPr>
        <w:t xml:space="preserve">4.1.1 </w:t>
      </w:r>
      <w:r w:rsidR="00FD39B8">
        <w:rPr>
          <w:rFonts w:ascii="Times New Roman" w:hAnsi="Times New Roman" w:cs="Times New Roman"/>
          <w:lang w:val="en-GB"/>
        </w:rPr>
        <w:t>Packages and tools used:</w:t>
      </w:r>
    </w:p>
    <w:p w14:paraId="44178B09" w14:textId="0FC16983" w:rsidR="002D6DF6" w:rsidRPr="002D6DF6" w:rsidRDefault="002D6DF6" w:rsidP="002D6DF6">
      <w:pPr>
        <w:pStyle w:val="Heading4"/>
        <w:rPr>
          <w:lang w:val="en-GB"/>
        </w:rPr>
      </w:pPr>
      <w:r>
        <w:rPr>
          <w:lang w:val="en-GB"/>
        </w:rPr>
        <w:t>4.1.1.1 Software tools used are:</w:t>
      </w:r>
    </w:p>
    <w:p w14:paraId="316A1A9B" w14:textId="5F76591E" w:rsidR="005B55EE" w:rsidRPr="007F1E3D" w:rsidRDefault="001D495B" w:rsidP="00AE687E">
      <w:pPr>
        <w:pStyle w:val="ListParagraph"/>
        <w:numPr>
          <w:ilvl w:val="0"/>
          <w:numId w:val="22"/>
        </w:numPr>
        <w:rPr>
          <w:rFonts w:ascii="Times New Roman" w:hAnsi="Times New Roman" w:cs="Times New Roman"/>
        </w:rPr>
      </w:pPr>
      <w:r w:rsidRPr="00D570EF">
        <w:rPr>
          <w:lang w:val="en-GB"/>
        </w:rPr>
        <w:t xml:space="preserve">Google Colab – Used to implement </w:t>
      </w:r>
      <w:r w:rsidR="00D570EF" w:rsidRPr="00D570EF">
        <w:rPr>
          <w:lang w:val="en-GB"/>
        </w:rPr>
        <w:t>the syste</w:t>
      </w:r>
      <w:r w:rsidR="00D570EF">
        <w:rPr>
          <w:lang w:val="en-GB"/>
        </w:rPr>
        <w:t>m</w:t>
      </w:r>
      <w:r w:rsidR="007F1E3D">
        <w:rPr>
          <w:lang w:val="en-GB"/>
        </w:rPr>
        <w:t xml:space="preserve"> and make improvements based on the proposed dataset</w:t>
      </w:r>
    </w:p>
    <w:p w14:paraId="7A43EB1B" w14:textId="7FAE2430" w:rsidR="00E32695" w:rsidRDefault="00E32695" w:rsidP="002D6DF6">
      <w:pPr>
        <w:pStyle w:val="ListParagraph"/>
        <w:numPr>
          <w:ilvl w:val="0"/>
          <w:numId w:val="22"/>
        </w:numPr>
        <w:autoSpaceDE w:val="0"/>
        <w:autoSpaceDN w:val="0"/>
        <w:adjustRightInd w:val="0"/>
        <w:spacing w:after="0" w:line="240" w:lineRule="auto"/>
        <w:rPr>
          <w:rFonts w:ascii="TimesNewRomanPSMT" w:hAnsi="TimesNewRomanPSMT" w:cs="TimesNewRomanPSMT"/>
          <w:sz w:val="24"/>
          <w:szCs w:val="24"/>
        </w:rPr>
      </w:pPr>
      <w:r w:rsidRPr="00E32695">
        <w:rPr>
          <w:rFonts w:ascii="TimesNewRomanPSMT" w:hAnsi="TimesNewRomanPSMT" w:cs="TimesNewRomanPSMT"/>
          <w:sz w:val="24"/>
          <w:szCs w:val="24"/>
        </w:rPr>
        <w:t>Python v 3.</w:t>
      </w:r>
      <w:r>
        <w:rPr>
          <w:rFonts w:ascii="TimesNewRomanPSMT" w:hAnsi="TimesNewRomanPSMT" w:cs="TimesNewRomanPSMT"/>
          <w:sz w:val="24"/>
          <w:szCs w:val="24"/>
          <w:lang w:val="en-GB"/>
        </w:rPr>
        <w:t>7</w:t>
      </w:r>
      <w:r w:rsidRPr="00E32695">
        <w:rPr>
          <w:rFonts w:ascii="TimesNewRomanPSMT" w:hAnsi="TimesNewRomanPSMT" w:cs="TimesNewRomanPSMT"/>
          <w:sz w:val="24"/>
          <w:szCs w:val="24"/>
        </w:rPr>
        <w:t xml:space="preserve"> is the programming language used to implement the model. It is an interpreted</w:t>
      </w:r>
      <w:r w:rsidRPr="00E32695">
        <w:rPr>
          <w:rFonts w:ascii="TimesNewRomanPSMT" w:hAnsi="TimesNewRomanPSMT" w:cs="TimesNewRomanPSMT"/>
          <w:sz w:val="24"/>
          <w:szCs w:val="24"/>
          <w:lang w:val="en-GB"/>
        </w:rPr>
        <w:t xml:space="preserve"> </w:t>
      </w:r>
      <w:r w:rsidRPr="00E32695">
        <w:rPr>
          <w:rFonts w:ascii="TimesNewRomanPSMT" w:hAnsi="TimesNewRomanPSMT" w:cs="TimesNewRomanPSMT"/>
          <w:sz w:val="24"/>
          <w:szCs w:val="24"/>
        </w:rPr>
        <w:t>language that contains multiple libraries.</w:t>
      </w:r>
    </w:p>
    <w:p w14:paraId="456C790A" w14:textId="48D36F9E" w:rsidR="00C009AB" w:rsidRDefault="00C009AB" w:rsidP="00A22455">
      <w:pPr>
        <w:pStyle w:val="Heading4"/>
        <w:rPr>
          <w:lang w:val="en-GB"/>
        </w:rPr>
      </w:pPr>
      <w:r>
        <w:rPr>
          <w:lang w:val="en-GB"/>
        </w:rPr>
        <w:t xml:space="preserve">4.1.1.2 Packages </w:t>
      </w:r>
      <w:r w:rsidR="00A22455">
        <w:rPr>
          <w:lang w:val="en-GB"/>
        </w:rPr>
        <w:t xml:space="preserve">used are: </w:t>
      </w:r>
    </w:p>
    <w:p w14:paraId="7969FED3" w14:textId="019E4FF4" w:rsidR="00A22455" w:rsidRDefault="000D2F78" w:rsidP="000836BC">
      <w:pPr>
        <w:pStyle w:val="ListParagraph"/>
        <w:numPr>
          <w:ilvl w:val="0"/>
          <w:numId w:val="25"/>
        </w:numPr>
        <w:autoSpaceDE w:val="0"/>
        <w:autoSpaceDN w:val="0"/>
        <w:adjustRightInd w:val="0"/>
        <w:spacing w:after="0" w:line="240" w:lineRule="auto"/>
        <w:rPr>
          <w:rFonts w:ascii="TimesNewRomanPSMT" w:hAnsi="TimesNewRomanPSMT" w:cs="TimesNewRomanPSMT"/>
          <w:sz w:val="24"/>
          <w:szCs w:val="24"/>
        </w:rPr>
      </w:pPr>
      <w:r w:rsidRPr="000836BC">
        <w:rPr>
          <w:rFonts w:ascii="TimesNewRomanPSMT" w:hAnsi="TimesNewRomanPSMT" w:cs="TimesNewRomanPSMT"/>
          <w:sz w:val="24"/>
          <w:szCs w:val="24"/>
          <w:lang w:val="en-GB"/>
        </w:rPr>
        <w:t>NumPy</w:t>
      </w:r>
      <w:r w:rsidR="00E72536" w:rsidRPr="000836BC">
        <w:rPr>
          <w:rFonts w:ascii="TimesNewRomanPSMT" w:hAnsi="TimesNewRomanPSMT" w:cs="TimesNewRomanPSMT"/>
          <w:sz w:val="24"/>
          <w:szCs w:val="24"/>
          <w:lang w:val="en-GB"/>
        </w:rPr>
        <w:t xml:space="preserve"> - </w:t>
      </w:r>
      <w:r w:rsidR="000836BC" w:rsidRPr="000836BC">
        <w:rPr>
          <w:rFonts w:ascii="TimesNewRomanPSMT" w:hAnsi="TimesNewRomanPSMT" w:cs="TimesNewRomanPSMT"/>
          <w:sz w:val="24"/>
          <w:szCs w:val="24"/>
        </w:rPr>
        <w:t>This is a library in python which provides support for large multidimensional arrays and</w:t>
      </w:r>
      <w:r w:rsidR="000836BC" w:rsidRPr="000836BC">
        <w:rPr>
          <w:rFonts w:ascii="TimesNewRomanPSMT" w:hAnsi="TimesNewRomanPSMT" w:cs="TimesNewRomanPSMT"/>
          <w:sz w:val="24"/>
          <w:szCs w:val="24"/>
          <w:lang w:val="en-GB"/>
        </w:rPr>
        <w:t xml:space="preserve"> </w:t>
      </w:r>
      <w:r w:rsidR="000836BC" w:rsidRPr="000836BC">
        <w:rPr>
          <w:rFonts w:ascii="TimesNewRomanPSMT" w:hAnsi="TimesNewRomanPSMT" w:cs="TimesNewRomanPSMT"/>
          <w:sz w:val="24"/>
          <w:szCs w:val="24"/>
        </w:rPr>
        <w:t>matrices and a vast collection of high-level mathematical functions to perform operations on these</w:t>
      </w:r>
      <w:r w:rsidR="000836BC" w:rsidRPr="000836BC">
        <w:rPr>
          <w:rFonts w:ascii="TimesNewRomanPSMT" w:hAnsi="TimesNewRomanPSMT" w:cs="TimesNewRomanPSMT"/>
          <w:sz w:val="24"/>
          <w:szCs w:val="24"/>
          <w:lang w:val="en-GB"/>
        </w:rPr>
        <w:t xml:space="preserve"> </w:t>
      </w:r>
      <w:r w:rsidR="000836BC" w:rsidRPr="000836BC">
        <w:rPr>
          <w:rFonts w:ascii="TimesNewRomanPSMT" w:hAnsi="TimesNewRomanPSMT" w:cs="TimesNewRomanPSMT"/>
          <w:sz w:val="24"/>
          <w:szCs w:val="24"/>
        </w:rPr>
        <w:t>arrays and matrices.</w:t>
      </w:r>
    </w:p>
    <w:p w14:paraId="46A50A91" w14:textId="75B62DA4" w:rsidR="000836BC" w:rsidRDefault="0004667D" w:rsidP="0004667D">
      <w:pPr>
        <w:pStyle w:val="ListParagraph"/>
        <w:numPr>
          <w:ilvl w:val="0"/>
          <w:numId w:val="25"/>
        </w:numPr>
        <w:autoSpaceDE w:val="0"/>
        <w:autoSpaceDN w:val="0"/>
        <w:adjustRightInd w:val="0"/>
        <w:spacing w:after="0" w:line="240" w:lineRule="auto"/>
        <w:rPr>
          <w:rFonts w:ascii="TimesNewRomanPSMT" w:hAnsi="TimesNewRomanPSMT" w:cs="TimesNewRomanPSMT"/>
          <w:sz w:val="24"/>
          <w:szCs w:val="24"/>
        </w:rPr>
      </w:pPr>
      <w:r w:rsidRPr="0004667D">
        <w:rPr>
          <w:rFonts w:ascii="TimesNewRomanPSMT" w:hAnsi="TimesNewRomanPSMT" w:cs="TimesNewRomanPSMT"/>
          <w:sz w:val="24"/>
          <w:szCs w:val="24"/>
          <w:lang w:val="en-GB"/>
        </w:rPr>
        <w:t xml:space="preserve">Pandas - </w:t>
      </w:r>
      <w:r w:rsidRPr="0004667D">
        <w:rPr>
          <w:rFonts w:ascii="TimesNewRomanPSMT" w:hAnsi="TimesNewRomanPSMT" w:cs="TimesNewRomanPSMT"/>
          <w:sz w:val="24"/>
          <w:szCs w:val="24"/>
        </w:rPr>
        <w:t>This is a library in python that provides the Data Frame object for storing datasets during</w:t>
      </w:r>
      <w:r w:rsidRPr="0004667D">
        <w:rPr>
          <w:rFonts w:ascii="TimesNewRomanPSMT" w:hAnsi="TimesNewRomanPSMT" w:cs="TimesNewRomanPSMT"/>
          <w:sz w:val="24"/>
          <w:szCs w:val="24"/>
          <w:lang w:val="en-GB"/>
        </w:rPr>
        <w:t xml:space="preserve"> </w:t>
      </w:r>
      <w:r w:rsidRPr="0004667D">
        <w:rPr>
          <w:rFonts w:ascii="TimesNewRomanPSMT" w:hAnsi="TimesNewRomanPSMT" w:cs="TimesNewRomanPSMT"/>
          <w:sz w:val="24"/>
          <w:szCs w:val="24"/>
        </w:rPr>
        <w:t>manipulation it also provides reading &amp; writing capabilities to ".CSV".</w:t>
      </w:r>
    </w:p>
    <w:p w14:paraId="1B723223" w14:textId="3473B901" w:rsidR="0004667D" w:rsidRDefault="00CF2C4C" w:rsidP="00B82ABD">
      <w:pPr>
        <w:pStyle w:val="ListParagraph"/>
        <w:numPr>
          <w:ilvl w:val="0"/>
          <w:numId w:val="25"/>
        </w:numPr>
        <w:autoSpaceDE w:val="0"/>
        <w:autoSpaceDN w:val="0"/>
        <w:adjustRightInd w:val="0"/>
        <w:spacing w:after="0" w:line="240" w:lineRule="auto"/>
        <w:rPr>
          <w:rFonts w:ascii="TimesNewRomanPSMT" w:hAnsi="TimesNewRomanPSMT" w:cs="TimesNewRomanPSMT"/>
          <w:sz w:val="24"/>
          <w:szCs w:val="24"/>
        </w:rPr>
      </w:pPr>
      <w:r w:rsidRPr="00B82ABD">
        <w:rPr>
          <w:rFonts w:ascii="TimesNewRomanPSMT" w:hAnsi="TimesNewRomanPSMT" w:cs="TimesNewRomanPSMT"/>
          <w:sz w:val="24"/>
          <w:szCs w:val="24"/>
          <w:lang w:val="en-GB"/>
        </w:rPr>
        <w:t>Scikit</w:t>
      </w:r>
      <w:r w:rsidR="00B82ABD" w:rsidRPr="00B82ABD">
        <w:rPr>
          <w:rFonts w:ascii="TimesNewRomanPSMT" w:hAnsi="TimesNewRomanPSMT" w:cs="TimesNewRomanPSMT"/>
          <w:sz w:val="24"/>
          <w:szCs w:val="24"/>
          <w:lang w:val="en-GB"/>
        </w:rPr>
        <w:t xml:space="preserve">-Learn - </w:t>
      </w:r>
      <w:r w:rsidR="00B82ABD" w:rsidRPr="00B82ABD">
        <w:rPr>
          <w:rFonts w:ascii="TimesNewRomanPSMT" w:hAnsi="TimesNewRomanPSMT" w:cs="TimesNewRomanPSMT"/>
          <w:sz w:val="24"/>
          <w:szCs w:val="24"/>
        </w:rPr>
        <w:t>This is a machine learning library in python that comes bundled with various machine</w:t>
      </w:r>
      <w:r w:rsidR="00B82ABD" w:rsidRPr="00B82ABD">
        <w:rPr>
          <w:rFonts w:ascii="TimesNewRomanPSMT" w:hAnsi="TimesNewRomanPSMT" w:cs="TimesNewRomanPSMT"/>
          <w:sz w:val="24"/>
          <w:szCs w:val="24"/>
          <w:lang w:val="en-GB"/>
        </w:rPr>
        <w:t xml:space="preserve"> </w:t>
      </w:r>
      <w:r w:rsidR="00B82ABD" w:rsidRPr="00B82ABD">
        <w:rPr>
          <w:rFonts w:ascii="TimesNewRomanPSMT" w:hAnsi="TimesNewRomanPSMT" w:cs="TimesNewRomanPSMT"/>
          <w:sz w:val="24"/>
          <w:szCs w:val="24"/>
        </w:rPr>
        <w:t>learning algorithms and tools. It also provides data mining tools. It was used to implement Logistic</w:t>
      </w:r>
      <w:r w:rsidR="00B82ABD" w:rsidRPr="00B82ABD">
        <w:rPr>
          <w:rFonts w:ascii="TimesNewRomanPSMT" w:hAnsi="TimesNewRomanPSMT" w:cs="TimesNewRomanPSMT"/>
          <w:sz w:val="24"/>
          <w:szCs w:val="24"/>
          <w:lang w:val="en-GB"/>
        </w:rPr>
        <w:t xml:space="preserve"> </w:t>
      </w:r>
      <w:r w:rsidR="00B82ABD" w:rsidRPr="00B82ABD">
        <w:rPr>
          <w:rFonts w:ascii="TimesNewRomanPSMT" w:hAnsi="TimesNewRomanPSMT" w:cs="TimesNewRomanPSMT"/>
          <w:sz w:val="24"/>
          <w:szCs w:val="24"/>
        </w:rPr>
        <w:t>Regression when creating the model.</w:t>
      </w:r>
    </w:p>
    <w:p w14:paraId="45A24A9E" w14:textId="52AE7F82" w:rsidR="000D2F78" w:rsidRDefault="00826D62" w:rsidP="000D2F78">
      <w:pPr>
        <w:pStyle w:val="ListParagraph"/>
        <w:numPr>
          <w:ilvl w:val="0"/>
          <w:numId w:val="25"/>
        </w:numPr>
        <w:rPr>
          <w:rFonts w:ascii="Times New Roman" w:hAnsi="Times New Roman" w:cs="Times New Roman"/>
          <w:lang w:val="en-GB"/>
        </w:rPr>
      </w:pPr>
      <w:r w:rsidRPr="000D2F78">
        <w:rPr>
          <w:rFonts w:ascii="TimesNewRomanPSMT" w:hAnsi="TimesNewRomanPSMT" w:cs="TimesNewRomanPSMT"/>
          <w:sz w:val="24"/>
          <w:szCs w:val="24"/>
          <w:lang w:val="en-GB"/>
        </w:rPr>
        <w:t>Tensor</w:t>
      </w:r>
      <w:r w:rsidR="000D2F78">
        <w:rPr>
          <w:rFonts w:ascii="TimesNewRomanPSMT" w:hAnsi="TimesNewRomanPSMT" w:cs="TimesNewRomanPSMT"/>
          <w:sz w:val="24"/>
          <w:szCs w:val="24"/>
          <w:lang w:val="en-GB"/>
        </w:rPr>
        <w:t>F</w:t>
      </w:r>
      <w:r w:rsidRPr="000D2F78">
        <w:rPr>
          <w:rFonts w:ascii="TimesNewRomanPSMT" w:hAnsi="TimesNewRomanPSMT" w:cs="TimesNewRomanPSMT"/>
          <w:sz w:val="24"/>
          <w:szCs w:val="24"/>
          <w:lang w:val="en-GB"/>
        </w:rPr>
        <w:t xml:space="preserve">low - </w:t>
      </w:r>
      <w:bookmarkStart w:id="48" w:name="_Toc106083498"/>
      <w:r w:rsidR="000D2F78" w:rsidRPr="000D2F78">
        <w:rPr>
          <w:rFonts w:ascii="Times New Roman" w:hAnsi="Times New Roman" w:cs="Times New Roman"/>
          <w:lang w:val="en-GB"/>
        </w:rPr>
        <w:t xml:space="preserve">TensorFlow is a free and open-source software library for machine learning and artificial intelligence. It can be used across a range of tasks but has a particular focus on </w:t>
      </w:r>
      <w:r w:rsidR="00057C01">
        <w:rPr>
          <w:rFonts w:ascii="Times New Roman" w:hAnsi="Times New Roman" w:cs="Times New Roman"/>
          <w:lang w:val="en-GB"/>
        </w:rPr>
        <w:t xml:space="preserve">the </w:t>
      </w:r>
      <w:r w:rsidR="000D2F78" w:rsidRPr="000D2F78">
        <w:rPr>
          <w:rFonts w:ascii="Times New Roman" w:hAnsi="Times New Roman" w:cs="Times New Roman"/>
          <w:lang w:val="en-GB"/>
        </w:rPr>
        <w:t>training and inference of deep neural networks.</w:t>
      </w:r>
    </w:p>
    <w:p w14:paraId="5BF485F6" w14:textId="3F17B370" w:rsidR="00D57243" w:rsidRDefault="00D57243" w:rsidP="00A27783">
      <w:pPr>
        <w:pStyle w:val="Heading4"/>
        <w:rPr>
          <w:lang w:val="en-GB"/>
        </w:rPr>
      </w:pPr>
      <w:r>
        <w:rPr>
          <w:lang w:val="en-GB"/>
        </w:rPr>
        <w:t>4.1.1.3 System Requirements</w:t>
      </w:r>
      <w:r w:rsidR="00A27783">
        <w:rPr>
          <w:lang w:val="en-GB"/>
        </w:rPr>
        <w:t>:</w:t>
      </w:r>
    </w:p>
    <w:p w14:paraId="6E3B0E2A" w14:textId="3B9EA9D3" w:rsidR="00A27783" w:rsidRDefault="00CC23A7" w:rsidP="00A27783">
      <w:pPr>
        <w:pStyle w:val="ListParagraph"/>
        <w:numPr>
          <w:ilvl w:val="0"/>
          <w:numId w:val="27"/>
        </w:numPr>
        <w:rPr>
          <w:rFonts w:ascii="Times New Roman" w:hAnsi="Times New Roman" w:cs="Times New Roman"/>
          <w:lang w:val="en-GB"/>
        </w:rPr>
      </w:pPr>
      <w:r>
        <w:rPr>
          <w:rFonts w:ascii="Times New Roman" w:hAnsi="Times New Roman" w:cs="Times New Roman"/>
          <w:lang w:val="en-GB"/>
        </w:rPr>
        <w:t>RAM – 16GB</w:t>
      </w:r>
    </w:p>
    <w:p w14:paraId="1CA005C2" w14:textId="6BC38AC1" w:rsidR="00CC23A7" w:rsidRDefault="00CC23A7" w:rsidP="00A27783">
      <w:pPr>
        <w:pStyle w:val="ListParagraph"/>
        <w:numPr>
          <w:ilvl w:val="0"/>
          <w:numId w:val="27"/>
        </w:numPr>
        <w:rPr>
          <w:rFonts w:ascii="Times New Roman" w:hAnsi="Times New Roman" w:cs="Times New Roman"/>
          <w:lang w:val="en-GB"/>
        </w:rPr>
      </w:pPr>
      <w:r>
        <w:rPr>
          <w:rFonts w:ascii="Times New Roman" w:hAnsi="Times New Roman" w:cs="Times New Roman"/>
          <w:lang w:val="en-GB"/>
        </w:rPr>
        <w:t>CPU</w:t>
      </w:r>
      <w:r w:rsidR="00ED3C5A">
        <w:rPr>
          <w:rFonts w:ascii="Times New Roman" w:hAnsi="Times New Roman" w:cs="Times New Roman"/>
          <w:lang w:val="en-GB"/>
        </w:rPr>
        <w:t xml:space="preserve"> –</w:t>
      </w:r>
      <w:r>
        <w:rPr>
          <w:rFonts w:ascii="Times New Roman" w:hAnsi="Times New Roman" w:cs="Times New Roman"/>
          <w:lang w:val="en-GB"/>
        </w:rPr>
        <w:t xml:space="preserve"> </w:t>
      </w:r>
      <w:r w:rsidR="00ED3C5A">
        <w:rPr>
          <w:rFonts w:ascii="Times New Roman" w:hAnsi="Times New Roman" w:cs="Times New Roman"/>
          <w:lang w:val="en-GB"/>
        </w:rPr>
        <w:t>i</w:t>
      </w:r>
      <w:r>
        <w:rPr>
          <w:rFonts w:ascii="Times New Roman" w:hAnsi="Times New Roman" w:cs="Times New Roman"/>
          <w:lang w:val="en-GB"/>
        </w:rPr>
        <w:t>ntel corei7 7</w:t>
      </w:r>
      <w:r w:rsidRPr="00CC23A7">
        <w:rPr>
          <w:rFonts w:ascii="Times New Roman" w:hAnsi="Times New Roman" w:cs="Times New Roman"/>
          <w:vertAlign w:val="superscript"/>
          <w:lang w:val="en-GB"/>
        </w:rPr>
        <w:t>th</w:t>
      </w:r>
      <w:r>
        <w:rPr>
          <w:rFonts w:ascii="Times New Roman" w:hAnsi="Times New Roman" w:cs="Times New Roman"/>
          <w:lang w:val="en-GB"/>
        </w:rPr>
        <w:t xml:space="preserve"> generation</w:t>
      </w:r>
    </w:p>
    <w:p w14:paraId="4D5F8850" w14:textId="1CDE3016" w:rsidR="00ED3C5A" w:rsidRDefault="00ED3C5A" w:rsidP="00A27783">
      <w:pPr>
        <w:pStyle w:val="ListParagraph"/>
        <w:numPr>
          <w:ilvl w:val="0"/>
          <w:numId w:val="27"/>
        </w:numPr>
        <w:rPr>
          <w:rFonts w:ascii="Times New Roman" w:hAnsi="Times New Roman" w:cs="Times New Roman"/>
          <w:lang w:val="en-GB"/>
        </w:rPr>
      </w:pPr>
      <w:r>
        <w:rPr>
          <w:rFonts w:ascii="Times New Roman" w:hAnsi="Times New Roman" w:cs="Times New Roman"/>
          <w:lang w:val="en-GB"/>
        </w:rPr>
        <w:t>GPU – Nvidia GeForce 10 series/AMD Radeon series</w:t>
      </w:r>
    </w:p>
    <w:p w14:paraId="5829EC89" w14:textId="7339C28D" w:rsidR="00ED3C5A" w:rsidRDefault="00BA0F55" w:rsidP="00A27783">
      <w:pPr>
        <w:pStyle w:val="ListParagraph"/>
        <w:numPr>
          <w:ilvl w:val="0"/>
          <w:numId w:val="27"/>
        </w:numPr>
        <w:rPr>
          <w:rFonts w:ascii="Times New Roman" w:hAnsi="Times New Roman" w:cs="Times New Roman"/>
          <w:lang w:val="en-GB"/>
        </w:rPr>
      </w:pPr>
      <w:r>
        <w:rPr>
          <w:rFonts w:ascii="Times New Roman" w:hAnsi="Times New Roman" w:cs="Times New Roman"/>
          <w:lang w:val="en-GB"/>
        </w:rPr>
        <w:t>Storage – 1TB HDD/256 SSD</w:t>
      </w:r>
    </w:p>
    <w:p w14:paraId="6291EF9E" w14:textId="47D82CB1" w:rsidR="00BA0F55" w:rsidRPr="00A27783" w:rsidRDefault="00BA0F55" w:rsidP="00A27783">
      <w:pPr>
        <w:pStyle w:val="ListParagraph"/>
        <w:numPr>
          <w:ilvl w:val="0"/>
          <w:numId w:val="27"/>
        </w:numPr>
        <w:rPr>
          <w:rFonts w:ascii="Times New Roman" w:hAnsi="Times New Roman" w:cs="Times New Roman"/>
          <w:lang w:val="en-GB"/>
        </w:rPr>
      </w:pPr>
      <w:r>
        <w:rPr>
          <w:rFonts w:ascii="Times New Roman" w:hAnsi="Times New Roman" w:cs="Times New Roman"/>
          <w:lang w:val="en-GB"/>
        </w:rPr>
        <w:t xml:space="preserve">OS </w:t>
      </w:r>
      <w:r w:rsidR="00F90868">
        <w:rPr>
          <w:rFonts w:ascii="Times New Roman" w:hAnsi="Times New Roman" w:cs="Times New Roman"/>
          <w:lang w:val="en-GB"/>
        </w:rPr>
        <w:t>–</w:t>
      </w:r>
      <w:r>
        <w:rPr>
          <w:rFonts w:ascii="Times New Roman" w:hAnsi="Times New Roman" w:cs="Times New Roman"/>
          <w:lang w:val="en-GB"/>
        </w:rPr>
        <w:t xml:space="preserve"> </w:t>
      </w:r>
      <w:r w:rsidR="00F90868">
        <w:rPr>
          <w:rFonts w:ascii="Times New Roman" w:hAnsi="Times New Roman" w:cs="Times New Roman"/>
          <w:lang w:val="en-GB"/>
        </w:rPr>
        <w:t>Windows/Linux/macOS</w:t>
      </w:r>
    </w:p>
    <w:p w14:paraId="4E8B8B3E" w14:textId="39768579" w:rsidR="005B55EE" w:rsidRDefault="005B55EE" w:rsidP="000D2F78">
      <w:pPr>
        <w:pStyle w:val="Heading2"/>
        <w:rPr>
          <w:lang w:val="en-GB"/>
        </w:rPr>
      </w:pPr>
      <w:r w:rsidRPr="000D2F78">
        <w:lastRenderedPageBreak/>
        <w:t xml:space="preserve">4.2 </w:t>
      </w:r>
      <w:bookmarkEnd w:id="48"/>
      <w:r w:rsidR="00F90868">
        <w:rPr>
          <w:lang w:val="en-GB"/>
        </w:rPr>
        <w:t>Results</w:t>
      </w:r>
    </w:p>
    <w:p w14:paraId="68C2B635" w14:textId="4E4621A4" w:rsidR="00F90868" w:rsidRDefault="00554630" w:rsidP="00554630">
      <w:pPr>
        <w:pStyle w:val="Heading3"/>
        <w:rPr>
          <w:lang w:val="en-GB"/>
        </w:rPr>
      </w:pPr>
      <w:r>
        <w:rPr>
          <w:lang w:val="en-GB"/>
        </w:rPr>
        <w:t>4.2.1 2D Model</w:t>
      </w:r>
    </w:p>
    <w:p w14:paraId="24DC77CB" w14:textId="1344FF29" w:rsidR="00554630" w:rsidRPr="00554630" w:rsidRDefault="005C11E1" w:rsidP="00554630">
      <w:pPr>
        <w:rPr>
          <w:lang w:val="en-GB"/>
        </w:rPr>
      </w:pPr>
      <w:r>
        <w:rPr>
          <w:noProof/>
          <w:lang w:val="en-GB"/>
        </w:rPr>
        <w:drawing>
          <wp:inline distT="0" distB="0" distL="0" distR="0" wp14:anchorId="58FD9478" wp14:editId="1E047D9D">
            <wp:extent cx="5467350" cy="53625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67350" cy="5362575"/>
                    </a:xfrm>
                    <a:prstGeom prst="rect">
                      <a:avLst/>
                    </a:prstGeom>
                  </pic:spPr>
                </pic:pic>
              </a:graphicData>
            </a:graphic>
          </wp:inline>
        </w:drawing>
      </w:r>
    </w:p>
    <w:p w14:paraId="746CE9A4" w14:textId="7A4B8880" w:rsidR="005B55EE" w:rsidRDefault="00E418BF" w:rsidP="00E418BF">
      <w:pPr>
        <w:jc w:val="center"/>
        <w:rPr>
          <w:rFonts w:ascii="Times New Roman" w:hAnsi="Times New Roman" w:cs="Times New Roman"/>
          <w:lang w:val="en-GB"/>
        </w:rPr>
      </w:pPr>
      <w:r>
        <w:rPr>
          <w:rFonts w:ascii="Times New Roman" w:hAnsi="Times New Roman" w:cs="Times New Roman"/>
          <w:lang w:val="en-GB"/>
        </w:rPr>
        <w:t>Figure 4: Visual representation o</w:t>
      </w:r>
      <w:r w:rsidR="008F6987">
        <w:rPr>
          <w:rFonts w:ascii="Times New Roman" w:hAnsi="Times New Roman" w:cs="Times New Roman"/>
          <w:lang w:val="en-GB"/>
        </w:rPr>
        <w:t>f 2D Model</w:t>
      </w:r>
    </w:p>
    <w:p w14:paraId="7DEF22B9" w14:textId="2D06F077" w:rsidR="008F6987" w:rsidRDefault="009A0576" w:rsidP="008F6987">
      <w:pPr>
        <w:rPr>
          <w:rFonts w:ascii="Times New Roman" w:hAnsi="Times New Roman" w:cs="Times New Roman"/>
          <w:lang w:val="en-GB"/>
        </w:rPr>
      </w:pPr>
      <w:r w:rsidRPr="009A0576">
        <w:rPr>
          <w:rFonts w:ascii="Times New Roman" w:hAnsi="Times New Roman" w:cs="Times New Roman"/>
        </w:rPr>
        <w:lastRenderedPageBreak/>
        <w:drawing>
          <wp:inline distT="0" distB="0" distL="0" distR="0" wp14:anchorId="7E43C5BE" wp14:editId="290BB6A6">
            <wp:extent cx="5731510" cy="3820795"/>
            <wp:effectExtent l="0" t="0" r="2540" b="8255"/>
            <wp:docPr id="5" name="Chart 5">
              <a:extLst xmlns:a="http://schemas.openxmlformats.org/drawingml/2006/main">
                <a:ext uri="{FF2B5EF4-FFF2-40B4-BE49-F238E27FC236}">
                  <a16:creationId xmlns:a16="http://schemas.microsoft.com/office/drawing/2014/main" id="{507DC354-05C2-DA3B-BA73-FFEB173FB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CBED16" w14:textId="63AAC0D1" w:rsidR="009A0576" w:rsidRDefault="009A0576" w:rsidP="009A0576">
      <w:pPr>
        <w:jc w:val="center"/>
        <w:rPr>
          <w:rFonts w:ascii="Times New Roman" w:hAnsi="Times New Roman" w:cs="Times New Roman"/>
          <w:lang w:val="en-GB"/>
        </w:rPr>
      </w:pPr>
      <w:r>
        <w:rPr>
          <w:rFonts w:ascii="Times New Roman" w:hAnsi="Times New Roman" w:cs="Times New Roman"/>
          <w:lang w:val="en-GB"/>
        </w:rPr>
        <w:t>Figure 5: 2D Model Metrics</w:t>
      </w:r>
    </w:p>
    <w:p w14:paraId="51475801" w14:textId="3A4EE220" w:rsidR="00596BC2" w:rsidRDefault="00596BC2" w:rsidP="00596BC2">
      <w:pPr>
        <w:pStyle w:val="Heading3"/>
        <w:rPr>
          <w:lang w:val="en-GB"/>
        </w:rPr>
      </w:pPr>
      <w:r>
        <w:rPr>
          <w:lang w:val="en-GB"/>
        </w:rPr>
        <w:t>4.2.2 3D Model</w:t>
      </w:r>
    </w:p>
    <w:p w14:paraId="755DA942" w14:textId="372CA552" w:rsidR="00596BC2" w:rsidRDefault="00596BC2" w:rsidP="00596BC2">
      <w:pPr>
        <w:rPr>
          <w:lang w:val="en-GB"/>
        </w:rPr>
      </w:pPr>
      <w:r>
        <w:rPr>
          <w:noProof/>
          <w:lang w:val="en-GB"/>
        </w:rPr>
        <w:drawing>
          <wp:inline distT="0" distB="0" distL="0" distR="0" wp14:anchorId="46CF106F" wp14:editId="0E47A74C">
            <wp:extent cx="5610225" cy="381952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0225" cy="3819525"/>
                    </a:xfrm>
                    <a:prstGeom prst="rect">
                      <a:avLst/>
                    </a:prstGeom>
                  </pic:spPr>
                </pic:pic>
              </a:graphicData>
            </a:graphic>
          </wp:inline>
        </w:drawing>
      </w:r>
    </w:p>
    <w:p w14:paraId="3E5CB9EB" w14:textId="2A613973" w:rsidR="00596BC2" w:rsidRDefault="00596BC2" w:rsidP="00596BC2">
      <w:pPr>
        <w:jc w:val="center"/>
        <w:rPr>
          <w:lang w:val="en-GB"/>
        </w:rPr>
      </w:pPr>
      <w:r>
        <w:rPr>
          <w:lang w:val="en-GB"/>
        </w:rPr>
        <w:t>Figure 6: Visual representation of 3D Model</w:t>
      </w:r>
    </w:p>
    <w:p w14:paraId="7E75D9C5" w14:textId="63BB96EB" w:rsidR="00596BC2" w:rsidRDefault="007505E5" w:rsidP="00596BC2">
      <w:pPr>
        <w:jc w:val="center"/>
        <w:rPr>
          <w:lang w:val="en-GB"/>
        </w:rPr>
      </w:pPr>
      <w:r w:rsidRPr="007505E5">
        <w:lastRenderedPageBreak/>
        <w:drawing>
          <wp:inline distT="0" distB="0" distL="0" distR="0" wp14:anchorId="2E99B19B" wp14:editId="6723FDA1">
            <wp:extent cx="5731510" cy="3820795"/>
            <wp:effectExtent l="0" t="0" r="2540" b="8255"/>
            <wp:docPr id="8" name="Chart 8">
              <a:extLst xmlns:a="http://schemas.openxmlformats.org/drawingml/2006/main">
                <a:ext uri="{FF2B5EF4-FFF2-40B4-BE49-F238E27FC236}">
                  <a16:creationId xmlns:a16="http://schemas.microsoft.com/office/drawing/2014/main" id="{507DC354-05C2-DA3B-BA73-FFEB173FB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3954A4" w14:textId="3FE692DF" w:rsidR="007505E5" w:rsidRPr="00596BC2" w:rsidRDefault="007505E5" w:rsidP="00596BC2">
      <w:pPr>
        <w:jc w:val="center"/>
        <w:rPr>
          <w:lang w:val="en-GB"/>
        </w:rPr>
      </w:pPr>
      <w:r>
        <w:rPr>
          <w:lang w:val="en-GB"/>
        </w:rPr>
        <w:t>Figure 7: 3D Model Metrics</w:t>
      </w:r>
    </w:p>
    <w:p w14:paraId="114C24ED" w14:textId="77777777" w:rsidR="005B55EE" w:rsidRPr="0050329C" w:rsidRDefault="005B55EE" w:rsidP="005B55EE">
      <w:pPr>
        <w:pStyle w:val="Heading1"/>
        <w:rPr>
          <w:rFonts w:ascii="Times New Roman" w:hAnsi="Times New Roman" w:cs="Times New Roman"/>
        </w:rPr>
      </w:pPr>
      <w:bookmarkStart w:id="49" w:name="_Toc106083510"/>
      <w:r w:rsidRPr="0050329C">
        <w:rPr>
          <w:rFonts w:ascii="Times New Roman" w:hAnsi="Times New Roman" w:cs="Times New Roman"/>
        </w:rPr>
        <w:t>Chapter 5: Conclusion</w:t>
      </w:r>
      <w:bookmarkEnd w:id="49"/>
      <w:r w:rsidRPr="0050329C">
        <w:rPr>
          <w:rFonts w:ascii="Times New Roman" w:hAnsi="Times New Roman" w:cs="Times New Roman"/>
        </w:rPr>
        <w:tab/>
      </w:r>
    </w:p>
    <w:p w14:paraId="313164C0" w14:textId="77777777" w:rsidR="005B55EE" w:rsidRDefault="005B55EE" w:rsidP="005B55EE">
      <w:pPr>
        <w:pStyle w:val="Heading2"/>
        <w:rPr>
          <w:rFonts w:ascii="Times New Roman" w:hAnsi="Times New Roman" w:cs="Times New Roman"/>
        </w:rPr>
      </w:pPr>
      <w:bookmarkStart w:id="50" w:name="_Toc106083511"/>
      <w:r w:rsidRPr="0050329C">
        <w:rPr>
          <w:rFonts w:ascii="Times New Roman" w:hAnsi="Times New Roman" w:cs="Times New Roman"/>
        </w:rPr>
        <w:t>5.1 Summary</w:t>
      </w:r>
      <w:bookmarkEnd w:id="50"/>
      <w:r w:rsidRPr="0050329C">
        <w:rPr>
          <w:rFonts w:ascii="Times New Roman" w:hAnsi="Times New Roman" w:cs="Times New Roman"/>
        </w:rPr>
        <w:tab/>
      </w:r>
    </w:p>
    <w:p w14:paraId="1C3A33C8" w14:textId="6BCC2582" w:rsidR="00627E26" w:rsidRDefault="00375194" w:rsidP="00627E26">
      <w:pPr>
        <w:rPr>
          <w:lang w:val="en-GB"/>
        </w:rPr>
      </w:pPr>
      <w:r w:rsidRPr="00375194">
        <w:rPr>
          <w:lang w:val="en-GB"/>
        </w:rPr>
        <w:t>It is impractical to anticipate a high degree of accuracy, as it is with any financial market forecast projects.</w:t>
      </w:r>
      <w:r>
        <w:rPr>
          <w:lang w:val="en-GB"/>
        </w:rPr>
        <w:t xml:space="preserve"> </w:t>
      </w:r>
      <w:r w:rsidR="00A4507D">
        <w:rPr>
          <w:lang w:val="en-GB"/>
        </w:rPr>
        <w:t xml:space="preserve">Both the 2D and 3D models had and average accuracy of </w:t>
      </w:r>
      <w:r w:rsidR="002F4C9B">
        <w:rPr>
          <w:lang w:val="en-GB"/>
        </w:rPr>
        <w:t xml:space="preserve">53% </w:t>
      </w:r>
      <w:r w:rsidR="00004D22">
        <w:rPr>
          <w:lang w:val="en-GB"/>
        </w:rPr>
        <w:t xml:space="preserve">for the USD/NGN currency pair </w:t>
      </w:r>
      <w:r w:rsidR="002F4C9B">
        <w:rPr>
          <w:lang w:val="en-GB"/>
        </w:rPr>
        <w:t>over 10 instances of running the model</w:t>
      </w:r>
      <w:r w:rsidR="00CA6AAB">
        <w:rPr>
          <w:lang w:val="en-GB"/>
        </w:rPr>
        <w:t xml:space="preserve">, but the 3D model had a much better F1 score </w:t>
      </w:r>
      <w:r w:rsidR="00732C27">
        <w:rPr>
          <w:lang w:val="en-GB"/>
        </w:rPr>
        <w:t>with 0.6 compared to the 2D model’s 0.4.</w:t>
      </w:r>
      <w:r w:rsidR="00E6030B">
        <w:rPr>
          <w:lang w:val="en-GB"/>
        </w:rPr>
        <w:t xml:space="preserve"> This is already performing better than some of the literature reviewed. </w:t>
      </w:r>
      <w:r w:rsidR="007743C5">
        <w:rPr>
          <w:lang w:val="en-GB"/>
        </w:rPr>
        <w:t>This research may be of some use but there is no magic formula to making money</w:t>
      </w:r>
      <w:r w:rsidR="00E6030B">
        <w:rPr>
          <w:lang w:val="en-GB"/>
        </w:rPr>
        <w:t>.</w:t>
      </w:r>
    </w:p>
    <w:p w14:paraId="3C8A8DCD" w14:textId="77777777" w:rsidR="00E6030B" w:rsidRPr="007743C5" w:rsidRDefault="00E6030B" w:rsidP="00627E26">
      <w:pPr>
        <w:rPr>
          <w:lang w:val="en-GB"/>
        </w:rPr>
      </w:pPr>
    </w:p>
    <w:p w14:paraId="4EF2EC9F" w14:textId="77777777" w:rsidR="005B55EE" w:rsidRPr="0050329C" w:rsidRDefault="005B55EE" w:rsidP="005B55EE">
      <w:pPr>
        <w:pStyle w:val="Heading2"/>
        <w:rPr>
          <w:rFonts w:ascii="Times New Roman" w:hAnsi="Times New Roman" w:cs="Times New Roman"/>
        </w:rPr>
      </w:pPr>
      <w:bookmarkStart w:id="51" w:name="_Toc106083512"/>
      <w:r w:rsidRPr="0050329C">
        <w:rPr>
          <w:rFonts w:ascii="Times New Roman" w:hAnsi="Times New Roman" w:cs="Times New Roman"/>
        </w:rPr>
        <w:t>5.2 Future Improvements</w:t>
      </w:r>
      <w:bookmarkEnd w:id="51"/>
    </w:p>
    <w:p w14:paraId="586C658E" w14:textId="2D64A982" w:rsidR="005B55EE" w:rsidRDefault="006C5AD8" w:rsidP="004206CD">
      <w:pPr>
        <w:rPr>
          <w:rFonts w:ascii="Times New Roman" w:hAnsi="Times New Roman" w:cs="Times New Roman"/>
          <w:lang w:val="en-GB"/>
        </w:rPr>
      </w:pPr>
      <w:r>
        <w:rPr>
          <w:rFonts w:ascii="Times New Roman" w:hAnsi="Times New Roman" w:cs="Times New Roman"/>
          <w:lang w:val="en-GB"/>
        </w:rPr>
        <w:t>Given the nature of the research and the time allocated to it, I believe given enough time improvements can be made to:</w:t>
      </w:r>
    </w:p>
    <w:p w14:paraId="4E03524E" w14:textId="148D4D16" w:rsidR="006C5AD8" w:rsidRDefault="006C5AD8" w:rsidP="006C5AD8">
      <w:pPr>
        <w:pStyle w:val="ListParagraph"/>
        <w:numPr>
          <w:ilvl w:val="0"/>
          <w:numId w:val="29"/>
        </w:numPr>
        <w:rPr>
          <w:rFonts w:ascii="Times New Roman" w:hAnsi="Times New Roman" w:cs="Times New Roman"/>
          <w:lang w:val="en-GB"/>
        </w:rPr>
      </w:pPr>
      <w:r>
        <w:rPr>
          <w:rFonts w:ascii="Times New Roman" w:hAnsi="Times New Roman" w:cs="Times New Roman"/>
          <w:lang w:val="en-GB"/>
        </w:rPr>
        <w:t xml:space="preserve">The Dataset </w:t>
      </w:r>
      <w:r w:rsidR="000E42D4">
        <w:rPr>
          <w:rFonts w:ascii="Times New Roman" w:hAnsi="Times New Roman" w:cs="Times New Roman"/>
          <w:lang w:val="en-GB"/>
        </w:rPr>
        <w:t>–</w:t>
      </w:r>
      <w:r>
        <w:rPr>
          <w:rFonts w:ascii="Times New Roman" w:hAnsi="Times New Roman" w:cs="Times New Roman"/>
          <w:lang w:val="en-GB"/>
        </w:rPr>
        <w:t xml:space="preserve"> </w:t>
      </w:r>
      <w:r w:rsidR="000E42D4">
        <w:rPr>
          <w:rFonts w:ascii="Times New Roman" w:hAnsi="Times New Roman" w:cs="Times New Roman"/>
          <w:lang w:val="en-GB"/>
        </w:rPr>
        <w:t xml:space="preserve">More features could be added to improve the prediction model and a larger </w:t>
      </w:r>
      <w:r w:rsidR="00CA300E">
        <w:rPr>
          <w:rFonts w:ascii="Times New Roman" w:hAnsi="Times New Roman" w:cs="Times New Roman"/>
          <w:lang w:val="en-GB"/>
        </w:rPr>
        <w:t>timeframe of the data c</w:t>
      </w:r>
      <w:r w:rsidR="00004D22">
        <w:rPr>
          <w:rFonts w:ascii="Times New Roman" w:hAnsi="Times New Roman" w:cs="Times New Roman"/>
          <w:lang w:val="en-GB"/>
        </w:rPr>
        <w:t>an be explored.</w:t>
      </w:r>
    </w:p>
    <w:p w14:paraId="2343F888" w14:textId="5B9FEFF1" w:rsidR="0055454D" w:rsidRPr="006C5AD8" w:rsidRDefault="0055454D" w:rsidP="006C5AD8">
      <w:pPr>
        <w:pStyle w:val="ListParagraph"/>
        <w:numPr>
          <w:ilvl w:val="0"/>
          <w:numId w:val="29"/>
        </w:numPr>
        <w:rPr>
          <w:rFonts w:ascii="Times New Roman" w:hAnsi="Times New Roman" w:cs="Times New Roman"/>
          <w:lang w:val="en-GB"/>
        </w:rPr>
      </w:pPr>
      <w:r>
        <w:rPr>
          <w:rFonts w:ascii="Times New Roman" w:hAnsi="Times New Roman" w:cs="Times New Roman"/>
          <w:lang w:val="en-GB"/>
        </w:rPr>
        <w:t xml:space="preserve">The model  - With enough time there </w:t>
      </w:r>
      <w:r w:rsidR="009702D6">
        <w:rPr>
          <w:rFonts w:ascii="Times New Roman" w:hAnsi="Times New Roman" w:cs="Times New Roman"/>
          <w:lang w:val="en-GB"/>
        </w:rPr>
        <w:t>would be ample room for experimentation to get even better results.</w:t>
      </w:r>
    </w:p>
    <w:sdt>
      <w:sdtPr>
        <w:id w:val="-1293201232"/>
        <w:docPartObj>
          <w:docPartGallery w:val="Bibliographies"/>
          <w:docPartUnique/>
        </w:docPartObj>
      </w:sdtPr>
      <w:sdtEndPr>
        <w:rPr>
          <w:rFonts w:asciiTheme="minorHAnsi" w:eastAsiaTheme="minorHAnsi" w:hAnsiTheme="minorHAnsi" w:cstheme="minorBidi"/>
          <w:color w:val="auto"/>
          <w:sz w:val="22"/>
          <w:szCs w:val="22"/>
        </w:rPr>
      </w:sdtEndPr>
      <w:sdtContent>
        <w:p w14:paraId="247F3CB6" w14:textId="40F03035" w:rsidR="000B32A5" w:rsidRDefault="000B32A5">
          <w:pPr>
            <w:pStyle w:val="Heading1"/>
          </w:pPr>
          <w:r>
            <w:t>References</w:t>
          </w:r>
        </w:p>
        <w:sdt>
          <w:sdtPr>
            <w:id w:val="-573587230"/>
            <w:bibliography/>
          </w:sdtPr>
          <w:sdtContent>
            <w:p w14:paraId="6FB62FF9" w14:textId="77777777" w:rsidR="000B32A5" w:rsidRDefault="000B32A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8653"/>
              </w:tblGrid>
              <w:tr w:rsidR="000B32A5" w14:paraId="0CA2C74F" w14:textId="77777777">
                <w:trPr>
                  <w:divId w:val="2147163171"/>
                  <w:tblCellSpacing w:w="15" w:type="dxa"/>
                </w:trPr>
                <w:tc>
                  <w:tcPr>
                    <w:tcW w:w="50" w:type="pct"/>
                    <w:hideMark/>
                  </w:tcPr>
                  <w:p w14:paraId="092D8C2A" w14:textId="36582CA9" w:rsidR="000B32A5" w:rsidRDefault="000B32A5">
                    <w:pPr>
                      <w:pStyle w:val="Bibliography"/>
                      <w:rPr>
                        <w:noProof/>
                        <w:sz w:val="24"/>
                        <w:szCs w:val="24"/>
                      </w:rPr>
                    </w:pPr>
                    <w:r>
                      <w:rPr>
                        <w:noProof/>
                      </w:rPr>
                      <w:t xml:space="preserve">[1] </w:t>
                    </w:r>
                  </w:p>
                </w:tc>
                <w:tc>
                  <w:tcPr>
                    <w:tcW w:w="0" w:type="auto"/>
                    <w:hideMark/>
                  </w:tcPr>
                  <w:p w14:paraId="3366DFC1" w14:textId="77777777" w:rsidR="000B32A5" w:rsidRDefault="000B32A5">
                    <w:pPr>
                      <w:pStyle w:val="Bibliography"/>
                      <w:rPr>
                        <w:noProof/>
                      </w:rPr>
                    </w:pPr>
                    <w:r>
                      <w:rPr>
                        <w:noProof/>
                      </w:rPr>
                      <w:t>N. Lioudis, S. Anderson and P. Rathburn, "Investopedia," Dotdash Meredith, 21 July 2021. [Online]. Available: https://www.investopedia.com/ask/answers/08/what-is-foreign-</w:t>
                    </w:r>
                    <w:r>
                      <w:rPr>
                        <w:noProof/>
                      </w:rPr>
                      <w:lastRenderedPageBreak/>
                      <w:t>exchange.asp#:~:text=Foreign%20exchange%2C%20or%20forex%2C%20is,to%20a%20basket%20of%20currencies.. [Accessed 9 May 2022].</w:t>
                    </w:r>
                  </w:p>
                </w:tc>
              </w:tr>
              <w:tr w:rsidR="000B32A5" w14:paraId="0AE6E3E9" w14:textId="77777777">
                <w:trPr>
                  <w:divId w:val="2147163171"/>
                  <w:tblCellSpacing w:w="15" w:type="dxa"/>
                </w:trPr>
                <w:tc>
                  <w:tcPr>
                    <w:tcW w:w="50" w:type="pct"/>
                    <w:hideMark/>
                  </w:tcPr>
                  <w:p w14:paraId="5BC4CD28" w14:textId="77777777" w:rsidR="000B32A5" w:rsidRDefault="000B32A5">
                    <w:pPr>
                      <w:pStyle w:val="Bibliography"/>
                      <w:rPr>
                        <w:noProof/>
                      </w:rPr>
                    </w:pPr>
                    <w:r>
                      <w:rPr>
                        <w:noProof/>
                      </w:rPr>
                      <w:lastRenderedPageBreak/>
                      <w:t xml:space="preserve">[2] </w:t>
                    </w:r>
                  </w:p>
                </w:tc>
                <w:tc>
                  <w:tcPr>
                    <w:tcW w:w="0" w:type="auto"/>
                    <w:hideMark/>
                  </w:tcPr>
                  <w:p w14:paraId="27FF5EDC" w14:textId="77777777" w:rsidR="000B32A5" w:rsidRDefault="000B32A5">
                    <w:pPr>
                      <w:pStyle w:val="Bibliography"/>
                      <w:rPr>
                        <w:noProof/>
                      </w:rPr>
                    </w:pPr>
                    <w:r>
                      <w:rPr>
                        <w:noProof/>
                      </w:rPr>
                      <w:t>J. Chen, G. Scott and D. Constagliola, "Investopedia," Dotdash Meredith, 8 December 2021. [Online]. Available: https://www.investopedia.com/articles/forex/11/why-trade-forex.asp. [Accessed 10 June 2022].</w:t>
                    </w:r>
                  </w:p>
                </w:tc>
              </w:tr>
              <w:tr w:rsidR="000B32A5" w14:paraId="6DFA64AC" w14:textId="77777777">
                <w:trPr>
                  <w:divId w:val="2147163171"/>
                  <w:tblCellSpacing w:w="15" w:type="dxa"/>
                </w:trPr>
                <w:tc>
                  <w:tcPr>
                    <w:tcW w:w="50" w:type="pct"/>
                    <w:hideMark/>
                  </w:tcPr>
                  <w:p w14:paraId="56C207C8" w14:textId="77777777" w:rsidR="000B32A5" w:rsidRDefault="000B32A5">
                    <w:pPr>
                      <w:pStyle w:val="Bibliography"/>
                      <w:rPr>
                        <w:noProof/>
                      </w:rPr>
                    </w:pPr>
                    <w:r>
                      <w:rPr>
                        <w:noProof/>
                      </w:rPr>
                      <w:t xml:space="preserve">[3] </w:t>
                    </w:r>
                  </w:p>
                </w:tc>
                <w:tc>
                  <w:tcPr>
                    <w:tcW w:w="0" w:type="auto"/>
                    <w:hideMark/>
                  </w:tcPr>
                  <w:p w14:paraId="6CB16EF3" w14:textId="77777777" w:rsidR="000B32A5" w:rsidRDefault="000B32A5">
                    <w:pPr>
                      <w:pStyle w:val="Bibliography"/>
                      <w:rPr>
                        <w:noProof/>
                      </w:rPr>
                    </w:pPr>
                    <w:r>
                      <w:rPr>
                        <w:noProof/>
                      </w:rPr>
                      <w:t>K. Reyes, "Simplilearn," Disqus, 21 February 2022. [Online]. Available: https://www.simplilearn.com/tutorials/deep-learning-tutorial/what-is-deep-learning. [Accessed 9 May 2022].</w:t>
                    </w:r>
                  </w:p>
                </w:tc>
              </w:tr>
              <w:tr w:rsidR="000B32A5" w14:paraId="07CD0B1F" w14:textId="77777777">
                <w:trPr>
                  <w:divId w:val="2147163171"/>
                  <w:tblCellSpacing w:w="15" w:type="dxa"/>
                </w:trPr>
                <w:tc>
                  <w:tcPr>
                    <w:tcW w:w="50" w:type="pct"/>
                    <w:hideMark/>
                  </w:tcPr>
                  <w:p w14:paraId="39F51930" w14:textId="77777777" w:rsidR="000B32A5" w:rsidRDefault="000B32A5">
                    <w:pPr>
                      <w:pStyle w:val="Bibliography"/>
                      <w:rPr>
                        <w:noProof/>
                      </w:rPr>
                    </w:pPr>
                    <w:r>
                      <w:rPr>
                        <w:noProof/>
                      </w:rPr>
                      <w:t xml:space="preserve">[4] </w:t>
                    </w:r>
                  </w:p>
                </w:tc>
                <w:tc>
                  <w:tcPr>
                    <w:tcW w:w="0" w:type="auto"/>
                    <w:hideMark/>
                  </w:tcPr>
                  <w:p w14:paraId="0AD42646" w14:textId="77777777" w:rsidR="000B32A5" w:rsidRDefault="000B32A5">
                    <w:pPr>
                      <w:pStyle w:val="Bibliography"/>
                      <w:rPr>
                        <w:noProof/>
                      </w:rPr>
                    </w:pPr>
                    <w:r>
                      <w:rPr>
                        <w:noProof/>
                      </w:rPr>
                      <w:t>I. C. E. "IBM," 1 May 2020. [Online]. Available: https://www.ibm.com/cloud/learn/deep-learning. [Accessed 11 June 2022].</w:t>
                    </w:r>
                  </w:p>
                </w:tc>
              </w:tr>
              <w:tr w:rsidR="000B32A5" w14:paraId="3722872F" w14:textId="77777777">
                <w:trPr>
                  <w:divId w:val="2147163171"/>
                  <w:tblCellSpacing w:w="15" w:type="dxa"/>
                </w:trPr>
                <w:tc>
                  <w:tcPr>
                    <w:tcW w:w="50" w:type="pct"/>
                    <w:hideMark/>
                  </w:tcPr>
                  <w:p w14:paraId="603066DF" w14:textId="77777777" w:rsidR="000B32A5" w:rsidRDefault="000B32A5">
                    <w:pPr>
                      <w:pStyle w:val="Bibliography"/>
                      <w:rPr>
                        <w:noProof/>
                      </w:rPr>
                    </w:pPr>
                    <w:r>
                      <w:rPr>
                        <w:noProof/>
                      </w:rPr>
                      <w:t xml:space="preserve">[5] </w:t>
                    </w:r>
                  </w:p>
                </w:tc>
                <w:tc>
                  <w:tcPr>
                    <w:tcW w:w="0" w:type="auto"/>
                    <w:hideMark/>
                  </w:tcPr>
                  <w:p w14:paraId="3BE76535" w14:textId="77777777" w:rsidR="000B32A5" w:rsidRDefault="000B32A5">
                    <w:pPr>
                      <w:pStyle w:val="Bibliography"/>
                      <w:rPr>
                        <w:noProof/>
                      </w:rPr>
                    </w:pPr>
                    <w:r>
                      <w:rPr>
                        <w:noProof/>
                      </w:rPr>
                      <w:t>"MathWorks," MathWorks inc., [Online]. Available: https://www.mathworks.com/discovery/deep-learning.html. [Accessed 11 June 2022].</w:t>
                    </w:r>
                  </w:p>
                </w:tc>
              </w:tr>
              <w:tr w:rsidR="000B32A5" w14:paraId="2AB2C614" w14:textId="77777777">
                <w:trPr>
                  <w:divId w:val="2147163171"/>
                  <w:tblCellSpacing w:w="15" w:type="dxa"/>
                </w:trPr>
                <w:tc>
                  <w:tcPr>
                    <w:tcW w:w="50" w:type="pct"/>
                    <w:hideMark/>
                  </w:tcPr>
                  <w:p w14:paraId="42A8E340" w14:textId="77777777" w:rsidR="000B32A5" w:rsidRDefault="000B32A5">
                    <w:pPr>
                      <w:pStyle w:val="Bibliography"/>
                      <w:rPr>
                        <w:noProof/>
                      </w:rPr>
                    </w:pPr>
                    <w:r>
                      <w:rPr>
                        <w:noProof/>
                      </w:rPr>
                      <w:t xml:space="preserve">[6] </w:t>
                    </w:r>
                  </w:p>
                </w:tc>
                <w:tc>
                  <w:tcPr>
                    <w:tcW w:w="0" w:type="auto"/>
                    <w:hideMark/>
                  </w:tcPr>
                  <w:p w14:paraId="6422EB89" w14:textId="77777777" w:rsidR="000B32A5" w:rsidRDefault="000B32A5">
                    <w:pPr>
                      <w:pStyle w:val="Bibliography"/>
                      <w:rPr>
                        <w:noProof/>
                      </w:rPr>
                    </w:pPr>
                    <w:r>
                      <w:rPr>
                        <w:noProof/>
                      </w:rPr>
                      <w:t>M. Mandal, "Analytics Vidhya," Analytics Vidhya, 1 May 2021. [Online]. Available: https://www.analyticsvidhya.com/blog/2021/05/convolutional-neural-networks-cnn/. [Accessed 9 May 2022].</w:t>
                    </w:r>
                  </w:p>
                </w:tc>
              </w:tr>
              <w:tr w:rsidR="000B32A5" w14:paraId="537BBD73" w14:textId="77777777">
                <w:trPr>
                  <w:divId w:val="2147163171"/>
                  <w:tblCellSpacing w:w="15" w:type="dxa"/>
                </w:trPr>
                <w:tc>
                  <w:tcPr>
                    <w:tcW w:w="50" w:type="pct"/>
                    <w:hideMark/>
                  </w:tcPr>
                  <w:p w14:paraId="2765C8E8" w14:textId="77777777" w:rsidR="000B32A5" w:rsidRDefault="000B32A5">
                    <w:pPr>
                      <w:pStyle w:val="Bibliography"/>
                      <w:rPr>
                        <w:noProof/>
                      </w:rPr>
                    </w:pPr>
                    <w:r>
                      <w:rPr>
                        <w:noProof/>
                      </w:rPr>
                      <w:t xml:space="preserve">[7] </w:t>
                    </w:r>
                  </w:p>
                </w:tc>
                <w:tc>
                  <w:tcPr>
                    <w:tcW w:w="0" w:type="auto"/>
                    <w:hideMark/>
                  </w:tcPr>
                  <w:p w14:paraId="06D92561" w14:textId="77777777" w:rsidR="000B32A5" w:rsidRDefault="000B32A5">
                    <w:pPr>
                      <w:pStyle w:val="Bibliography"/>
                      <w:rPr>
                        <w:noProof/>
                      </w:rPr>
                    </w:pPr>
                    <w:r>
                      <w:rPr>
                        <w:noProof/>
                      </w:rPr>
                      <w:t>S. Saha, "Towards Data Science," Medium, 15 December 2018. [Online]. Available: https://towardsdatascience.com/a-comprehensive-guide-to-convolutional-neural-networks-the-eli5-way-3bd2b1164a53. [Accessed 11 June 2022].</w:t>
                    </w:r>
                  </w:p>
                </w:tc>
              </w:tr>
              <w:tr w:rsidR="000B32A5" w14:paraId="0DBD62C2" w14:textId="77777777">
                <w:trPr>
                  <w:divId w:val="2147163171"/>
                  <w:tblCellSpacing w:w="15" w:type="dxa"/>
                </w:trPr>
                <w:tc>
                  <w:tcPr>
                    <w:tcW w:w="50" w:type="pct"/>
                    <w:hideMark/>
                  </w:tcPr>
                  <w:p w14:paraId="4D1FBBFE" w14:textId="77777777" w:rsidR="000B32A5" w:rsidRDefault="000B32A5">
                    <w:pPr>
                      <w:pStyle w:val="Bibliography"/>
                      <w:rPr>
                        <w:noProof/>
                      </w:rPr>
                    </w:pPr>
                    <w:r>
                      <w:rPr>
                        <w:noProof/>
                      </w:rPr>
                      <w:t xml:space="preserve">[8] </w:t>
                    </w:r>
                  </w:p>
                </w:tc>
                <w:tc>
                  <w:tcPr>
                    <w:tcW w:w="0" w:type="auto"/>
                    <w:hideMark/>
                  </w:tcPr>
                  <w:p w14:paraId="557BE998" w14:textId="77777777" w:rsidR="000B32A5" w:rsidRDefault="000B32A5">
                    <w:pPr>
                      <w:pStyle w:val="Bibliography"/>
                      <w:rPr>
                        <w:noProof/>
                      </w:rPr>
                    </w:pPr>
                    <w:r>
                      <w:rPr>
                        <w:noProof/>
                      </w:rPr>
                      <w:t xml:space="preserve">R. Yamashita, M. Nishio, R. Kinh Gian Do and K. Togashi, "Convolutional neural networks: an overview and application in radiology," </w:t>
                    </w:r>
                    <w:r>
                      <w:rPr>
                        <w:i/>
                        <w:iCs/>
                        <w:noProof/>
                      </w:rPr>
                      <w:t xml:space="preserve">Insights Imaging, </w:t>
                    </w:r>
                    <w:r>
                      <w:rPr>
                        <w:noProof/>
                      </w:rPr>
                      <w:t xml:space="preserve">vol. 9, no. 4, pp. 611-629, 2018. </w:t>
                    </w:r>
                  </w:p>
                </w:tc>
              </w:tr>
              <w:tr w:rsidR="000B32A5" w14:paraId="5B244F8D" w14:textId="77777777">
                <w:trPr>
                  <w:divId w:val="2147163171"/>
                  <w:tblCellSpacing w:w="15" w:type="dxa"/>
                </w:trPr>
                <w:tc>
                  <w:tcPr>
                    <w:tcW w:w="50" w:type="pct"/>
                    <w:hideMark/>
                  </w:tcPr>
                  <w:p w14:paraId="35826D97" w14:textId="77777777" w:rsidR="000B32A5" w:rsidRDefault="000B32A5">
                    <w:pPr>
                      <w:pStyle w:val="Bibliography"/>
                      <w:rPr>
                        <w:noProof/>
                      </w:rPr>
                    </w:pPr>
                    <w:r>
                      <w:rPr>
                        <w:noProof/>
                      </w:rPr>
                      <w:t xml:space="preserve">[9] </w:t>
                    </w:r>
                  </w:p>
                </w:tc>
                <w:tc>
                  <w:tcPr>
                    <w:tcW w:w="0" w:type="auto"/>
                    <w:hideMark/>
                  </w:tcPr>
                  <w:p w14:paraId="67B30DC6" w14:textId="77777777" w:rsidR="000B32A5" w:rsidRDefault="000B32A5">
                    <w:pPr>
                      <w:pStyle w:val="Bibliography"/>
                      <w:rPr>
                        <w:noProof/>
                      </w:rPr>
                    </w:pPr>
                    <w:r>
                      <w:rPr>
                        <w:noProof/>
                      </w:rPr>
                      <w:t xml:space="preserve">E. Hoseinzade and S. Haratizadeh, "CNNpred: CNN-based stock market prediction using a diverse set of variables," </w:t>
                    </w:r>
                    <w:r>
                      <w:rPr>
                        <w:i/>
                        <w:iCs/>
                        <w:noProof/>
                      </w:rPr>
                      <w:t xml:space="preserve">Expert Systems with Applications, </w:t>
                    </w:r>
                    <w:r>
                      <w:rPr>
                        <w:noProof/>
                      </w:rPr>
                      <w:t xml:space="preserve">vol. 129, no. 0957-4174, pp. 273-285, 2019. </w:t>
                    </w:r>
                  </w:p>
                </w:tc>
              </w:tr>
              <w:tr w:rsidR="000B32A5" w14:paraId="4A118ADE" w14:textId="77777777">
                <w:trPr>
                  <w:divId w:val="2147163171"/>
                  <w:tblCellSpacing w:w="15" w:type="dxa"/>
                </w:trPr>
                <w:tc>
                  <w:tcPr>
                    <w:tcW w:w="50" w:type="pct"/>
                    <w:hideMark/>
                  </w:tcPr>
                  <w:p w14:paraId="1B0CC046" w14:textId="77777777" w:rsidR="000B32A5" w:rsidRDefault="000B32A5">
                    <w:pPr>
                      <w:pStyle w:val="Bibliography"/>
                      <w:rPr>
                        <w:noProof/>
                      </w:rPr>
                    </w:pPr>
                    <w:r>
                      <w:rPr>
                        <w:noProof/>
                      </w:rPr>
                      <w:t xml:space="preserve">[10] </w:t>
                    </w:r>
                  </w:p>
                </w:tc>
                <w:tc>
                  <w:tcPr>
                    <w:tcW w:w="0" w:type="auto"/>
                    <w:hideMark/>
                  </w:tcPr>
                  <w:p w14:paraId="5338EE0F" w14:textId="77777777" w:rsidR="000B32A5" w:rsidRDefault="000B32A5">
                    <w:pPr>
                      <w:pStyle w:val="Bibliography"/>
                      <w:rPr>
                        <w:noProof/>
                      </w:rPr>
                    </w:pPr>
                    <w:r>
                      <w:rPr>
                        <w:noProof/>
                      </w:rPr>
                      <w:t>P. Juneja, " Management Study Guide," Management Study Guide, [Online]. Available: https://www.managementstudyguide.com/advantages-and-disadvantages-of-forex-market.htm. [Accessed 9 May 2022].</w:t>
                    </w:r>
                  </w:p>
                </w:tc>
              </w:tr>
              <w:tr w:rsidR="000B32A5" w14:paraId="4FDE5C15" w14:textId="77777777">
                <w:trPr>
                  <w:divId w:val="2147163171"/>
                  <w:tblCellSpacing w:w="15" w:type="dxa"/>
                </w:trPr>
                <w:tc>
                  <w:tcPr>
                    <w:tcW w:w="50" w:type="pct"/>
                    <w:hideMark/>
                  </w:tcPr>
                  <w:p w14:paraId="1E094330" w14:textId="77777777" w:rsidR="000B32A5" w:rsidRDefault="000B32A5">
                    <w:pPr>
                      <w:pStyle w:val="Bibliography"/>
                      <w:rPr>
                        <w:noProof/>
                      </w:rPr>
                    </w:pPr>
                    <w:r>
                      <w:rPr>
                        <w:noProof/>
                      </w:rPr>
                      <w:t xml:space="preserve">[11] </w:t>
                    </w:r>
                  </w:p>
                </w:tc>
                <w:tc>
                  <w:tcPr>
                    <w:tcW w:w="0" w:type="auto"/>
                    <w:hideMark/>
                  </w:tcPr>
                  <w:p w14:paraId="6463486D" w14:textId="77777777" w:rsidR="000B32A5" w:rsidRDefault="000B32A5">
                    <w:pPr>
                      <w:pStyle w:val="Bibliography"/>
                      <w:rPr>
                        <w:noProof/>
                      </w:rPr>
                    </w:pPr>
                    <w:r>
                      <w:rPr>
                        <w:noProof/>
                      </w:rPr>
                      <w:t xml:space="preserve">O. B. Sezar and A. M. Ozbayoglu, "Algorithmic Financial Trading with Deep Convolutional Neural Networks: Time Series to image conversion approach," </w:t>
                    </w:r>
                    <w:r>
                      <w:rPr>
                        <w:i/>
                        <w:iCs/>
                        <w:noProof/>
                      </w:rPr>
                      <w:t xml:space="preserve">Applied Soft Computing, </w:t>
                    </w:r>
                    <w:r>
                      <w:rPr>
                        <w:noProof/>
                      </w:rPr>
                      <w:t xml:space="preserve">vol. 70, no. 1568-4946, pp. 525-538, 2018. </w:t>
                    </w:r>
                  </w:p>
                </w:tc>
              </w:tr>
              <w:tr w:rsidR="000B32A5" w14:paraId="379FDD5C" w14:textId="77777777">
                <w:trPr>
                  <w:divId w:val="2147163171"/>
                  <w:tblCellSpacing w:w="15" w:type="dxa"/>
                </w:trPr>
                <w:tc>
                  <w:tcPr>
                    <w:tcW w:w="50" w:type="pct"/>
                    <w:hideMark/>
                  </w:tcPr>
                  <w:p w14:paraId="207F6D58" w14:textId="77777777" w:rsidR="000B32A5" w:rsidRDefault="000B32A5">
                    <w:pPr>
                      <w:pStyle w:val="Bibliography"/>
                      <w:rPr>
                        <w:noProof/>
                      </w:rPr>
                    </w:pPr>
                    <w:r>
                      <w:rPr>
                        <w:noProof/>
                      </w:rPr>
                      <w:t xml:space="preserve">[12] </w:t>
                    </w:r>
                  </w:p>
                </w:tc>
                <w:tc>
                  <w:tcPr>
                    <w:tcW w:w="0" w:type="auto"/>
                    <w:hideMark/>
                  </w:tcPr>
                  <w:p w14:paraId="53928908" w14:textId="77777777" w:rsidR="000B32A5" w:rsidRDefault="000B32A5">
                    <w:pPr>
                      <w:pStyle w:val="Bibliography"/>
                      <w:rPr>
                        <w:noProof/>
                      </w:rPr>
                    </w:pPr>
                    <w:r>
                      <w:rPr>
                        <w:noProof/>
                      </w:rPr>
                      <w:t xml:space="preserve">J.-F. Chen, W.-L. Chen, C.-P. Huang, S.-H. Huang and A.-P. Chen, "Financial Time-Series Data Analysis Using Deep Convolutional Neural Networks," </w:t>
                    </w:r>
                    <w:r>
                      <w:rPr>
                        <w:i/>
                        <w:iCs/>
                        <w:noProof/>
                      </w:rPr>
                      <w:t xml:space="preserve">7th International Conference on Cloud Computing and Big Data (CCBD), </w:t>
                    </w:r>
                    <w:r>
                      <w:rPr>
                        <w:noProof/>
                      </w:rPr>
                      <w:t xml:space="preserve">pp. 87-92, 2016. </w:t>
                    </w:r>
                  </w:p>
                </w:tc>
              </w:tr>
              <w:tr w:rsidR="000B32A5" w14:paraId="1BCB1BC3" w14:textId="77777777">
                <w:trPr>
                  <w:divId w:val="2147163171"/>
                  <w:tblCellSpacing w:w="15" w:type="dxa"/>
                </w:trPr>
                <w:tc>
                  <w:tcPr>
                    <w:tcW w:w="50" w:type="pct"/>
                    <w:hideMark/>
                  </w:tcPr>
                  <w:p w14:paraId="0AFBEA04" w14:textId="77777777" w:rsidR="000B32A5" w:rsidRDefault="000B32A5">
                    <w:pPr>
                      <w:pStyle w:val="Bibliography"/>
                      <w:rPr>
                        <w:noProof/>
                      </w:rPr>
                    </w:pPr>
                    <w:r>
                      <w:rPr>
                        <w:noProof/>
                      </w:rPr>
                      <w:t xml:space="preserve">[13] </w:t>
                    </w:r>
                  </w:p>
                </w:tc>
                <w:tc>
                  <w:tcPr>
                    <w:tcW w:w="0" w:type="auto"/>
                    <w:hideMark/>
                  </w:tcPr>
                  <w:p w14:paraId="7D4D5BE3" w14:textId="77777777" w:rsidR="000B32A5" w:rsidRDefault="000B32A5">
                    <w:pPr>
                      <w:pStyle w:val="Bibliography"/>
                      <w:rPr>
                        <w:noProof/>
                      </w:rPr>
                    </w:pPr>
                    <w:r>
                      <w:rPr>
                        <w:noProof/>
                      </w:rPr>
                      <w:t xml:space="preserve">M. Zulqarnain, R. Ghazali, M. Ghouse, Y. Mazwin, H. Mohmad and I. Javid, "Predicting Financial Prices of Stock Market using Recurrent Convolutional Neural Networks," </w:t>
                    </w:r>
                    <w:r>
                      <w:rPr>
                        <w:i/>
                        <w:iCs/>
                        <w:noProof/>
                      </w:rPr>
                      <w:t xml:space="preserve">International Journal of Intelligent Systems and Applications, </w:t>
                    </w:r>
                    <w:r>
                      <w:rPr>
                        <w:noProof/>
                      </w:rPr>
                      <w:t xml:space="preserve">2020. </w:t>
                    </w:r>
                  </w:p>
                </w:tc>
              </w:tr>
              <w:tr w:rsidR="000B32A5" w14:paraId="14EB75BB" w14:textId="77777777">
                <w:trPr>
                  <w:divId w:val="2147163171"/>
                  <w:tblCellSpacing w:w="15" w:type="dxa"/>
                </w:trPr>
                <w:tc>
                  <w:tcPr>
                    <w:tcW w:w="50" w:type="pct"/>
                    <w:hideMark/>
                  </w:tcPr>
                  <w:p w14:paraId="59F4CAE6" w14:textId="77777777" w:rsidR="000B32A5" w:rsidRDefault="000B32A5">
                    <w:pPr>
                      <w:pStyle w:val="Bibliography"/>
                      <w:rPr>
                        <w:noProof/>
                      </w:rPr>
                    </w:pPr>
                    <w:r>
                      <w:rPr>
                        <w:noProof/>
                      </w:rPr>
                      <w:lastRenderedPageBreak/>
                      <w:t xml:space="preserve">[14] </w:t>
                    </w:r>
                  </w:p>
                </w:tc>
                <w:tc>
                  <w:tcPr>
                    <w:tcW w:w="0" w:type="auto"/>
                    <w:hideMark/>
                  </w:tcPr>
                  <w:p w14:paraId="1F18C933" w14:textId="77777777" w:rsidR="000B32A5" w:rsidRDefault="000B32A5">
                    <w:pPr>
                      <w:pStyle w:val="Bibliography"/>
                      <w:rPr>
                        <w:noProof/>
                      </w:rPr>
                    </w:pPr>
                    <w:r>
                      <w:rPr>
                        <w:noProof/>
                      </w:rPr>
                      <w:t xml:space="preserve">J. Wang, T. Sun, B. Liu, Y. Cao and D. Wang, " Financial Markets Prediction with Deep Learning," </w:t>
                    </w:r>
                    <w:r>
                      <w:rPr>
                        <w:i/>
                        <w:iCs/>
                        <w:noProof/>
                      </w:rPr>
                      <w:t xml:space="preserve">17th IEEE International Conference on Machine Learning and Applications (ICMLA), </w:t>
                    </w:r>
                    <w:r>
                      <w:rPr>
                        <w:noProof/>
                      </w:rPr>
                      <w:t xml:space="preserve">pp. 97-104, 2018. </w:t>
                    </w:r>
                  </w:p>
                </w:tc>
              </w:tr>
              <w:tr w:rsidR="000B32A5" w14:paraId="13A13789" w14:textId="77777777">
                <w:trPr>
                  <w:divId w:val="2147163171"/>
                  <w:tblCellSpacing w:w="15" w:type="dxa"/>
                </w:trPr>
                <w:tc>
                  <w:tcPr>
                    <w:tcW w:w="50" w:type="pct"/>
                    <w:hideMark/>
                  </w:tcPr>
                  <w:p w14:paraId="2810565C" w14:textId="77777777" w:rsidR="000B32A5" w:rsidRDefault="000B32A5">
                    <w:pPr>
                      <w:pStyle w:val="Bibliography"/>
                      <w:rPr>
                        <w:noProof/>
                      </w:rPr>
                    </w:pPr>
                    <w:r>
                      <w:rPr>
                        <w:noProof/>
                      </w:rPr>
                      <w:t xml:space="preserve">[15] </w:t>
                    </w:r>
                  </w:p>
                </w:tc>
                <w:tc>
                  <w:tcPr>
                    <w:tcW w:w="0" w:type="auto"/>
                    <w:hideMark/>
                  </w:tcPr>
                  <w:p w14:paraId="15CDCF95" w14:textId="77777777" w:rsidR="000B32A5" w:rsidRDefault="000B32A5">
                    <w:pPr>
                      <w:pStyle w:val="Bibliography"/>
                      <w:rPr>
                        <w:noProof/>
                      </w:rPr>
                    </w:pPr>
                    <w:r>
                      <w:rPr>
                        <w:noProof/>
                      </w:rPr>
                      <w:t>A. Tam, "Machine Learning Mastery," 15 November 2021. [Online]. Available: machinelearningmastery.com/using-cnn-for-financial-time-series-prediction/. [Accessed 15 June 2022].</w:t>
                    </w:r>
                  </w:p>
                </w:tc>
              </w:tr>
              <w:tr w:rsidR="000B32A5" w14:paraId="38A4A051" w14:textId="77777777">
                <w:trPr>
                  <w:divId w:val="2147163171"/>
                  <w:tblCellSpacing w:w="15" w:type="dxa"/>
                </w:trPr>
                <w:tc>
                  <w:tcPr>
                    <w:tcW w:w="50" w:type="pct"/>
                    <w:hideMark/>
                  </w:tcPr>
                  <w:p w14:paraId="2ADC4349" w14:textId="77777777" w:rsidR="000B32A5" w:rsidRDefault="000B32A5">
                    <w:pPr>
                      <w:pStyle w:val="Bibliography"/>
                      <w:rPr>
                        <w:noProof/>
                      </w:rPr>
                    </w:pPr>
                    <w:r>
                      <w:rPr>
                        <w:noProof/>
                      </w:rPr>
                      <w:t xml:space="preserve">[16] </w:t>
                    </w:r>
                  </w:p>
                </w:tc>
                <w:tc>
                  <w:tcPr>
                    <w:tcW w:w="0" w:type="auto"/>
                    <w:hideMark/>
                  </w:tcPr>
                  <w:p w14:paraId="5F0E0A0E" w14:textId="77777777" w:rsidR="000B32A5" w:rsidRDefault="000B32A5">
                    <w:pPr>
                      <w:pStyle w:val="Bibliography"/>
                      <w:rPr>
                        <w:noProof/>
                      </w:rPr>
                    </w:pPr>
                    <w:r>
                      <w:rPr>
                        <w:noProof/>
                      </w:rPr>
                      <w:t>"Tipalti," Tipalti, [Online]. Available: https://tipalti.com/the-top-3-forex-problems/. [Accessed 9 May 2022].</w:t>
                    </w:r>
                  </w:p>
                </w:tc>
              </w:tr>
              <w:tr w:rsidR="000B32A5" w14:paraId="5663EB0C" w14:textId="77777777">
                <w:trPr>
                  <w:divId w:val="2147163171"/>
                  <w:tblCellSpacing w:w="15" w:type="dxa"/>
                </w:trPr>
                <w:tc>
                  <w:tcPr>
                    <w:tcW w:w="50" w:type="pct"/>
                    <w:hideMark/>
                  </w:tcPr>
                  <w:p w14:paraId="1EA7061D" w14:textId="77777777" w:rsidR="000B32A5" w:rsidRDefault="000B32A5">
                    <w:pPr>
                      <w:pStyle w:val="Bibliography"/>
                      <w:rPr>
                        <w:noProof/>
                      </w:rPr>
                    </w:pPr>
                    <w:r>
                      <w:rPr>
                        <w:noProof/>
                      </w:rPr>
                      <w:t xml:space="preserve">[17] </w:t>
                    </w:r>
                  </w:p>
                </w:tc>
                <w:tc>
                  <w:tcPr>
                    <w:tcW w:w="0" w:type="auto"/>
                    <w:hideMark/>
                  </w:tcPr>
                  <w:p w14:paraId="08A25357" w14:textId="77777777" w:rsidR="000B32A5" w:rsidRDefault="000B32A5">
                    <w:pPr>
                      <w:pStyle w:val="Bibliography"/>
                      <w:rPr>
                        <w:noProof/>
                      </w:rPr>
                    </w:pPr>
                    <w:r>
                      <w:rPr>
                        <w:noProof/>
                      </w:rPr>
                      <w:t>I. E. T. "Indeed," Indeed, 30 September 2021. [Online]. Available: https://www.indeed.com/career-advice/career-development/what-is-forex-trading. [Accessed 9 May 2022].</w:t>
                    </w:r>
                  </w:p>
                </w:tc>
              </w:tr>
              <w:tr w:rsidR="000B32A5" w14:paraId="3C593ADE" w14:textId="77777777">
                <w:trPr>
                  <w:divId w:val="2147163171"/>
                  <w:tblCellSpacing w:w="15" w:type="dxa"/>
                </w:trPr>
                <w:tc>
                  <w:tcPr>
                    <w:tcW w:w="50" w:type="pct"/>
                    <w:hideMark/>
                  </w:tcPr>
                  <w:p w14:paraId="523D1F46" w14:textId="77777777" w:rsidR="000B32A5" w:rsidRDefault="000B32A5">
                    <w:pPr>
                      <w:pStyle w:val="Bibliography"/>
                      <w:rPr>
                        <w:noProof/>
                      </w:rPr>
                    </w:pPr>
                    <w:r>
                      <w:rPr>
                        <w:noProof/>
                      </w:rPr>
                      <w:t xml:space="preserve">[18] </w:t>
                    </w:r>
                  </w:p>
                </w:tc>
                <w:tc>
                  <w:tcPr>
                    <w:tcW w:w="0" w:type="auto"/>
                    <w:hideMark/>
                  </w:tcPr>
                  <w:p w14:paraId="0DE59A32" w14:textId="77777777" w:rsidR="000B32A5" w:rsidRDefault="000B32A5">
                    <w:pPr>
                      <w:pStyle w:val="Bibliography"/>
                      <w:rPr>
                        <w:noProof/>
                      </w:rPr>
                    </w:pPr>
                    <w:r>
                      <w:rPr>
                        <w:noProof/>
                      </w:rPr>
                      <w:t>M. Mandal, "Analytics Vidhya," Analytics Vidhya, 1 May 2021. [Online]. Available: https://www.analyticsvidhya.com/blog/2021/05/convolutional-neural-networks-cnn/. [Accessed 11 June 2022].</w:t>
                    </w:r>
                  </w:p>
                </w:tc>
              </w:tr>
            </w:tbl>
            <w:p w14:paraId="46343429" w14:textId="77777777" w:rsidR="000B32A5" w:rsidRDefault="000B32A5">
              <w:pPr>
                <w:divId w:val="2147163171"/>
                <w:rPr>
                  <w:rFonts w:eastAsia="Times New Roman"/>
                  <w:noProof/>
                </w:rPr>
              </w:pPr>
            </w:p>
            <w:p w14:paraId="4048CCC9" w14:textId="4F606ADB" w:rsidR="000B32A5" w:rsidRDefault="000B32A5">
              <w:r>
                <w:rPr>
                  <w:b/>
                  <w:bCs/>
                  <w:noProof/>
                </w:rPr>
                <w:fldChar w:fldCharType="end"/>
              </w:r>
            </w:p>
          </w:sdtContent>
        </w:sdt>
      </w:sdtContent>
    </w:sdt>
    <w:p w14:paraId="55F5D2B1" w14:textId="2F2230CC" w:rsidR="005B55EE" w:rsidRPr="0050329C" w:rsidRDefault="005B55EE" w:rsidP="005B55EE">
      <w:pPr>
        <w:pStyle w:val="Heading1"/>
        <w:rPr>
          <w:rFonts w:ascii="Times New Roman" w:hAnsi="Times New Roman" w:cs="Times New Roman"/>
        </w:rPr>
      </w:pPr>
    </w:p>
    <w:p w14:paraId="2F79D1ED" w14:textId="79A60D7F" w:rsidR="0066787C" w:rsidRPr="0050329C" w:rsidRDefault="005B55EE" w:rsidP="005B55EE">
      <w:pPr>
        <w:pStyle w:val="Heading1"/>
        <w:rPr>
          <w:rFonts w:ascii="Times New Roman" w:hAnsi="Times New Roman" w:cs="Times New Roman"/>
        </w:rPr>
      </w:pPr>
      <w:bookmarkStart w:id="52" w:name="_Toc106083514"/>
      <w:r w:rsidRPr="0050329C">
        <w:rPr>
          <w:rFonts w:ascii="Times New Roman" w:hAnsi="Times New Roman" w:cs="Times New Roman"/>
        </w:rPr>
        <w:t>APPENDIX</w:t>
      </w:r>
      <w:bookmarkEnd w:id="52"/>
    </w:p>
    <w:sectPr w:rsidR="0066787C" w:rsidRPr="00503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32C5" w14:textId="77777777" w:rsidR="00D309B6" w:rsidRDefault="00D309B6" w:rsidP="008D6BBA">
      <w:pPr>
        <w:spacing w:after="0" w:line="240" w:lineRule="auto"/>
      </w:pPr>
      <w:r>
        <w:separator/>
      </w:r>
    </w:p>
  </w:endnote>
  <w:endnote w:type="continuationSeparator" w:id="0">
    <w:p w14:paraId="6257E3EA" w14:textId="77777777" w:rsidR="00D309B6" w:rsidRDefault="00D309B6" w:rsidP="008D6BBA">
      <w:pPr>
        <w:spacing w:after="0" w:line="240" w:lineRule="auto"/>
      </w:pPr>
      <w:r>
        <w:continuationSeparator/>
      </w:r>
    </w:p>
  </w:endnote>
  <w:endnote w:type="continuationNotice" w:id="1">
    <w:p w14:paraId="1413D804" w14:textId="77777777" w:rsidR="00D309B6" w:rsidRDefault="00D309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BB8A" w14:textId="77777777" w:rsidR="00D309B6" w:rsidRDefault="00D309B6" w:rsidP="008D6BBA">
      <w:pPr>
        <w:spacing w:after="0" w:line="240" w:lineRule="auto"/>
      </w:pPr>
      <w:r>
        <w:separator/>
      </w:r>
    </w:p>
  </w:footnote>
  <w:footnote w:type="continuationSeparator" w:id="0">
    <w:p w14:paraId="7CAC0A6A" w14:textId="77777777" w:rsidR="00D309B6" w:rsidRDefault="00D309B6" w:rsidP="008D6BBA">
      <w:pPr>
        <w:spacing w:after="0" w:line="240" w:lineRule="auto"/>
      </w:pPr>
      <w:r>
        <w:continuationSeparator/>
      </w:r>
    </w:p>
  </w:footnote>
  <w:footnote w:type="continuationNotice" w:id="1">
    <w:p w14:paraId="1B51A450" w14:textId="77777777" w:rsidR="00D309B6" w:rsidRDefault="00D309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493"/>
    <w:multiLevelType w:val="hybridMultilevel"/>
    <w:tmpl w:val="6FC07BD4"/>
    <w:lvl w:ilvl="0" w:tplc="4A0C17B0">
      <w:start w:val="1"/>
      <w:numFmt w:val="decimal"/>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77165B"/>
    <w:multiLevelType w:val="hybridMultilevel"/>
    <w:tmpl w:val="A470DE8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B70A72"/>
    <w:multiLevelType w:val="hybridMultilevel"/>
    <w:tmpl w:val="C0181516"/>
    <w:lvl w:ilvl="0" w:tplc="FFFFFFFF">
      <w:start w:val="1"/>
      <w:numFmt w:val="decimal"/>
      <w:lvlText w:val="%1."/>
      <w:lvlJc w:val="left"/>
      <w:pPr>
        <w:ind w:left="750" w:hanging="360"/>
      </w:pPr>
      <w:rPr>
        <w:rFonts w:hint="default"/>
      </w:rPr>
    </w:lvl>
    <w:lvl w:ilvl="1" w:tplc="FFFFFFFF" w:tentative="1">
      <w:start w:val="1"/>
      <w:numFmt w:val="lowerLetter"/>
      <w:lvlText w:val="%2."/>
      <w:lvlJc w:val="left"/>
      <w:pPr>
        <w:ind w:left="1470" w:hanging="360"/>
      </w:pPr>
    </w:lvl>
    <w:lvl w:ilvl="2" w:tplc="FFFFFFFF" w:tentative="1">
      <w:start w:val="1"/>
      <w:numFmt w:val="lowerRoman"/>
      <w:lvlText w:val="%3."/>
      <w:lvlJc w:val="right"/>
      <w:pPr>
        <w:ind w:left="2190" w:hanging="180"/>
      </w:pPr>
    </w:lvl>
    <w:lvl w:ilvl="3" w:tplc="FFFFFFFF" w:tentative="1">
      <w:start w:val="1"/>
      <w:numFmt w:val="decimal"/>
      <w:lvlText w:val="%4."/>
      <w:lvlJc w:val="left"/>
      <w:pPr>
        <w:ind w:left="2910" w:hanging="360"/>
      </w:pPr>
    </w:lvl>
    <w:lvl w:ilvl="4" w:tplc="FFFFFFFF" w:tentative="1">
      <w:start w:val="1"/>
      <w:numFmt w:val="lowerLetter"/>
      <w:lvlText w:val="%5."/>
      <w:lvlJc w:val="left"/>
      <w:pPr>
        <w:ind w:left="3630" w:hanging="360"/>
      </w:pPr>
    </w:lvl>
    <w:lvl w:ilvl="5" w:tplc="FFFFFFFF" w:tentative="1">
      <w:start w:val="1"/>
      <w:numFmt w:val="lowerRoman"/>
      <w:lvlText w:val="%6."/>
      <w:lvlJc w:val="right"/>
      <w:pPr>
        <w:ind w:left="4350" w:hanging="180"/>
      </w:pPr>
    </w:lvl>
    <w:lvl w:ilvl="6" w:tplc="FFFFFFFF" w:tentative="1">
      <w:start w:val="1"/>
      <w:numFmt w:val="decimal"/>
      <w:lvlText w:val="%7."/>
      <w:lvlJc w:val="left"/>
      <w:pPr>
        <w:ind w:left="5070" w:hanging="360"/>
      </w:pPr>
    </w:lvl>
    <w:lvl w:ilvl="7" w:tplc="FFFFFFFF" w:tentative="1">
      <w:start w:val="1"/>
      <w:numFmt w:val="lowerLetter"/>
      <w:lvlText w:val="%8."/>
      <w:lvlJc w:val="left"/>
      <w:pPr>
        <w:ind w:left="5790" w:hanging="360"/>
      </w:pPr>
    </w:lvl>
    <w:lvl w:ilvl="8" w:tplc="FFFFFFFF" w:tentative="1">
      <w:start w:val="1"/>
      <w:numFmt w:val="lowerRoman"/>
      <w:lvlText w:val="%9."/>
      <w:lvlJc w:val="right"/>
      <w:pPr>
        <w:ind w:left="6510" w:hanging="180"/>
      </w:pPr>
    </w:lvl>
  </w:abstractNum>
  <w:abstractNum w:abstractNumId="3" w15:restartNumberingAfterBreak="0">
    <w:nsid w:val="107A3E39"/>
    <w:multiLevelType w:val="hybridMultilevel"/>
    <w:tmpl w:val="E2127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6A6DCD"/>
    <w:multiLevelType w:val="hybridMultilevel"/>
    <w:tmpl w:val="3FB2F9FC"/>
    <w:lvl w:ilvl="0" w:tplc="4A0C17B0">
      <w:start w:val="1"/>
      <w:numFmt w:val="decimal"/>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0D159A"/>
    <w:multiLevelType w:val="multilevel"/>
    <w:tmpl w:val="E1923F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4D0902"/>
    <w:multiLevelType w:val="hybridMultilevel"/>
    <w:tmpl w:val="A97A441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D84A52"/>
    <w:multiLevelType w:val="hybridMultilevel"/>
    <w:tmpl w:val="E21277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4705FF1"/>
    <w:multiLevelType w:val="multilevel"/>
    <w:tmpl w:val="C45A39F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EC2367"/>
    <w:multiLevelType w:val="hybridMultilevel"/>
    <w:tmpl w:val="9E7C7EDC"/>
    <w:lvl w:ilvl="0" w:tplc="4A0C17B0">
      <w:start w:val="1"/>
      <w:numFmt w:val="decimal"/>
      <w:lvlText w:val="%1."/>
      <w:lvlJc w:val="left"/>
      <w:pPr>
        <w:ind w:left="144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6BD736C"/>
    <w:multiLevelType w:val="hybridMultilevel"/>
    <w:tmpl w:val="6854F430"/>
    <w:lvl w:ilvl="0" w:tplc="F104C9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BD26FB0"/>
    <w:multiLevelType w:val="multilevel"/>
    <w:tmpl w:val="A42A7CDC"/>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E9313C7"/>
    <w:multiLevelType w:val="hybridMultilevel"/>
    <w:tmpl w:val="1B90BABC"/>
    <w:lvl w:ilvl="0" w:tplc="F5124674">
      <w:start w:val="1"/>
      <w:numFmt w:val="decimal"/>
      <w:lvlText w:val="%1."/>
      <w:lvlJc w:val="left"/>
      <w:pPr>
        <w:ind w:left="750" w:hanging="360"/>
      </w:pPr>
      <w:rPr>
        <w:rFonts w:hint="default"/>
      </w:rPr>
    </w:lvl>
    <w:lvl w:ilvl="1" w:tplc="20000019" w:tentative="1">
      <w:start w:val="1"/>
      <w:numFmt w:val="lowerLetter"/>
      <w:lvlText w:val="%2."/>
      <w:lvlJc w:val="left"/>
      <w:pPr>
        <w:ind w:left="1470" w:hanging="360"/>
      </w:pPr>
    </w:lvl>
    <w:lvl w:ilvl="2" w:tplc="2000001B" w:tentative="1">
      <w:start w:val="1"/>
      <w:numFmt w:val="lowerRoman"/>
      <w:lvlText w:val="%3."/>
      <w:lvlJc w:val="right"/>
      <w:pPr>
        <w:ind w:left="2190" w:hanging="180"/>
      </w:pPr>
    </w:lvl>
    <w:lvl w:ilvl="3" w:tplc="2000000F" w:tentative="1">
      <w:start w:val="1"/>
      <w:numFmt w:val="decimal"/>
      <w:lvlText w:val="%4."/>
      <w:lvlJc w:val="left"/>
      <w:pPr>
        <w:ind w:left="2910" w:hanging="360"/>
      </w:pPr>
    </w:lvl>
    <w:lvl w:ilvl="4" w:tplc="20000019" w:tentative="1">
      <w:start w:val="1"/>
      <w:numFmt w:val="lowerLetter"/>
      <w:lvlText w:val="%5."/>
      <w:lvlJc w:val="left"/>
      <w:pPr>
        <w:ind w:left="3630" w:hanging="360"/>
      </w:pPr>
    </w:lvl>
    <w:lvl w:ilvl="5" w:tplc="2000001B" w:tentative="1">
      <w:start w:val="1"/>
      <w:numFmt w:val="lowerRoman"/>
      <w:lvlText w:val="%6."/>
      <w:lvlJc w:val="right"/>
      <w:pPr>
        <w:ind w:left="4350" w:hanging="180"/>
      </w:pPr>
    </w:lvl>
    <w:lvl w:ilvl="6" w:tplc="2000000F" w:tentative="1">
      <w:start w:val="1"/>
      <w:numFmt w:val="decimal"/>
      <w:lvlText w:val="%7."/>
      <w:lvlJc w:val="left"/>
      <w:pPr>
        <w:ind w:left="5070" w:hanging="360"/>
      </w:pPr>
    </w:lvl>
    <w:lvl w:ilvl="7" w:tplc="20000019" w:tentative="1">
      <w:start w:val="1"/>
      <w:numFmt w:val="lowerLetter"/>
      <w:lvlText w:val="%8."/>
      <w:lvlJc w:val="left"/>
      <w:pPr>
        <w:ind w:left="5790" w:hanging="360"/>
      </w:pPr>
    </w:lvl>
    <w:lvl w:ilvl="8" w:tplc="2000001B" w:tentative="1">
      <w:start w:val="1"/>
      <w:numFmt w:val="lowerRoman"/>
      <w:lvlText w:val="%9."/>
      <w:lvlJc w:val="right"/>
      <w:pPr>
        <w:ind w:left="6510" w:hanging="180"/>
      </w:pPr>
    </w:lvl>
  </w:abstractNum>
  <w:abstractNum w:abstractNumId="13" w15:restartNumberingAfterBreak="0">
    <w:nsid w:val="4EAE4223"/>
    <w:multiLevelType w:val="hybridMultilevel"/>
    <w:tmpl w:val="C0181516"/>
    <w:lvl w:ilvl="0" w:tplc="1C2AE4D8">
      <w:start w:val="1"/>
      <w:numFmt w:val="decimal"/>
      <w:lvlText w:val="%1."/>
      <w:lvlJc w:val="left"/>
      <w:pPr>
        <w:ind w:left="750" w:hanging="360"/>
      </w:pPr>
      <w:rPr>
        <w:rFonts w:hint="default"/>
      </w:rPr>
    </w:lvl>
    <w:lvl w:ilvl="1" w:tplc="20000019" w:tentative="1">
      <w:start w:val="1"/>
      <w:numFmt w:val="lowerLetter"/>
      <w:lvlText w:val="%2."/>
      <w:lvlJc w:val="left"/>
      <w:pPr>
        <w:ind w:left="1470" w:hanging="360"/>
      </w:pPr>
    </w:lvl>
    <w:lvl w:ilvl="2" w:tplc="2000001B" w:tentative="1">
      <w:start w:val="1"/>
      <w:numFmt w:val="lowerRoman"/>
      <w:lvlText w:val="%3."/>
      <w:lvlJc w:val="right"/>
      <w:pPr>
        <w:ind w:left="2190" w:hanging="180"/>
      </w:pPr>
    </w:lvl>
    <w:lvl w:ilvl="3" w:tplc="2000000F" w:tentative="1">
      <w:start w:val="1"/>
      <w:numFmt w:val="decimal"/>
      <w:lvlText w:val="%4."/>
      <w:lvlJc w:val="left"/>
      <w:pPr>
        <w:ind w:left="2910" w:hanging="360"/>
      </w:pPr>
    </w:lvl>
    <w:lvl w:ilvl="4" w:tplc="20000019" w:tentative="1">
      <w:start w:val="1"/>
      <w:numFmt w:val="lowerLetter"/>
      <w:lvlText w:val="%5."/>
      <w:lvlJc w:val="left"/>
      <w:pPr>
        <w:ind w:left="3630" w:hanging="360"/>
      </w:pPr>
    </w:lvl>
    <w:lvl w:ilvl="5" w:tplc="2000001B" w:tentative="1">
      <w:start w:val="1"/>
      <w:numFmt w:val="lowerRoman"/>
      <w:lvlText w:val="%6."/>
      <w:lvlJc w:val="right"/>
      <w:pPr>
        <w:ind w:left="4350" w:hanging="180"/>
      </w:pPr>
    </w:lvl>
    <w:lvl w:ilvl="6" w:tplc="2000000F" w:tentative="1">
      <w:start w:val="1"/>
      <w:numFmt w:val="decimal"/>
      <w:lvlText w:val="%7."/>
      <w:lvlJc w:val="left"/>
      <w:pPr>
        <w:ind w:left="5070" w:hanging="360"/>
      </w:pPr>
    </w:lvl>
    <w:lvl w:ilvl="7" w:tplc="20000019" w:tentative="1">
      <w:start w:val="1"/>
      <w:numFmt w:val="lowerLetter"/>
      <w:lvlText w:val="%8."/>
      <w:lvlJc w:val="left"/>
      <w:pPr>
        <w:ind w:left="5790" w:hanging="360"/>
      </w:pPr>
    </w:lvl>
    <w:lvl w:ilvl="8" w:tplc="2000001B" w:tentative="1">
      <w:start w:val="1"/>
      <w:numFmt w:val="lowerRoman"/>
      <w:lvlText w:val="%9."/>
      <w:lvlJc w:val="right"/>
      <w:pPr>
        <w:ind w:left="6510" w:hanging="180"/>
      </w:pPr>
    </w:lvl>
  </w:abstractNum>
  <w:abstractNum w:abstractNumId="14" w15:restartNumberingAfterBreak="0">
    <w:nsid w:val="50B27143"/>
    <w:multiLevelType w:val="hybridMultilevel"/>
    <w:tmpl w:val="F6B42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275697"/>
    <w:multiLevelType w:val="hybridMultilevel"/>
    <w:tmpl w:val="569E83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9D513C5"/>
    <w:multiLevelType w:val="hybridMultilevel"/>
    <w:tmpl w:val="58461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F940E56"/>
    <w:multiLevelType w:val="hybridMultilevel"/>
    <w:tmpl w:val="767E26A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854A12"/>
    <w:multiLevelType w:val="hybridMultilevel"/>
    <w:tmpl w:val="AC68C1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5495D53"/>
    <w:multiLevelType w:val="hybridMultilevel"/>
    <w:tmpl w:val="222EA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8D327F3"/>
    <w:multiLevelType w:val="hybridMultilevel"/>
    <w:tmpl w:val="D6C62864"/>
    <w:lvl w:ilvl="0" w:tplc="E1CE306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694E2B76"/>
    <w:multiLevelType w:val="hybridMultilevel"/>
    <w:tmpl w:val="35488FC8"/>
    <w:lvl w:ilvl="0" w:tplc="F104C9E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9762F24"/>
    <w:multiLevelType w:val="hybridMultilevel"/>
    <w:tmpl w:val="5F1063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AFE65A7"/>
    <w:multiLevelType w:val="hybridMultilevel"/>
    <w:tmpl w:val="767A93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BE622F"/>
    <w:multiLevelType w:val="hybridMultilevel"/>
    <w:tmpl w:val="B604547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1EC3E4B"/>
    <w:multiLevelType w:val="hybridMultilevel"/>
    <w:tmpl w:val="E564B5B2"/>
    <w:lvl w:ilvl="0" w:tplc="F104C9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E62E24"/>
    <w:multiLevelType w:val="hybridMultilevel"/>
    <w:tmpl w:val="D06093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AB42EB6"/>
    <w:multiLevelType w:val="hybridMultilevel"/>
    <w:tmpl w:val="869E03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EC93FEB"/>
    <w:multiLevelType w:val="hybridMultilevel"/>
    <w:tmpl w:val="AC5E01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0746025">
    <w:abstractNumId w:val="5"/>
  </w:num>
  <w:num w:numId="2" w16cid:durableId="463930614">
    <w:abstractNumId w:val="12"/>
  </w:num>
  <w:num w:numId="3" w16cid:durableId="2125881590">
    <w:abstractNumId w:val="13"/>
  </w:num>
  <w:num w:numId="4" w16cid:durableId="2054962416">
    <w:abstractNumId w:val="20"/>
  </w:num>
  <w:num w:numId="5" w16cid:durableId="572660822">
    <w:abstractNumId w:val="9"/>
  </w:num>
  <w:num w:numId="6" w16cid:durableId="910121592">
    <w:abstractNumId w:val="0"/>
  </w:num>
  <w:num w:numId="7" w16cid:durableId="84696277">
    <w:abstractNumId w:val="4"/>
  </w:num>
  <w:num w:numId="8" w16cid:durableId="1488207270">
    <w:abstractNumId w:val="16"/>
  </w:num>
  <w:num w:numId="9" w16cid:durableId="1723285647">
    <w:abstractNumId w:val="2"/>
  </w:num>
  <w:num w:numId="10" w16cid:durableId="1857428856">
    <w:abstractNumId w:val="7"/>
  </w:num>
  <w:num w:numId="11" w16cid:durableId="1076591260">
    <w:abstractNumId w:val="27"/>
  </w:num>
  <w:num w:numId="12" w16cid:durableId="33359710">
    <w:abstractNumId w:val="15"/>
  </w:num>
  <w:num w:numId="13" w16cid:durableId="1334065670">
    <w:abstractNumId w:val="3"/>
  </w:num>
  <w:num w:numId="14" w16cid:durableId="1163859529">
    <w:abstractNumId w:val="6"/>
  </w:num>
  <w:num w:numId="15" w16cid:durableId="260262091">
    <w:abstractNumId w:val="17"/>
  </w:num>
  <w:num w:numId="16" w16cid:durableId="368796373">
    <w:abstractNumId w:val="11"/>
  </w:num>
  <w:num w:numId="17" w16cid:durableId="1417706568">
    <w:abstractNumId w:val="8"/>
  </w:num>
  <w:num w:numId="18" w16cid:durableId="1442803986">
    <w:abstractNumId w:val="1"/>
  </w:num>
  <w:num w:numId="19" w16cid:durableId="1158765633">
    <w:abstractNumId w:val="10"/>
  </w:num>
  <w:num w:numId="20" w16cid:durableId="2042586995">
    <w:abstractNumId w:val="21"/>
  </w:num>
  <w:num w:numId="21" w16cid:durableId="2091537075">
    <w:abstractNumId w:val="25"/>
  </w:num>
  <w:num w:numId="22" w16cid:durableId="1350255693">
    <w:abstractNumId w:val="24"/>
  </w:num>
  <w:num w:numId="23" w16cid:durableId="1572738991">
    <w:abstractNumId w:val="14"/>
  </w:num>
  <w:num w:numId="24" w16cid:durableId="1752653942">
    <w:abstractNumId w:val="19"/>
  </w:num>
  <w:num w:numId="25" w16cid:durableId="336932262">
    <w:abstractNumId w:val="22"/>
  </w:num>
  <w:num w:numId="26" w16cid:durableId="129593979">
    <w:abstractNumId w:val="23"/>
  </w:num>
  <w:num w:numId="27" w16cid:durableId="405761704">
    <w:abstractNumId w:val="28"/>
  </w:num>
  <w:num w:numId="28" w16cid:durableId="116998561">
    <w:abstractNumId w:val="26"/>
  </w:num>
  <w:num w:numId="29" w16cid:durableId="12522800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EE"/>
    <w:rsid w:val="00000675"/>
    <w:rsid w:val="00003D4B"/>
    <w:rsid w:val="00004D22"/>
    <w:rsid w:val="00004EFB"/>
    <w:rsid w:val="0000738A"/>
    <w:rsid w:val="00011FC3"/>
    <w:rsid w:val="0001743E"/>
    <w:rsid w:val="0002043C"/>
    <w:rsid w:val="00021E7B"/>
    <w:rsid w:val="000249DB"/>
    <w:rsid w:val="00026AF7"/>
    <w:rsid w:val="00034FAD"/>
    <w:rsid w:val="00036A11"/>
    <w:rsid w:val="000408C6"/>
    <w:rsid w:val="00044D8D"/>
    <w:rsid w:val="000458F7"/>
    <w:rsid w:val="0004667D"/>
    <w:rsid w:val="0005067E"/>
    <w:rsid w:val="00050950"/>
    <w:rsid w:val="00051763"/>
    <w:rsid w:val="00051C04"/>
    <w:rsid w:val="00057C01"/>
    <w:rsid w:val="0006198F"/>
    <w:rsid w:val="00062ED9"/>
    <w:rsid w:val="00071473"/>
    <w:rsid w:val="000747E4"/>
    <w:rsid w:val="000836BC"/>
    <w:rsid w:val="00093E3E"/>
    <w:rsid w:val="000A42D0"/>
    <w:rsid w:val="000B2D14"/>
    <w:rsid w:val="000B32A5"/>
    <w:rsid w:val="000B5445"/>
    <w:rsid w:val="000B57A2"/>
    <w:rsid w:val="000C37D6"/>
    <w:rsid w:val="000C5D88"/>
    <w:rsid w:val="000C6E79"/>
    <w:rsid w:val="000D17A7"/>
    <w:rsid w:val="000D2F78"/>
    <w:rsid w:val="000E42D4"/>
    <w:rsid w:val="000E7F9E"/>
    <w:rsid w:val="000F0DF6"/>
    <w:rsid w:val="001020D1"/>
    <w:rsid w:val="001025DE"/>
    <w:rsid w:val="00104CE1"/>
    <w:rsid w:val="00105614"/>
    <w:rsid w:val="00106A90"/>
    <w:rsid w:val="0010740E"/>
    <w:rsid w:val="00113255"/>
    <w:rsid w:val="00113744"/>
    <w:rsid w:val="00121B09"/>
    <w:rsid w:val="0012466A"/>
    <w:rsid w:val="00124A5C"/>
    <w:rsid w:val="00125482"/>
    <w:rsid w:val="00125496"/>
    <w:rsid w:val="00127267"/>
    <w:rsid w:val="001354B4"/>
    <w:rsid w:val="00135F46"/>
    <w:rsid w:val="00137DF2"/>
    <w:rsid w:val="00140163"/>
    <w:rsid w:val="00146C2C"/>
    <w:rsid w:val="001548C4"/>
    <w:rsid w:val="00160013"/>
    <w:rsid w:val="00160F60"/>
    <w:rsid w:val="00161042"/>
    <w:rsid w:val="00173B5E"/>
    <w:rsid w:val="0018282E"/>
    <w:rsid w:val="00187BC8"/>
    <w:rsid w:val="0019400A"/>
    <w:rsid w:val="00196B9A"/>
    <w:rsid w:val="001A12FE"/>
    <w:rsid w:val="001A2C1B"/>
    <w:rsid w:val="001A4410"/>
    <w:rsid w:val="001A464F"/>
    <w:rsid w:val="001A4881"/>
    <w:rsid w:val="001B148D"/>
    <w:rsid w:val="001B5E3D"/>
    <w:rsid w:val="001B60B3"/>
    <w:rsid w:val="001C0290"/>
    <w:rsid w:val="001C1ED6"/>
    <w:rsid w:val="001C7E35"/>
    <w:rsid w:val="001D0E81"/>
    <w:rsid w:val="001D495B"/>
    <w:rsid w:val="001D6B7A"/>
    <w:rsid w:val="001D6B81"/>
    <w:rsid w:val="001E026D"/>
    <w:rsid w:val="001E323A"/>
    <w:rsid w:val="001E35CF"/>
    <w:rsid w:val="001E3A7F"/>
    <w:rsid w:val="001E3ECB"/>
    <w:rsid w:val="001E4092"/>
    <w:rsid w:val="001E426D"/>
    <w:rsid w:val="001E5F50"/>
    <w:rsid w:val="001F2F7B"/>
    <w:rsid w:val="001F6C9E"/>
    <w:rsid w:val="00200F86"/>
    <w:rsid w:val="002027CD"/>
    <w:rsid w:val="002043CC"/>
    <w:rsid w:val="00204F81"/>
    <w:rsid w:val="00214567"/>
    <w:rsid w:val="00215A4B"/>
    <w:rsid w:val="002220A5"/>
    <w:rsid w:val="002222C6"/>
    <w:rsid w:val="00226C04"/>
    <w:rsid w:val="00233325"/>
    <w:rsid w:val="002430CB"/>
    <w:rsid w:val="002435B8"/>
    <w:rsid w:val="002450F7"/>
    <w:rsid w:val="002458E3"/>
    <w:rsid w:val="002544A0"/>
    <w:rsid w:val="0025527E"/>
    <w:rsid w:val="00260C3E"/>
    <w:rsid w:val="0026725C"/>
    <w:rsid w:val="00267987"/>
    <w:rsid w:val="0027083C"/>
    <w:rsid w:val="002725A2"/>
    <w:rsid w:val="002746CB"/>
    <w:rsid w:val="00275217"/>
    <w:rsid w:val="0028173B"/>
    <w:rsid w:val="002821CF"/>
    <w:rsid w:val="0028594E"/>
    <w:rsid w:val="00285DDE"/>
    <w:rsid w:val="00286F1F"/>
    <w:rsid w:val="00292F53"/>
    <w:rsid w:val="00295142"/>
    <w:rsid w:val="002A4191"/>
    <w:rsid w:val="002A62F5"/>
    <w:rsid w:val="002B0F7F"/>
    <w:rsid w:val="002B1569"/>
    <w:rsid w:val="002C07F4"/>
    <w:rsid w:val="002C1FE2"/>
    <w:rsid w:val="002C39A2"/>
    <w:rsid w:val="002D4303"/>
    <w:rsid w:val="002D6DF6"/>
    <w:rsid w:val="002E1B27"/>
    <w:rsid w:val="002E27DF"/>
    <w:rsid w:val="002E367F"/>
    <w:rsid w:val="002E4373"/>
    <w:rsid w:val="002E44BD"/>
    <w:rsid w:val="002F08B8"/>
    <w:rsid w:val="002F270E"/>
    <w:rsid w:val="002F4C9B"/>
    <w:rsid w:val="002F50F9"/>
    <w:rsid w:val="003032F2"/>
    <w:rsid w:val="0031011D"/>
    <w:rsid w:val="00310384"/>
    <w:rsid w:val="0031386F"/>
    <w:rsid w:val="00314FC1"/>
    <w:rsid w:val="0031661B"/>
    <w:rsid w:val="003212FB"/>
    <w:rsid w:val="00323619"/>
    <w:rsid w:val="00323A86"/>
    <w:rsid w:val="003278F6"/>
    <w:rsid w:val="00337BCA"/>
    <w:rsid w:val="00345F5A"/>
    <w:rsid w:val="00355929"/>
    <w:rsid w:val="0035739C"/>
    <w:rsid w:val="00370DC5"/>
    <w:rsid w:val="00371D13"/>
    <w:rsid w:val="00375194"/>
    <w:rsid w:val="00376D0F"/>
    <w:rsid w:val="003773A7"/>
    <w:rsid w:val="00377DEF"/>
    <w:rsid w:val="0038014B"/>
    <w:rsid w:val="00383567"/>
    <w:rsid w:val="0038483B"/>
    <w:rsid w:val="003935B7"/>
    <w:rsid w:val="00393AD0"/>
    <w:rsid w:val="003979C1"/>
    <w:rsid w:val="003A01F1"/>
    <w:rsid w:val="003A1817"/>
    <w:rsid w:val="003A2E68"/>
    <w:rsid w:val="003B1F3E"/>
    <w:rsid w:val="003B26FB"/>
    <w:rsid w:val="003B2785"/>
    <w:rsid w:val="003B2830"/>
    <w:rsid w:val="003B4FE7"/>
    <w:rsid w:val="003D3ECA"/>
    <w:rsid w:val="003D3F5B"/>
    <w:rsid w:val="003D4382"/>
    <w:rsid w:val="003D4804"/>
    <w:rsid w:val="003D4D99"/>
    <w:rsid w:val="003D4FB2"/>
    <w:rsid w:val="003E4131"/>
    <w:rsid w:val="003F1827"/>
    <w:rsid w:val="003F49CD"/>
    <w:rsid w:val="003F49E3"/>
    <w:rsid w:val="003F51D0"/>
    <w:rsid w:val="003F549D"/>
    <w:rsid w:val="003F5678"/>
    <w:rsid w:val="003F5BD1"/>
    <w:rsid w:val="0041021B"/>
    <w:rsid w:val="00416F59"/>
    <w:rsid w:val="00417407"/>
    <w:rsid w:val="004206CD"/>
    <w:rsid w:val="004209B4"/>
    <w:rsid w:val="004227FB"/>
    <w:rsid w:val="004258A7"/>
    <w:rsid w:val="00426C7C"/>
    <w:rsid w:val="00431A36"/>
    <w:rsid w:val="0043572C"/>
    <w:rsid w:val="004407B1"/>
    <w:rsid w:val="0045181B"/>
    <w:rsid w:val="00453892"/>
    <w:rsid w:val="00454B82"/>
    <w:rsid w:val="00455FD8"/>
    <w:rsid w:val="00457C2A"/>
    <w:rsid w:val="004703C6"/>
    <w:rsid w:val="004802DC"/>
    <w:rsid w:val="00481055"/>
    <w:rsid w:val="00483F0A"/>
    <w:rsid w:val="0048408B"/>
    <w:rsid w:val="004873DE"/>
    <w:rsid w:val="00495973"/>
    <w:rsid w:val="00495EA1"/>
    <w:rsid w:val="004A2811"/>
    <w:rsid w:val="004B1BBF"/>
    <w:rsid w:val="004B6062"/>
    <w:rsid w:val="004C04A9"/>
    <w:rsid w:val="004C0FF2"/>
    <w:rsid w:val="004C2534"/>
    <w:rsid w:val="004D064D"/>
    <w:rsid w:val="004D7F12"/>
    <w:rsid w:val="004E1F92"/>
    <w:rsid w:val="004F5DE0"/>
    <w:rsid w:val="004F63CA"/>
    <w:rsid w:val="0050317A"/>
    <w:rsid w:val="0050329C"/>
    <w:rsid w:val="00503F6A"/>
    <w:rsid w:val="005061FA"/>
    <w:rsid w:val="005065EE"/>
    <w:rsid w:val="0050660A"/>
    <w:rsid w:val="0050763F"/>
    <w:rsid w:val="00507CF2"/>
    <w:rsid w:val="005127B8"/>
    <w:rsid w:val="005149FD"/>
    <w:rsid w:val="005163FB"/>
    <w:rsid w:val="005178B1"/>
    <w:rsid w:val="00521469"/>
    <w:rsid w:val="005218E9"/>
    <w:rsid w:val="00522C0F"/>
    <w:rsid w:val="00524E39"/>
    <w:rsid w:val="00526E25"/>
    <w:rsid w:val="005368D8"/>
    <w:rsid w:val="005402DB"/>
    <w:rsid w:val="00543823"/>
    <w:rsid w:val="00550EA4"/>
    <w:rsid w:val="0055454D"/>
    <w:rsid w:val="00554630"/>
    <w:rsid w:val="00557492"/>
    <w:rsid w:val="00557D9E"/>
    <w:rsid w:val="00560AD7"/>
    <w:rsid w:val="00561741"/>
    <w:rsid w:val="00564D1B"/>
    <w:rsid w:val="0057029B"/>
    <w:rsid w:val="00571DE4"/>
    <w:rsid w:val="00576DA3"/>
    <w:rsid w:val="00581CEB"/>
    <w:rsid w:val="00593E15"/>
    <w:rsid w:val="00594FBD"/>
    <w:rsid w:val="005958D9"/>
    <w:rsid w:val="00596BC2"/>
    <w:rsid w:val="005A0EB3"/>
    <w:rsid w:val="005A121E"/>
    <w:rsid w:val="005A5506"/>
    <w:rsid w:val="005A7F30"/>
    <w:rsid w:val="005B4BD2"/>
    <w:rsid w:val="005B55EE"/>
    <w:rsid w:val="005B586E"/>
    <w:rsid w:val="005B7A97"/>
    <w:rsid w:val="005C11E1"/>
    <w:rsid w:val="005D1BA6"/>
    <w:rsid w:val="005D1F51"/>
    <w:rsid w:val="005D4384"/>
    <w:rsid w:val="005D5A3B"/>
    <w:rsid w:val="005D5AFF"/>
    <w:rsid w:val="005E0B15"/>
    <w:rsid w:val="005E16D9"/>
    <w:rsid w:val="005E1D95"/>
    <w:rsid w:val="005F1D0D"/>
    <w:rsid w:val="0060296D"/>
    <w:rsid w:val="0061058D"/>
    <w:rsid w:val="00611486"/>
    <w:rsid w:val="00625702"/>
    <w:rsid w:val="00627E26"/>
    <w:rsid w:val="006315A8"/>
    <w:rsid w:val="00635D24"/>
    <w:rsid w:val="00641FAB"/>
    <w:rsid w:val="006442E4"/>
    <w:rsid w:val="00646504"/>
    <w:rsid w:val="00652408"/>
    <w:rsid w:val="006528C1"/>
    <w:rsid w:val="00652D38"/>
    <w:rsid w:val="00655B31"/>
    <w:rsid w:val="00664658"/>
    <w:rsid w:val="00665284"/>
    <w:rsid w:val="0066787C"/>
    <w:rsid w:val="00675F58"/>
    <w:rsid w:val="006802D9"/>
    <w:rsid w:val="006809ED"/>
    <w:rsid w:val="006875E8"/>
    <w:rsid w:val="00690431"/>
    <w:rsid w:val="00690779"/>
    <w:rsid w:val="006933E4"/>
    <w:rsid w:val="006979D3"/>
    <w:rsid w:val="00697A00"/>
    <w:rsid w:val="006B1C45"/>
    <w:rsid w:val="006B454A"/>
    <w:rsid w:val="006B5EE2"/>
    <w:rsid w:val="006C450E"/>
    <w:rsid w:val="006C5AD8"/>
    <w:rsid w:val="006C68DD"/>
    <w:rsid w:val="006D3E0A"/>
    <w:rsid w:val="006D49B2"/>
    <w:rsid w:val="006D55E8"/>
    <w:rsid w:val="006E5B50"/>
    <w:rsid w:val="006E6683"/>
    <w:rsid w:val="006F141A"/>
    <w:rsid w:val="006F23F3"/>
    <w:rsid w:val="00700ED5"/>
    <w:rsid w:val="00713908"/>
    <w:rsid w:val="00720AB9"/>
    <w:rsid w:val="0072131D"/>
    <w:rsid w:val="0072400B"/>
    <w:rsid w:val="00732C27"/>
    <w:rsid w:val="00732EF4"/>
    <w:rsid w:val="0073404A"/>
    <w:rsid w:val="007474CB"/>
    <w:rsid w:val="007500F2"/>
    <w:rsid w:val="007505E5"/>
    <w:rsid w:val="00750E91"/>
    <w:rsid w:val="00751BE0"/>
    <w:rsid w:val="007602BC"/>
    <w:rsid w:val="00766D24"/>
    <w:rsid w:val="00772682"/>
    <w:rsid w:val="007743C5"/>
    <w:rsid w:val="00776EE2"/>
    <w:rsid w:val="007774CC"/>
    <w:rsid w:val="00777618"/>
    <w:rsid w:val="00777B41"/>
    <w:rsid w:val="00781B8B"/>
    <w:rsid w:val="00784907"/>
    <w:rsid w:val="0078582B"/>
    <w:rsid w:val="00791FA1"/>
    <w:rsid w:val="007A2088"/>
    <w:rsid w:val="007B3CC7"/>
    <w:rsid w:val="007B47C1"/>
    <w:rsid w:val="007B4EE6"/>
    <w:rsid w:val="007B66CA"/>
    <w:rsid w:val="007C0FF3"/>
    <w:rsid w:val="007C22F0"/>
    <w:rsid w:val="007C5422"/>
    <w:rsid w:val="007C5758"/>
    <w:rsid w:val="007C5BE7"/>
    <w:rsid w:val="007C61C7"/>
    <w:rsid w:val="007D2F64"/>
    <w:rsid w:val="007D4573"/>
    <w:rsid w:val="007D52D9"/>
    <w:rsid w:val="007E0E78"/>
    <w:rsid w:val="007E1AEE"/>
    <w:rsid w:val="007E2007"/>
    <w:rsid w:val="007F1E3D"/>
    <w:rsid w:val="007F2458"/>
    <w:rsid w:val="007F617D"/>
    <w:rsid w:val="007F7F75"/>
    <w:rsid w:val="00810D27"/>
    <w:rsid w:val="008131A7"/>
    <w:rsid w:val="00824A51"/>
    <w:rsid w:val="008254A1"/>
    <w:rsid w:val="00826D62"/>
    <w:rsid w:val="00831B50"/>
    <w:rsid w:val="00832853"/>
    <w:rsid w:val="008463FF"/>
    <w:rsid w:val="0085068E"/>
    <w:rsid w:val="00853E40"/>
    <w:rsid w:val="00860757"/>
    <w:rsid w:val="00862F52"/>
    <w:rsid w:val="00867659"/>
    <w:rsid w:val="00867D5F"/>
    <w:rsid w:val="00870DDF"/>
    <w:rsid w:val="00873C86"/>
    <w:rsid w:val="0087609C"/>
    <w:rsid w:val="00880A45"/>
    <w:rsid w:val="00880D73"/>
    <w:rsid w:val="00891B8E"/>
    <w:rsid w:val="00893111"/>
    <w:rsid w:val="00896B15"/>
    <w:rsid w:val="008A0066"/>
    <w:rsid w:val="008C208F"/>
    <w:rsid w:val="008C38C6"/>
    <w:rsid w:val="008C47A0"/>
    <w:rsid w:val="008D18A7"/>
    <w:rsid w:val="008D280B"/>
    <w:rsid w:val="008D3EFE"/>
    <w:rsid w:val="008D410D"/>
    <w:rsid w:val="008D5F82"/>
    <w:rsid w:val="008D6BBA"/>
    <w:rsid w:val="008D7962"/>
    <w:rsid w:val="008E1B05"/>
    <w:rsid w:val="008E1D93"/>
    <w:rsid w:val="008E30CB"/>
    <w:rsid w:val="008E4C39"/>
    <w:rsid w:val="008E6D34"/>
    <w:rsid w:val="008F6987"/>
    <w:rsid w:val="008F6E0B"/>
    <w:rsid w:val="009037B3"/>
    <w:rsid w:val="00903CDA"/>
    <w:rsid w:val="00910D45"/>
    <w:rsid w:val="009118A0"/>
    <w:rsid w:val="00915E1B"/>
    <w:rsid w:val="009203F4"/>
    <w:rsid w:val="00920C0A"/>
    <w:rsid w:val="009242A4"/>
    <w:rsid w:val="00924A22"/>
    <w:rsid w:val="00927BC6"/>
    <w:rsid w:val="009312EF"/>
    <w:rsid w:val="00935CAB"/>
    <w:rsid w:val="00946B61"/>
    <w:rsid w:val="00954C58"/>
    <w:rsid w:val="00956803"/>
    <w:rsid w:val="009656B2"/>
    <w:rsid w:val="00965ABF"/>
    <w:rsid w:val="009702D6"/>
    <w:rsid w:val="00980D87"/>
    <w:rsid w:val="00980EA9"/>
    <w:rsid w:val="00985B51"/>
    <w:rsid w:val="009865DB"/>
    <w:rsid w:val="00991305"/>
    <w:rsid w:val="00994935"/>
    <w:rsid w:val="00994C0B"/>
    <w:rsid w:val="009A02A7"/>
    <w:rsid w:val="009A0576"/>
    <w:rsid w:val="009A2553"/>
    <w:rsid w:val="009B6EEE"/>
    <w:rsid w:val="009C02EF"/>
    <w:rsid w:val="009C0341"/>
    <w:rsid w:val="009C2F67"/>
    <w:rsid w:val="009C3228"/>
    <w:rsid w:val="009C6AB3"/>
    <w:rsid w:val="009C785C"/>
    <w:rsid w:val="009E0D15"/>
    <w:rsid w:val="009E0FEF"/>
    <w:rsid w:val="009E1392"/>
    <w:rsid w:val="009E5C6B"/>
    <w:rsid w:val="009E7221"/>
    <w:rsid w:val="009F1D74"/>
    <w:rsid w:val="009F27D0"/>
    <w:rsid w:val="009F3EA5"/>
    <w:rsid w:val="00A0001D"/>
    <w:rsid w:val="00A03A7B"/>
    <w:rsid w:val="00A107A6"/>
    <w:rsid w:val="00A15C16"/>
    <w:rsid w:val="00A16139"/>
    <w:rsid w:val="00A17F65"/>
    <w:rsid w:val="00A205B1"/>
    <w:rsid w:val="00A217BB"/>
    <w:rsid w:val="00A22455"/>
    <w:rsid w:val="00A23824"/>
    <w:rsid w:val="00A26B58"/>
    <w:rsid w:val="00A27783"/>
    <w:rsid w:val="00A31D9C"/>
    <w:rsid w:val="00A32746"/>
    <w:rsid w:val="00A32A3C"/>
    <w:rsid w:val="00A32A9D"/>
    <w:rsid w:val="00A40F32"/>
    <w:rsid w:val="00A44332"/>
    <w:rsid w:val="00A44CC8"/>
    <w:rsid w:val="00A4507D"/>
    <w:rsid w:val="00A45B5B"/>
    <w:rsid w:val="00A45F00"/>
    <w:rsid w:val="00A4736B"/>
    <w:rsid w:val="00A54ADD"/>
    <w:rsid w:val="00A5759D"/>
    <w:rsid w:val="00A6190D"/>
    <w:rsid w:val="00A71169"/>
    <w:rsid w:val="00A718FE"/>
    <w:rsid w:val="00A7297B"/>
    <w:rsid w:val="00A7341F"/>
    <w:rsid w:val="00A737BA"/>
    <w:rsid w:val="00A7479C"/>
    <w:rsid w:val="00A77ECA"/>
    <w:rsid w:val="00A808F8"/>
    <w:rsid w:val="00A80AFC"/>
    <w:rsid w:val="00A81D32"/>
    <w:rsid w:val="00AA5308"/>
    <w:rsid w:val="00AA6DBA"/>
    <w:rsid w:val="00AB4249"/>
    <w:rsid w:val="00AB4398"/>
    <w:rsid w:val="00AC5027"/>
    <w:rsid w:val="00AC74C4"/>
    <w:rsid w:val="00AD0FB9"/>
    <w:rsid w:val="00AD3822"/>
    <w:rsid w:val="00AD3E4B"/>
    <w:rsid w:val="00AD449B"/>
    <w:rsid w:val="00AD7206"/>
    <w:rsid w:val="00AE15B3"/>
    <w:rsid w:val="00AE358B"/>
    <w:rsid w:val="00AE7C9A"/>
    <w:rsid w:val="00AF24F7"/>
    <w:rsid w:val="00AF7015"/>
    <w:rsid w:val="00B01C1D"/>
    <w:rsid w:val="00B02D55"/>
    <w:rsid w:val="00B05BA2"/>
    <w:rsid w:val="00B10BB3"/>
    <w:rsid w:val="00B13980"/>
    <w:rsid w:val="00B21C01"/>
    <w:rsid w:val="00B253AD"/>
    <w:rsid w:val="00B277EB"/>
    <w:rsid w:val="00B33AF6"/>
    <w:rsid w:val="00B36777"/>
    <w:rsid w:val="00B42C85"/>
    <w:rsid w:val="00B47C6C"/>
    <w:rsid w:val="00B5073F"/>
    <w:rsid w:val="00B56C1A"/>
    <w:rsid w:val="00B60010"/>
    <w:rsid w:val="00B72589"/>
    <w:rsid w:val="00B75919"/>
    <w:rsid w:val="00B8278A"/>
    <w:rsid w:val="00B82ABD"/>
    <w:rsid w:val="00B840A4"/>
    <w:rsid w:val="00B85673"/>
    <w:rsid w:val="00B86C81"/>
    <w:rsid w:val="00B90380"/>
    <w:rsid w:val="00B93DC7"/>
    <w:rsid w:val="00BA0F55"/>
    <w:rsid w:val="00BA1339"/>
    <w:rsid w:val="00BA4C9D"/>
    <w:rsid w:val="00BB0800"/>
    <w:rsid w:val="00BB7710"/>
    <w:rsid w:val="00BC3C93"/>
    <w:rsid w:val="00BC4891"/>
    <w:rsid w:val="00BC5A97"/>
    <w:rsid w:val="00BC72C2"/>
    <w:rsid w:val="00BC751B"/>
    <w:rsid w:val="00BD1CD9"/>
    <w:rsid w:val="00BD324B"/>
    <w:rsid w:val="00BE4BFE"/>
    <w:rsid w:val="00BE7686"/>
    <w:rsid w:val="00BF3D22"/>
    <w:rsid w:val="00BF4610"/>
    <w:rsid w:val="00C009AB"/>
    <w:rsid w:val="00C077EF"/>
    <w:rsid w:val="00C235A3"/>
    <w:rsid w:val="00C2552F"/>
    <w:rsid w:val="00C31BD9"/>
    <w:rsid w:val="00C32E8E"/>
    <w:rsid w:val="00C347FE"/>
    <w:rsid w:val="00C35DEB"/>
    <w:rsid w:val="00C418B4"/>
    <w:rsid w:val="00C43DB7"/>
    <w:rsid w:val="00C45F8F"/>
    <w:rsid w:val="00C5418B"/>
    <w:rsid w:val="00C54EBC"/>
    <w:rsid w:val="00C63DFE"/>
    <w:rsid w:val="00C64F7A"/>
    <w:rsid w:val="00C7197B"/>
    <w:rsid w:val="00C74294"/>
    <w:rsid w:val="00C75826"/>
    <w:rsid w:val="00C77B7E"/>
    <w:rsid w:val="00C82598"/>
    <w:rsid w:val="00C830D3"/>
    <w:rsid w:val="00C872F8"/>
    <w:rsid w:val="00C94B9E"/>
    <w:rsid w:val="00C961D8"/>
    <w:rsid w:val="00CA300E"/>
    <w:rsid w:val="00CA36D0"/>
    <w:rsid w:val="00CA6AAB"/>
    <w:rsid w:val="00CB3FAF"/>
    <w:rsid w:val="00CB6D64"/>
    <w:rsid w:val="00CB74E7"/>
    <w:rsid w:val="00CC23A7"/>
    <w:rsid w:val="00CD4653"/>
    <w:rsid w:val="00CE04DD"/>
    <w:rsid w:val="00CE10C4"/>
    <w:rsid w:val="00CE6FE8"/>
    <w:rsid w:val="00CF2C4C"/>
    <w:rsid w:val="00CF76BA"/>
    <w:rsid w:val="00D06D1C"/>
    <w:rsid w:val="00D06E0F"/>
    <w:rsid w:val="00D12BB9"/>
    <w:rsid w:val="00D22804"/>
    <w:rsid w:val="00D229E8"/>
    <w:rsid w:val="00D27865"/>
    <w:rsid w:val="00D309B6"/>
    <w:rsid w:val="00D33337"/>
    <w:rsid w:val="00D4175F"/>
    <w:rsid w:val="00D42B28"/>
    <w:rsid w:val="00D55C56"/>
    <w:rsid w:val="00D5679A"/>
    <w:rsid w:val="00D570EF"/>
    <w:rsid w:val="00D57243"/>
    <w:rsid w:val="00D638D4"/>
    <w:rsid w:val="00D65481"/>
    <w:rsid w:val="00D65570"/>
    <w:rsid w:val="00D75299"/>
    <w:rsid w:val="00D812E5"/>
    <w:rsid w:val="00D825D2"/>
    <w:rsid w:val="00D966B4"/>
    <w:rsid w:val="00D97DF5"/>
    <w:rsid w:val="00DA0D3E"/>
    <w:rsid w:val="00DA192E"/>
    <w:rsid w:val="00DA6751"/>
    <w:rsid w:val="00DB1B60"/>
    <w:rsid w:val="00DB50DE"/>
    <w:rsid w:val="00DB64C7"/>
    <w:rsid w:val="00DC4BB7"/>
    <w:rsid w:val="00DC5353"/>
    <w:rsid w:val="00DD21C4"/>
    <w:rsid w:val="00DD3F62"/>
    <w:rsid w:val="00DD7077"/>
    <w:rsid w:val="00DE2D96"/>
    <w:rsid w:val="00DE52D2"/>
    <w:rsid w:val="00DF4F43"/>
    <w:rsid w:val="00E02164"/>
    <w:rsid w:val="00E069CD"/>
    <w:rsid w:val="00E12D90"/>
    <w:rsid w:val="00E20099"/>
    <w:rsid w:val="00E2048C"/>
    <w:rsid w:val="00E224E3"/>
    <w:rsid w:val="00E32695"/>
    <w:rsid w:val="00E32FFC"/>
    <w:rsid w:val="00E418BF"/>
    <w:rsid w:val="00E45D58"/>
    <w:rsid w:val="00E51176"/>
    <w:rsid w:val="00E51501"/>
    <w:rsid w:val="00E56137"/>
    <w:rsid w:val="00E56692"/>
    <w:rsid w:val="00E57912"/>
    <w:rsid w:val="00E6030B"/>
    <w:rsid w:val="00E60B62"/>
    <w:rsid w:val="00E72536"/>
    <w:rsid w:val="00E80E7A"/>
    <w:rsid w:val="00E826D9"/>
    <w:rsid w:val="00E82B77"/>
    <w:rsid w:val="00E8572F"/>
    <w:rsid w:val="00E925B7"/>
    <w:rsid w:val="00E944A6"/>
    <w:rsid w:val="00EB5551"/>
    <w:rsid w:val="00EC0842"/>
    <w:rsid w:val="00EC1602"/>
    <w:rsid w:val="00EC3C12"/>
    <w:rsid w:val="00ED1D1E"/>
    <w:rsid w:val="00ED219C"/>
    <w:rsid w:val="00ED3C5A"/>
    <w:rsid w:val="00ED7262"/>
    <w:rsid w:val="00EE11EB"/>
    <w:rsid w:val="00EE122B"/>
    <w:rsid w:val="00EE15D9"/>
    <w:rsid w:val="00EE42D3"/>
    <w:rsid w:val="00EF4F66"/>
    <w:rsid w:val="00F02E2E"/>
    <w:rsid w:val="00F037DD"/>
    <w:rsid w:val="00F133B3"/>
    <w:rsid w:val="00F137CC"/>
    <w:rsid w:val="00F1488B"/>
    <w:rsid w:val="00F15467"/>
    <w:rsid w:val="00F2382F"/>
    <w:rsid w:val="00F30821"/>
    <w:rsid w:val="00F5726B"/>
    <w:rsid w:val="00F615CD"/>
    <w:rsid w:val="00F657D1"/>
    <w:rsid w:val="00F663AC"/>
    <w:rsid w:val="00F70867"/>
    <w:rsid w:val="00F70EF1"/>
    <w:rsid w:val="00F801FF"/>
    <w:rsid w:val="00F83193"/>
    <w:rsid w:val="00F84757"/>
    <w:rsid w:val="00F84CD8"/>
    <w:rsid w:val="00F90868"/>
    <w:rsid w:val="00F96409"/>
    <w:rsid w:val="00F97391"/>
    <w:rsid w:val="00FA2840"/>
    <w:rsid w:val="00FA2EEB"/>
    <w:rsid w:val="00FA63B7"/>
    <w:rsid w:val="00FA63EB"/>
    <w:rsid w:val="00FA6A78"/>
    <w:rsid w:val="00FA6E86"/>
    <w:rsid w:val="00FA6EB5"/>
    <w:rsid w:val="00FB0780"/>
    <w:rsid w:val="00FB5707"/>
    <w:rsid w:val="00FC36E0"/>
    <w:rsid w:val="00FC5228"/>
    <w:rsid w:val="00FC7156"/>
    <w:rsid w:val="00FD02B0"/>
    <w:rsid w:val="00FD0FF5"/>
    <w:rsid w:val="00FD39B8"/>
    <w:rsid w:val="00FE0DE2"/>
    <w:rsid w:val="00FE6102"/>
    <w:rsid w:val="00FE7D4A"/>
    <w:rsid w:val="00FF5A50"/>
    <w:rsid w:val="00FF5CD0"/>
    <w:rsid w:val="00FF7EB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01E1"/>
  <w15:chartTrackingRefBased/>
  <w15:docId w15:val="{8DE243AA-4DFD-4641-99A8-0D2A9B43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D9C"/>
  </w:style>
  <w:style w:type="paragraph" w:styleId="Heading1">
    <w:name w:val="heading 1"/>
    <w:basedOn w:val="Normal"/>
    <w:next w:val="Normal"/>
    <w:link w:val="Heading1Char"/>
    <w:uiPriority w:val="9"/>
    <w:qFormat/>
    <w:rsid w:val="005B5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6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6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668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E026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5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5EE"/>
    <w:pPr>
      <w:outlineLvl w:val="9"/>
    </w:pPr>
    <w:rPr>
      <w:lang w:val="en-US"/>
    </w:rPr>
  </w:style>
  <w:style w:type="paragraph" w:styleId="Title">
    <w:name w:val="Title"/>
    <w:basedOn w:val="Normal"/>
    <w:next w:val="Normal"/>
    <w:link w:val="TitleChar"/>
    <w:uiPriority w:val="10"/>
    <w:qFormat/>
    <w:rsid w:val="005B5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5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55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6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6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E6683"/>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E6683"/>
    <w:pPr>
      <w:spacing w:after="100"/>
    </w:pPr>
  </w:style>
  <w:style w:type="paragraph" w:styleId="TOC2">
    <w:name w:val="toc 2"/>
    <w:basedOn w:val="Normal"/>
    <w:next w:val="Normal"/>
    <w:autoRedefine/>
    <w:uiPriority w:val="39"/>
    <w:unhideWhenUsed/>
    <w:rsid w:val="006E6683"/>
    <w:pPr>
      <w:spacing w:after="100"/>
      <w:ind w:left="220"/>
    </w:pPr>
  </w:style>
  <w:style w:type="paragraph" w:styleId="TOC3">
    <w:name w:val="toc 3"/>
    <w:basedOn w:val="Normal"/>
    <w:next w:val="Normal"/>
    <w:autoRedefine/>
    <w:uiPriority w:val="39"/>
    <w:unhideWhenUsed/>
    <w:rsid w:val="006E6683"/>
    <w:pPr>
      <w:spacing w:after="100"/>
      <w:ind w:left="440"/>
    </w:pPr>
  </w:style>
  <w:style w:type="character" w:styleId="Hyperlink">
    <w:name w:val="Hyperlink"/>
    <w:basedOn w:val="DefaultParagraphFont"/>
    <w:uiPriority w:val="99"/>
    <w:unhideWhenUsed/>
    <w:rsid w:val="006E6683"/>
    <w:rPr>
      <w:color w:val="0563C1" w:themeColor="hyperlink"/>
      <w:u w:val="single"/>
    </w:rPr>
  </w:style>
  <w:style w:type="paragraph" w:styleId="ListParagraph">
    <w:name w:val="List Paragraph"/>
    <w:basedOn w:val="Normal"/>
    <w:uiPriority w:val="34"/>
    <w:qFormat/>
    <w:rsid w:val="00C872F8"/>
    <w:pPr>
      <w:ind w:left="720"/>
      <w:contextualSpacing/>
    </w:pPr>
  </w:style>
  <w:style w:type="paragraph" w:styleId="Revision">
    <w:name w:val="Revision"/>
    <w:hidden/>
    <w:uiPriority w:val="99"/>
    <w:semiHidden/>
    <w:rsid w:val="00CE6FE8"/>
    <w:pPr>
      <w:spacing w:after="0" w:line="240" w:lineRule="auto"/>
    </w:pPr>
  </w:style>
  <w:style w:type="character" w:styleId="UnresolvedMention">
    <w:name w:val="Unresolved Mention"/>
    <w:basedOn w:val="DefaultParagraphFont"/>
    <w:uiPriority w:val="99"/>
    <w:semiHidden/>
    <w:unhideWhenUsed/>
    <w:rsid w:val="007B66CA"/>
    <w:rPr>
      <w:color w:val="605E5C"/>
      <w:shd w:val="clear" w:color="auto" w:fill="E1DFDD"/>
    </w:rPr>
  </w:style>
  <w:style w:type="character" w:customStyle="1" w:styleId="Heading6Char">
    <w:name w:val="Heading 6 Char"/>
    <w:basedOn w:val="DefaultParagraphFont"/>
    <w:link w:val="Heading6"/>
    <w:uiPriority w:val="9"/>
    <w:rsid w:val="001E026D"/>
    <w:rPr>
      <w:rFonts w:asciiTheme="majorHAnsi" w:eastAsiaTheme="majorEastAsia" w:hAnsiTheme="majorHAnsi" w:cstheme="majorBidi"/>
      <w:color w:val="1F3763" w:themeColor="accent1" w:themeShade="7F"/>
    </w:rPr>
  </w:style>
  <w:style w:type="paragraph" w:styleId="TOC4">
    <w:name w:val="toc 4"/>
    <w:basedOn w:val="Normal"/>
    <w:next w:val="Normal"/>
    <w:autoRedefine/>
    <w:uiPriority w:val="39"/>
    <w:unhideWhenUsed/>
    <w:rsid w:val="005958D9"/>
    <w:pPr>
      <w:spacing w:after="100"/>
      <w:ind w:left="660"/>
    </w:pPr>
  </w:style>
  <w:style w:type="paragraph" w:styleId="TOC5">
    <w:name w:val="toc 5"/>
    <w:basedOn w:val="Normal"/>
    <w:next w:val="Normal"/>
    <w:autoRedefine/>
    <w:uiPriority w:val="39"/>
    <w:unhideWhenUsed/>
    <w:rsid w:val="005958D9"/>
    <w:pPr>
      <w:spacing w:after="100"/>
      <w:ind w:left="880"/>
    </w:pPr>
  </w:style>
  <w:style w:type="paragraph" w:styleId="TOC6">
    <w:name w:val="toc 6"/>
    <w:basedOn w:val="Normal"/>
    <w:next w:val="Normal"/>
    <w:autoRedefine/>
    <w:uiPriority w:val="39"/>
    <w:unhideWhenUsed/>
    <w:rsid w:val="005958D9"/>
    <w:pPr>
      <w:spacing w:after="100"/>
      <w:ind w:left="1100"/>
    </w:pPr>
  </w:style>
  <w:style w:type="character" w:styleId="PlaceholderText">
    <w:name w:val="Placeholder Text"/>
    <w:basedOn w:val="DefaultParagraphFont"/>
    <w:uiPriority w:val="99"/>
    <w:semiHidden/>
    <w:rsid w:val="0025527E"/>
    <w:rPr>
      <w:color w:val="808080"/>
    </w:rPr>
  </w:style>
  <w:style w:type="table" w:styleId="TableGrid">
    <w:name w:val="Table Grid"/>
    <w:basedOn w:val="TableNormal"/>
    <w:uiPriority w:val="39"/>
    <w:rsid w:val="00A0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BBA"/>
  </w:style>
  <w:style w:type="paragraph" w:styleId="Footer">
    <w:name w:val="footer"/>
    <w:basedOn w:val="Normal"/>
    <w:link w:val="FooterChar"/>
    <w:uiPriority w:val="99"/>
    <w:unhideWhenUsed/>
    <w:rsid w:val="008D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BBA"/>
  </w:style>
  <w:style w:type="paragraph" w:styleId="Bibliography">
    <w:name w:val="Bibliography"/>
    <w:basedOn w:val="Normal"/>
    <w:next w:val="Normal"/>
    <w:uiPriority w:val="37"/>
    <w:unhideWhenUsed/>
    <w:rsid w:val="00D57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924">
      <w:bodyDiv w:val="1"/>
      <w:marLeft w:val="0"/>
      <w:marRight w:val="0"/>
      <w:marTop w:val="0"/>
      <w:marBottom w:val="0"/>
      <w:divBdr>
        <w:top w:val="none" w:sz="0" w:space="0" w:color="auto"/>
        <w:left w:val="none" w:sz="0" w:space="0" w:color="auto"/>
        <w:bottom w:val="none" w:sz="0" w:space="0" w:color="auto"/>
        <w:right w:val="none" w:sz="0" w:space="0" w:color="auto"/>
      </w:divBdr>
    </w:div>
    <w:div w:id="10030570">
      <w:bodyDiv w:val="1"/>
      <w:marLeft w:val="0"/>
      <w:marRight w:val="0"/>
      <w:marTop w:val="0"/>
      <w:marBottom w:val="0"/>
      <w:divBdr>
        <w:top w:val="none" w:sz="0" w:space="0" w:color="auto"/>
        <w:left w:val="none" w:sz="0" w:space="0" w:color="auto"/>
        <w:bottom w:val="none" w:sz="0" w:space="0" w:color="auto"/>
        <w:right w:val="none" w:sz="0" w:space="0" w:color="auto"/>
      </w:divBdr>
    </w:div>
    <w:div w:id="14893830">
      <w:bodyDiv w:val="1"/>
      <w:marLeft w:val="0"/>
      <w:marRight w:val="0"/>
      <w:marTop w:val="0"/>
      <w:marBottom w:val="0"/>
      <w:divBdr>
        <w:top w:val="none" w:sz="0" w:space="0" w:color="auto"/>
        <w:left w:val="none" w:sz="0" w:space="0" w:color="auto"/>
        <w:bottom w:val="none" w:sz="0" w:space="0" w:color="auto"/>
        <w:right w:val="none" w:sz="0" w:space="0" w:color="auto"/>
      </w:divBdr>
    </w:div>
    <w:div w:id="15159061">
      <w:bodyDiv w:val="1"/>
      <w:marLeft w:val="0"/>
      <w:marRight w:val="0"/>
      <w:marTop w:val="0"/>
      <w:marBottom w:val="0"/>
      <w:divBdr>
        <w:top w:val="none" w:sz="0" w:space="0" w:color="auto"/>
        <w:left w:val="none" w:sz="0" w:space="0" w:color="auto"/>
        <w:bottom w:val="none" w:sz="0" w:space="0" w:color="auto"/>
        <w:right w:val="none" w:sz="0" w:space="0" w:color="auto"/>
      </w:divBdr>
    </w:div>
    <w:div w:id="28380219">
      <w:bodyDiv w:val="1"/>
      <w:marLeft w:val="0"/>
      <w:marRight w:val="0"/>
      <w:marTop w:val="0"/>
      <w:marBottom w:val="0"/>
      <w:divBdr>
        <w:top w:val="none" w:sz="0" w:space="0" w:color="auto"/>
        <w:left w:val="none" w:sz="0" w:space="0" w:color="auto"/>
        <w:bottom w:val="none" w:sz="0" w:space="0" w:color="auto"/>
        <w:right w:val="none" w:sz="0" w:space="0" w:color="auto"/>
      </w:divBdr>
    </w:div>
    <w:div w:id="29494389">
      <w:bodyDiv w:val="1"/>
      <w:marLeft w:val="0"/>
      <w:marRight w:val="0"/>
      <w:marTop w:val="0"/>
      <w:marBottom w:val="0"/>
      <w:divBdr>
        <w:top w:val="none" w:sz="0" w:space="0" w:color="auto"/>
        <w:left w:val="none" w:sz="0" w:space="0" w:color="auto"/>
        <w:bottom w:val="none" w:sz="0" w:space="0" w:color="auto"/>
        <w:right w:val="none" w:sz="0" w:space="0" w:color="auto"/>
      </w:divBdr>
    </w:div>
    <w:div w:id="30229408">
      <w:bodyDiv w:val="1"/>
      <w:marLeft w:val="0"/>
      <w:marRight w:val="0"/>
      <w:marTop w:val="0"/>
      <w:marBottom w:val="0"/>
      <w:divBdr>
        <w:top w:val="none" w:sz="0" w:space="0" w:color="auto"/>
        <w:left w:val="none" w:sz="0" w:space="0" w:color="auto"/>
        <w:bottom w:val="none" w:sz="0" w:space="0" w:color="auto"/>
        <w:right w:val="none" w:sz="0" w:space="0" w:color="auto"/>
      </w:divBdr>
    </w:div>
    <w:div w:id="35586511">
      <w:bodyDiv w:val="1"/>
      <w:marLeft w:val="0"/>
      <w:marRight w:val="0"/>
      <w:marTop w:val="0"/>
      <w:marBottom w:val="0"/>
      <w:divBdr>
        <w:top w:val="none" w:sz="0" w:space="0" w:color="auto"/>
        <w:left w:val="none" w:sz="0" w:space="0" w:color="auto"/>
        <w:bottom w:val="none" w:sz="0" w:space="0" w:color="auto"/>
        <w:right w:val="none" w:sz="0" w:space="0" w:color="auto"/>
      </w:divBdr>
    </w:div>
    <w:div w:id="50273297">
      <w:bodyDiv w:val="1"/>
      <w:marLeft w:val="0"/>
      <w:marRight w:val="0"/>
      <w:marTop w:val="0"/>
      <w:marBottom w:val="0"/>
      <w:divBdr>
        <w:top w:val="none" w:sz="0" w:space="0" w:color="auto"/>
        <w:left w:val="none" w:sz="0" w:space="0" w:color="auto"/>
        <w:bottom w:val="none" w:sz="0" w:space="0" w:color="auto"/>
        <w:right w:val="none" w:sz="0" w:space="0" w:color="auto"/>
      </w:divBdr>
    </w:div>
    <w:div w:id="52703911">
      <w:bodyDiv w:val="1"/>
      <w:marLeft w:val="0"/>
      <w:marRight w:val="0"/>
      <w:marTop w:val="0"/>
      <w:marBottom w:val="0"/>
      <w:divBdr>
        <w:top w:val="none" w:sz="0" w:space="0" w:color="auto"/>
        <w:left w:val="none" w:sz="0" w:space="0" w:color="auto"/>
        <w:bottom w:val="none" w:sz="0" w:space="0" w:color="auto"/>
        <w:right w:val="none" w:sz="0" w:space="0" w:color="auto"/>
      </w:divBdr>
    </w:div>
    <w:div w:id="56364067">
      <w:bodyDiv w:val="1"/>
      <w:marLeft w:val="0"/>
      <w:marRight w:val="0"/>
      <w:marTop w:val="0"/>
      <w:marBottom w:val="0"/>
      <w:divBdr>
        <w:top w:val="none" w:sz="0" w:space="0" w:color="auto"/>
        <w:left w:val="none" w:sz="0" w:space="0" w:color="auto"/>
        <w:bottom w:val="none" w:sz="0" w:space="0" w:color="auto"/>
        <w:right w:val="none" w:sz="0" w:space="0" w:color="auto"/>
      </w:divBdr>
    </w:div>
    <w:div w:id="62602775">
      <w:bodyDiv w:val="1"/>
      <w:marLeft w:val="0"/>
      <w:marRight w:val="0"/>
      <w:marTop w:val="0"/>
      <w:marBottom w:val="0"/>
      <w:divBdr>
        <w:top w:val="none" w:sz="0" w:space="0" w:color="auto"/>
        <w:left w:val="none" w:sz="0" w:space="0" w:color="auto"/>
        <w:bottom w:val="none" w:sz="0" w:space="0" w:color="auto"/>
        <w:right w:val="none" w:sz="0" w:space="0" w:color="auto"/>
      </w:divBdr>
    </w:div>
    <w:div w:id="67730239">
      <w:bodyDiv w:val="1"/>
      <w:marLeft w:val="0"/>
      <w:marRight w:val="0"/>
      <w:marTop w:val="0"/>
      <w:marBottom w:val="0"/>
      <w:divBdr>
        <w:top w:val="none" w:sz="0" w:space="0" w:color="auto"/>
        <w:left w:val="none" w:sz="0" w:space="0" w:color="auto"/>
        <w:bottom w:val="none" w:sz="0" w:space="0" w:color="auto"/>
        <w:right w:val="none" w:sz="0" w:space="0" w:color="auto"/>
      </w:divBdr>
    </w:div>
    <w:div w:id="72166084">
      <w:bodyDiv w:val="1"/>
      <w:marLeft w:val="0"/>
      <w:marRight w:val="0"/>
      <w:marTop w:val="0"/>
      <w:marBottom w:val="0"/>
      <w:divBdr>
        <w:top w:val="none" w:sz="0" w:space="0" w:color="auto"/>
        <w:left w:val="none" w:sz="0" w:space="0" w:color="auto"/>
        <w:bottom w:val="none" w:sz="0" w:space="0" w:color="auto"/>
        <w:right w:val="none" w:sz="0" w:space="0" w:color="auto"/>
      </w:divBdr>
    </w:div>
    <w:div w:id="75637791">
      <w:bodyDiv w:val="1"/>
      <w:marLeft w:val="0"/>
      <w:marRight w:val="0"/>
      <w:marTop w:val="0"/>
      <w:marBottom w:val="0"/>
      <w:divBdr>
        <w:top w:val="none" w:sz="0" w:space="0" w:color="auto"/>
        <w:left w:val="none" w:sz="0" w:space="0" w:color="auto"/>
        <w:bottom w:val="none" w:sz="0" w:space="0" w:color="auto"/>
        <w:right w:val="none" w:sz="0" w:space="0" w:color="auto"/>
      </w:divBdr>
    </w:div>
    <w:div w:id="76559906">
      <w:bodyDiv w:val="1"/>
      <w:marLeft w:val="0"/>
      <w:marRight w:val="0"/>
      <w:marTop w:val="0"/>
      <w:marBottom w:val="0"/>
      <w:divBdr>
        <w:top w:val="none" w:sz="0" w:space="0" w:color="auto"/>
        <w:left w:val="none" w:sz="0" w:space="0" w:color="auto"/>
        <w:bottom w:val="none" w:sz="0" w:space="0" w:color="auto"/>
        <w:right w:val="none" w:sz="0" w:space="0" w:color="auto"/>
      </w:divBdr>
    </w:div>
    <w:div w:id="77219557">
      <w:bodyDiv w:val="1"/>
      <w:marLeft w:val="0"/>
      <w:marRight w:val="0"/>
      <w:marTop w:val="0"/>
      <w:marBottom w:val="0"/>
      <w:divBdr>
        <w:top w:val="none" w:sz="0" w:space="0" w:color="auto"/>
        <w:left w:val="none" w:sz="0" w:space="0" w:color="auto"/>
        <w:bottom w:val="none" w:sz="0" w:space="0" w:color="auto"/>
        <w:right w:val="none" w:sz="0" w:space="0" w:color="auto"/>
      </w:divBdr>
    </w:div>
    <w:div w:id="77488675">
      <w:bodyDiv w:val="1"/>
      <w:marLeft w:val="0"/>
      <w:marRight w:val="0"/>
      <w:marTop w:val="0"/>
      <w:marBottom w:val="0"/>
      <w:divBdr>
        <w:top w:val="none" w:sz="0" w:space="0" w:color="auto"/>
        <w:left w:val="none" w:sz="0" w:space="0" w:color="auto"/>
        <w:bottom w:val="none" w:sz="0" w:space="0" w:color="auto"/>
        <w:right w:val="none" w:sz="0" w:space="0" w:color="auto"/>
      </w:divBdr>
    </w:div>
    <w:div w:id="80104061">
      <w:bodyDiv w:val="1"/>
      <w:marLeft w:val="0"/>
      <w:marRight w:val="0"/>
      <w:marTop w:val="0"/>
      <w:marBottom w:val="0"/>
      <w:divBdr>
        <w:top w:val="none" w:sz="0" w:space="0" w:color="auto"/>
        <w:left w:val="none" w:sz="0" w:space="0" w:color="auto"/>
        <w:bottom w:val="none" w:sz="0" w:space="0" w:color="auto"/>
        <w:right w:val="none" w:sz="0" w:space="0" w:color="auto"/>
      </w:divBdr>
    </w:div>
    <w:div w:id="80299331">
      <w:bodyDiv w:val="1"/>
      <w:marLeft w:val="0"/>
      <w:marRight w:val="0"/>
      <w:marTop w:val="0"/>
      <w:marBottom w:val="0"/>
      <w:divBdr>
        <w:top w:val="none" w:sz="0" w:space="0" w:color="auto"/>
        <w:left w:val="none" w:sz="0" w:space="0" w:color="auto"/>
        <w:bottom w:val="none" w:sz="0" w:space="0" w:color="auto"/>
        <w:right w:val="none" w:sz="0" w:space="0" w:color="auto"/>
      </w:divBdr>
    </w:div>
    <w:div w:id="84543859">
      <w:bodyDiv w:val="1"/>
      <w:marLeft w:val="0"/>
      <w:marRight w:val="0"/>
      <w:marTop w:val="0"/>
      <w:marBottom w:val="0"/>
      <w:divBdr>
        <w:top w:val="none" w:sz="0" w:space="0" w:color="auto"/>
        <w:left w:val="none" w:sz="0" w:space="0" w:color="auto"/>
        <w:bottom w:val="none" w:sz="0" w:space="0" w:color="auto"/>
        <w:right w:val="none" w:sz="0" w:space="0" w:color="auto"/>
      </w:divBdr>
    </w:div>
    <w:div w:id="87192210">
      <w:bodyDiv w:val="1"/>
      <w:marLeft w:val="0"/>
      <w:marRight w:val="0"/>
      <w:marTop w:val="0"/>
      <w:marBottom w:val="0"/>
      <w:divBdr>
        <w:top w:val="none" w:sz="0" w:space="0" w:color="auto"/>
        <w:left w:val="none" w:sz="0" w:space="0" w:color="auto"/>
        <w:bottom w:val="none" w:sz="0" w:space="0" w:color="auto"/>
        <w:right w:val="none" w:sz="0" w:space="0" w:color="auto"/>
      </w:divBdr>
    </w:div>
    <w:div w:id="98571061">
      <w:bodyDiv w:val="1"/>
      <w:marLeft w:val="0"/>
      <w:marRight w:val="0"/>
      <w:marTop w:val="0"/>
      <w:marBottom w:val="0"/>
      <w:divBdr>
        <w:top w:val="none" w:sz="0" w:space="0" w:color="auto"/>
        <w:left w:val="none" w:sz="0" w:space="0" w:color="auto"/>
        <w:bottom w:val="none" w:sz="0" w:space="0" w:color="auto"/>
        <w:right w:val="none" w:sz="0" w:space="0" w:color="auto"/>
      </w:divBdr>
    </w:div>
    <w:div w:id="102191580">
      <w:bodyDiv w:val="1"/>
      <w:marLeft w:val="0"/>
      <w:marRight w:val="0"/>
      <w:marTop w:val="0"/>
      <w:marBottom w:val="0"/>
      <w:divBdr>
        <w:top w:val="none" w:sz="0" w:space="0" w:color="auto"/>
        <w:left w:val="none" w:sz="0" w:space="0" w:color="auto"/>
        <w:bottom w:val="none" w:sz="0" w:space="0" w:color="auto"/>
        <w:right w:val="none" w:sz="0" w:space="0" w:color="auto"/>
      </w:divBdr>
    </w:div>
    <w:div w:id="112020596">
      <w:bodyDiv w:val="1"/>
      <w:marLeft w:val="0"/>
      <w:marRight w:val="0"/>
      <w:marTop w:val="0"/>
      <w:marBottom w:val="0"/>
      <w:divBdr>
        <w:top w:val="none" w:sz="0" w:space="0" w:color="auto"/>
        <w:left w:val="none" w:sz="0" w:space="0" w:color="auto"/>
        <w:bottom w:val="none" w:sz="0" w:space="0" w:color="auto"/>
        <w:right w:val="none" w:sz="0" w:space="0" w:color="auto"/>
      </w:divBdr>
    </w:div>
    <w:div w:id="117574830">
      <w:bodyDiv w:val="1"/>
      <w:marLeft w:val="0"/>
      <w:marRight w:val="0"/>
      <w:marTop w:val="0"/>
      <w:marBottom w:val="0"/>
      <w:divBdr>
        <w:top w:val="none" w:sz="0" w:space="0" w:color="auto"/>
        <w:left w:val="none" w:sz="0" w:space="0" w:color="auto"/>
        <w:bottom w:val="none" w:sz="0" w:space="0" w:color="auto"/>
        <w:right w:val="none" w:sz="0" w:space="0" w:color="auto"/>
      </w:divBdr>
    </w:div>
    <w:div w:id="118300436">
      <w:bodyDiv w:val="1"/>
      <w:marLeft w:val="0"/>
      <w:marRight w:val="0"/>
      <w:marTop w:val="0"/>
      <w:marBottom w:val="0"/>
      <w:divBdr>
        <w:top w:val="none" w:sz="0" w:space="0" w:color="auto"/>
        <w:left w:val="none" w:sz="0" w:space="0" w:color="auto"/>
        <w:bottom w:val="none" w:sz="0" w:space="0" w:color="auto"/>
        <w:right w:val="none" w:sz="0" w:space="0" w:color="auto"/>
      </w:divBdr>
    </w:div>
    <w:div w:id="118376630">
      <w:bodyDiv w:val="1"/>
      <w:marLeft w:val="0"/>
      <w:marRight w:val="0"/>
      <w:marTop w:val="0"/>
      <w:marBottom w:val="0"/>
      <w:divBdr>
        <w:top w:val="none" w:sz="0" w:space="0" w:color="auto"/>
        <w:left w:val="none" w:sz="0" w:space="0" w:color="auto"/>
        <w:bottom w:val="none" w:sz="0" w:space="0" w:color="auto"/>
        <w:right w:val="none" w:sz="0" w:space="0" w:color="auto"/>
      </w:divBdr>
    </w:div>
    <w:div w:id="121003580">
      <w:bodyDiv w:val="1"/>
      <w:marLeft w:val="0"/>
      <w:marRight w:val="0"/>
      <w:marTop w:val="0"/>
      <w:marBottom w:val="0"/>
      <w:divBdr>
        <w:top w:val="none" w:sz="0" w:space="0" w:color="auto"/>
        <w:left w:val="none" w:sz="0" w:space="0" w:color="auto"/>
        <w:bottom w:val="none" w:sz="0" w:space="0" w:color="auto"/>
        <w:right w:val="none" w:sz="0" w:space="0" w:color="auto"/>
      </w:divBdr>
    </w:div>
    <w:div w:id="124935236">
      <w:bodyDiv w:val="1"/>
      <w:marLeft w:val="0"/>
      <w:marRight w:val="0"/>
      <w:marTop w:val="0"/>
      <w:marBottom w:val="0"/>
      <w:divBdr>
        <w:top w:val="none" w:sz="0" w:space="0" w:color="auto"/>
        <w:left w:val="none" w:sz="0" w:space="0" w:color="auto"/>
        <w:bottom w:val="none" w:sz="0" w:space="0" w:color="auto"/>
        <w:right w:val="none" w:sz="0" w:space="0" w:color="auto"/>
      </w:divBdr>
    </w:div>
    <w:div w:id="129901449">
      <w:bodyDiv w:val="1"/>
      <w:marLeft w:val="0"/>
      <w:marRight w:val="0"/>
      <w:marTop w:val="0"/>
      <w:marBottom w:val="0"/>
      <w:divBdr>
        <w:top w:val="none" w:sz="0" w:space="0" w:color="auto"/>
        <w:left w:val="none" w:sz="0" w:space="0" w:color="auto"/>
        <w:bottom w:val="none" w:sz="0" w:space="0" w:color="auto"/>
        <w:right w:val="none" w:sz="0" w:space="0" w:color="auto"/>
      </w:divBdr>
    </w:div>
    <w:div w:id="130446819">
      <w:bodyDiv w:val="1"/>
      <w:marLeft w:val="0"/>
      <w:marRight w:val="0"/>
      <w:marTop w:val="0"/>
      <w:marBottom w:val="0"/>
      <w:divBdr>
        <w:top w:val="none" w:sz="0" w:space="0" w:color="auto"/>
        <w:left w:val="none" w:sz="0" w:space="0" w:color="auto"/>
        <w:bottom w:val="none" w:sz="0" w:space="0" w:color="auto"/>
        <w:right w:val="none" w:sz="0" w:space="0" w:color="auto"/>
      </w:divBdr>
    </w:div>
    <w:div w:id="133724352">
      <w:bodyDiv w:val="1"/>
      <w:marLeft w:val="0"/>
      <w:marRight w:val="0"/>
      <w:marTop w:val="0"/>
      <w:marBottom w:val="0"/>
      <w:divBdr>
        <w:top w:val="none" w:sz="0" w:space="0" w:color="auto"/>
        <w:left w:val="none" w:sz="0" w:space="0" w:color="auto"/>
        <w:bottom w:val="none" w:sz="0" w:space="0" w:color="auto"/>
        <w:right w:val="none" w:sz="0" w:space="0" w:color="auto"/>
      </w:divBdr>
    </w:div>
    <w:div w:id="137650907">
      <w:bodyDiv w:val="1"/>
      <w:marLeft w:val="0"/>
      <w:marRight w:val="0"/>
      <w:marTop w:val="0"/>
      <w:marBottom w:val="0"/>
      <w:divBdr>
        <w:top w:val="none" w:sz="0" w:space="0" w:color="auto"/>
        <w:left w:val="none" w:sz="0" w:space="0" w:color="auto"/>
        <w:bottom w:val="none" w:sz="0" w:space="0" w:color="auto"/>
        <w:right w:val="none" w:sz="0" w:space="0" w:color="auto"/>
      </w:divBdr>
    </w:div>
    <w:div w:id="139083108">
      <w:bodyDiv w:val="1"/>
      <w:marLeft w:val="0"/>
      <w:marRight w:val="0"/>
      <w:marTop w:val="0"/>
      <w:marBottom w:val="0"/>
      <w:divBdr>
        <w:top w:val="none" w:sz="0" w:space="0" w:color="auto"/>
        <w:left w:val="none" w:sz="0" w:space="0" w:color="auto"/>
        <w:bottom w:val="none" w:sz="0" w:space="0" w:color="auto"/>
        <w:right w:val="none" w:sz="0" w:space="0" w:color="auto"/>
      </w:divBdr>
    </w:div>
    <w:div w:id="144318482">
      <w:bodyDiv w:val="1"/>
      <w:marLeft w:val="0"/>
      <w:marRight w:val="0"/>
      <w:marTop w:val="0"/>
      <w:marBottom w:val="0"/>
      <w:divBdr>
        <w:top w:val="none" w:sz="0" w:space="0" w:color="auto"/>
        <w:left w:val="none" w:sz="0" w:space="0" w:color="auto"/>
        <w:bottom w:val="none" w:sz="0" w:space="0" w:color="auto"/>
        <w:right w:val="none" w:sz="0" w:space="0" w:color="auto"/>
      </w:divBdr>
    </w:div>
    <w:div w:id="145125146">
      <w:bodyDiv w:val="1"/>
      <w:marLeft w:val="0"/>
      <w:marRight w:val="0"/>
      <w:marTop w:val="0"/>
      <w:marBottom w:val="0"/>
      <w:divBdr>
        <w:top w:val="none" w:sz="0" w:space="0" w:color="auto"/>
        <w:left w:val="none" w:sz="0" w:space="0" w:color="auto"/>
        <w:bottom w:val="none" w:sz="0" w:space="0" w:color="auto"/>
        <w:right w:val="none" w:sz="0" w:space="0" w:color="auto"/>
      </w:divBdr>
    </w:div>
    <w:div w:id="148985092">
      <w:bodyDiv w:val="1"/>
      <w:marLeft w:val="0"/>
      <w:marRight w:val="0"/>
      <w:marTop w:val="0"/>
      <w:marBottom w:val="0"/>
      <w:divBdr>
        <w:top w:val="none" w:sz="0" w:space="0" w:color="auto"/>
        <w:left w:val="none" w:sz="0" w:space="0" w:color="auto"/>
        <w:bottom w:val="none" w:sz="0" w:space="0" w:color="auto"/>
        <w:right w:val="none" w:sz="0" w:space="0" w:color="auto"/>
      </w:divBdr>
    </w:div>
    <w:div w:id="161356450">
      <w:bodyDiv w:val="1"/>
      <w:marLeft w:val="0"/>
      <w:marRight w:val="0"/>
      <w:marTop w:val="0"/>
      <w:marBottom w:val="0"/>
      <w:divBdr>
        <w:top w:val="none" w:sz="0" w:space="0" w:color="auto"/>
        <w:left w:val="none" w:sz="0" w:space="0" w:color="auto"/>
        <w:bottom w:val="none" w:sz="0" w:space="0" w:color="auto"/>
        <w:right w:val="none" w:sz="0" w:space="0" w:color="auto"/>
      </w:divBdr>
    </w:div>
    <w:div w:id="170684142">
      <w:bodyDiv w:val="1"/>
      <w:marLeft w:val="0"/>
      <w:marRight w:val="0"/>
      <w:marTop w:val="0"/>
      <w:marBottom w:val="0"/>
      <w:divBdr>
        <w:top w:val="none" w:sz="0" w:space="0" w:color="auto"/>
        <w:left w:val="none" w:sz="0" w:space="0" w:color="auto"/>
        <w:bottom w:val="none" w:sz="0" w:space="0" w:color="auto"/>
        <w:right w:val="none" w:sz="0" w:space="0" w:color="auto"/>
      </w:divBdr>
    </w:div>
    <w:div w:id="171991431">
      <w:bodyDiv w:val="1"/>
      <w:marLeft w:val="0"/>
      <w:marRight w:val="0"/>
      <w:marTop w:val="0"/>
      <w:marBottom w:val="0"/>
      <w:divBdr>
        <w:top w:val="none" w:sz="0" w:space="0" w:color="auto"/>
        <w:left w:val="none" w:sz="0" w:space="0" w:color="auto"/>
        <w:bottom w:val="none" w:sz="0" w:space="0" w:color="auto"/>
        <w:right w:val="none" w:sz="0" w:space="0" w:color="auto"/>
      </w:divBdr>
    </w:div>
    <w:div w:id="172377721">
      <w:bodyDiv w:val="1"/>
      <w:marLeft w:val="0"/>
      <w:marRight w:val="0"/>
      <w:marTop w:val="0"/>
      <w:marBottom w:val="0"/>
      <w:divBdr>
        <w:top w:val="none" w:sz="0" w:space="0" w:color="auto"/>
        <w:left w:val="none" w:sz="0" w:space="0" w:color="auto"/>
        <w:bottom w:val="none" w:sz="0" w:space="0" w:color="auto"/>
        <w:right w:val="none" w:sz="0" w:space="0" w:color="auto"/>
      </w:divBdr>
    </w:div>
    <w:div w:id="174611102">
      <w:bodyDiv w:val="1"/>
      <w:marLeft w:val="0"/>
      <w:marRight w:val="0"/>
      <w:marTop w:val="0"/>
      <w:marBottom w:val="0"/>
      <w:divBdr>
        <w:top w:val="none" w:sz="0" w:space="0" w:color="auto"/>
        <w:left w:val="none" w:sz="0" w:space="0" w:color="auto"/>
        <w:bottom w:val="none" w:sz="0" w:space="0" w:color="auto"/>
        <w:right w:val="none" w:sz="0" w:space="0" w:color="auto"/>
      </w:divBdr>
    </w:div>
    <w:div w:id="178784730">
      <w:bodyDiv w:val="1"/>
      <w:marLeft w:val="0"/>
      <w:marRight w:val="0"/>
      <w:marTop w:val="0"/>
      <w:marBottom w:val="0"/>
      <w:divBdr>
        <w:top w:val="none" w:sz="0" w:space="0" w:color="auto"/>
        <w:left w:val="none" w:sz="0" w:space="0" w:color="auto"/>
        <w:bottom w:val="none" w:sz="0" w:space="0" w:color="auto"/>
        <w:right w:val="none" w:sz="0" w:space="0" w:color="auto"/>
      </w:divBdr>
    </w:div>
    <w:div w:id="185295128">
      <w:bodyDiv w:val="1"/>
      <w:marLeft w:val="0"/>
      <w:marRight w:val="0"/>
      <w:marTop w:val="0"/>
      <w:marBottom w:val="0"/>
      <w:divBdr>
        <w:top w:val="none" w:sz="0" w:space="0" w:color="auto"/>
        <w:left w:val="none" w:sz="0" w:space="0" w:color="auto"/>
        <w:bottom w:val="none" w:sz="0" w:space="0" w:color="auto"/>
        <w:right w:val="none" w:sz="0" w:space="0" w:color="auto"/>
      </w:divBdr>
    </w:div>
    <w:div w:id="188491510">
      <w:bodyDiv w:val="1"/>
      <w:marLeft w:val="0"/>
      <w:marRight w:val="0"/>
      <w:marTop w:val="0"/>
      <w:marBottom w:val="0"/>
      <w:divBdr>
        <w:top w:val="none" w:sz="0" w:space="0" w:color="auto"/>
        <w:left w:val="none" w:sz="0" w:space="0" w:color="auto"/>
        <w:bottom w:val="none" w:sz="0" w:space="0" w:color="auto"/>
        <w:right w:val="none" w:sz="0" w:space="0" w:color="auto"/>
      </w:divBdr>
    </w:div>
    <w:div w:id="188763969">
      <w:bodyDiv w:val="1"/>
      <w:marLeft w:val="0"/>
      <w:marRight w:val="0"/>
      <w:marTop w:val="0"/>
      <w:marBottom w:val="0"/>
      <w:divBdr>
        <w:top w:val="none" w:sz="0" w:space="0" w:color="auto"/>
        <w:left w:val="none" w:sz="0" w:space="0" w:color="auto"/>
        <w:bottom w:val="none" w:sz="0" w:space="0" w:color="auto"/>
        <w:right w:val="none" w:sz="0" w:space="0" w:color="auto"/>
      </w:divBdr>
    </w:div>
    <w:div w:id="196360985">
      <w:bodyDiv w:val="1"/>
      <w:marLeft w:val="0"/>
      <w:marRight w:val="0"/>
      <w:marTop w:val="0"/>
      <w:marBottom w:val="0"/>
      <w:divBdr>
        <w:top w:val="none" w:sz="0" w:space="0" w:color="auto"/>
        <w:left w:val="none" w:sz="0" w:space="0" w:color="auto"/>
        <w:bottom w:val="none" w:sz="0" w:space="0" w:color="auto"/>
        <w:right w:val="none" w:sz="0" w:space="0" w:color="auto"/>
      </w:divBdr>
    </w:div>
    <w:div w:id="199441978">
      <w:bodyDiv w:val="1"/>
      <w:marLeft w:val="0"/>
      <w:marRight w:val="0"/>
      <w:marTop w:val="0"/>
      <w:marBottom w:val="0"/>
      <w:divBdr>
        <w:top w:val="none" w:sz="0" w:space="0" w:color="auto"/>
        <w:left w:val="none" w:sz="0" w:space="0" w:color="auto"/>
        <w:bottom w:val="none" w:sz="0" w:space="0" w:color="auto"/>
        <w:right w:val="none" w:sz="0" w:space="0" w:color="auto"/>
      </w:divBdr>
    </w:div>
    <w:div w:id="201792601">
      <w:bodyDiv w:val="1"/>
      <w:marLeft w:val="0"/>
      <w:marRight w:val="0"/>
      <w:marTop w:val="0"/>
      <w:marBottom w:val="0"/>
      <w:divBdr>
        <w:top w:val="none" w:sz="0" w:space="0" w:color="auto"/>
        <w:left w:val="none" w:sz="0" w:space="0" w:color="auto"/>
        <w:bottom w:val="none" w:sz="0" w:space="0" w:color="auto"/>
        <w:right w:val="none" w:sz="0" w:space="0" w:color="auto"/>
      </w:divBdr>
    </w:div>
    <w:div w:id="219560743">
      <w:bodyDiv w:val="1"/>
      <w:marLeft w:val="0"/>
      <w:marRight w:val="0"/>
      <w:marTop w:val="0"/>
      <w:marBottom w:val="0"/>
      <w:divBdr>
        <w:top w:val="none" w:sz="0" w:space="0" w:color="auto"/>
        <w:left w:val="none" w:sz="0" w:space="0" w:color="auto"/>
        <w:bottom w:val="none" w:sz="0" w:space="0" w:color="auto"/>
        <w:right w:val="none" w:sz="0" w:space="0" w:color="auto"/>
      </w:divBdr>
    </w:div>
    <w:div w:id="221865645">
      <w:bodyDiv w:val="1"/>
      <w:marLeft w:val="0"/>
      <w:marRight w:val="0"/>
      <w:marTop w:val="0"/>
      <w:marBottom w:val="0"/>
      <w:divBdr>
        <w:top w:val="none" w:sz="0" w:space="0" w:color="auto"/>
        <w:left w:val="none" w:sz="0" w:space="0" w:color="auto"/>
        <w:bottom w:val="none" w:sz="0" w:space="0" w:color="auto"/>
        <w:right w:val="none" w:sz="0" w:space="0" w:color="auto"/>
      </w:divBdr>
    </w:div>
    <w:div w:id="229853683">
      <w:bodyDiv w:val="1"/>
      <w:marLeft w:val="0"/>
      <w:marRight w:val="0"/>
      <w:marTop w:val="0"/>
      <w:marBottom w:val="0"/>
      <w:divBdr>
        <w:top w:val="none" w:sz="0" w:space="0" w:color="auto"/>
        <w:left w:val="none" w:sz="0" w:space="0" w:color="auto"/>
        <w:bottom w:val="none" w:sz="0" w:space="0" w:color="auto"/>
        <w:right w:val="none" w:sz="0" w:space="0" w:color="auto"/>
      </w:divBdr>
    </w:div>
    <w:div w:id="233246751">
      <w:bodyDiv w:val="1"/>
      <w:marLeft w:val="0"/>
      <w:marRight w:val="0"/>
      <w:marTop w:val="0"/>
      <w:marBottom w:val="0"/>
      <w:divBdr>
        <w:top w:val="none" w:sz="0" w:space="0" w:color="auto"/>
        <w:left w:val="none" w:sz="0" w:space="0" w:color="auto"/>
        <w:bottom w:val="none" w:sz="0" w:space="0" w:color="auto"/>
        <w:right w:val="none" w:sz="0" w:space="0" w:color="auto"/>
      </w:divBdr>
    </w:div>
    <w:div w:id="235823820">
      <w:bodyDiv w:val="1"/>
      <w:marLeft w:val="0"/>
      <w:marRight w:val="0"/>
      <w:marTop w:val="0"/>
      <w:marBottom w:val="0"/>
      <w:divBdr>
        <w:top w:val="none" w:sz="0" w:space="0" w:color="auto"/>
        <w:left w:val="none" w:sz="0" w:space="0" w:color="auto"/>
        <w:bottom w:val="none" w:sz="0" w:space="0" w:color="auto"/>
        <w:right w:val="none" w:sz="0" w:space="0" w:color="auto"/>
      </w:divBdr>
    </w:div>
    <w:div w:id="237330459">
      <w:bodyDiv w:val="1"/>
      <w:marLeft w:val="0"/>
      <w:marRight w:val="0"/>
      <w:marTop w:val="0"/>
      <w:marBottom w:val="0"/>
      <w:divBdr>
        <w:top w:val="none" w:sz="0" w:space="0" w:color="auto"/>
        <w:left w:val="none" w:sz="0" w:space="0" w:color="auto"/>
        <w:bottom w:val="none" w:sz="0" w:space="0" w:color="auto"/>
        <w:right w:val="none" w:sz="0" w:space="0" w:color="auto"/>
      </w:divBdr>
    </w:div>
    <w:div w:id="241332416">
      <w:bodyDiv w:val="1"/>
      <w:marLeft w:val="0"/>
      <w:marRight w:val="0"/>
      <w:marTop w:val="0"/>
      <w:marBottom w:val="0"/>
      <w:divBdr>
        <w:top w:val="none" w:sz="0" w:space="0" w:color="auto"/>
        <w:left w:val="none" w:sz="0" w:space="0" w:color="auto"/>
        <w:bottom w:val="none" w:sz="0" w:space="0" w:color="auto"/>
        <w:right w:val="none" w:sz="0" w:space="0" w:color="auto"/>
      </w:divBdr>
    </w:div>
    <w:div w:id="248586985">
      <w:bodyDiv w:val="1"/>
      <w:marLeft w:val="0"/>
      <w:marRight w:val="0"/>
      <w:marTop w:val="0"/>
      <w:marBottom w:val="0"/>
      <w:divBdr>
        <w:top w:val="none" w:sz="0" w:space="0" w:color="auto"/>
        <w:left w:val="none" w:sz="0" w:space="0" w:color="auto"/>
        <w:bottom w:val="none" w:sz="0" w:space="0" w:color="auto"/>
        <w:right w:val="none" w:sz="0" w:space="0" w:color="auto"/>
      </w:divBdr>
    </w:div>
    <w:div w:id="249513674">
      <w:bodyDiv w:val="1"/>
      <w:marLeft w:val="0"/>
      <w:marRight w:val="0"/>
      <w:marTop w:val="0"/>
      <w:marBottom w:val="0"/>
      <w:divBdr>
        <w:top w:val="none" w:sz="0" w:space="0" w:color="auto"/>
        <w:left w:val="none" w:sz="0" w:space="0" w:color="auto"/>
        <w:bottom w:val="none" w:sz="0" w:space="0" w:color="auto"/>
        <w:right w:val="none" w:sz="0" w:space="0" w:color="auto"/>
      </w:divBdr>
    </w:div>
    <w:div w:id="251013387">
      <w:bodyDiv w:val="1"/>
      <w:marLeft w:val="0"/>
      <w:marRight w:val="0"/>
      <w:marTop w:val="0"/>
      <w:marBottom w:val="0"/>
      <w:divBdr>
        <w:top w:val="none" w:sz="0" w:space="0" w:color="auto"/>
        <w:left w:val="none" w:sz="0" w:space="0" w:color="auto"/>
        <w:bottom w:val="none" w:sz="0" w:space="0" w:color="auto"/>
        <w:right w:val="none" w:sz="0" w:space="0" w:color="auto"/>
      </w:divBdr>
    </w:div>
    <w:div w:id="255212210">
      <w:bodyDiv w:val="1"/>
      <w:marLeft w:val="0"/>
      <w:marRight w:val="0"/>
      <w:marTop w:val="0"/>
      <w:marBottom w:val="0"/>
      <w:divBdr>
        <w:top w:val="none" w:sz="0" w:space="0" w:color="auto"/>
        <w:left w:val="none" w:sz="0" w:space="0" w:color="auto"/>
        <w:bottom w:val="none" w:sz="0" w:space="0" w:color="auto"/>
        <w:right w:val="none" w:sz="0" w:space="0" w:color="auto"/>
      </w:divBdr>
    </w:div>
    <w:div w:id="262106129">
      <w:bodyDiv w:val="1"/>
      <w:marLeft w:val="0"/>
      <w:marRight w:val="0"/>
      <w:marTop w:val="0"/>
      <w:marBottom w:val="0"/>
      <w:divBdr>
        <w:top w:val="none" w:sz="0" w:space="0" w:color="auto"/>
        <w:left w:val="none" w:sz="0" w:space="0" w:color="auto"/>
        <w:bottom w:val="none" w:sz="0" w:space="0" w:color="auto"/>
        <w:right w:val="none" w:sz="0" w:space="0" w:color="auto"/>
      </w:divBdr>
    </w:div>
    <w:div w:id="266625066">
      <w:bodyDiv w:val="1"/>
      <w:marLeft w:val="0"/>
      <w:marRight w:val="0"/>
      <w:marTop w:val="0"/>
      <w:marBottom w:val="0"/>
      <w:divBdr>
        <w:top w:val="none" w:sz="0" w:space="0" w:color="auto"/>
        <w:left w:val="none" w:sz="0" w:space="0" w:color="auto"/>
        <w:bottom w:val="none" w:sz="0" w:space="0" w:color="auto"/>
        <w:right w:val="none" w:sz="0" w:space="0" w:color="auto"/>
      </w:divBdr>
    </w:div>
    <w:div w:id="279383561">
      <w:bodyDiv w:val="1"/>
      <w:marLeft w:val="0"/>
      <w:marRight w:val="0"/>
      <w:marTop w:val="0"/>
      <w:marBottom w:val="0"/>
      <w:divBdr>
        <w:top w:val="none" w:sz="0" w:space="0" w:color="auto"/>
        <w:left w:val="none" w:sz="0" w:space="0" w:color="auto"/>
        <w:bottom w:val="none" w:sz="0" w:space="0" w:color="auto"/>
        <w:right w:val="none" w:sz="0" w:space="0" w:color="auto"/>
      </w:divBdr>
    </w:div>
    <w:div w:id="297539984">
      <w:bodyDiv w:val="1"/>
      <w:marLeft w:val="0"/>
      <w:marRight w:val="0"/>
      <w:marTop w:val="0"/>
      <w:marBottom w:val="0"/>
      <w:divBdr>
        <w:top w:val="none" w:sz="0" w:space="0" w:color="auto"/>
        <w:left w:val="none" w:sz="0" w:space="0" w:color="auto"/>
        <w:bottom w:val="none" w:sz="0" w:space="0" w:color="auto"/>
        <w:right w:val="none" w:sz="0" w:space="0" w:color="auto"/>
      </w:divBdr>
    </w:div>
    <w:div w:id="299380445">
      <w:bodyDiv w:val="1"/>
      <w:marLeft w:val="0"/>
      <w:marRight w:val="0"/>
      <w:marTop w:val="0"/>
      <w:marBottom w:val="0"/>
      <w:divBdr>
        <w:top w:val="none" w:sz="0" w:space="0" w:color="auto"/>
        <w:left w:val="none" w:sz="0" w:space="0" w:color="auto"/>
        <w:bottom w:val="none" w:sz="0" w:space="0" w:color="auto"/>
        <w:right w:val="none" w:sz="0" w:space="0" w:color="auto"/>
      </w:divBdr>
    </w:div>
    <w:div w:id="301230543">
      <w:bodyDiv w:val="1"/>
      <w:marLeft w:val="0"/>
      <w:marRight w:val="0"/>
      <w:marTop w:val="0"/>
      <w:marBottom w:val="0"/>
      <w:divBdr>
        <w:top w:val="none" w:sz="0" w:space="0" w:color="auto"/>
        <w:left w:val="none" w:sz="0" w:space="0" w:color="auto"/>
        <w:bottom w:val="none" w:sz="0" w:space="0" w:color="auto"/>
        <w:right w:val="none" w:sz="0" w:space="0" w:color="auto"/>
      </w:divBdr>
    </w:div>
    <w:div w:id="311259009">
      <w:bodyDiv w:val="1"/>
      <w:marLeft w:val="0"/>
      <w:marRight w:val="0"/>
      <w:marTop w:val="0"/>
      <w:marBottom w:val="0"/>
      <w:divBdr>
        <w:top w:val="none" w:sz="0" w:space="0" w:color="auto"/>
        <w:left w:val="none" w:sz="0" w:space="0" w:color="auto"/>
        <w:bottom w:val="none" w:sz="0" w:space="0" w:color="auto"/>
        <w:right w:val="none" w:sz="0" w:space="0" w:color="auto"/>
      </w:divBdr>
    </w:div>
    <w:div w:id="312805076">
      <w:bodyDiv w:val="1"/>
      <w:marLeft w:val="0"/>
      <w:marRight w:val="0"/>
      <w:marTop w:val="0"/>
      <w:marBottom w:val="0"/>
      <w:divBdr>
        <w:top w:val="none" w:sz="0" w:space="0" w:color="auto"/>
        <w:left w:val="none" w:sz="0" w:space="0" w:color="auto"/>
        <w:bottom w:val="none" w:sz="0" w:space="0" w:color="auto"/>
        <w:right w:val="none" w:sz="0" w:space="0" w:color="auto"/>
      </w:divBdr>
    </w:div>
    <w:div w:id="318851836">
      <w:bodyDiv w:val="1"/>
      <w:marLeft w:val="0"/>
      <w:marRight w:val="0"/>
      <w:marTop w:val="0"/>
      <w:marBottom w:val="0"/>
      <w:divBdr>
        <w:top w:val="none" w:sz="0" w:space="0" w:color="auto"/>
        <w:left w:val="none" w:sz="0" w:space="0" w:color="auto"/>
        <w:bottom w:val="none" w:sz="0" w:space="0" w:color="auto"/>
        <w:right w:val="none" w:sz="0" w:space="0" w:color="auto"/>
      </w:divBdr>
    </w:div>
    <w:div w:id="320818396">
      <w:bodyDiv w:val="1"/>
      <w:marLeft w:val="0"/>
      <w:marRight w:val="0"/>
      <w:marTop w:val="0"/>
      <w:marBottom w:val="0"/>
      <w:divBdr>
        <w:top w:val="none" w:sz="0" w:space="0" w:color="auto"/>
        <w:left w:val="none" w:sz="0" w:space="0" w:color="auto"/>
        <w:bottom w:val="none" w:sz="0" w:space="0" w:color="auto"/>
        <w:right w:val="none" w:sz="0" w:space="0" w:color="auto"/>
      </w:divBdr>
    </w:div>
    <w:div w:id="322855976">
      <w:bodyDiv w:val="1"/>
      <w:marLeft w:val="0"/>
      <w:marRight w:val="0"/>
      <w:marTop w:val="0"/>
      <w:marBottom w:val="0"/>
      <w:divBdr>
        <w:top w:val="none" w:sz="0" w:space="0" w:color="auto"/>
        <w:left w:val="none" w:sz="0" w:space="0" w:color="auto"/>
        <w:bottom w:val="none" w:sz="0" w:space="0" w:color="auto"/>
        <w:right w:val="none" w:sz="0" w:space="0" w:color="auto"/>
      </w:divBdr>
    </w:div>
    <w:div w:id="326371678">
      <w:bodyDiv w:val="1"/>
      <w:marLeft w:val="0"/>
      <w:marRight w:val="0"/>
      <w:marTop w:val="0"/>
      <w:marBottom w:val="0"/>
      <w:divBdr>
        <w:top w:val="none" w:sz="0" w:space="0" w:color="auto"/>
        <w:left w:val="none" w:sz="0" w:space="0" w:color="auto"/>
        <w:bottom w:val="none" w:sz="0" w:space="0" w:color="auto"/>
        <w:right w:val="none" w:sz="0" w:space="0" w:color="auto"/>
      </w:divBdr>
    </w:div>
    <w:div w:id="326443181">
      <w:bodyDiv w:val="1"/>
      <w:marLeft w:val="0"/>
      <w:marRight w:val="0"/>
      <w:marTop w:val="0"/>
      <w:marBottom w:val="0"/>
      <w:divBdr>
        <w:top w:val="none" w:sz="0" w:space="0" w:color="auto"/>
        <w:left w:val="none" w:sz="0" w:space="0" w:color="auto"/>
        <w:bottom w:val="none" w:sz="0" w:space="0" w:color="auto"/>
        <w:right w:val="none" w:sz="0" w:space="0" w:color="auto"/>
      </w:divBdr>
    </w:div>
    <w:div w:id="326566483">
      <w:bodyDiv w:val="1"/>
      <w:marLeft w:val="0"/>
      <w:marRight w:val="0"/>
      <w:marTop w:val="0"/>
      <w:marBottom w:val="0"/>
      <w:divBdr>
        <w:top w:val="none" w:sz="0" w:space="0" w:color="auto"/>
        <w:left w:val="none" w:sz="0" w:space="0" w:color="auto"/>
        <w:bottom w:val="none" w:sz="0" w:space="0" w:color="auto"/>
        <w:right w:val="none" w:sz="0" w:space="0" w:color="auto"/>
      </w:divBdr>
    </w:div>
    <w:div w:id="330183607">
      <w:bodyDiv w:val="1"/>
      <w:marLeft w:val="0"/>
      <w:marRight w:val="0"/>
      <w:marTop w:val="0"/>
      <w:marBottom w:val="0"/>
      <w:divBdr>
        <w:top w:val="none" w:sz="0" w:space="0" w:color="auto"/>
        <w:left w:val="none" w:sz="0" w:space="0" w:color="auto"/>
        <w:bottom w:val="none" w:sz="0" w:space="0" w:color="auto"/>
        <w:right w:val="none" w:sz="0" w:space="0" w:color="auto"/>
      </w:divBdr>
    </w:div>
    <w:div w:id="330253105">
      <w:bodyDiv w:val="1"/>
      <w:marLeft w:val="0"/>
      <w:marRight w:val="0"/>
      <w:marTop w:val="0"/>
      <w:marBottom w:val="0"/>
      <w:divBdr>
        <w:top w:val="none" w:sz="0" w:space="0" w:color="auto"/>
        <w:left w:val="none" w:sz="0" w:space="0" w:color="auto"/>
        <w:bottom w:val="none" w:sz="0" w:space="0" w:color="auto"/>
        <w:right w:val="none" w:sz="0" w:space="0" w:color="auto"/>
      </w:divBdr>
    </w:div>
    <w:div w:id="335033624">
      <w:bodyDiv w:val="1"/>
      <w:marLeft w:val="0"/>
      <w:marRight w:val="0"/>
      <w:marTop w:val="0"/>
      <w:marBottom w:val="0"/>
      <w:divBdr>
        <w:top w:val="none" w:sz="0" w:space="0" w:color="auto"/>
        <w:left w:val="none" w:sz="0" w:space="0" w:color="auto"/>
        <w:bottom w:val="none" w:sz="0" w:space="0" w:color="auto"/>
        <w:right w:val="none" w:sz="0" w:space="0" w:color="auto"/>
      </w:divBdr>
    </w:div>
    <w:div w:id="335230444">
      <w:bodyDiv w:val="1"/>
      <w:marLeft w:val="0"/>
      <w:marRight w:val="0"/>
      <w:marTop w:val="0"/>
      <w:marBottom w:val="0"/>
      <w:divBdr>
        <w:top w:val="none" w:sz="0" w:space="0" w:color="auto"/>
        <w:left w:val="none" w:sz="0" w:space="0" w:color="auto"/>
        <w:bottom w:val="none" w:sz="0" w:space="0" w:color="auto"/>
        <w:right w:val="none" w:sz="0" w:space="0" w:color="auto"/>
      </w:divBdr>
    </w:div>
    <w:div w:id="341468594">
      <w:bodyDiv w:val="1"/>
      <w:marLeft w:val="0"/>
      <w:marRight w:val="0"/>
      <w:marTop w:val="0"/>
      <w:marBottom w:val="0"/>
      <w:divBdr>
        <w:top w:val="none" w:sz="0" w:space="0" w:color="auto"/>
        <w:left w:val="none" w:sz="0" w:space="0" w:color="auto"/>
        <w:bottom w:val="none" w:sz="0" w:space="0" w:color="auto"/>
        <w:right w:val="none" w:sz="0" w:space="0" w:color="auto"/>
      </w:divBdr>
    </w:div>
    <w:div w:id="342586873">
      <w:bodyDiv w:val="1"/>
      <w:marLeft w:val="0"/>
      <w:marRight w:val="0"/>
      <w:marTop w:val="0"/>
      <w:marBottom w:val="0"/>
      <w:divBdr>
        <w:top w:val="none" w:sz="0" w:space="0" w:color="auto"/>
        <w:left w:val="none" w:sz="0" w:space="0" w:color="auto"/>
        <w:bottom w:val="none" w:sz="0" w:space="0" w:color="auto"/>
        <w:right w:val="none" w:sz="0" w:space="0" w:color="auto"/>
      </w:divBdr>
    </w:div>
    <w:div w:id="344135404">
      <w:bodyDiv w:val="1"/>
      <w:marLeft w:val="0"/>
      <w:marRight w:val="0"/>
      <w:marTop w:val="0"/>
      <w:marBottom w:val="0"/>
      <w:divBdr>
        <w:top w:val="none" w:sz="0" w:space="0" w:color="auto"/>
        <w:left w:val="none" w:sz="0" w:space="0" w:color="auto"/>
        <w:bottom w:val="none" w:sz="0" w:space="0" w:color="auto"/>
        <w:right w:val="none" w:sz="0" w:space="0" w:color="auto"/>
      </w:divBdr>
    </w:div>
    <w:div w:id="344672887">
      <w:bodyDiv w:val="1"/>
      <w:marLeft w:val="0"/>
      <w:marRight w:val="0"/>
      <w:marTop w:val="0"/>
      <w:marBottom w:val="0"/>
      <w:divBdr>
        <w:top w:val="none" w:sz="0" w:space="0" w:color="auto"/>
        <w:left w:val="none" w:sz="0" w:space="0" w:color="auto"/>
        <w:bottom w:val="none" w:sz="0" w:space="0" w:color="auto"/>
        <w:right w:val="none" w:sz="0" w:space="0" w:color="auto"/>
      </w:divBdr>
    </w:div>
    <w:div w:id="344792936">
      <w:bodyDiv w:val="1"/>
      <w:marLeft w:val="0"/>
      <w:marRight w:val="0"/>
      <w:marTop w:val="0"/>
      <w:marBottom w:val="0"/>
      <w:divBdr>
        <w:top w:val="none" w:sz="0" w:space="0" w:color="auto"/>
        <w:left w:val="none" w:sz="0" w:space="0" w:color="auto"/>
        <w:bottom w:val="none" w:sz="0" w:space="0" w:color="auto"/>
        <w:right w:val="none" w:sz="0" w:space="0" w:color="auto"/>
      </w:divBdr>
    </w:div>
    <w:div w:id="345596309">
      <w:bodyDiv w:val="1"/>
      <w:marLeft w:val="0"/>
      <w:marRight w:val="0"/>
      <w:marTop w:val="0"/>
      <w:marBottom w:val="0"/>
      <w:divBdr>
        <w:top w:val="none" w:sz="0" w:space="0" w:color="auto"/>
        <w:left w:val="none" w:sz="0" w:space="0" w:color="auto"/>
        <w:bottom w:val="none" w:sz="0" w:space="0" w:color="auto"/>
        <w:right w:val="none" w:sz="0" w:space="0" w:color="auto"/>
      </w:divBdr>
    </w:div>
    <w:div w:id="347372828">
      <w:bodyDiv w:val="1"/>
      <w:marLeft w:val="0"/>
      <w:marRight w:val="0"/>
      <w:marTop w:val="0"/>
      <w:marBottom w:val="0"/>
      <w:divBdr>
        <w:top w:val="none" w:sz="0" w:space="0" w:color="auto"/>
        <w:left w:val="none" w:sz="0" w:space="0" w:color="auto"/>
        <w:bottom w:val="none" w:sz="0" w:space="0" w:color="auto"/>
        <w:right w:val="none" w:sz="0" w:space="0" w:color="auto"/>
      </w:divBdr>
    </w:div>
    <w:div w:id="348874692">
      <w:bodyDiv w:val="1"/>
      <w:marLeft w:val="0"/>
      <w:marRight w:val="0"/>
      <w:marTop w:val="0"/>
      <w:marBottom w:val="0"/>
      <w:divBdr>
        <w:top w:val="none" w:sz="0" w:space="0" w:color="auto"/>
        <w:left w:val="none" w:sz="0" w:space="0" w:color="auto"/>
        <w:bottom w:val="none" w:sz="0" w:space="0" w:color="auto"/>
        <w:right w:val="none" w:sz="0" w:space="0" w:color="auto"/>
      </w:divBdr>
    </w:div>
    <w:div w:id="361324688">
      <w:bodyDiv w:val="1"/>
      <w:marLeft w:val="0"/>
      <w:marRight w:val="0"/>
      <w:marTop w:val="0"/>
      <w:marBottom w:val="0"/>
      <w:divBdr>
        <w:top w:val="none" w:sz="0" w:space="0" w:color="auto"/>
        <w:left w:val="none" w:sz="0" w:space="0" w:color="auto"/>
        <w:bottom w:val="none" w:sz="0" w:space="0" w:color="auto"/>
        <w:right w:val="none" w:sz="0" w:space="0" w:color="auto"/>
      </w:divBdr>
    </w:div>
    <w:div w:id="363596873">
      <w:bodyDiv w:val="1"/>
      <w:marLeft w:val="0"/>
      <w:marRight w:val="0"/>
      <w:marTop w:val="0"/>
      <w:marBottom w:val="0"/>
      <w:divBdr>
        <w:top w:val="none" w:sz="0" w:space="0" w:color="auto"/>
        <w:left w:val="none" w:sz="0" w:space="0" w:color="auto"/>
        <w:bottom w:val="none" w:sz="0" w:space="0" w:color="auto"/>
        <w:right w:val="none" w:sz="0" w:space="0" w:color="auto"/>
      </w:divBdr>
    </w:div>
    <w:div w:id="372002096">
      <w:bodyDiv w:val="1"/>
      <w:marLeft w:val="0"/>
      <w:marRight w:val="0"/>
      <w:marTop w:val="0"/>
      <w:marBottom w:val="0"/>
      <w:divBdr>
        <w:top w:val="none" w:sz="0" w:space="0" w:color="auto"/>
        <w:left w:val="none" w:sz="0" w:space="0" w:color="auto"/>
        <w:bottom w:val="none" w:sz="0" w:space="0" w:color="auto"/>
        <w:right w:val="none" w:sz="0" w:space="0" w:color="auto"/>
      </w:divBdr>
    </w:div>
    <w:div w:id="372734664">
      <w:bodyDiv w:val="1"/>
      <w:marLeft w:val="0"/>
      <w:marRight w:val="0"/>
      <w:marTop w:val="0"/>
      <w:marBottom w:val="0"/>
      <w:divBdr>
        <w:top w:val="none" w:sz="0" w:space="0" w:color="auto"/>
        <w:left w:val="none" w:sz="0" w:space="0" w:color="auto"/>
        <w:bottom w:val="none" w:sz="0" w:space="0" w:color="auto"/>
        <w:right w:val="none" w:sz="0" w:space="0" w:color="auto"/>
      </w:divBdr>
    </w:div>
    <w:div w:id="378363376">
      <w:bodyDiv w:val="1"/>
      <w:marLeft w:val="0"/>
      <w:marRight w:val="0"/>
      <w:marTop w:val="0"/>
      <w:marBottom w:val="0"/>
      <w:divBdr>
        <w:top w:val="none" w:sz="0" w:space="0" w:color="auto"/>
        <w:left w:val="none" w:sz="0" w:space="0" w:color="auto"/>
        <w:bottom w:val="none" w:sz="0" w:space="0" w:color="auto"/>
        <w:right w:val="none" w:sz="0" w:space="0" w:color="auto"/>
      </w:divBdr>
    </w:div>
    <w:div w:id="381171601">
      <w:bodyDiv w:val="1"/>
      <w:marLeft w:val="0"/>
      <w:marRight w:val="0"/>
      <w:marTop w:val="0"/>
      <w:marBottom w:val="0"/>
      <w:divBdr>
        <w:top w:val="none" w:sz="0" w:space="0" w:color="auto"/>
        <w:left w:val="none" w:sz="0" w:space="0" w:color="auto"/>
        <w:bottom w:val="none" w:sz="0" w:space="0" w:color="auto"/>
        <w:right w:val="none" w:sz="0" w:space="0" w:color="auto"/>
      </w:divBdr>
    </w:div>
    <w:div w:id="392118556">
      <w:bodyDiv w:val="1"/>
      <w:marLeft w:val="0"/>
      <w:marRight w:val="0"/>
      <w:marTop w:val="0"/>
      <w:marBottom w:val="0"/>
      <w:divBdr>
        <w:top w:val="none" w:sz="0" w:space="0" w:color="auto"/>
        <w:left w:val="none" w:sz="0" w:space="0" w:color="auto"/>
        <w:bottom w:val="none" w:sz="0" w:space="0" w:color="auto"/>
        <w:right w:val="none" w:sz="0" w:space="0" w:color="auto"/>
      </w:divBdr>
    </w:div>
    <w:div w:id="397940032">
      <w:bodyDiv w:val="1"/>
      <w:marLeft w:val="0"/>
      <w:marRight w:val="0"/>
      <w:marTop w:val="0"/>
      <w:marBottom w:val="0"/>
      <w:divBdr>
        <w:top w:val="none" w:sz="0" w:space="0" w:color="auto"/>
        <w:left w:val="none" w:sz="0" w:space="0" w:color="auto"/>
        <w:bottom w:val="none" w:sz="0" w:space="0" w:color="auto"/>
        <w:right w:val="none" w:sz="0" w:space="0" w:color="auto"/>
      </w:divBdr>
    </w:div>
    <w:div w:id="401221958">
      <w:bodyDiv w:val="1"/>
      <w:marLeft w:val="0"/>
      <w:marRight w:val="0"/>
      <w:marTop w:val="0"/>
      <w:marBottom w:val="0"/>
      <w:divBdr>
        <w:top w:val="none" w:sz="0" w:space="0" w:color="auto"/>
        <w:left w:val="none" w:sz="0" w:space="0" w:color="auto"/>
        <w:bottom w:val="none" w:sz="0" w:space="0" w:color="auto"/>
        <w:right w:val="none" w:sz="0" w:space="0" w:color="auto"/>
      </w:divBdr>
    </w:div>
    <w:div w:id="402879232">
      <w:bodyDiv w:val="1"/>
      <w:marLeft w:val="0"/>
      <w:marRight w:val="0"/>
      <w:marTop w:val="0"/>
      <w:marBottom w:val="0"/>
      <w:divBdr>
        <w:top w:val="none" w:sz="0" w:space="0" w:color="auto"/>
        <w:left w:val="none" w:sz="0" w:space="0" w:color="auto"/>
        <w:bottom w:val="none" w:sz="0" w:space="0" w:color="auto"/>
        <w:right w:val="none" w:sz="0" w:space="0" w:color="auto"/>
      </w:divBdr>
    </w:div>
    <w:div w:id="409542656">
      <w:bodyDiv w:val="1"/>
      <w:marLeft w:val="0"/>
      <w:marRight w:val="0"/>
      <w:marTop w:val="0"/>
      <w:marBottom w:val="0"/>
      <w:divBdr>
        <w:top w:val="none" w:sz="0" w:space="0" w:color="auto"/>
        <w:left w:val="none" w:sz="0" w:space="0" w:color="auto"/>
        <w:bottom w:val="none" w:sz="0" w:space="0" w:color="auto"/>
        <w:right w:val="none" w:sz="0" w:space="0" w:color="auto"/>
      </w:divBdr>
    </w:div>
    <w:div w:id="410547289">
      <w:bodyDiv w:val="1"/>
      <w:marLeft w:val="0"/>
      <w:marRight w:val="0"/>
      <w:marTop w:val="0"/>
      <w:marBottom w:val="0"/>
      <w:divBdr>
        <w:top w:val="none" w:sz="0" w:space="0" w:color="auto"/>
        <w:left w:val="none" w:sz="0" w:space="0" w:color="auto"/>
        <w:bottom w:val="none" w:sz="0" w:space="0" w:color="auto"/>
        <w:right w:val="none" w:sz="0" w:space="0" w:color="auto"/>
      </w:divBdr>
    </w:div>
    <w:div w:id="414935666">
      <w:bodyDiv w:val="1"/>
      <w:marLeft w:val="0"/>
      <w:marRight w:val="0"/>
      <w:marTop w:val="0"/>
      <w:marBottom w:val="0"/>
      <w:divBdr>
        <w:top w:val="none" w:sz="0" w:space="0" w:color="auto"/>
        <w:left w:val="none" w:sz="0" w:space="0" w:color="auto"/>
        <w:bottom w:val="none" w:sz="0" w:space="0" w:color="auto"/>
        <w:right w:val="none" w:sz="0" w:space="0" w:color="auto"/>
      </w:divBdr>
    </w:div>
    <w:div w:id="435948783">
      <w:bodyDiv w:val="1"/>
      <w:marLeft w:val="0"/>
      <w:marRight w:val="0"/>
      <w:marTop w:val="0"/>
      <w:marBottom w:val="0"/>
      <w:divBdr>
        <w:top w:val="none" w:sz="0" w:space="0" w:color="auto"/>
        <w:left w:val="none" w:sz="0" w:space="0" w:color="auto"/>
        <w:bottom w:val="none" w:sz="0" w:space="0" w:color="auto"/>
        <w:right w:val="none" w:sz="0" w:space="0" w:color="auto"/>
      </w:divBdr>
    </w:div>
    <w:div w:id="441189529">
      <w:bodyDiv w:val="1"/>
      <w:marLeft w:val="0"/>
      <w:marRight w:val="0"/>
      <w:marTop w:val="0"/>
      <w:marBottom w:val="0"/>
      <w:divBdr>
        <w:top w:val="none" w:sz="0" w:space="0" w:color="auto"/>
        <w:left w:val="none" w:sz="0" w:space="0" w:color="auto"/>
        <w:bottom w:val="none" w:sz="0" w:space="0" w:color="auto"/>
        <w:right w:val="none" w:sz="0" w:space="0" w:color="auto"/>
      </w:divBdr>
    </w:div>
    <w:div w:id="442726574">
      <w:bodyDiv w:val="1"/>
      <w:marLeft w:val="0"/>
      <w:marRight w:val="0"/>
      <w:marTop w:val="0"/>
      <w:marBottom w:val="0"/>
      <w:divBdr>
        <w:top w:val="none" w:sz="0" w:space="0" w:color="auto"/>
        <w:left w:val="none" w:sz="0" w:space="0" w:color="auto"/>
        <w:bottom w:val="none" w:sz="0" w:space="0" w:color="auto"/>
        <w:right w:val="none" w:sz="0" w:space="0" w:color="auto"/>
      </w:divBdr>
    </w:div>
    <w:div w:id="444540774">
      <w:bodyDiv w:val="1"/>
      <w:marLeft w:val="0"/>
      <w:marRight w:val="0"/>
      <w:marTop w:val="0"/>
      <w:marBottom w:val="0"/>
      <w:divBdr>
        <w:top w:val="none" w:sz="0" w:space="0" w:color="auto"/>
        <w:left w:val="none" w:sz="0" w:space="0" w:color="auto"/>
        <w:bottom w:val="none" w:sz="0" w:space="0" w:color="auto"/>
        <w:right w:val="none" w:sz="0" w:space="0" w:color="auto"/>
      </w:divBdr>
    </w:div>
    <w:div w:id="445125046">
      <w:bodyDiv w:val="1"/>
      <w:marLeft w:val="0"/>
      <w:marRight w:val="0"/>
      <w:marTop w:val="0"/>
      <w:marBottom w:val="0"/>
      <w:divBdr>
        <w:top w:val="none" w:sz="0" w:space="0" w:color="auto"/>
        <w:left w:val="none" w:sz="0" w:space="0" w:color="auto"/>
        <w:bottom w:val="none" w:sz="0" w:space="0" w:color="auto"/>
        <w:right w:val="none" w:sz="0" w:space="0" w:color="auto"/>
      </w:divBdr>
    </w:div>
    <w:div w:id="463816314">
      <w:bodyDiv w:val="1"/>
      <w:marLeft w:val="0"/>
      <w:marRight w:val="0"/>
      <w:marTop w:val="0"/>
      <w:marBottom w:val="0"/>
      <w:divBdr>
        <w:top w:val="none" w:sz="0" w:space="0" w:color="auto"/>
        <w:left w:val="none" w:sz="0" w:space="0" w:color="auto"/>
        <w:bottom w:val="none" w:sz="0" w:space="0" w:color="auto"/>
        <w:right w:val="none" w:sz="0" w:space="0" w:color="auto"/>
      </w:divBdr>
    </w:div>
    <w:div w:id="466119786">
      <w:bodyDiv w:val="1"/>
      <w:marLeft w:val="0"/>
      <w:marRight w:val="0"/>
      <w:marTop w:val="0"/>
      <w:marBottom w:val="0"/>
      <w:divBdr>
        <w:top w:val="none" w:sz="0" w:space="0" w:color="auto"/>
        <w:left w:val="none" w:sz="0" w:space="0" w:color="auto"/>
        <w:bottom w:val="none" w:sz="0" w:space="0" w:color="auto"/>
        <w:right w:val="none" w:sz="0" w:space="0" w:color="auto"/>
      </w:divBdr>
    </w:div>
    <w:div w:id="470827944">
      <w:bodyDiv w:val="1"/>
      <w:marLeft w:val="0"/>
      <w:marRight w:val="0"/>
      <w:marTop w:val="0"/>
      <w:marBottom w:val="0"/>
      <w:divBdr>
        <w:top w:val="none" w:sz="0" w:space="0" w:color="auto"/>
        <w:left w:val="none" w:sz="0" w:space="0" w:color="auto"/>
        <w:bottom w:val="none" w:sz="0" w:space="0" w:color="auto"/>
        <w:right w:val="none" w:sz="0" w:space="0" w:color="auto"/>
      </w:divBdr>
    </w:div>
    <w:div w:id="487092579">
      <w:bodyDiv w:val="1"/>
      <w:marLeft w:val="0"/>
      <w:marRight w:val="0"/>
      <w:marTop w:val="0"/>
      <w:marBottom w:val="0"/>
      <w:divBdr>
        <w:top w:val="none" w:sz="0" w:space="0" w:color="auto"/>
        <w:left w:val="none" w:sz="0" w:space="0" w:color="auto"/>
        <w:bottom w:val="none" w:sz="0" w:space="0" w:color="auto"/>
        <w:right w:val="none" w:sz="0" w:space="0" w:color="auto"/>
      </w:divBdr>
    </w:div>
    <w:div w:id="491263308">
      <w:bodyDiv w:val="1"/>
      <w:marLeft w:val="0"/>
      <w:marRight w:val="0"/>
      <w:marTop w:val="0"/>
      <w:marBottom w:val="0"/>
      <w:divBdr>
        <w:top w:val="none" w:sz="0" w:space="0" w:color="auto"/>
        <w:left w:val="none" w:sz="0" w:space="0" w:color="auto"/>
        <w:bottom w:val="none" w:sz="0" w:space="0" w:color="auto"/>
        <w:right w:val="none" w:sz="0" w:space="0" w:color="auto"/>
      </w:divBdr>
    </w:div>
    <w:div w:id="492989799">
      <w:bodyDiv w:val="1"/>
      <w:marLeft w:val="0"/>
      <w:marRight w:val="0"/>
      <w:marTop w:val="0"/>
      <w:marBottom w:val="0"/>
      <w:divBdr>
        <w:top w:val="none" w:sz="0" w:space="0" w:color="auto"/>
        <w:left w:val="none" w:sz="0" w:space="0" w:color="auto"/>
        <w:bottom w:val="none" w:sz="0" w:space="0" w:color="auto"/>
        <w:right w:val="none" w:sz="0" w:space="0" w:color="auto"/>
      </w:divBdr>
    </w:div>
    <w:div w:id="495806903">
      <w:bodyDiv w:val="1"/>
      <w:marLeft w:val="0"/>
      <w:marRight w:val="0"/>
      <w:marTop w:val="0"/>
      <w:marBottom w:val="0"/>
      <w:divBdr>
        <w:top w:val="none" w:sz="0" w:space="0" w:color="auto"/>
        <w:left w:val="none" w:sz="0" w:space="0" w:color="auto"/>
        <w:bottom w:val="none" w:sz="0" w:space="0" w:color="auto"/>
        <w:right w:val="none" w:sz="0" w:space="0" w:color="auto"/>
      </w:divBdr>
    </w:div>
    <w:div w:id="500433497">
      <w:bodyDiv w:val="1"/>
      <w:marLeft w:val="0"/>
      <w:marRight w:val="0"/>
      <w:marTop w:val="0"/>
      <w:marBottom w:val="0"/>
      <w:divBdr>
        <w:top w:val="none" w:sz="0" w:space="0" w:color="auto"/>
        <w:left w:val="none" w:sz="0" w:space="0" w:color="auto"/>
        <w:bottom w:val="none" w:sz="0" w:space="0" w:color="auto"/>
        <w:right w:val="none" w:sz="0" w:space="0" w:color="auto"/>
      </w:divBdr>
    </w:div>
    <w:div w:id="503059518">
      <w:bodyDiv w:val="1"/>
      <w:marLeft w:val="0"/>
      <w:marRight w:val="0"/>
      <w:marTop w:val="0"/>
      <w:marBottom w:val="0"/>
      <w:divBdr>
        <w:top w:val="none" w:sz="0" w:space="0" w:color="auto"/>
        <w:left w:val="none" w:sz="0" w:space="0" w:color="auto"/>
        <w:bottom w:val="none" w:sz="0" w:space="0" w:color="auto"/>
        <w:right w:val="none" w:sz="0" w:space="0" w:color="auto"/>
      </w:divBdr>
    </w:div>
    <w:div w:id="516121770">
      <w:bodyDiv w:val="1"/>
      <w:marLeft w:val="0"/>
      <w:marRight w:val="0"/>
      <w:marTop w:val="0"/>
      <w:marBottom w:val="0"/>
      <w:divBdr>
        <w:top w:val="none" w:sz="0" w:space="0" w:color="auto"/>
        <w:left w:val="none" w:sz="0" w:space="0" w:color="auto"/>
        <w:bottom w:val="none" w:sz="0" w:space="0" w:color="auto"/>
        <w:right w:val="none" w:sz="0" w:space="0" w:color="auto"/>
      </w:divBdr>
    </w:div>
    <w:div w:id="517155513">
      <w:bodyDiv w:val="1"/>
      <w:marLeft w:val="0"/>
      <w:marRight w:val="0"/>
      <w:marTop w:val="0"/>
      <w:marBottom w:val="0"/>
      <w:divBdr>
        <w:top w:val="none" w:sz="0" w:space="0" w:color="auto"/>
        <w:left w:val="none" w:sz="0" w:space="0" w:color="auto"/>
        <w:bottom w:val="none" w:sz="0" w:space="0" w:color="auto"/>
        <w:right w:val="none" w:sz="0" w:space="0" w:color="auto"/>
      </w:divBdr>
    </w:div>
    <w:div w:id="517668942">
      <w:bodyDiv w:val="1"/>
      <w:marLeft w:val="0"/>
      <w:marRight w:val="0"/>
      <w:marTop w:val="0"/>
      <w:marBottom w:val="0"/>
      <w:divBdr>
        <w:top w:val="none" w:sz="0" w:space="0" w:color="auto"/>
        <w:left w:val="none" w:sz="0" w:space="0" w:color="auto"/>
        <w:bottom w:val="none" w:sz="0" w:space="0" w:color="auto"/>
        <w:right w:val="none" w:sz="0" w:space="0" w:color="auto"/>
      </w:divBdr>
    </w:div>
    <w:div w:id="519008190">
      <w:bodyDiv w:val="1"/>
      <w:marLeft w:val="0"/>
      <w:marRight w:val="0"/>
      <w:marTop w:val="0"/>
      <w:marBottom w:val="0"/>
      <w:divBdr>
        <w:top w:val="none" w:sz="0" w:space="0" w:color="auto"/>
        <w:left w:val="none" w:sz="0" w:space="0" w:color="auto"/>
        <w:bottom w:val="none" w:sz="0" w:space="0" w:color="auto"/>
        <w:right w:val="none" w:sz="0" w:space="0" w:color="auto"/>
      </w:divBdr>
    </w:div>
    <w:div w:id="519127305">
      <w:bodyDiv w:val="1"/>
      <w:marLeft w:val="0"/>
      <w:marRight w:val="0"/>
      <w:marTop w:val="0"/>
      <w:marBottom w:val="0"/>
      <w:divBdr>
        <w:top w:val="none" w:sz="0" w:space="0" w:color="auto"/>
        <w:left w:val="none" w:sz="0" w:space="0" w:color="auto"/>
        <w:bottom w:val="none" w:sz="0" w:space="0" w:color="auto"/>
        <w:right w:val="none" w:sz="0" w:space="0" w:color="auto"/>
      </w:divBdr>
    </w:div>
    <w:div w:id="532616071">
      <w:bodyDiv w:val="1"/>
      <w:marLeft w:val="0"/>
      <w:marRight w:val="0"/>
      <w:marTop w:val="0"/>
      <w:marBottom w:val="0"/>
      <w:divBdr>
        <w:top w:val="none" w:sz="0" w:space="0" w:color="auto"/>
        <w:left w:val="none" w:sz="0" w:space="0" w:color="auto"/>
        <w:bottom w:val="none" w:sz="0" w:space="0" w:color="auto"/>
        <w:right w:val="none" w:sz="0" w:space="0" w:color="auto"/>
      </w:divBdr>
    </w:div>
    <w:div w:id="537090690">
      <w:bodyDiv w:val="1"/>
      <w:marLeft w:val="0"/>
      <w:marRight w:val="0"/>
      <w:marTop w:val="0"/>
      <w:marBottom w:val="0"/>
      <w:divBdr>
        <w:top w:val="none" w:sz="0" w:space="0" w:color="auto"/>
        <w:left w:val="none" w:sz="0" w:space="0" w:color="auto"/>
        <w:bottom w:val="none" w:sz="0" w:space="0" w:color="auto"/>
        <w:right w:val="none" w:sz="0" w:space="0" w:color="auto"/>
      </w:divBdr>
    </w:div>
    <w:div w:id="543059306">
      <w:bodyDiv w:val="1"/>
      <w:marLeft w:val="0"/>
      <w:marRight w:val="0"/>
      <w:marTop w:val="0"/>
      <w:marBottom w:val="0"/>
      <w:divBdr>
        <w:top w:val="none" w:sz="0" w:space="0" w:color="auto"/>
        <w:left w:val="none" w:sz="0" w:space="0" w:color="auto"/>
        <w:bottom w:val="none" w:sz="0" w:space="0" w:color="auto"/>
        <w:right w:val="none" w:sz="0" w:space="0" w:color="auto"/>
      </w:divBdr>
    </w:div>
    <w:div w:id="543642260">
      <w:bodyDiv w:val="1"/>
      <w:marLeft w:val="0"/>
      <w:marRight w:val="0"/>
      <w:marTop w:val="0"/>
      <w:marBottom w:val="0"/>
      <w:divBdr>
        <w:top w:val="none" w:sz="0" w:space="0" w:color="auto"/>
        <w:left w:val="none" w:sz="0" w:space="0" w:color="auto"/>
        <w:bottom w:val="none" w:sz="0" w:space="0" w:color="auto"/>
        <w:right w:val="none" w:sz="0" w:space="0" w:color="auto"/>
      </w:divBdr>
    </w:div>
    <w:div w:id="543717426">
      <w:bodyDiv w:val="1"/>
      <w:marLeft w:val="0"/>
      <w:marRight w:val="0"/>
      <w:marTop w:val="0"/>
      <w:marBottom w:val="0"/>
      <w:divBdr>
        <w:top w:val="none" w:sz="0" w:space="0" w:color="auto"/>
        <w:left w:val="none" w:sz="0" w:space="0" w:color="auto"/>
        <w:bottom w:val="none" w:sz="0" w:space="0" w:color="auto"/>
        <w:right w:val="none" w:sz="0" w:space="0" w:color="auto"/>
      </w:divBdr>
    </w:div>
    <w:div w:id="551573802">
      <w:bodyDiv w:val="1"/>
      <w:marLeft w:val="0"/>
      <w:marRight w:val="0"/>
      <w:marTop w:val="0"/>
      <w:marBottom w:val="0"/>
      <w:divBdr>
        <w:top w:val="none" w:sz="0" w:space="0" w:color="auto"/>
        <w:left w:val="none" w:sz="0" w:space="0" w:color="auto"/>
        <w:bottom w:val="none" w:sz="0" w:space="0" w:color="auto"/>
        <w:right w:val="none" w:sz="0" w:space="0" w:color="auto"/>
      </w:divBdr>
    </w:div>
    <w:div w:id="553395056">
      <w:bodyDiv w:val="1"/>
      <w:marLeft w:val="0"/>
      <w:marRight w:val="0"/>
      <w:marTop w:val="0"/>
      <w:marBottom w:val="0"/>
      <w:divBdr>
        <w:top w:val="none" w:sz="0" w:space="0" w:color="auto"/>
        <w:left w:val="none" w:sz="0" w:space="0" w:color="auto"/>
        <w:bottom w:val="none" w:sz="0" w:space="0" w:color="auto"/>
        <w:right w:val="none" w:sz="0" w:space="0" w:color="auto"/>
      </w:divBdr>
    </w:div>
    <w:div w:id="574752410">
      <w:bodyDiv w:val="1"/>
      <w:marLeft w:val="0"/>
      <w:marRight w:val="0"/>
      <w:marTop w:val="0"/>
      <w:marBottom w:val="0"/>
      <w:divBdr>
        <w:top w:val="none" w:sz="0" w:space="0" w:color="auto"/>
        <w:left w:val="none" w:sz="0" w:space="0" w:color="auto"/>
        <w:bottom w:val="none" w:sz="0" w:space="0" w:color="auto"/>
        <w:right w:val="none" w:sz="0" w:space="0" w:color="auto"/>
      </w:divBdr>
    </w:div>
    <w:div w:id="577979633">
      <w:bodyDiv w:val="1"/>
      <w:marLeft w:val="0"/>
      <w:marRight w:val="0"/>
      <w:marTop w:val="0"/>
      <w:marBottom w:val="0"/>
      <w:divBdr>
        <w:top w:val="none" w:sz="0" w:space="0" w:color="auto"/>
        <w:left w:val="none" w:sz="0" w:space="0" w:color="auto"/>
        <w:bottom w:val="none" w:sz="0" w:space="0" w:color="auto"/>
        <w:right w:val="none" w:sz="0" w:space="0" w:color="auto"/>
      </w:divBdr>
    </w:div>
    <w:div w:id="578753713">
      <w:bodyDiv w:val="1"/>
      <w:marLeft w:val="0"/>
      <w:marRight w:val="0"/>
      <w:marTop w:val="0"/>
      <w:marBottom w:val="0"/>
      <w:divBdr>
        <w:top w:val="none" w:sz="0" w:space="0" w:color="auto"/>
        <w:left w:val="none" w:sz="0" w:space="0" w:color="auto"/>
        <w:bottom w:val="none" w:sz="0" w:space="0" w:color="auto"/>
        <w:right w:val="none" w:sz="0" w:space="0" w:color="auto"/>
      </w:divBdr>
    </w:div>
    <w:div w:id="583958368">
      <w:bodyDiv w:val="1"/>
      <w:marLeft w:val="0"/>
      <w:marRight w:val="0"/>
      <w:marTop w:val="0"/>
      <w:marBottom w:val="0"/>
      <w:divBdr>
        <w:top w:val="none" w:sz="0" w:space="0" w:color="auto"/>
        <w:left w:val="none" w:sz="0" w:space="0" w:color="auto"/>
        <w:bottom w:val="none" w:sz="0" w:space="0" w:color="auto"/>
        <w:right w:val="none" w:sz="0" w:space="0" w:color="auto"/>
      </w:divBdr>
    </w:div>
    <w:div w:id="589655535">
      <w:bodyDiv w:val="1"/>
      <w:marLeft w:val="0"/>
      <w:marRight w:val="0"/>
      <w:marTop w:val="0"/>
      <w:marBottom w:val="0"/>
      <w:divBdr>
        <w:top w:val="none" w:sz="0" w:space="0" w:color="auto"/>
        <w:left w:val="none" w:sz="0" w:space="0" w:color="auto"/>
        <w:bottom w:val="none" w:sz="0" w:space="0" w:color="auto"/>
        <w:right w:val="none" w:sz="0" w:space="0" w:color="auto"/>
      </w:divBdr>
    </w:div>
    <w:div w:id="605507851">
      <w:bodyDiv w:val="1"/>
      <w:marLeft w:val="0"/>
      <w:marRight w:val="0"/>
      <w:marTop w:val="0"/>
      <w:marBottom w:val="0"/>
      <w:divBdr>
        <w:top w:val="none" w:sz="0" w:space="0" w:color="auto"/>
        <w:left w:val="none" w:sz="0" w:space="0" w:color="auto"/>
        <w:bottom w:val="none" w:sz="0" w:space="0" w:color="auto"/>
        <w:right w:val="none" w:sz="0" w:space="0" w:color="auto"/>
      </w:divBdr>
    </w:div>
    <w:div w:id="628366532">
      <w:bodyDiv w:val="1"/>
      <w:marLeft w:val="0"/>
      <w:marRight w:val="0"/>
      <w:marTop w:val="0"/>
      <w:marBottom w:val="0"/>
      <w:divBdr>
        <w:top w:val="none" w:sz="0" w:space="0" w:color="auto"/>
        <w:left w:val="none" w:sz="0" w:space="0" w:color="auto"/>
        <w:bottom w:val="none" w:sz="0" w:space="0" w:color="auto"/>
        <w:right w:val="none" w:sz="0" w:space="0" w:color="auto"/>
      </w:divBdr>
    </w:div>
    <w:div w:id="629017860">
      <w:bodyDiv w:val="1"/>
      <w:marLeft w:val="0"/>
      <w:marRight w:val="0"/>
      <w:marTop w:val="0"/>
      <w:marBottom w:val="0"/>
      <w:divBdr>
        <w:top w:val="none" w:sz="0" w:space="0" w:color="auto"/>
        <w:left w:val="none" w:sz="0" w:space="0" w:color="auto"/>
        <w:bottom w:val="none" w:sz="0" w:space="0" w:color="auto"/>
        <w:right w:val="none" w:sz="0" w:space="0" w:color="auto"/>
      </w:divBdr>
    </w:div>
    <w:div w:id="630938322">
      <w:bodyDiv w:val="1"/>
      <w:marLeft w:val="0"/>
      <w:marRight w:val="0"/>
      <w:marTop w:val="0"/>
      <w:marBottom w:val="0"/>
      <w:divBdr>
        <w:top w:val="none" w:sz="0" w:space="0" w:color="auto"/>
        <w:left w:val="none" w:sz="0" w:space="0" w:color="auto"/>
        <w:bottom w:val="none" w:sz="0" w:space="0" w:color="auto"/>
        <w:right w:val="none" w:sz="0" w:space="0" w:color="auto"/>
      </w:divBdr>
    </w:div>
    <w:div w:id="633487358">
      <w:bodyDiv w:val="1"/>
      <w:marLeft w:val="0"/>
      <w:marRight w:val="0"/>
      <w:marTop w:val="0"/>
      <w:marBottom w:val="0"/>
      <w:divBdr>
        <w:top w:val="none" w:sz="0" w:space="0" w:color="auto"/>
        <w:left w:val="none" w:sz="0" w:space="0" w:color="auto"/>
        <w:bottom w:val="none" w:sz="0" w:space="0" w:color="auto"/>
        <w:right w:val="none" w:sz="0" w:space="0" w:color="auto"/>
      </w:divBdr>
    </w:div>
    <w:div w:id="634455173">
      <w:bodyDiv w:val="1"/>
      <w:marLeft w:val="0"/>
      <w:marRight w:val="0"/>
      <w:marTop w:val="0"/>
      <w:marBottom w:val="0"/>
      <w:divBdr>
        <w:top w:val="none" w:sz="0" w:space="0" w:color="auto"/>
        <w:left w:val="none" w:sz="0" w:space="0" w:color="auto"/>
        <w:bottom w:val="none" w:sz="0" w:space="0" w:color="auto"/>
        <w:right w:val="none" w:sz="0" w:space="0" w:color="auto"/>
      </w:divBdr>
    </w:div>
    <w:div w:id="635062600">
      <w:bodyDiv w:val="1"/>
      <w:marLeft w:val="0"/>
      <w:marRight w:val="0"/>
      <w:marTop w:val="0"/>
      <w:marBottom w:val="0"/>
      <w:divBdr>
        <w:top w:val="none" w:sz="0" w:space="0" w:color="auto"/>
        <w:left w:val="none" w:sz="0" w:space="0" w:color="auto"/>
        <w:bottom w:val="none" w:sz="0" w:space="0" w:color="auto"/>
        <w:right w:val="none" w:sz="0" w:space="0" w:color="auto"/>
      </w:divBdr>
    </w:div>
    <w:div w:id="637030188">
      <w:bodyDiv w:val="1"/>
      <w:marLeft w:val="0"/>
      <w:marRight w:val="0"/>
      <w:marTop w:val="0"/>
      <w:marBottom w:val="0"/>
      <w:divBdr>
        <w:top w:val="none" w:sz="0" w:space="0" w:color="auto"/>
        <w:left w:val="none" w:sz="0" w:space="0" w:color="auto"/>
        <w:bottom w:val="none" w:sz="0" w:space="0" w:color="auto"/>
        <w:right w:val="none" w:sz="0" w:space="0" w:color="auto"/>
      </w:divBdr>
    </w:div>
    <w:div w:id="639726220">
      <w:bodyDiv w:val="1"/>
      <w:marLeft w:val="0"/>
      <w:marRight w:val="0"/>
      <w:marTop w:val="0"/>
      <w:marBottom w:val="0"/>
      <w:divBdr>
        <w:top w:val="none" w:sz="0" w:space="0" w:color="auto"/>
        <w:left w:val="none" w:sz="0" w:space="0" w:color="auto"/>
        <w:bottom w:val="none" w:sz="0" w:space="0" w:color="auto"/>
        <w:right w:val="none" w:sz="0" w:space="0" w:color="auto"/>
      </w:divBdr>
    </w:div>
    <w:div w:id="642269036">
      <w:bodyDiv w:val="1"/>
      <w:marLeft w:val="0"/>
      <w:marRight w:val="0"/>
      <w:marTop w:val="0"/>
      <w:marBottom w:val="0"/>
      <w:divBdr>
        <w:top w:val="none" w:sz="0" w:space="0" w:color="auto"/>
        <w:left w:val="none" w:sz="0" w:space="0" w:color="auto"/>
        <w:bottom w:val="none" w:sz="0" w:space="0" w:color="auto"/>
        <w:right w:val="none" w:sz="0" w:space="0" w:color="auto"/>
      </w:divBdr>
    </w:div>
    <w:div w:id="648872954">
      <w:bodyDiv w:val="1"/>
      <w:marLeft w:val="0"/>
      <w:marRight w:val="0"/>
      <w:marTop w:val="0"/>
      <w:marBottom w:val="0"/>
      <w:divBdr>
        <w:top w:val="none" w:sz="0" w:space="0" w:color="auto"/>
        <w:left w:val="none" w:sz="0" w:space="0" w:color="auto"/>
        <w:bottom w:val="none" w:sz="0" w:space="0" w:color="auto"/>
        <w:right w:val="none" w:sz="0" w:space="0" w:color="auto"/>
      </w:divBdr>
    </w:div>
    <w:div w:id="649671502">
      <w:bodyDiv w:val="1"/>
      <w:marLeft w:val="0"/>
      <w:marRight w:val="0"/>
      <w:marTop w:val="0"/>
      <w:marBottom w:val="0"/>
      <w:divBdr>
        <w:top w:val="none" w:sz="0" w:space="0" w:color="auto"/>
        <w:left w:val="none" w:sz="0" w:space="0" w:color="auto"/>
        <w:bottom w:val="none" w:sz="0" w:space="0" w:color="auto"/>
        <w:right w:val="none" w:sz="0" w:space="0" w:color="auto"/>
      </w:divBdr>
    </w:div>
    <w:div w:id="650452214">
      <w:bodyDiv w:val="1"/>
      <w:marLeft w:val="0"/>
      <w:marRight w:val="0"/>
      <w:marTop w:val="0"/>
      <w:marBottom w:val="0"/>
      <w:divBdr>
        <w:top w:val="none" w:sz="0" w:space="0" w:color="auto"/>
        <w:left w:val="none" w:sz="0" w:space="0" w:color="auto"/>
        <w:bottom w:val="none" w:sz="0" w:space="0" w:color="auto"/>
        <w:right w:val="none" w:sz="0" w:space="0" w:color="auto"/>
      </w:divBdr>
    </w:div>
    <w:div w:id="652874862">
      <w:bodyDiv w:val="1"/>
      <w:marLeft w:val="0"/>
      <w:marRight w:val="0"/>
      <w:marTop w:val="0"/>
      <w:marBottom w:val="0"/>
      <w:divBdr>
        <w:top w:val="none" w:sz="0" w:space="0" w:color="auto"/>
        <w:left w:val="none" w:sz="0" w:space="0" w:color="auto"/>
        <w:bottom w:val="none" w:sz="0" w:space="0" w:color="auto"/>
        <w:right w:val="none" w:sz="0" w:space="0" w:color="auto"/>
      </w:divBdr>
    </w:div>
    <w:div w:id="653410553">
      <w:bodyDiv w:val="1"/>
      <w:marLeft w:val="0"/>
      <w:marRight w:val="0"/>
      <w:marTop w:val="0"/>
      <w:marBottom w:val="0"/>
      <w:divBdr>
        <w:top w:val="none" w:sz="0" w:space="0" w:color="auto"/>
        <w:left w:val="none" w:sz="0" w:space="0" w:color="auto"/>
        <w:bottom w:val="none" w:sz="0" w:space="0" w:color="auto"/>
        <w:right w:val="none" w:sz="0" w:space="0" w:color="auto"/>
      </w:divBdr>
    </w:div>
    <w:div w:id="654069295">
      <w:bodyDiv w:val="1"/>
      <w:marLeft w:val="0"/>
      <w:marRight w:val="0"/>
      <w:marTop w:val="0"/>
      <w:marBottom w:val="0"/>
      <w:divBdr>
        <w:top w:val="none" w:sz="0" w:space="0" w:color="auto"/>
        <w:left w:val="none" w:sz="0" w:space="0" w:color="auto"/>
        <w:bottom w:val="none" w:sz="0" w:space="0" w:color="auto"/>
        <w:right w:val="none" w:sz="0" w:space="0" w:color="auto"/>
      </w:divBdr>
    </w:div>
    <w:div w:id="662853452">
      <w:bodyDiv w:val="1"/>
      <w:marLeft w:val="0"/>
      <w:marRight w:val="0"/>
      <w:marTop w:val="0"/>
      <w:marBottom w:val="0"/>
      <w:divBdr>
        <w:top w:val="none" w:sz="0" w:space="0" w:color="auto"/>
        <w:left w:val="none" w:sz="0" w:space="0" w:color="auto"/>
        <w:bottom w:val="none" w:sz="0" w:space="0" w:color="auto"/>
        <w:right w:val="none" w:sz="0" w:space="0" w:color="auto"/>
      </w:divBdr>
    </w:div>
    <w:div w:id="673341014">
      <w:bodyDiv w:val="1"/>
      <w:marLeft w:val="0"/>
      <w:marRight w:val="0"/>
      <w:marTop w:val="0"/>
      <w:marBottom w:val="0"/>
      <w:divBdr>
        <w:top w:val="none" w:sz="0" w:space="0" w:color="auto"/>
        <w:left w:val="none" w:sz="0" w:space="0" w:color="auto"/>
        <w:bottom w:val="none" w:sz="0" w:space="0" w:color="auto"/>
        <w:right w:val="none" w:sz="0" w:space="0" w:color="auto"/>
      </w:divBdr>
    </w:div>
    <w:div w:id="685061226">
      <w:bodyDiv w:val="1"/>
      <w:marLeft w:val="0"/>
      <w:marRight w:val="0"/>
      <w:marTop w:val="0"/>
      <w:marBottom w:val="0"/>
      <w:divBdr>
        <w:top w:val="none" w:sz="0" w:space="0" w:color="auto"/>
        <w:left w:val="none" w:sz="0" w:space="0" w:color="auto"/>
        <w:bottom w:val="none" w:sz="0" w:space="0" w:color="auto"/>
        <w:right w:val="none" w:sz="0" w:space="0" w:color="auto"/>
      </w:divBdr>
    </w:div>
    <w:div w:id="693269397">
      <w:bodyDiv w:val="1"/>
      <w:marLeft w:val="0"/>
      <w:marRight w:val="0"/>
      <w:marTop w:val="0"/>
      <w:marBottom w:val="0"/>
      <w:divBdr>
        <w:top w:val="none" w:sz="0" w:space="0" w:color="auto"/>
        <w:left w:val="none" w:sz="0" w:space="0" w:color="auto"/>
        <w:bottom w:val="none" w:sz="0" w:space="0" w:color="auto"/>
        <w:right w:val="none" w:sz="0" w:space="0" w:color="auto"/>
      </w:divBdr>
    </w:div>
    <w:div w:id="695421543">
      <w:bodyDiv w:val="1"/>
      <w:marLeft w:val="0"/>
      <w:marRight w:val="0"/>
      <w:marTop w:val="0"/>
      <w:marBottom w:val="0"/>
      <w:divBdr>
        <w:top w:val="none" w:sz="0" w:space="0" w:color="auto"/>
        <w:left w:val="none" w:sz="0" w:space="0" w:color="auto"/>
        <w:bottom w:val="none" w:sz="0" w:space="0" w:color="auto"/>
        <w:right w:val="none" w:sz="0" w:space="0" w:color="auto"/>
      </w:divBdr>
    </w:div>
    <w:div w:id="695547038">
      <w:bodyDiv w:val="1"/>
      <w:marLeft w:val="0"/>
      <w:marRight w:val="0"/>
      <w:marTop w:val="0"/>
      <w:marBottom w:val="0"/>
      <w:divBdr>
        <w:top w:val="none" w:sz="0" w:space="0" w:color="auto"/>
        <w:left w:val="none" w:sz="0" w:space="0" w:color="auto"/>
        <w:bottom w:val="none" w:sz="0" w:space="0" w:color="auto"/>
        <w:right w:val="none" w:sz="0" w:space="0" w:color="auto"/>
      </w:divBdr>
    </w:div>
    <w:div w:id="702751901">
      <w:bodyDiv w:val="1"/>
      <w:marLeft w:val="0"/>
      <w:marRight w:val="0"/>
      <w:marTop w:val="0"/>
      <w:marBottom w:val="0"/>
      <w:divBdr>
        <w:top w:val="none" w:sz="0" w:space="0" w:color="auto"/>
        <w:left w:val="none" w:sz="0" w:space="0" w:color="auto"/>
        <w:bottom w:val="none" w:sz="0" w:space="0" w:color="auto"/>
        <w:right w:val="none" w:sz="0" w:space="0" w:color="auto"/>
      </w:divBdr>
    </w:div>
    <w:div w:id="707146886">
      <w:bodyDiv w:val="1"/>
      <w:marLeft w:val="0"/>
      <w:marRight w:val="0"/>
      <w:marTop w:val="0"/>
      <w:marBottom w:val="0"/>
      <w:divBdr>
        <w:top w:val="none" w:sz="0" w:space="0" w:color="auto"/>
        <w:left w:val="none" w:sz="0" w:space="0" w:color="auto"/>
        <w:bottom w:val="none" w:sz="0" w:space="0" w:color="auto"/>
        <w:right w:val="none" w:sz="0" w:space="0" w:color="auto"/>
      </w:divBdr>
    </w:div>
    <w:div w:id="713582958">
      <w:bodyDiv w:val="1"/>
      <w:marLeft w:val="0"/>
      <w:marRight w:val="0"/>
      <w:marTop w:val="0"/>
      <w:marBottom w:val="0"/>
      <w:divBdr>
        <w:top w:val="none" w:sz="0" w:space="0" w:color="auto"/>
        <w:left w:val="none" w:sz="0" w:space="0" w:color="auto"/>
        <w:bottom w:val="none" w:sz="0" w:space="0" w:color="auto"/>
        <w:right w:val="none" w:sz="0" w:space="0" w:color="auto"/>
      </w:divBdr>
    </w:div>
    <w:div w:id="715469880">
      <w:bodyDiv w:val="1"/>
      <w:marLeft w:val="0"/>
      <w:marRight w:val="0"/>
      <w:marTop w:val="0"/>
      <w:marBottom w:val="0"/>
      <w:divBdr>
        <w:top w:val="none" w:sz="0" w:space="0" w:color="auto"/>
        <w:left w:val="none" w:sz="0" w:space="0" w:color="auto"/>
        <w:bottom w:val="none" w:sz="0" w:space="0" w:color="auto"/>
        <w:right w:val="none" w:sz="0" w:space="0" w:color="auto"/>
      </w:divBdr>
    </w:div>
    <w:div w:id="717775676">
      <w:bodyDiv w:val="1"/>
      <w:marLeft w:val="0"/>
      <w:marRight w:val="0"/>
      <w:marTop w:val="0"/>
      <w:marBottom w:val="0"/>
      <w:divBdr>
        <w:top w:val="none" w:sz="0" w:space="0" w:color="auto"/>
        <w:left w:val="none" w:sz="0" w:space="0" w:color="auto"/>
        <w:bottom w:val="none" w:sz="0" w:space="0" w:color="auto"/>
        <w:right w:val="none" w:sz="0" w:space="0" w:color="auto"/>
      </w:divBdr>
    </w:div>
    <w:div w:id="721561711">
      <w:bodyDiv w:val="1"/>
      <w:marLeft w:val="0"/>
      <w:marRight w:val="0"/>
      <w:marTop w:val="0"/>
      <w:marBottom w:val="0"/>
      <w:divBdr>
        <w:top w:val="none" w:sz="0" w:space="0" w:color="auto"/>
        <w:left w:val="none" w:sz="0" w:space="0" w:color="auto"/>
        <w:bottom w:val="none" w:sz="0" w:space="0" w:color="auto"/>
        <w:right w:val="none" w:sz="0" w:space="0" w:color="auto"/>
      </w:divBdr>
    </w:div>
    <w:div w:id="722366181">
      <w:bodyDiv w:val="1"/>
      <w:marLeft w:val="0"/>
      <w:marRight w:val="0"/>
      <w:marTop w:val="0"/>
      <w:marBottom w:val="0"/>
      <w:divBdr>
        <w:top w:val="none" w:sz="0" w:space="0" w:color="auto"/>
        <w:left w:val="none" w:sz="0" w:space="0" w:color="auto"/>
        <w:bottom w:val="none" w:sz="0" w:space="0" w:color="auto"/>
        <w:right w:val="none" w:sz="0" w:space="0" w:color="auto"/>
      </w:divBdr>
    </w:div>
    <w:div w:id="722681356">
      <w:bodyDiv w:val="1"/>
      <w:marLeft w:val="0"/>
      <w:marRight w:val="0"/>
      <w:marTop w:val="0"/>
      <w:marBottom w:val="0"/>
      <w:divBdr>
        <w:top w:val="none" w:sz="0" w:space="0" w:color="auto"/>
        <w:left w:val="none" w:sz="0" w:space="0" w:color="auto"/>
        <w:bottom w:val="none" w:sz="0" w:space="0" w:color="auto"/>
        <w:right w:val="none" w:sz="0" w:space="0" w:color="auto"/>
      </w:divBdr>
    </w:div>
    <w:div w:id="727143568">
      <w:bodyDiv w:val="1"/>
      <w:marLeft w:val="0"/>
      <w:marRight w:val="0"/>
      <w:marTop w:val="0"/>
      <w:marBottom w:val="0"/>
      <w:divBdr>
        <w:top w:val="none" w:sz="0" w:space="0" w:color="auto"/>
        <w:left w:val="none" w:sz="0" w:space="0" w:color="auto"/>
        <w:bottom w:val="none" w:sz="0" w:space="0" w:color="auto"/>
        <w:right w:val="none" w:sz="0" w:space="0" w:color="auto"/>
      </w:divBdr>
    </w:div>
    <w:div w:id="728069412">
      <w:bodyDiv w:val="1"/>
      <w:marLeft w:val="0"/>
      <w:marRight w:val="0"/>
      <w:marTop w:val="0"/>
      <w:marBottom w:val="0"/>
      <w:divBdr>
        <w:top w:val="none" w:sz="0" w:space="0" w:color="auto"/>
        <w:left w:val="none" w:sz="0" w:space="0" w:color="auto"/>
        <w:bottom w:val="none" w:sz="0" w:space="0" w:color="auto"/>
        <w:right w:val="none" w:sz="0" w:space="0" w:color="auto"/>
      </w:divBdr>
    </w:div>
    <w:div w:id="728302542">
      <w:bodyDiv w:val="1"/>
      <w:marLeft w:val="0"/>
      <w:marRight w:val="0"/>
      <w:marTop w:val="0"/>
      <w:marBottom w:val="0"/>
      <w:divBdr>
        <w:top w:val="none" w:sz="0" w:space="0" w:color="auto"/>
        <w:left w:val="none" w:sz="0" w:space="0" w:color="auto"/>
        <w:bottom w:val="none" w:sz="0" w:space="0" w:color="auto"/>
        <w:right w:val="none" w:sz="0" w:space="0" w:color="auto"/>
      </w:divBdr>
    </w:div>
    <w:div w:id="732777025">
      <w:bodyDiv w:val="1"/>
      <w:marLeft w:val="0"/>
      <w:marRight w:val="0"/>
      <w:marTop w:val="0"/>
      <w:marBottom w:val="0"/>
      <w:divBdr>
        <w:top w:val="none" w:sz="0" w:space="0" w:color="auto"/>
        <w:left w:val="none" w:sz="0" w:space="0" w:color="auto"/>
        <w:bottom w:val="none" w:sz="0" w:space="0" w:color="auto"/>
        <w:right w:val="none" w:sz="0" w:space="0" w:color="auto"/>
      </w:divBdr>
    </w:div>
    <w:div w:id="747535529">
      <w:bodyDiv w:val="1"/>
      <w:marLeft w:val="0"/>
      <w:marRight w:val="0"/>
      <w:marTop w:val="0"/>
      <w:marBottom w:val="0"/>
      <w:divBdr>
        <w:top w:val="none" w:sz="0" w:space="0" w:color="auto"/>
        <w:left w:val="none" w:sz="0" w:space="0" w:color="auto"/>
        <w:bottom w:val="none" w:sz="0" w:space="0" w:color="auto"/>
        <w:right w:val="none" w:sz="0" w:space="0" w:color="auto"/>
      </w:divBdr>
    </w:div>
    <w:div w:id="750739330">
      <w:bodyDiv w:val="1"/>
      <w:marLeft w:val="0"/>
      <w:marRight w:val="0"/>
      <w:marTop w:val="0"/>
      <w:marBottom w:val="0"/>
      <w:divBdr>
        <w:top w:val="none" w:sz="0" w:space="0" w:color="auto"/>
        <w:left w:val="none" w:sz="0" w:space="0" w:color="auto"/>
        <w:bottom w:val="none" w:sz="0" w:space="0" w:color="auto"/>
        <w:right w:val="none" w:sz="0" w:space="0" w:color="auto"/>
      </w:divBdr>
    </w:div>
    <w:div w:id="752629187">
      <w:bodyDiv w:val="1"/>
      <w:marLeft w:val="0"/>
      <w:marRight w:val="0"/>
      <w:marTop w:val="0"/>
      <w:marBottom w:val="0"/>
      <w:divBdr>
        <w:top w:val="none" w:sz="0" w:space="0" w:color="auto"/>
        <w:left w:val="none" w:sz="0" w:space="0" w:color="auto"/>
        <w:bottom w:val="none" w:sz="0" w:space="0" w:color="auto"/>
        <w:right w:val="none" w:sz="0" w:space="0" w:color="auto"/>
      </w:divBdr>
    </w:div>
    <w:div w:id="768475572">
      <w:bodyDiv w:val="1"/>
      <w:marLeft w:val="0"/>
      <w:marRight w:val="0"/>
      <w:marTop w:val="0"/>
      <w:marBottom w:val="0"/>
      <w:divBdr>
        <w:top w:val="none" w:sz="0" w:space="0" w:color="auto"/>
        <w:left w:val="none" w:sz="0" w:space="0" w:color="auto"/>
        <w:bottom w:val="none" w:sz="0" w:space="0" w:color="auto"/>
        <w:right w:val="none" w:sz="0" w:space="0" w:color="auto"/>
      </w:divBdr>
    </w:div>
    <w:div w:id="773094370">
      <w:bodyDiv w:val="1"/>
      <w:marLeft w:val="0"/>
      <w:marRight w:val="0"/>
      <w:marTop w:val="0"/>
      <w:marBottom w:val="0"/>
      <w:divBdr>
        <w:top w:val="none" w:sz="0" w:space="0" w:color="auto"/>
        <w:left w:val="none" w:sz="0" w:space="0" w:color="auto"/>
        <w:bottom w:val="none" w:sz="0" w:space="0" w:color="auto"/>
        <w:right w:val="none" w:sz="0" w:space="0" w:color="auto"/>
      </w:divBdr>
    </w:div>
    <w:div w:id="774442598">
      <w:bodyDiv w:val="1"/>
      <w:marLeft w:val="0"/>
      <w:marRight w:val="0"/>
      <w:marTop w:val="0"/>
      <w:marBottom w:val="0"/>
      <w:divBdr>
        <w:top w:val="none" w:sz="0" w:space="0" w:color="auto"/>
        <w:left w:val="none" w:sz="0" w:space="0" w:color="auto"/>
        <w:bottom w:val="none" w:sz="0" w:space="0" w:color="auto"/>
        <w:right w:val="none" w:sz="0" w:space="0" w:color="auto"/>
      </w:divBdr>
    </w:div>
    <w:div w:id="777137452">
      <w:bodyDiv w:val="1"/>
      <w:marLeft w:val="0"/>
      <w:marRight w:val="0"/>
      <w:marTop w:val="0"/>
      <w:marBottom w:val="0"/>
      <w:divBdr>
        <w:top w:val="none" w:sz="0" w:space="0" w:color="auto"/>
        <w:left w:val="none" w:sz="0" w:space="0" w:color="auto"/>
        <w:bottom w:val="none" w:sz="0" w:space="0" w:color="auto"/>
        <w:right w:val="none" w:sz="0" w:space="0" w:color="auto"/>
      </w:divBdr>
    </w:div>
    <w:div w:id="777873025">
      <w:bodyDiv w:val="1"/>
      <w:marLeft w:val="0"/>
      <w:marRight w:val="0"/>
      <w:marTop w:val="0"/>
      <w:marBottom w:val="0"/>
      <w:divBdr>
        <w:top w:val="none" w:sz="0" w:space="0" w:color="auto"/>
        <w:left w:val="none" w:sz="0" w:space="0" w:color="auto"/>
        <w:bottom w:val="none" w:sz="0" w:space="0" w:color="auto"/>
        <w:right w:val="none" w:sz="0" w:space="0" w:color="auto"/>
      </w:divBdr>
    </w:div>
    <w:div w:id="783500585">
      <w:bodyDiv w:val="1"/>
      <w:marLeft w:val="0"/>
      <w:marRight w:val="0"/>
      <w:marTop w:val="0"/>
      <w:marBottom w:val="0"/>
      <w:divBdr>
        <w:top w:val="none" w:sz="0" w:space="0" w:color="auto"/>
        <w:left w:val="none" w:sz="0" w:space="0" w:color="auto"/>
        <w:bottom w:val="none" w:sz="0" w:space="0" w:color="auto"/>
        <w:right w:val="none" w:sz="0" w:space="0" w:color="auto"/>
      </w:divBdr>
    </w:div>
    <w:div w:id="784346412">
      <w:bodyDiv w:val="1"/>
      <w:marLeft w:val="0"/>
      <w:marRight w:val="0"/>
      <w:marTop w:val="0"/>
      <w:marBottom w:val="0"/>
      <w:divBdr>
        <w:top w:val="none" w:sz="0" w:space="0" w:color="auto"/>
        <w:left w:val="none" w:sz="0" w:space="0" w:color="auto"/>
        <w:bottom w:val="none" w:sz="0" w:space="0" w:color="auto"/>
        <w:right w:val="none" w:sz="0" w:space="0" w:color="auto"/>
      </w:divBdr>
    </w:div>
    <w:div w:id="788430825">
      <w:bodyDiv w:val="1"/>
      <w:marLeft w:val="0"/>
      <w:marRight w:val="0"/>
      <w:marTop w:val="0"/>
      <w:marBottom w:val="0"/>
      <w:divBdr>
        <w:top w:val="none" w:sz="0" w:space="0" w:color="auto"/>
        <w:left w:val="none" w:sz="0" w:space="0" w:color="auto"/>
        <w:bottom w:val="none" w:sz="0" w:space="0" w:color="auto"/>
        <w:right w:val="none" w:sz="0" w:space="0" w:color="auto"/>
      </w:divBdr>
    </w:div>
    <w:div w:id="794756678">
      <w:bodyDiv w:val="1"/>
      <w:marLeft w:val="0"/>
      <w:marRight w:val="0"/>
      <w:marTop w:val="0"/>
      <w:marBottom w:val="0"/>
      <w:divBdr>
        <w:top w:val="none" w:sz="0" w:space="0" w:color="auto"/>
        <w:left w:val="none" w:sz="0" w:space="0" w:color="auto"/>
        <w:bottom w:val="none" w:sz="0" w:space="0" w:color="auto"/>
        <w:right w:val="none" w:sz="0" w:space="0" w:color="auto"/>
      </w:divBdr>
    </w:div>
    <w:div w:id="797260793">
      <w:bodyDiv w:val="1"/>
      <w:marLeft w:val="0"/>
      <w:marRight w:val="0"/>
      <w:marTop w:val="0"/>
      <w:marBottom w:val="0"/>
      <w:divBdr>
        <w:top w:val="none" w:sz="0" w:space="0" w:color="auto"/>
        <w:left w:val="none" w:sz="0" w:space="0" w:color="auto"/>
        <w:bottom w:val="none" w:sz="0" w:space="0" w:color="auto"/>
        <w:right w:val="none" w:sz="0" w:space="0" w:color="auto"/>
      </w:divBdr>
    </w:div>
    <w:div w:id="798304580">
      <w:bodyDiv w:val="1"/>
      <w:marLeft w:val="0"/>
      <w:marRight w:val="0"/>
      <w:marTop w:val="0"/>
      <w:marBottom w:val="0"/>
      <w:divBdr>
        <w:top w:val="none" w:sz="0" w:space="0" w:color="auto"/>
        <w:left w:val="none" w:sz="0" w:space="0" w:color="auto"/>
        <w:bottom w:val="none" w:sz="0" w:space="0" w:color="auto"/>
        <w:right w:val="none" w:sz="0" w:space="0" w:color="auto"/>
      </w:divBdr>
    </w:div>
    <w:div w:id="810707491">
      <w:bodyDiv w:val="1"/>
      <w:marLeft w:val="0"/>
      <w:marRight w:val="0"/>
      <w:marTop w:val="0"/>
      <w:marBottom w:val="0"/>
      <w:divBdr>
        <w:top w:val="none" w:sz="0" w:space="0" w:color="auto"/>
        <w:left w:val="none" w:sz="0" w:space="0" w:color="auto"/>
        <w:bottom w:val="none" w:sz="0" w:space="0" w:color="auto"/>
        <w:right w:val="none" w:sz="0" w:space="0" w:color="auto"/>
      </w:divBdr>
    </w:div>
    <w:div w:id="812023189">
      <w:bodyDiv w:val="1"/>
      <w:marLeft w:val="0"/>
      <w:marRight w:val="0"/>
      <w:marTop w:val="0"/>
      <w:marBottom w:val="0"/>
      <w:divBdr>
        <w:top w:val="none" w:sz="0" w:space="0" w:color="auto"/>
        <w:left w:val="none" w:sz="0" w:space="0" w:color="auto"/>
        <w:bottom w:val="none" w:sz="0" w:space="0" w:color="auto"/>
        <w:right w:val="none" w:sz="0" w:space="0" w:color="auto"/>
      </w:divBdr>
    </w:div>
    <w:div w:id="815142770">
      <w:bodyDiv w:val="1"/>
      <w:marLeft w:val="0"/>
      <w:marRight w:val="0"/>
      <w:marTop w:val="0"/>
      <w:marBottom w:val="0"/>
      <w:divBdr>
        <w:top w:val="none" w:sz="0" w:space="0" w:color="auto"/>
        <w:left w:val="none" w:sz="0" w:space="0" w:color="auto"/>
        <w:bottom w:val="none" w:sz="0" w:space="0" w:color="auto"/>
        <w:right w:val="none" w:sz="0" w:space="0" w:color="auto"/>
      </w:divBdr>
    </w:div>
    <w:div w:id="818309834">
      <w:bodyDiv w:val="1"/>
      <w:marLeft w:val="0"/>
      <w:marRight w:val="0"/>
      <w:marTop w:val="0"/>
      <w:marBottom w:val="0"/>
      <w:divBdr>
        <w:top w:val="none" w:sz="0" w:space="0" w:color="auto"/>
        <w:left w:val="none" w:sz="0" w:space="0" w:color="auto"/>
        <w:bottom w:val="none" w:sz="0" w:space="0" w:color="auto"/>
        <w:right w:val="none" w:sz="0" w:space="0" w:color="auto"/>
      </w:divBdr>
    </w:div>
    <w:div w:id="825785477">
      <w:bodyDiv w:val="1"/>
      <w:marLeft w:val="0"/>
      <w:marRight w:val="0"/>
      <w:marTop w:val="0"/>
      <w:marBottom w:val="0"/>
      <w:divBdr>
        <w:top w:val="none" w:sz="0" w:space="0" w:color="auto"/>
        <w:left w:val="none" w:sz="0" w:space="0" w:color="auto"/>
        <w:bottom w:val="none" w:sz="0" w:space="0" w:color="auto"/>
        <w:right w:val="none" w:sz="0" w:space="0" w:color="auto"/>
      </w:divBdr>
    </w:div>
    <w:div w:id="831332642">
      <w:bodyDiv w:val="1"/>
      <w:marLeft w:val="0"/>
      <w:marRight w:val="0"/>
      <w:marTop w:val="0"/>
      <w:marBottom w:val="0"/>
      <w:divBdr>
        <w:top w:val="none" w:sz="0" w:space="0" w:color="auto"/>
        <w:left w:val="none" w:sz="0" w:space="0" w:color="auto"/>
        <w:bottom w:val="none" w:sz="0" w:space="0" w:color="auto"/>
        <w:right w:val="none" w:sz="0" w:space="0" w:color="auto"/>
      </w:divBdr>
    </w:div>
    <w:div w:id="835457425">
      <w:bodyDiv w:val="1"/>
      <w:marLeft w:val="0"/>
      <w:marRight w:val="0"/>
      <w:marTop w:val="0"/>
      <w:marBottom w:val="0"/>
      <w:divBdr>
        <w:top w:val="none" w:sz="0" w:space="0" w:color="auto"/>
        <w:left w:val="none" w:sz="0" w:space="0" w:color="auto"/>
        <w:bottom w:val="none" w:sz="0" w:space="0" w:color="auto"/>
        <w:right w:val="none" w:sz="0" w:space="0" w:color="auto"/>
      </w:divBdr>
    </w:div>
    <w:div w:id="835729975">
      <w:bodyDiv w:val="1"/>
      <w:marLeft w:val="0"/>
      <w:marRight w:val="0"/>
      <w:marTop w:val="0"/>
      <w:marBottom w:val="0"/>
      <w:divBdr>
        <w:top w:val="none" w:sz="0" w:space="0" w:color="auto"/>
        <w:left w:val="none" w:sz="0" w:space="0" w:color="auto"/>
        <w:bottom w:val="none" w:sz="0" w:space="0" w:color="auto"/>
        <w:right w:val="none" w:sz="0" w:space="0" w:color="auto"/>
      </w:divBdr>
    </w:div>
    <w:div w:id="845444237">
      <w:bodyDiv w:val="1"/>
      <w:marLeft w:val="0"/>
      <w:marRight w:val="0"/>
      <w:marTop w:val="0"/>
      <w:marBottom w:val="0"/>
      <w:divBdr>
        <w:top w:val="none" w:sz="0" w:space="0" w:color="auto"/>
        <w:left w:val="none" w:sz="0" w:space="0" w:color="auto"/>
        <w:bottom w:val="none" w:sz="0" w:space="0" w:color="auto"/>
        <w:right w:val="none" w:sz="0" w:space="0" w:color="auto"/>
      </w:divBdr>
    </w:div>
    <w:div w:id="856651502">
      <w:bodyDiv w:val="1"/>
      <w:marLeft w:val="0"/>
      <w:marRight w:val="0"/>
      <w:marTop w:val="0"/>
      <w:marBottom w:val="0"/>
      <w:divBdr>
        <w:top w:val="none" w:sz="0" w:space="0" w:color="auto"/>
        <w:left w:val="none" w:sz="0" w:space="0" w:color="auto"/>
        <w:bottom w:val="none" w:sz="0" w:space="0" w:color="auto"/>
        <w:right w:val="none" w:sz="0" w:space="0" w:color="auto"/>
      </w:divBdr>
    </w:div>
    <w:div w:id="872156359">
      <w:bodyDiv w:val="1"/>
      <w:marLeft w:val="0"/>
      <w:marRight w:val="0"/>
      <w:marTop w:val="0"/>
      <w:marBottom w:val="0"/>
      <w:divBdr>
        <w:top w:val="none" w:sz="0" w:space="0" w:color="auto"/>
        <w:left w:val="none" w:sz="0" w:space="0" w:color="auto"/>
        <w:bottom w:val="none" w:sz="0" w:space="0" w:color="auto"/>
        <w:right w:val="none" w:sz="0" w:space="0" w:color="auto"/>
      </w:divBdr>
    </w:div>
    <w:div w:id="882719090">
      <w:bodyDiv w:val="1"/>
      <w:marLeft w:val="0"/>
      <w:marRight w:val="0"/>
      <w:marTop w:val="0"/>
      <w:marBottom w:val="0"/>
      <w:divBdr>
        <w:top w:val="none" w:sz="0" w:space="0" w:color="auto"/>
        <w:left w:val="none" w:sz="0" w:space="0" w:color="auto"/>
        <w:bottom w:val="none" w:sz="0" w:space="0" w:color="auto"/>
        <w:right w:val="none" w:sz="0" w:space="0" w:color="auto"/>
      </w:divBdr>
    </w:div>
    <w:div w:id="885798792">
      <w:bodyDiv w:val="1"/>
      <w:marLeft w:val="0"/>
      <w:marRight w:val="0"/>
      <w:marTop w:val="0"/>
      <w:marBottom w:val="0"/>
      <w:divBdr>
        <w:top w:val="none" w:sz="0" w:space="0" w:color="auto"/>
        <w:left w:val="none" w:sz="0" w:space="0" w:color="auto"/>
        <w:bottom w:val="none" w:sz="0" w:space="0" w:color="auto"/>
        <w:right w:val="none" w:sz="0" w:space="0" w:color="auto"/>
      </w:divBdr>
    </w:div>
    <w:div w:id="888762542">
      <w:bodyDiv w:val="1"/>
      <w:marLeft w:val="0"/>
      <w:marRight w:val="0"/>
      <w:marTop w:val="0"/>
      <w:marBottom w:val="0"/>
      <w:divBdr>
        <w:top w:val="none" w:sz="0" w:space="0" w:color="auto"/>
        <w:left w:val="none" w:sz="0" w:space="0" w:color="auto"/>
        <w:bottom w:val="none" w:sz="0" w:space="0" w:color="auto"/>
        <w:right w:val="none" w:sz="0" w:space="0" w:color="auto"/>
      </w:divBdr>
    </w:div>
    <w:div w:id="895746443">
      <w:bodyDiv w:val="1"/>
      <w:marLeft w:val="0"/>
      <w:marRight w:val="0"/>
      <w:marTop w:val="0"/>
      <w:marBottom w:val="0"/>
      <w:divBdr>
        <w:top w:val="none" w:sz="0" w:space="0" w:color="auto"/>
        <w:left w:val="none" w:sz="0" w:space="0" w:color="auto"/>
        <w:bottom w:val="none" w:sz="0" w:space="0" w:color="auto"/>
        <w:right w:val="none" w:sz="0" w:space="0" w:color="auto"/>
      </w:divBdr>
    </w:div>
    <w:div w:id="897521915">
      <w:bodyDiv w:val="1"/>
      <w:marLeft w:val="0"/>
      <w:marRight w:val="0"/>
      <w:marTop w:val="0"/>
      <w:marBottom w:val="0"/>
      <w:divBdr>
        <w:top w:val="none" w:sz="0" w:space="0" w:color="auto"/>
        <w:left w:val="none" w:sz="0" w:space="0" w:color="auto"/>
        <w:bottom w:val="none" w:sz="0" w:space="0" w:color="auto"/>
        <w:right w:val="none" w:sz="0" w:space="0" w:color="auto"/>
      </w:divBdr>
    </w:div>
    <w:div w:id="909316618">
      <w:bodyDiv w:val="1"/>
      <w:marLeft w:val="0"/>
      <w:marRight w:val="0"/>
      <w:marTop w:val="0"/>
      <w:marBottom w:val="0"/>
      <w:divBdr>
        <w:top w:val="none" w:sz="0" w:space="0" w:color="auto"/>
        <w:left w:val="none" w:sz="0" w:space="0" w:color="auto"/>
        <w:bottom w:val="none" w:sz="0" w:space="0" w:color="auto"/>
        <w:right w:val="none" w:sz="0" w:space="0" w:color="auto"/>
      </w:divBdr>
    </w:div>
    <w:div w:id="916522165">
      <w:bodyDiv w:val="1"/>
      <w:marLeft w:val="0"/>
      <w:marRight w:val="0"/>
      <w:marTop w:val="0"/>
      <w:marBottom w:val="0"/>
      <w:divBdr>
        <w:top w:val="none" w:sz="0" w:space="0" w:color="auto"/>
        <w:left w:val="none" w:sz="0" w:space="0" w:color="auto"/>
        <w:bottom w:val="none" w:sz="0" w:space="0" w:color="auto"/>
        <w:right w:val="none" w:sz="0" w:space="0" w:color="auto"/>
      </w:divBdr>
    </w:div>
    <w:div w:id="917322678">
      <w:bodyDiv w:val="1"/>
      <w:marLeft w:val="0"/>
      <w:marRight w:val="0"/>
      <w:marTop w:val="0"/>
      <w:marBottom w:val="0"/>
      <w:divBdr>
        <w:top w:val="none" w:sz="0" w:space="0" w:color="auto"/>
        <w:left w:val="none" w:sz="0" w:space="0" w:color="auto"/>
        <w:bottom w:val="none" w:sz="0" w:space="0" w:color="auto"/>
        <w:right w:val="none" w:sz="0" w:space="0" w:color="auto"/>
      </w:divBdr>
    </w:div>
    <w:div w:id="928848273">
      <w:bodyDiv w:val="1"/>
      <w:marLeft w:val="0"/>
      <w:marRight w:val="0"/>
      <w:marTop w:val="0"/>
      <w:marBottom w:val="0"/>
      <w:divBdr>
        <w:top w:val="none" w:sz="0" w:space="0" w:color="auto"/>
        <w:left w:val="none" w:sz="0" w:space="0" w:color="auto"/>
        <w:bottom w:val="none" w:sz="0" w:space="0" w:color="auto"/>
        <w:right w:val="none" w:sz="0" w:space="0" w:color="auto"/>
      </w:divBdr>
    </w:div>
    <w:div w:id="929048385">
      <w:bodyDiv w:val="1"/>
      <w:marLeft w:val="0"/>
      <w:marRight w:val="0"/>
      <w:marTop w:val="0"/>
      <w:marBottom w:val="0"/>
      <w:divBdr>
        <w:top w:val="none" w:sz="0" w:space="0" w:color="auto"/>
        <w:left w:val="none" w:sz="0" w:space="0" w:color="auto"/>
        <w:bottom w:val="none" w:sz="0" w:space="0" w:color="auto"/>
        <w:right w:val="none" w:sz="0" w:space="0" w:color="auto"/>
      </w:divBdr>
    </w:div>
    <w:div w:id="929973150">
      <w:bodyDiv w:val="1"/>
      <w:marLeft w:val="0"/>
      <w:marRight w:val="0"/>
      <w:marTop w:val="0"/>
      <w:marBottom w:val="0"/>
      <w:divBdr>
        <w:top w:val="none" w:sz="0" w:space="0" w:color="auto"/>
        <w:left w:val="none" w:sz="0" w:space="0" w:color="auto"/>
        <w:bottom w:val="none" w:sz="0" w:space="0" w:color="auto"/>
        <w:right w:val="none" w:sz="0" w:space="0" w:color="auto"/>
      </w:divBdr>
    </w:div>
    <w:div w:id="935750779">
      <w:bodyDiv w:val="1"/>
      <w:marLeft w:val="0"/>
      <w:marRight w:val="0"/>
      <w:marTop w:val="0"/>
      <w:marBottom w:val="0"/>
      <w:divBdr>
        <w:top w:val="none" w:sz="0" w:space="0" w:color="auto"/>
        <w:left w:val="none" w:sz="0" w:space="0" w:color="auto"/>
        <w:bottom w:val="none" w:sz="0" w:space="0" w:color="auto"/>
        <w:right w:val="none" w:sz="0" w:space="0" w:color="auto"/>
      </w:divBdr>
    </w:div>
    <w:div w:id="936789047">
      <w:bodyDiv w:val="1"/>
      <w:marLeft w:val="0"/>
      <w:marRight w:val="0"/>
      <w:marTop w:val="0"/>
      <w:marBottom w:val="0"/>
      <w:divBdr>
        <w:top w:val="none" w:sz="0" w:space="0" w:color="auto"/>
        <w:left w:val="none" w:sz="0" w:space="0" w:color="auto"/>
        <w:bottom w:val="none" w:sz="0" w:space="0" w:color="auto"/>
        <w:right w:val="none" w:sz="0" w:space="0" w:color="auto"/>
      </w:divBdr>
    </w:div>
    <w:div w:id="940457605">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943146363">
      <w:bodyDiv w:val="1"/>
      <w:marLeft w:val="0"/>
      <w:marRight w:val="0"/>
      <w:marTop w:val="0"/>
      <w:marBottom w:val="0"/>
      <w:divBdr>
        <w:top w:val="none" w:sz="0" w:space="0" w:color="auto"/>
        <w:left w:val="none" w:sz="0" w:space="0" w:color="auto"/>
        <w:bottom w:val="none" w:sz="0" w:space="0" w:color="auto"/>
        <w:right w:val="none" w:sz="0" w:space="0" w:color="auto"/>
      </w:divBdr>
    </w:div>
    <w:div w:id="943923555">
      <w:bodyDiv w:val="1"/>
      <w:marLeft w:val="0"/>
      <w:marRight w:val="0"/>
      <w:marTop w:val="0"/>
      <w:marBottom w:val="0"/>
      <w:divBdr>
        <w:top w:val="none" w:sz="0" w:space="0" w:color="auto"/>
        <w:left w:val="none" w:sz="0" w:space="0" w:color="auto"/>
        <w:bottom w:val="none" w:sz="0" w:space="0" w:color="auto"/>
        <w:right w:val="none" w:sz="0" w:space="0" w:color="auto"/>
      </w:divBdr>
    </w:div>
    <w:div w:id="948395511">
      <w:bodyDiv w:val="1"/>
      <w:marLeft w:val="0"/>
      <w:marRight w:val="0"/>
      <w:marTop w:val="0"/>
      <w:marBottom w:val="0"/>
      <w:divBdr>
        <w:top w:val="none" w:sz="0" w:space="0" w:color="auto"/>
        <w:left w:val="none" w:sz="0" w:space="0" w:color="auto"/>
        <w:bottom w:val="none" w:sz="0" w:space="0" w:color="auto"/>
        <w:right w:val="none" w:sz="0" w:space="0" w:color="auto"/>
      </w:divBdr>
    </w:div>
    <w:div w:id="951597430">
      <w:bodyDiv w:val="1"/>
      <w:marLeft w:val="0"/>
      <w:marRight w:val="0"/>
      <w:marTop w:val="0"/>
      <w:marBottom w:val="0"/>
      <w:divBdr>
        <w:top w:val="none" w:sz="0" w:space="0" w:color="auto"/>
        <w:left w:val="none" w:sz="0" w:space="0" w:color="auto"/>
        <w:bottom w:val="none" w:sz="0" w:space="0" w:color="auto"/>
        <w:right w:val="none" w:sz="0" w:space="0" w:color="auto"/>
      </w:divBdr>
    </w:div>
    <w:div w:id="959262469">
      <w:bodyDiv w:val="1"/>
      <w:marLeft w:val="0"/>
      <w:marRight w:val="0"/>
      <w:marTop w:val="0"/>
      <w:marBottom w:val="0"/>
      <w:divBdr>
        <w:top w:val="none" w:sz="0" w:space="0" w:color="auto"/>
        <w:left w:val="none" w:sz="0" w:space="0" w:color="auto"/>
        <w:bottom w:val="none" w:sz="0" w:space="0" w:color="auto"/>
        <w:right w:val="none" w:sz="0" w:space="0" w:color="auto"/>
      </w:divBdr>
    </w:div>
    <w:div w:id="963997149">
      <w:bodyDiv w:val="1"/>
      <w:marLeft w:val="0"/>
      <w:marRight w:val="0"/>
      <w:marTop w:val="0"/>
      <w:marBottom w:val="0"/>
      <w:divBdr>
        <w:top w:val="none" w:sz="0" w:space="0" w:color="auto"/>
        <w:left w:val="none" w:sz="0" w:space="0" w:color="auto"/>
        <w:bottom w:val="none" w:sz="0" w:space="0" w:color="auto"/>
        <w:right w:val="none" w:sz="0" w:space="0" w:color="auto"/>
      </w:divBdr>
    </w:div>
    <w:div w:id="970596580">
      <w:bodyDiv w:val="1"/>
      <w:marLeft w:val="0"/>
      <w:marRight w:val="0"/>
      <w:marTop w:val="0"/>
      <w:marBottom w:val="0"/>
      <w:divBdr>
        <w:top w:val="none" w:sz="0" w:space="0" w:color="auto"/>
        <w:left w:val="none" w:sz="0" w:space="0" w:color="auto"/>
        <w:bottom w:val="none" w:sz="0" w:space="0" w:color="auto"/>
        <w:right w:val="none" w:sz="0" w:space="0" w:color="auto"/>
      </w:divBdr>
    </w:div>
    <w:div w:id="982005641">
      <w:bodyDiv w:val="1"/>
      <w:marLeft w:val="0"/>
      <w:marRight w:val="0"/>
      <w:marTop w:val="0"/>
      <w:marBottom w:val="0"/>
      <w:divBdr>
        <w:top w:val="none" w:sz="0" w:space="0" w:color="auto"/>
        <w:left w:val="none" w:sz="0" w:space="0" w:color="auto"/>
        <w:bottom w:val="none" w:sz="0" w:space="0" w:color="auto"/>
        <w:right w:val="none" w:sz="0" w:space="0" w:color="auto"/>
      </w:divBdr>
    </w:div>
    <w:div w:id="994605726">
      <w:bodyDiv w:val="1"/>
      <w:marLeft w:val="0"/>
      <w:marRight w:val="0"/>
      <w:marTop w:val="0"/>
      <w:marBottom w:val="0"/>
      <w:divBdr>
        <w:top w:val="none" w:sz="0" w:space="0" w:color="auto"/>
        <w:left w:val="none" w:sz="0" w:space="0" w:color="auto"/>
        <w:bottom w:val="none" w:sz="0" w:space="0" w:color="auto"/>
        <w:right w:val="none" w:sz="0" w:space="0" w:color="auto"/>
      </w:divBdr>
    </w:div>
    <w:div w:id="995646555">
      <w:bodyDiv w:val="1"/>
      <w:marLeft w:val="0"/>
      <w:marRight w:val="0"/>
      <w:marTop w:val="0"/>
      <w:marBottom w:val="0"/>
      <w:divBdr>
        <w:top w:val="none" w:sz="0" w:space="0" w:color="auto"/>
        <w:left w:val="none" w:sz="0" w:space="0" w:color="auto"/>
        <w:bottom w:val="none" w:sz="0" w:space="0" w:color="auto"/>
        <w:right w:val="none" w:sz="0" w:space="0" w:color="auto"/>
      </w:divBdr>
    </w:div>
    <w:div w:id="1001615180">
      <w:bodyDiv w:val="1"/>
      <w:marLeft w:val="0"/>
      <w:marRight w:val="0"/>
      <w:marTop w:val="0"/>
      <w:marBottom w:val="0"/>
      <w:divBdr>
        <w:top w:val="none" w:sz="0" w:space="0" w:color="auto"/>
        <w:left w:val="none" w:sz="0" w:space="0" w:color="auto"/>
        <w:bottom w:val="none" w:sz="0" w:space="0" w:color="auto"/>
        <w:right w:val="none" w:sz="0" w:space="0" w:color="auto"/>
      </w:divBdr>
    </w:div>
    <w:div w:id="1003438789">
      <w:bodyDiv w:val="1"/>
      <w:marLeft w:val="0"/>
      <w:marRight w:val="0"/>
      <w:marTop w:val="0"/>
      <w:marBottom w:val="0"/>
      <w:divBdr>
        <w:top w:val="none" w:sz="0" w:space="0" w:color="auto"/>
        <w:left w:val="none" w:sz="0" w:space="0" w:color="auto"/>
        <w:bottom w:val="none" w:sz="0" w:space="0" w:color="auto"/>
        <w:right w:val="none" w:sz="0" w:space="0" w:color="auto"/>
      </w:divBdr>
    </w:div>
    <w:div w:id="1008941952">
      <w:bodyDiv w:val="1"/>
      <w:marLeft w:val="0"/>
      <w:marRight w:val="0"/>
      <w:marTop w:val="0"/>
      <w:marBottom w:val="0"/>
      <w:divBdr>
        <w:top w:val="none" w:sz="0" w:space="0" w:color="auto"/>
        <w:left w:val="none" w:sz="0" w:space="0" w:color="auto"/>
        <w:bottom w:val="none" w:sz="0" w:space="0" w:color="auto"/>
        <w:right w:val="none" w:sz="0" w:space="0" w:color="auto"/>
      </w:divBdr>
    </w:div>
    <w:div w:id="1016613608">
      <w:bodyDiv w:val="1"/>
      <w:marLeft w:val="0"/>
      <w:marRight w:val="0"/>
      <w:marTop w:val="0"/>
      <w:marBottom w:val="0"/>
      <w:divBdr>
        <w:top w:val="none" w:sz="0" w:space="0" w:color="auto"/>
        <w:left w:val="none" w:sz="0" w:space="0" w:color="auto"/>
        <w:bottom w:val="none" w:sz="0" w:space="0" w:color="auto"/>
        <w:right w:val="none" w:sz="0" w:space="0" w:color="auto"/>
      </w:divBdr>
    </w:div>
    <w:div w:id="1023626238">
      <w:bodyDiv w:val="1"/>
      <w:marLeft w:val="0"/>
      <w:marRight w:val="0"/>
      <w:marTop w:val="0"/>
      <w:marBottom w:val="0"/>
      <w:divBdr>
        <w:top w:val="none" w:sz="0" w:space="0" w:color="auto"/>
        <w:left w:val="none" w:sz="0" w:space="0" w:color="auto"/>
        <w:bottom w:val="none" w:sz="0" w:space="0" w:color="auto"/>
        <w:right w:val="none" w:sz="0" w:space="0" w:color="auto"/>
      </w:divBdr>
    </w:div>
    <w:div w:id="1024861931">
      <w:bodyDiv w:val="1"/>
      <w:marLeft w:val="0"/>
      <w:marRight w:val="0"/>
      <w:marTop w:val="0"/>
      <w:marBottom w:val="0"/>
      <w:divBdr>
        <w:top w:val="none" w:sz="0" w:space="0" w:color="auto"/>
        <w:left w:val="none" w:sz="0" w:space="0" w:color="auto"/>
        <w:bottom w:val="none" w:sz="0" w:space="0" w:color="auto"/>
        <w:right w:val="none" w:sz="0" w:space="0" w:color="auto"/>
      </w:divBdr>
    </w:div>
    <w:div w:id="1026178959">
      <w:bodyDiv w:val="1"/>
      <w:marLeft w:val="0"/>
      <w:marRight w:val="0"/>
      <w:marTop w:val="0"/>
      <w:marBottom w:val="0"/>
      <w:divBdr>
        <w:top w:val="none" w:sz="0" w:space="0" w:color="auto"/>
        <w:left w:val="none" w:sz="0" w:space="0" w:color="auto"/>
        <w:bottom w:val="none" w:sz="0" w:space="0" w:color="auto"/>
        <w:right w:val="none" w:sz="0" w:space="0" w:color="auto"/>
      </w:divBdr>
    </w:div>
    <w:div w:id="1027294357">
      <w:bodyDiv w:val="1"/>
      <w:marLeft w:val="0"/>
      <w:marRight w:val="0"/>
      <w:marTop w:val="0"/>
      <w:marBottom w:val="0"/>
      <w:divBdr>
        <w:top w:val="none" w:sz="0" w:space="0" w:color="auto"/>
        <w:left w:val="none" w:sz="0" w:space="0" w:color="auto"/>
        <w:bottom w:val="none" w:sz="0" w:space="0" w:color="auto"/>
        <w:right w:val="none" w:sz="0" w:space="0" w:color="auto"/>
      </w:divBdr>
    </w:div>
    <w:div w:id="1030766616">
      <w:bodyDiv w:val="1"/>
      <w:marLeft w:val="0"/>
      <w:marRight w:val="0"/>
      <w:marTop w:val="0"/>
      <w:marBottom w:val="0"/>
      <w:divBdr>
        <w:top w:val="none" w:sz="0" w:space="0" w:color="auto"/>
        <w:left w:val="none" w:sz="0" w:space="0" w:color="auto"/>
        <w:bottom w:val="none" w:sz="0" w:space="0" w:color="auto"/>
        <w:right w:val="none" w:sz="0" w:space="0" w:color="auto"/>
      </w:divBdr>
    </w:div>
    <w:div w:id="1043214688">
      <w:bodyDiv w:val="1"/>
      <w:marLeft w:val="0"/>
      <w:marRight w:val="0"/>
      <w:marTop w:val="0"/>
      <w:marBottom w:val="0"/>
      <w:divBdr>
        <w:top w:val="none" w:sz="0" w:space="0" w:color="auto"/>
        <w:left w:val="none" w:sz="0" w:space="0" w:color="auto"/>
        <w:bottom w:val="none" w:sz="0" w:space="0" w:color="auto"/>
        <w:right w:val="none" w:sz="0" w:space="0" w:color="auto"/>
      </w:divBdr>
    </w:div>
    <w:div w:id="1043823253">
      <w:bodyDiv w:val="1"/>
      <w:marLeft w:val="0"/>
      <w:marRight w:val="0"/>
      <w:marTop w:val="0"/>
      <w:marBottom w:val="0"/>
      <w:divBdr>
        <w:top w:val="none" w:sz="0" w:space="0" w:color="auto"/>
        <w:left w:val="none" w:sz="0" w:space="0" w:color="auto"/>
        <w:bottom w:val="none" w:sz="0" w:space="0" w:color="auto"/>
        <w:right w:val="none" w:sz="0" w:space="0" w:color="auto"/>
      </w:divBdr>
    </w:div>
    <w:div w:id="1052509426">
      <w:bodyDiv w:val="1"/>
      <w:marLeft w:val="0"/>
      <w:marRight w:val="0"/>
      <w:marTop w:val="0"/>
      <w:marBottom w:val="0"/>
      <w:divBdr>
        <w:top w:val="none" w:sz="0" w:space="0" w:color="auto"/>
        <w:left w:val="none" w:sz="0" w:space="0" w:color="auto"/>
        <w:bottom w:val="none" w:sz="0" w:space="0" w:color="auto"/>
        <w:right w:val="none" w:sz="0" w:space="0" w:color="auto"/>
      </w:divBdr>
    </w:div>
    <w:div w:id="1061563734">
      <w:bodyDiv w:val="1"/>
      <w:marLeft w:val="0"/>
      <w:marRight w:val="0"/>
      <w:marTop w:val="0"/>
      <w:marBottom w:val="0"/>
      <w:divBdr>
        <w:top w:val="none" w:sz="0" w:space="0" w:color="auto"/>
        <w:left w:val="none" w:sz="0" w:space="0" w:color="auto"/>
        <w:bottom w:val="none" w:sz="0" w:space="0" w:color="auto"/>
        <w:right w:val="none" w:sz="0" w:space="0" w:color="auto"/>
      </w:divBdr>
    </w:div>
    <w:div w:id="1068923648">
      <w:bodyDiv w:val="1"/>
      <w:marLeft w:val="0"/>
      <w:marRight w:val="0"/>
      <w:marTop w:val="0"/>
      <w:marBottom w:val="0"/>
      <w:divBdr>
        <w:top w:val="none" w:sz="0" w:space="0" w:color="auto"/>
        <w:left w:val="none" w:sz="0" w:space="0" w:color="auto"/>
        <w:bottom w:val="none" w:sz="0" w:space="0" w:color="auto"/>
        <w:right w:val="none" w:sz="0" w:space="0" w:color="auto"/>
      </w:divBdr>
    </w:div>
    <w:div w:id="1072510658">
      <w:bodyDiv w:val="1"/>
      <w:marLeft w:val="0"/>
      <w:marRight w:val="0"/>
      <w:marTop w:val="0"/>
      <w:marBottom w:val="0"/>
      <w:divBdr>
        <w:top w:val="none" w:sz="0" w:space="0" w:color="auto"/>
        <w:left w:val="none" w:sz="0" w:space="0" w:color="auto"/>
        <w:bottom w:val="none" w:sz="0" w:space="0" w:color="auto"/>
        <w:right w:val="none" w:sz="0" w:space="0" w:color="auto"/>
      </w:divBdr>
    </w:div>
    <w:div w:id="1080325123">
      <w:bodyDiv w:val="1"/>
      <w:marLeft w:val="0"/>
      <w:marRight w:val="0"/>
      <w:marTop w:val="0"/>
      <w:marBottom w:val="0"/>
      <w:divBdr>
        <w:top w:val="none" w:sz="0" w:space="0" w:color="auto"/>
        <w:left w:val="none" w:sz="0" w:space="0" w:color="auto"/>
        <w:bottom w:val="none" w:sz="0" w:space="0" w:color="auto"/>
        <w:right w:val="none" w:sz="0" w:space="0" w:color="auto"/>
      </w:divBdr>
    </w:div>
    <w:div w:id="1082484152">
      <w:bodyDiv w:val="1"/>
      <w:marLeft w:val="0"/>
      <w:marRight w:val="0"/>
      <w:marTop w:val="0"/>
      <w:marBottom w:val="0"/>
      <w:divBdr>
        <w:top w:val="none" w:sz="0" w:space="0" w:color="auto"/>
        <w:left w:val="none" w:sz="0" w:space="0" w:color="auto"/>
        <w:bottom w:val="none" w:sz="0" w:space="0" w:color="auto"/>
        <w:right w:val="none" w:sz="0" w:space="0" w:color="auto"/>
      </w:divBdr>
    </w:div>
    <w:div w:id="1086728689">
      <w:bodyDiv w:val="1"/>
      <w:marLeft w:val="0"/>
      <w:marRight w:val="0"/>
      <w:marTop w:val="0"/>
      <w:marBottom w:val="0"/>
      <w:divBdr>
        <w:top w:val="none" w:sz="0" w:space="0" w:color="auto"/>
        <w:left w:val="none" w:sz="0" w:space="0" w:color="auto"/>
        <w:bottom w:val="none" w:sz="0" w:space="0" w:color="auto"/>
        <w:right w:val="none" w:sz="0" w:space="0" w:color="auto"/>
      </w:divBdr>
    </w:div>
    <w:div w:id="1100682096">
      <w:bodyDiv w:val="1"/>
      <w:marLeft w:val="0"/>
      <w:marRight w:val="0"/>
      <w:marTop w:val="0"/>
      <w:marBottom w:val="0"/>
      <w:divBdr>
        <w:top w:val="none" w:sz="0" w:space="0" w:color="auto"/>
        <w:left w:val="none" w:sz="0" w:space="0" w:color="auto"/>
        <w:bottom w:val="none" w:sz="0" w:space="0" w:color="auto"/>
        <w:right w:val="none" w:sz="0" w:space="0" w:color="auto"/>
      </w:divBdr>
    </w:div>
    <w:div w:id="1107115017">
      <w:bodyDiv w:val="1"/>
      <w:marLeft w:val="0"/>
      <w:marRight w:val="0"/>
      <w:marTop w:val="0"/>
      <w:marBottom w:val="0"/>
      <w:divBdr>
        <w:top w:val="none" w:sz="0" w:space="0" w:color="auto"/>
        <w:left w:val="none" w:sz="0" w:space="0" w:color="auto"/>
        <w:bottom w:val="none" w:sz="0" w:space="0" w:color="auto"/>
        <w:right w:val="none" w:sz="0" w:space="0" w:color="auto"/>
      </w:divBdr>
    </w:div>
    <w:div w:id="1112743925">
      <w:bodyDiv w:val="1"/>
      <w:marLeft w:val="0"/>
      <w:marRight w:val="0"/>
      <w:marTop w:val="0"/>
      <w:marBottom w:val="0"/>
      <w:divBdr>
        <w:top w:val="none" w:sz="0" w:space="0" w:color="auto"/>
        <w:left w:val="none" w:sz="0" w:space="0" w:color="auto"/>
        <w:bottom w:val="none" w:sz="0" w:space="0" w:color="auto"/>
        <w:right w:val="none" w:sz="0" w:space="0" w:color="auto"/>
      </w:divBdr>
    </w:div>
    <w:div w:id="1115637824">
      <w:bodyDiv w:val="1"/>
      <w:marLeft w:val="0"/>
      <w:marRight w:val="0"/>
      <w:marTop w:val="0"/>
      <w:marBottom w:val="0"/>
      <w:divBdr>
        <w:top w:val="none" w:sz="0" w:space="0" w:color="auto"/>
        <w:left w:val="none" w:sz="0" w:space="0" w:color="auto"/>
        <w:bottom w:val="none" w:sz="0" w:space="0" w:color="auto"/>
        <w:right w:val="none" w:sz="0" w:space="0" w:color="auto"/>
      </w:divBdr>
    </w:div>
    <w:div w:id="1121336865">
      <w:bodyDiv w:val="1"/>
      <w:marLeft w:val="0"/>
      <w:marRight w:val="0"/>
      <w:marTop w:val="0"/>
      <w:marBottom w:val="0"/>
      <w:divBdr>
        <w:top w:val="none" w:sz="0" w:space="0" w:color="auto"/>
        <w:left w:val="none" w:sz="0" w:space="0" w:color="auto"/>
        <w:bottom w:val="none" w:sz="0" w:space="0" w:color="auto"/>
        <w:right w:val="none" w:sz="0" w:space="0" w:color="auto"/>
      </w:divBdr>
    </w:div>
    <w:div w:id="1121724720">
      <w:bodyDiv w:val="1"/>
      <w:marLeft w:val="0"/>
      <w:marRight w:val="0"/>
      <w:marTop w:val="0"/>
      <w:marBottom w:val="0"/>
      <w:divBdr>
        <w:top w:val="none" w:sz="0" w:space="0" w:color="auto"/>
        <w:left w:val="none" w:sz="0" w:space="0" w:color="auto"/>
        <w:bottom w:val="none" w:sz="0" w:space="0" w:color="auto"/>
        <w:right w:val="none" w:sz="0" w:space="0" w:color="auto"/>
      </w:divBdr>
    </w:div>
    <w:div w:id="1144393533">
      <w:bodyDiv w:val="1"/>
      <w:marLeft w:val="0"/>
      <w:marRight w:val="0"/>
      <w:marTop w:val="0"/>
      <w:marBottom w:val="0"/>
      <w:divBdr>
        <w:top w:val="none" w:sz="0" w:space="0" w:color="auto"/>
        <w:left w:val="none" w:sz="0" w:space="0" w:color="auto"/>
        <w:bottom w:val="none" w:sz="0" w:space="0" w:color="auto"/>
        <w:right w:val="none" w:sz="0" w:space="0" w:color="auto"/>
      </w:divBdr>
    </w:div>
    <w:div w:id="1145973710">
      <w:bodyDiv w:val="1"/>
      <w:marLeft w:val="0"/>
      <w:marRight w:val="0"/>
      <w:marTop w:val="0"/>
      <w:marBottom w:val="0"/>
      <w:divBdr>
        <w:top w:val="none" w:sz="0" w:space="0" w:color="auto"/>
        <w:left w:val="none" w:sz="0" w:space="0" w:color="auto"/>
        <w:bottom w:val="none" w:sz="0" w:space="0" w:color="auto"/>
        <w:right w:val="none" w:sz="0" w:space="0" w:color="auto"/>
      </w:divBdr>
    </w:div>
    <w:div w:id="1155796837">
      <w:bodyDiv w:val="1"/>
      <w:marLeft w:val="0"/>
      <w:marRight w:val="0"/>
      <w:marTop w:val="0"/>
      <w:marBottom w:val="0"/>
      <w:divBdr>
        <w:top w:val="none" w:sz="0" w:space="0" w:color="auto"/>
        <w:left w:val="none" w:sz="0" w:space="0" w:color="auto"/>
        <w:bottom w:val="none" w:sz="0" w:space="0" w:color="auto"/>
        <w:right w:val="none" w:sz="0" w:space="0" w:color="auto"/>
      </w:divBdr>
    </w:div>
    <w:div w:id="1163004898">
      <w:bodyDiv w:val="1"/>
      <w:marLeft w:val="0"/>
      <w:marRight w:val="0"/>
      <w:marTop w:val="0"/>
      <w:marBottom w:val="0"/>
      <w:divBdr>
        <w:top w:val="none" w:sz="0" w:space="0" w:color="auto"/>
        <w:left w:val="none" w:sz="0" w:space="0" w:color="auto"/>
        <w:bottom w:val="none" w:sz="0" w:space="0" w:color="auto"/>
        <w:right w:val="none" w:sz="0" w:space="0" w:color="auto"/>
      </w:divBdr>
    </w:div>
    <w:div w:id="1164054502">
      <w:bodyDiv w:val="1"/>
      <w:marLeft w:val="0"/>
      <w:marRight w:val="0"/>
      <w:marTop w:val="0"/>
      <w:marBottom w:val="0"/>
      <w:divBdr>
        <w:top w:val="none" w:sz="0" w:space="0" w:color="auto"/>
        <w:left w:val="none" w:sz="0" w:space="0" w:color="auto"/>
        <w:bottom w:val="none" w:sz="0" w:space="0" w:color="auto"/>
        <w:right w:val="none" w:sz="0" w:space="0" w:color="auto"/>
      </w:divBdr>
    </w:div>
    <w:div w:id="1164318223">
      <w:bodyDiv w:val="1"/>
      <w:marLeft w:val="0"/>
      <w:marRight w:val="0"/>
      <w:marTop w:val="0"/>
      <w:marBottom w:val="0"/>
      <w:divBdr>
        <w:top w:val="none" w:sz="0" w:space="0" w:color="auto"/>
        <w:left w:val="none" w:sz="0" w:space="0" w:color="auto"/>
        <w:bottom w:val="none" w:sz="0" w:space="0" w:color="auto"/>
        <w:right w:val="none" w:sz="0" w:space="0" w:color="auto"/>
      </w:divBdr>
    </w:div>
    <w:div w:id="1165438914">
      <w:bodyDiv w:val="1"/>
      <w:marLeft w:val="0"/>
      <w:marRight w:val="0"/>
      <w:marTop w:val="0"/>
      <w:marBottom w:val="0"/>
      <w:divBdr>
        <w:top w:val="none" w:sz="0" w:space="0" w:color="auto"/>
        <w:left w:val="none" w:sz="0" w:space="0" w:color="auto"/>
        <w:bottom w:val="none" w:sz="0" w:space="0" w:color="auto"/>
        <w:right w:val="none" w:sz="0" w:space="0" w:color="auto"/>
      </w:divBdr>
    </w:div>
    <w:div w:id="1171214835">
      <w:bodyDiv w:val="1"/>
      <w:marLeft w:val="0"/>
      <w:marRight w:val="0"/>
      <w:marTop w:val="0"/>
      <w:marBottom w:val="0"/>
      <w:divBdr>
        <w:top w:val="none" w:sz="0" w:space="0" w:color="auto"/>
        <w:left w:val="none" w:sz="0" w:space="0" w:color="auto"/>
        <w:bottom w:val="none" w:sz="0" w:space="0" w:color="auto"/>
        <w:right w:val="none" w:sz="0" w:space="0" w:color="auto"/>
      </w:divBdr>
    </w:div>
    <w:div w:id="1173641146">
      <w:bodyDiv w:val="1"/>
      <w:marLeft w:val="0"/>
      <w:marRight w:val="0"/>
      <w:marTop w:val="0"/>
      <w:marBottom w:val="0"/>
      <w:divBdr>
        <w:top w:val="none" w:sz="0" w:space="0" w:color="auto"/>
        <w:left w:val="none" w:sz="0" w:space="0" w:color="auto"/>
        <w:bottom w:val="none" w:sz="0" w:space="0" w:color="auto"/>
        <w:right w:val="none" w:sz="0" w:space="0" w:color="auto"/>
      </w:divBdr>
    </w:div>
    <w:div w:id="1177959879">
      <w:bodyDiv w:val="1"/>
      <w:marLeft w:val="0"/>
      <w:marRight w:val="0"/>
      <w:marTop w:val="0"/>
      <w:marBottom w:val="0"/>
      <w:divBdr>
        <w:top w:val="none" w:sz="0" w:space="0" w:color="auto"/>
        <w:left w:val="none" w:sz="0" w:space="0" w:color="auto"/>
        <w:bottom w:val="none" w:sz="0" w:space="0" w:color="auto"/>
        <w:right w:val="none" w:sz="0" w:space="0" w:color="auto"/>
      </w:divBdr>
    </w:div>
    <w:div w:id="1178347140">
      <w:bodyDiv w:val="1"/>
      <w:marLeft w:val="0"/>
      <w:marRight w:val="0"/>
      <w:marTop w:val="0"/>
      <w:marBottom w:val="0"/>
      <w:divBdr>
        <w:top w:val="none" w:sz="0" w:space="0" w:color="auto"/>
        <w:left w:val="none" w:sz="0" w:space="0" w:color="auto"/>
        <w:bottom w:val="none" w:sz="0" w:space="0" w:color="auto"/>
        <w:right w:val="none" w:sz="0" w:space="0" w:color="auto"/>
      </w:divBdr>
    </w:div>
    <w:div w:id="1185166849">
      <w:bodyDiv w:val="1"/>
      <w:marLeft w:val="0"/>
      <w:marRight w:val="0"/>
      <w:marTop w:val="0"/>
      <w:marBottom w:val="0"/>
      <w:divBdr>
        <w:top w:val="none" w:sz="0" w:space="0" w:color="auto"/>
        <w:left w:val="none" w:sz="0" w:space="0" w:color="auto"/>
        <w:bottom w:val="none" w:sz="0" w:space="0" w:color="auto"/>
        <w:right w:val="none" w:sz="0" w:space="0" w:color="auto"/>
      </w:divBdr>
    </w:div>
    <w:div w:id="1186097459">
      <w:bodyDiv w:val="1"/>
      <w:marLeft w:val="0"/>
      <w:marRight w:val="0"/>
      <w:marTop w:val="0"/>
      <w:marBottom w:val="0"/>
      <w:divBdr>
        <w:top w:val="none" w:sz="0" w:space="0" w:color="auto"/>
        <w:left w:val="none" w:sz="0" w:space="0" w:color="auto"/>
        <w:bottom w:val="none" w:sz="0" w:space="0" w:color="auto"/>
        <w:right w:val="none" w:sz="0" w:space="0" w:color="auto"/>
      </w:divBdr>
    </w:div>
    <w:div w:id="1192960478">
      <w:bodyDiv w:val="1"/>
      <w:marLeft w:val="0"/>
      <w:marRight w:val="0"/>
      <w:marTop w:val="0"/>
      <w:marBottom w:val="0"/>
      <w:divBdr>
        <w:top w:val="none" w:sz="0" w:space="0" w:color="auto"/>
        <w:left w:val="none" w:sz="0" w:space="0" w:color="auto"/>
        <w:bottom w:val="none" w:sz="0" w:space="0" w:color="auto"/>
        <w:right w:val="none" w:sz="0" w:space="0" w:color="auto"/>
      </w:divBdr>
    </w:div>
    <w:div w:id="1199973199">
      <w:bodyDiv w:val="1"/>
      <w:marLeft w:val="0"/>
      <w:marRight w:val="0"/>
      <w:marTop w:val="0"/>
      <w:marBottom w:val="0"/>
      <w:divBdr>
        <w:top w:val="none" w:sz="0" w:space="0" w:color="auto"/>
        <w:left w:val="none" w:sz="0" w:space="0" w:color="auto"/>
        <w:bottom w:val="none" w:sz="0" w:space="0" w:color="auto"/>
        <w:right w:val="none" w:sz="0" w:space="0" w:color="auto"/>
      </w:divBdr>
    </w:div>
    <w:div w:id="1203205684">
      <w:bodyDiv w:val="1"/>
      <w:marLeft w:val="0"/>
      <w:marRight w:val="0"/>
      <w:marTop w:val="0"/>
      <w:marBottom w:val="0"/>
      <w:divBdr>
        <w:top w:val="none" w:sz="0" w:space="0" w:color="auto"/>
        <w:left w:val="none" w:sz="0" w:space="0" w:color="auto"/>
        <w:bottom w:val="none" w:sz="0" w:space="0" w:color="auto"/>
        <w:right w:val="none" w:sz="0" w:space="0" w:color="auto"/>
      </w:divBdr>
    </w:div>
    <w:div w:id="1206218254">
      <w:bodyDiv w:val="1"/>
      <w:marLeft w:val="0"/>
      <w:marRight w:val="0"/>
      <w:marTop w:val="0"/>
      <w:marBottom w:val="0"/>
      <w:divBdr>
        <w:top w:val="none" w:sz="0" w:space="0" w:color="auto"/>
        <w:left w:val="none" w:sz="0" w:space="0" w:color="auto"/>
        <w:bottom w:val="none" w:sz="0" w:space="0" w:color="auto"/>
        <w:right w:val="none" w:sz="0" w:space="0" w:color="auto"/>
      </w:divBdr>
    </w:div>
    <w:div w:id="1208761311">
      <w:bodyDiv w:val="1"/>
      <w:marLeft w:val="0"/>
      <w:marRight w:val="0"/>
      <w:marTop w:val="0"/>
      <w:marBottom w:val="0"/>
      <w:divBdr>
        <w:top w:val="none" w:sz="0" w:space="0" w:color="auto"/>
        <w:left w:val="none" w:sz="0" w:space="0" w:color="auto"/>
        <w:bottom w:val="none" w:sz="0" w:space="0" w:color="auto"/>
        <w:right w:val="none" w:sz="0" w:space="0" w:color="auto"/>
      </w:divBdr>
    </w:div>
    <w:div w:id="1219786516">
      <w:bodyDiv w:val="1"/>
      <w:marLeft w:val="0"/>
      <w:marRight w:val="0"/>
      <w:marTop w:val="0"/>
      <w:marBottom w:val="0"/>
      <w:divBdr>
        <w:top w:val="none" w:sz="0" w:space="0" w:color="auto"/>
        <w:left w:val="none" w:sz="0" w:space="0" w:color="auto"/>
        <w:bottom w:val="none" w:sz="0" w:space="0" w:color="auto"/>
        <w:right w:val="none" w:sz="0" w:space="0" w:color="auto"/>
      </w:divBdr>
    </w:div>
    <w:div w:id="1219898346">
      <w:bodyDiv w:val="1"/>
      <w:marLeft w:val="0"/>
      <w:marRight w:val="0"/>
      <w:marTop w:val="0"/>
      <w:marBottom w:val="0"/>
      <w:divBdr>
        <w:top w:val="none" w:sz="0" w:space="0" w:color="auto"/>
        <w:left w:val="none" w:sz="0" w:space="0" w:color="auto"/>
        <w:bottom w:val="none" w:sz="0" w:space="0" w:color="auto"/>
        <w:right w:val="none" w:sz="0" w:space="0" w:color="auto"/>
      </w:divBdr>
    </w:div>
    <w:div w:id="1227299175">
      <w:bodyDiv w:val="1"/>
      <w:marLeft w:val="0"/>
      <w:marRight w:val="0"/>
      <w:marTop w:val="0"/>
      <w:marBottom w:val="0"/>
      <w:divBdr>
        <w:top w:val="none" w:sz="0" w:space="0" w:color="auto"/>
        <w:left w:val="none" w:sz="0" w:space="0" w:color="auto"/>
        <w:bottom w:val="none" w:sz="0" w:space="0" w:color="auto"/>
        <w:right w:val="none" w:sz="0" w:space="0" w:color="auto"/>
      </w:divBdr>
    </w:div>
    <w:div w:id="1228762084">
      <w:bodyDiv w:val="1"/>
      <w:marLeft w:val="0"/>
      <w:marRight w:val="0"/>
      <w:marTop w:val="0"/>
      <w:marBottom w:val="0"/>
      <w:divBdr>
        <w:top w:val="none" w:sz="0" w:space="0" w:color="auto"/>
        <w:left w:val="none" w:sz="0" w:space="0" w:color="auto"/>
        <w:bottom w:val="none" w:sz="0" w:space="0" w:color="auto"/>
        <w:right w:val="none" w:sz="0" w:space="0" w:color="auto"/>
      </w:divBdr>
    </w:div>
    <w:div w:id="1232961360">
      <w:bodyDiv w:val="1"/>
      <w:marLeft w:val="0"/>
      <w:marRight w:val="0"/>
      <w:marTop w:val="0"/>
      <w:marBottom w:val="0"/>
      <w:divBdr>
        <w:top w:val="none" w:sz="0" w:space="0" w:color="auto"/>
        <w:left w:val="none" w:sz="0" w:space="0" w:color="auto"/>
        <w:bottom w:val="none" w:sz="0" w:space="0" w:color="auto"/>
        <w:right w:val="none" w:sz="0" w:space="0" w:color="auto"/>
      </w:divBdr>
    </w:div>
    <w:div w:id="1234201045">
      <w:bodyDiv w:val="1"/>
      <w:marLeft w:val="0"/>
      <w:marRight w:val="0"/>
      <w:marTop w:val="0"/>
      <w:marBottom w:val="0"/>
      <w:divBdr>
        <w:top w:val="none" w:sz="0" w:space="0" w:color="auto"/>
        <w:left w:val="none" w:sz="0" w:space="0" w:color="auto"/>
        <w:bottom w:val="none" w:sz="0" w:space="0" w:color="auto"/>
        <w:right w:val="none" w:sz="0" w:space="0" w:color="auto"/>
      </w:divBdr>
    </w:div>
    <w:div w:id="1237856933">
      <w:bodyDiv w:val="1"/>
      <w:marLeft w:val="0"/>
      <w:marRight w:val="0"/>
      <w:marTop w:val="0"/>
      <w:marBottom w:val="0"/>
      <w:divBdr>
        <w:top w:val="none" w:sz="0" w:space="0" w:color="auto"/>
        <w:left w:val="none" w:sz="0" w:space="0" w:color="auto"/>
        <w:bottom w:val="none" w:sz="0" w:space="0" w:color="auto"/>
        <w:right w:val="none" w:sz="0" w:space="0" w:color="auto"/>
      </w:divBdr>
    </w:div>
    <w:div w:id="1245383611">
      <w:bodyDiv w:val="1"/>
      <w:marLeft w:val="0"/>
      <w:marRight w:val="0"/>
      <w:marTop w:val="0"/>
      <w:marBottom w:val="0"/>
      <w:divBdr>
        <w:top w:val="none" w:sz="0" w:space="0" w:color="auto"/>
        <w:left w:val="none" w:sz="0" w:space="0" w:color="auto"/>
        <w:bottom w:val="none" w:sz="0" w:space="0" w:color="auto"/>
        <w:right w:val="none" w:sz="0" w:space="0" w:color="auto"/>
      </w:divBdr>
    </w:div>
    <w:div w:id="1245870922">
      <w:bodyDiv w:val="1"/>
      <w:marLeft w:val="0"/>
      <w:marRight w:val="0"/>
      <w:marTop w:val="0"/>
      <w:marBottom w:val="0"/>
      <w:divBdr>
        <w:top w:val="none" w:sz="0" w:space="0" w:color="auto"/>
        <w:left w:val="none" w:sz="0" w:space="0" w:color="auto"/>
        <w:bottom w:val="none" w:sz="0" w:space="0" w:color="auto"/>
        <w:right w:val="none" w:sz="0" w:space="0" w:color="auto"/>
      </w:divBdr>
    </w:div>
    <w:div w:id="1249581402">
      <w:bodyDiv w:val="1"/>
      <w:marLeft w:val="0"/>
      <w:marRight w:val="0"/>
      <w:marTop w:val="0"/>
      <w:marBottom w:val="0"/>
      <w:divBdr>
        <w:top w:val="none" w:sz="0" w:space="0" w:color="auto"/>
        <w:left w:val="none" w:sz="0" w:space="0" w:color="auto"/>
        <w:bottom w:val="none" w:sz="0" w:space="0" w:color="auto"/>
        <w:right w:val="none" w:sz="0" w:space="0" w:color="auto"/>
      </w:divBdr>
    </w:div>
    <w:div w:id="1261109540">
      <w:bodyDiv w:val="1"/>
      <w:marLeft w:val="0"/>
      <w:marRight w:val="0"/>
      <w:marTop w:val="0"/>
      <w:marBottom w:val="0"/>
      <w:divBdr>
        <w:top w:val="none" w:sz="0" w:space="0" w:color="auto"/>
        <w:left w:val="none" w:sz="0" w:space="0" w:color="auto"/>
        <w:bottom w:val="none" w:sz="0" w:space="0" w:color="auto"/>
        <w:right w:val="none" w:sz="0" w:space="0" w:color="auto"/>
      </w:divBdr>
    </w:div>
    <w:div w:id="1261911939">
      <w:bodyDiv w:val="1"/>
      <w:marLeft w:val="0"/>
      <w:marRight w:val="0"/>
      <w:marTop w:val="0"/>
      <w:marBottom w:val="0"/>
      <w:divBdr>
        <w:top w:val="none" w:sz="0" w:space="0" w:color="auto"/>
        <w:left w:val="none" w:sz="0" w:space="0" w:color="auto"/>
        <w:bottom w:val="none" w:sz="0" w:space="0" w:color="auto"/>
        <w:right w:val="none" w:sz="0" w:space="0" w:color="auto"/>
      </w:divBdr>
    </w:div>
    <w:div w:id="1267884037">
      <w:bodyDiv w:val="1"/>
      <w:marLeft w:val="0"/>
      <w:marRight w:val="0"/>
      <w:marTop w:val="0"/>
      <w:marBottom w:val="0"/>
      <w:divBdr>
        <w:top w:val="none" w:sz="0" w:space="0" w:color="auto"/>
        <w:left w:val="none" w:sz="0" w:space="0" w:color="auto"/>
        <w:bottom w:val="none" w:sz="0" w:space="0" w:color="auto"/>
        <w:right w:val="none" w:sz="0" w:space="0" w:color="auto"/>
      </w:divBdr>
    </w:div>
    <w:div w:id="1268000255">
      <w:bodyDiv w:val="1"/>
      <w:marLeft w:val="0"/>
      <w:marRight w:val="0"/>
      <w:marTop w:val="0"/>
      <w:marBottom w:val="0"/>
      <w:divBdr>
        <w:top w:val="none" w:sz="0" w:space="0" w:color="auto"/>
        <w:left w:val="none" w:sz="0" w:space="0" w:color="auto"/>
        <w:bottom w:val="none" w:sz="0" w:space="0" w:color="auto"/>
        <w:right w:val="none" w:sz="0" w:space="0" w:color="auto"/>
      </w:divBdr>
    </w:div>
    <w:div w:id="1269780056">
      <w:bodyDiv w:val="1"/>
      <w:marLeft w:val="0"/>
      <w:marRight w:val="0"/>
      <w:marTop w:val="0"/>
      <w:marBottom w:val="0"/>
      <w:divBdr>
        <w:top w:val="none" w:sz="0" w:space="0" w:color="auto"/>
        <w:left w:val="none" w:sz="0" w:space="0" w:color="auto"/>
        <w:bottom w:val="none" w:sz="0" w:space="0" w:color="auto"/>
        <w:right w:val="none" w:sz="0" w:space="0" w:color="auto"/>
      </w:divBdr>
    </w:div>
    <w:div w:id="1270234621">
      <w:bodyDiv w:val="1"/>
      <w:marLeft w:val="0"/>
      <w:marRight w:val="0"/>
      <w:marTop w:val="0"/>
      <w:marBottom w:val="0"/>
      <w:divBdr>
        <w:top w:val="none" w:sz="0" w:space="0" w:color="auto"/>
        <w:left w:val="none" w:sz="0" w:space="0" w:color="auto"/>
        <w:bottom w:val="none" w:sz="0" w:space="0" w:color="auto"/>
        <w:right w:val="none" w:sz="0" w:space="0" w:color="auto"/>
      </w:divBdr>
    </w:div>
    <w:div w:id="1270775061">
      <w:bodyDiv w:val="1"/>
      <w:marLeft w:val="0"/>
      <w:marRight w:val="0"/>
      <w:marTop w:val="0"/>
      <w:marBottom w:val="0"/>
      <w:divBdr>
        <w:top w:val="none" w:sz="0" w:space="0" w:color="auto"/>
        <w:left w:val="none" w:sz="0" w:space="0" w:color="auto"/>
        <w:bottom w:val="none" w:sz="0" w:space="0" w:color="auto"/>
        <w:right w:val="none" w:sz="0" w:space="0" w:color="auto"/>
      </w:divBdr>
    </w:div>
    <w:div w:id="1271156896">
      <w:bodyDiv w:val="1"/>
      <w:marLeft w:val="0"/>
      <w:marRight w:val="0"/>
      <w:marTop w:val="0"/>
      <w:marBottom w:val="0"/>
      <w:divBdr>
        <w:top w:val="none" w:sz="0" w:space="0" w:color="auto"/>
        <w:left w:val="none" w:sz="0" w:space="0" w:color="auto"/>
        <w:bottom w:val="none" w:sz="0" w:space="0" w:color="auto"/>
        <w:right w:val="none" w:sz="0" w:space="0" w:color="auto"/>
      </w:divBdr>
    </w:div>
    <w:div w:id="1277567142">
      <w:bodyDiv w:val="1"/>
      <w:marLeft w:val="0"/>
      <w:marRight w:val="0"/>
      <w:marTop w:val="0"/>
      <w:marBottom w:val="0"/>
      <w:divBdr>
        <w:top w:val="none" w:sz="0" w:space="0" w:color="auto"/>
        <w:left w:val="none" w:sz="0" w:space="0" w:color="auto"/>
        <w:bottom w:val="none" w:sz="0" w:space="0" w:color="auto"/>
        <w:right w:val="none" w:sz="0" w:space="0" w:color="auto"/>
      </w:divBdr>
    </w:div>
    <w:div w:id="1289164253">
      <w:bodyDiv w:val="1"/>
      <w:marLeft w:val="0"/>
      <w:marRight w:val="0"/>
      <w:marTop w:val="0"/>
      <w:marBottom w:val="0"/>
      <w:divBdr>
        <w:top w:val="none" w:sz="0" w:space="0" w:color="auto"/>
        <w:left w:val="none" w:sz="0" w:space="0" w:color="auto"/>
        <w:bottom w:val="none" w:sz="0" w:space="0" w:color="auto"/>
        <w:right w:val="none" w:sz="0" w:space="0" w:color="auto"/>
      </w:divBdr>
    </w:div>
    <w:div w:id="1296721423">
      <w:bodyDiv w:val="1"/>
      <w:marLeft w:val="0"/>
      <w:marRight w:val="0"/>
      <w:marTop w:val="0"/>
      <w:marBottom w:val="0"/>
      <w:divBdr>
        <w:top w:val="none" w:sz="0" w:space="0" w:color="auto"/>
        <w:left w:val="none" w:sz="0" w:space="0" w:color="auto"/>
        <w:bottom w:val="none" w:sz="0" w:space="0" w:color="auto"/>
        <w:right w:val="none" w:sz="0" w:space="0" w:color="auto"/>
      </w:divBdr>
    </w:div>
    <w:div w:id="1297837786">
      <w:bodyDiv w:val="1"/>
      <w:marLeft w:val="0"/>
      <w:marRight w:val="0"/>
      <w:marTop w:val="0"/>
      <w:marBottom w:val="0"/>
      <w:divBdr>
        <w:top w:val="none" w:sz="0" w:space="0" w:color="auto"/>
        <w:left w:val="none" w:sz="0" w:space="0" w:color="auto"/>
        <w:bottom w:val="none" w:sz="0" w:space="0" w:color="auto"/>
        <w:right w:val="none" w:sz="0" w:space="0" w:color="auto"/>
      </w:divBdr>
    </w:div>
    <w:div w:id="1298418524">
      <w:bodyDiv w:val="1"/>
      <w:marLeft w:val="0"/>
      <w:marRight w:val="0"/>
      <w:marTop w:val="0"/>
      <w:marBottom w:val="0"/>
      <w:divBdr>
        <w:top w:val="none" w:sz="0" w:space="0" w:color="auto"/>
        <w:left w:val="none" w:sz="0" w:space="0" w:color="auto"/>
        <w:bottom w:val="none" w:sz="0" w:space="0" w:color="auto"/>
        <w:right w:val="none" w:sz="0" w:space="0" w:color="auto"/>
      </w:divBdr>
    </w:div>
    <w:div w:id="1304114421">
      <w:bodyDiv w:val="1"/>
      <w:marLeft w:val="0"/>
      <w:marRight w:val="0"/>
      <w:marTop w:val="0"/>
      <w:marBottom w:val="0"/>
      <w:divBdr>
        <w:top w:val="none" w:sz="0" w:space="0" w:color="auto"/>
        <w:left w:val="none" w:sz="0" w:space="0" w:color="auto"/>
        <w:bottom w:val="none" w:sz="0" w:space="0" w:color="auto"/>
        <w:right w:val="none" w:sz="0" w:space="0" w:color="auto"/>
      </w:divBdr>
    </w:div>
    <w:div w:id="1317342577">
      <w:bodyDiv w:val="1"/>
      <w:marLeft w:val="0"/>
      <w:marRight w:val="0"/>
      <w:marTop w:val="0"/>
      <w:marBottom w:val="0"/>
      <w:divBdr>
        <w:top w:val="none" w:sz="0" w:space="0" w:color="auto"/>
        <w:left w:val="none" w:sz="0" w:space="0" w:color="auto"/>
        <w:bottom w:val="none" w:sz="0" w:space="0" w:color="auto"/>
        <w:right w:val="none" w:sz="0" w:space="0" w:color="auto"/>
      </w:divBdr>
    </w:div>
    <w:div w:id="1325888715">
      <w:bodyDiv w:val="1"/>
      <w:marLeft w:val="0"/>
      <w:marRight w:val="0"/>
      <w:marTop w:val="0"/>
      <w:marBottom w:val="0"/>
      <w:divBdr>
        <w:top w:val="none" w:sz="0" w:space="0" w:color="auto"/>
        <w:left w:val="none" w:sz="0" w:space="0" w:color="auto"/>
        <w:bottom w:val="none" w:sz="0" w:space="0" w:color="auto"/>
        <w:right w:val="none" w:sz="0" w:space="0" w:color="auto"/>
      </w:divBdr>
    </w:div>
    <w:div w:id="1333794340">
      <w:bodyDiv w:val="1"/>
      <w:marLeft w:val="0"/>
      <w:marRight w:val="0"/>
      <w:marTop w:val="0"/>
      <w:marBottom w:val="0"/>
      <w:divBdr>
        <w:top w:val="none" w:sz="0" w:space="0" w:color="auto"/>
        <w:left w:val="none" w:sz="0" w:space="0" w:color="auto"/>
        <w:bottom w:val="none" w:sz="0" w:space="0" w:color="auto"/>
        <w:right w:val="none" w:sz="0" w:space="0" w:color="auto"/>
      </w:divBdr>
    </w:div>
    <w:div w:id="1335956519">
      <w:bodyDiv w:val="1"/>
      <w:marLeft w:val="0"/>
      <w:marRight w:val="0"/>
      <w:marTop w:val="0"/>
      <w:marBottom w:val="0"/>
      <w:divBdr>
        <w:top w:val="none" w:sz="0" w:space="0" w:color="auto"/>
        <w:left w:val="none" w:sz="0" w:space="0" w:color="auto"/>
        <w:bottom w:val="none" w:sz="0" w:space="0" w:color="auto"/>
        <w:right w:val="none" w:sz="0" w:space="0" w:color="auto"/>
      </w:divBdr>
    </w:div>
    <w:div w:id="1339848114">
      <w:bodyDiv w:val="1"/>
      <w:marLeft w:val="0"/>
      <w:marRight w:val="0"/>
      <w:marTop w:val="0"/>
      <w:marBottom w:val="0"/>
      <w:divBdr>
        <w:top w:val="none" w:sz="0" w:space="0" w:color="auto"/>
        <w:left w:val="none" w:sz="0" w:space="0" w:color="auto"/>
        <w:bottom w:val="none" w:sz="0" w:space="0" w:color="auto"/>
        <w:right w:val="none" w:sz="0" w:space="0" w:color="auto"/>
      </w:divBdr>
    </w:div>
    <w:div w:id="1340422829">
      <w:bodyDiv w:val="1"/>
      <w:marLeft w:val="0"/>
      <w:marRight w:val="0"/>
      <w:marTop w:val="0"/>
      <w:marBottom w:val="0"/>
      <w:divBdr>
        <w:top w:val="none" w:sz="0" w:space="0" w:color="auto"/>
        <w:left w:val="none" w:sz="0" w:space="0" w:color="auto"/>
        <w:bottom w:val="none" w:sz="0" w:space="0" w:color="auto"/>
        <w:right w:val="none" w:sz="0" w:space="0" w:color="auto"/>
      </w:divBdr>
    </w:div>
    <w:div w:id="1356225029">
      <w:bodyDiv w:val="1"/>
      <w:marLeft w:val="0"/>
      <w:marRight w:val="0"/>
      <w:marTop w:val="0"/>
      <w:marBottom w:val="0"/>
      <w:divBdr>
        <w:top w:val="none" w:sz="0" w:space="0" w:color="auto"/>
        <w:left w:val="none" w:sz="0" w:space="0" w:color="auto"/>
        <w:bottom w:val="none" w:sz="0" w:space="0" w:color="auto"/>
        <w:right w:val="none" w:sz="0" w:space="0" w:color="auto"/>
      </w:divBdr>
    </w:div>
    <w:div w:id="1358040627">
      <w:bodyDiv w:val="1"/>
      <w:marLeft w:val="0"/>
      <w:marRight w:val="0"/>
      <w:marTop w:val="0"/>
      <w:marBottom w:val="0"/>
      <w:divBdr>
        <w:top w:val="none" w:sz="0" w:space="0" w:color="auto"/>
        <w:left w:val="none" w:sz="0" w:space="0" w:color="auto"/>
        <w:bottom w:val="none" w:sz="0" w:space="0" w:color="auto"/>
        <w:right w:val="none" w:sz="0" w:space="0" w:color="auto"/>
      </w:divBdr>
    </w:div>
    <w:div w:id="1359043856">
      <w:bodyDiv w:val="1"/>
      <w:marLeft w:val="0"/>
      <w:marRight w:val="0"/>
      <w:marTop w:val="0"/>
      <w:marBottom w:val="0"/>
      <w:divBdr>
        <w:top w:val="none" w:sz="0" w:space="0" w:color="auto"/>
        <w:left w:val="none" w:sz="0" w:space="0" w:color="auto"/>
        <w:bottom w:val="none" w:sz="0" w:space="0" w:color="auto"/>
        <w:right w:val="none" w:sz="0" w:space="0" w:color="auto"/>
      </w:divBdr>
    </w:div>
    <w:div w:id="1371222183">
      <w:bodyDiv w:val="1"/>
      <w:marLeft w:val="0"/>
      <w:marRight w:val="0"/>
      <w:marTop w:val="0"/>
      <w:marBottom w:val="0"/>
      <w:divBdr>
        <w:top w:val="none" w:sz="0" w:space="0" w:color="auto"/>
        <w:left w:val="none" w:sz="0" w:space="0" w:color="auto"/>
        <w:bottom w:val="none" w:sz="0" w:space="0" w:color="auto"/>
        <w:right w:val="none" w:sz="0" w:space="0" w:color="auto"/>
      </w:divBdr>
    </w:div>
    <w:div w:id="1373573341">
      <w:bodyDiv w:val="1"/>
      <w:marLeft w:val="0"/>
      <w:marRight w:val="0"/>
      <w:marTop w:val="0"/>
      <w:marBottom w:val="0"/>
      <w:divBdr>
        <w:top w:val="none" w:sz="0" w:space="0" w:color="auto"/>
        <w:left w:val="none" w:sz="0" w:space="0" w:color="auto"/>
        <w:bottom w:val="none" w:sz="0" w:space="0" w:color="auto"/>
        <w:right w:val="none" w:sz="0" w:space="0" w:color="auto"/>
      </w:divBdr>
    </w:div>
    <w:div w:id="1375421697">
      <w:bodyDiv w:val="1"/>
      <w:marLeft w:val="0"/>
      <w:marRight w:val="0"/>
      <w:marTop w:val="0"/>
      <w:marBottom w:val="0"/>
      <w:divBdr>
        <w:top w:val="none" w:sz="0" w:space="0" w:color="auto"/>
        <w:left w:val="none" w:sz="0" w:space="0" w:color="auto"/>
        <w:bottom w:val="none" w:sz="0" w:space="0" w:color="auto"/>
        <w:right w:val="none" w:sz="0" w:space="0" w:color="auto"/>
      </w:divBdr>
    </w:div>
    <w:div w:id="1375620939">
      <w:bodyDiv w:val="1"/>
      <w:marLeft w:val="0"/>
      <w:marRight w:val="0"/>
      <w:marTop w:val="0"/>
      <w:marBottom w:val="0"/>
      <w:divBdr>
        <w:top w:val="none" w:sz="0" w:space="0" w:color="auto"/>
        <w:left w:val="none" w:sz="0" w:space="0" w:color="auto"/>
        <w:bottom w:val="none" w:sz="0" w:space="0" w:color="auto"/>
        <w:right w:val="none" w:sz="0" w:space="0" w:color="auto"/>
      </w:divBdr>
    </w:div>
    <w:div w:id="1385058382">
      <w:bodyDiv w:val="1"/>
      <w:marLeft w:val="0"/>
      <w:marRight w:val="0"/>
      <w:marTop w:val="0"/>
      <w:marBottom w:val="0"/>
      <w:divBdr>
        <w:top w:val="none" w:sz="0" w:space="0" w:color="auto"/>
        <w:left w:val="none" w:sz="0" w:space="0" w:color="auto"/>
        <w:bottom w:val="none" w:sz="0" w:space="0" w:color="auto"/>
        <w:right w:val="none" w:sz="0" w:space="0" w:color="auto"/>
      </w:divBdr>
    </w:div>
    <w:div w:id="1391341774">
      <w:bodyDiv w:val="1"/>
      <w:marLeft w:val="0"/>
      <w:marRight w:val="0"/>
      <w:marTop w:val="0"/>
      <w:marBottom w:val="0"/>
      <w:divBdr>
        <w:top w:val="none" w:sz="0" w:space="0" w:color="auto"/>
        <w:left w:val="none" w:sz="0" w:space="0" w:color="auto"/>
        <w:bottom w:val="none" w:sz="0" w:space="0" w:color="auto"/>
        <w:right w:val="none" w:sz="0" w:space="0" w:color="auto"/>
      </w:divBdr>
    </w:div>
    <w:div w:id="1391616717">
      <w:bodyDiv w:val="1"/>
      <w:marLeft w:val="0"/>
      <w:marRight w:val="0"/>
      <w:marTop w:val="0"/>
      <w:marBottom w:val="0"/>
      <w:divBdr>
        <w:top w:val="none" w:sz="0" w:space="0" w:color="auto"/>
        <w:left w:val="none" w:sz="0" w:space="0" w:color="auto"/>
        <w:bottom w:val="none" w:sz="0" w:space="0" w:color="auto"/>
        <w:right w:val="none" w:sz="0" w:space="0" w:color="auto"/>
      </w:divBdr>
    </w:div>
    <w:div w:id="1400908870">
      <w:bodyDiv w:val="1"/>
      <w:marLeft w:val="0"/>
      <w:marRight w:val="0"/>
      <w:marTop w:val="0"/>
      <w:marBottom w:val="0"/>
      <w:divBdr>
        <w:top w:val="none" w:sz="0" w:space="0" w:color="auto"/>
        <w:left w:val="none" w:sz="0" w:space="0" w:color="auto"/>
        <w:bottom w:val="none" w:sz="0" w:space="0" w:color="auto"/>
        <w:right w:val="none" w:sz="0" w:space="0" w:color="auto"/>
      </w:divBdr>
    </w:div>
    <w:div w:id="1401758122">
      <w:bodyDiv w:val="1"/>
      <w:marLeft w:val="0"/>
      <w:marRight w:val="0"/>
      <w:marTop w:val="0"/>
      <w:marBottom w:val="0"/>
      <w:divBdr>
        <w:top w:val="none" w:sz="0" w:space="0" w:color="auto"/>
        <w:left w:val="none" w:sz="0" w:space="0" w:color="auto"/>
        <w:bottom w:val="none" w:sz="0" w:space="0" w:color="auto"/>
        <w:right w:val="none" w:sz="0" w:space="0" w:color="auto"/>
      </w:divBdr>
    </w:div>
    <w:div w:id="1417556642">
      <w:bodyDiv w:val="1"/>
      <w:marLeft w:val="0"/>
      <w:marRight w:val="0"/>
      <w:marTop w:val="0"/>
      <w:marBottom w:val="0"/>
      <w:divBdr>
        <w:top w:val="none" w:sz="0" w:space="0" w:color="auto"/>
        <w:left w:val="none" w:sz="0" w:space="0" w:color="auto"/>
        <w:bottom w:val="none" w:sz="0" w:space="0" w:color="auto"/>
        <w:right w:val="none" w:sz="0" w:space="0" w:color="auto"/>
      </w:divBdr>
    </w:div>
    <w:div w:id="1421559485">
      <w:bodyDiv w:val="1"/>
      <w:marLeft w:val="0"/>
      <w:marRight w:val="0"/>
      <w:marTop w:val="0"/>
      <w:marBottom w:val="0"/>
      <w:divBdr>
        <w:top w:val="none" w:sz="0" w:space="0" w:color="auto"/>
        <w:left w:val="none" w:sz="0" w:space="0" w:color="auto"/>
        <w:bottom w:val="none" w:sz="0" w:space="0" w:color="auto"/>
        <w:right w:val="none" w:sz="0" w:space="0" w:color="auto"/>
      </w:divBdr>
    </w:div>
    <w:div w:id="1423185002">
      <w:bodyDiv w:val="1"/>
      <w:marLeft w:val="0"/>
      <w:marRight w:val="0"/>
      <w:marTop w:val="0"/>
      <w:marBottom w:val="0"/>
      <w:divBdr>
        <w:top w:val="none" w:sz="0" w:space="0" w:color="auto"/>
        <w:left w:val="none" w:sz="0" w:space="0" w:color="auto"/>
        <w:bottom w:val="none" w:sz="0" w:space="0" w:color="auto"/>
        <w:right w:val="none" w:sz="0" w:space="0" w:color="auto"/>
      </w:divBdr>
    </w:div>
    <w:div w:id="1427341310">
      <w:bodyDiv w:val="1"/>
      <w:marLeft w:val="0"/>
      <w:marRight w:val="0"/>
      <w:marTop w:val="0"/>
      <w:marBottom w:val="0"/>
      <w:divBdr>
        <w:top w:val="none" w:sz="0" w:space="0" w:color="auto"/>
        <w:left w:val="none" w:sz="0" w:space="0" w:color="auto"/>
        <w:bottom w:val="none" w:sz="0" w:space="0" w:color="auto"/>
        <w:right w:val="none" w:sz="0" w:space="0" w:color="auto"/>
      </w:divBdr>
    </w:div>
    <w:div w:id="1435982877">
      <w:bodyDiv w:val="1"/>
      <w:marLeft w:val="0"/>
      <w:marRight w:val="0"/>
      <w:marTop w:val="0"/>
      <w:marBottom w:val="0"/>
      <w:divBdr>
        <w:top w:val="none" w:sz="0" w:space="0" w:color="auto"/>
        <w:left w:val="none" w:sz="0" w:space="0" w:color="auto"/>
        <w:bottom w:val="none" w:sz="0" w:space="0" w:color="auto"/>
        <w:right w:val="none" w:sz="0" w:space="0" w:color="auto"/>
      </w:divBdr>
    </w:div>
    <w:div w:id="1445080252">
      <w:bodyDiv w:val="1"/>
      <w:marLeft w:val="0"/>
      <w:marRight w:val="0"/>
      <w:marTop w:val="0"/>
      <w:marBottom w:val="0"/>
      <w:divBdr>
        <w:top w:val="none" w:sz="0" w:space="0" w:color="auto"/>
        <w:left w:val="none" w:sz="0" w:space="0" w:color="auto"/>
        <w:bottom w:val="none" w:sz="0" w:space="0" w:color="auto"/>
        <w:right w:val="none" w:sz="0" w:space="0" w:color="auto"/>
      </w:divBdr>
    </w:div>
    <w:div w:id="1445466012">
      <w:bodyDiv w:val="1"/>
      <w:marLeft w:val="0"/>
      <w:marRight w:val="0"/>
      <w:marTop w:val="0"/>
      <w:marBottom w:val="0"/>
      <w:divBdr>
        <w:top w:val="none" w:sz="0" w:space="0" w:color="auto"/>
        <w:left w:val="none" w:sz="0" w:space="0" w:color="auto"/>
        <w:bottom w:val="none" w:sz="0" w:space="0" w:color="auto"/>
        <w:right w:val="none" w:sz="0" w:space="0" w:color="auto"/>
      </w:divBdr>
    </w:div>
    <w:div w:id="1454787364">
      <w:bodyDiv w:val="1"/>
      <w:marLeft w:val="0"/>
      <w:marRight w:val="0"/>
      <w:marTop w:val="0"/>
      <w:marBottom w:val="0"/>
      <w:divBdr>
        <w:top w:val="none" w:sz="0" w:space="0" w:color="auto"/>
        <w:left w:val="none" w:sz="0" w:space="0" w:color="auto"/>
        <w:bottom w:val="none" w:sz="0" w:space="0" w:color="auto"/>
        <w:right w:val="none" w:sz="0" w:space="0" w:color="auto"/>
      </w:divBdr>
    </w:div>
    <w:div w:id="1459761725">
      <w:bodyDiv w:val="1"/>
      <w:marLeft w:val="0"/>
      <w:marRight w:val="0"/>
      <w:marTop w:val="0"/>
      <w:marBottom w:val="0"/>
      <w:divBdr>
        <w:top w:val="none" w:sz="0" w:space="0" w:color="auto"/>
        <w:left w:val="none" w:sz="0" w:space="0" w:color="auto"/>
        <w:bottom w:val="none" w:sz="0" w:space="0" w:color="auto"/>
        <w:right w:val="none" w:sz="0" w:space="0" w:color="auto"/>
      </w:divBdr>
    </w:div>
    <w:div w:id="1459764983">
      <w:bodyDiv w:val="1"/>
      <w:marLeft w:val="0"/>
      <w:marRight w:val="0"/>
      <w:marTop w:val="0"/>
      <w:marBottom w:val="0"/>
      <w:divBdr>
        <w:top w:val="none" w:sz="0" w:space="0" w:color="auto"/>
        <w:left w:val="none" w:sz="0" w:space="0" w:color="auto"/>
        <w:bottom w:val="none" w:sz="0" w:space="0" w:color="auto"/>
        <w:right w:val="none" w:sz="0" w:space="0" w:color="auto"/>
      </w:divBdr>
    </w:div>
    <w:div w:id="1468007705">
      <w:bodyDiv w:val="1"/>
      <w:marLeft w:val="0"/>
      <w:marRight w:val="0"/>
      <w:marTop w:val="0"/>
      <w:marBottom w:val="0"/>
      <w:divBdr>
        <w:top w:val="none" w:sz="0" w:space="0" w:color="auto"/>
        <w:left w:val="none" w:sz="0" w:space="0" w:color="auto"/>
        <w:bottom w:val="none" w:sz="0" w:space="0" w:color="auto"/>
        <w:right w:val="none" w:sz="0" w:space="0" w:color="auto"/>
      </w:divBdr>
    </w:div>
    <w:div w:id="1468204860">
      <w:bodyDiv w:val="1"/>
      <w:marLeft w:val="0"/>
      <w:marRight w:val="0"/>
      <w:marTop w:val="0"/>
      <w:marBottom w:val="0"/>
      <w:divBdr>
        <w:top w:val="none" w:sz="0" w:space="0" w:color="auto"/>
        <w:left w:val="none" w:sz="0" w:space="0" w:color="auto"/>
        <w:bottom w:val="none" w:sz="0" w:space="0" w:color="auto"/>
        <w:right w:val="none" w:sz="0" w:space="0" w:color="auto"/>
      </w:divBdr>
    </w:div>
    <w:div w:id="1485118881">
      <w:bodyDiv w:val="1"/>
      <w:marLeft w:val="0"/>
      <w:marRight w:val="0"/>
      <w:marTop w:val="0"/>
      <w:marBottom w:val="0"/>
      <w:divBdr>
        <w:top w:val="none" w:sz="0" w:space="0" w:color="auto"/>
        <w:left w:val="none" w:sz="0" w:space="0" w:color="auto"/>
        <w:bottom w:val="none" w:sz="0" w:space="0" w:color="auto"/>
        <w:right w:val="none" w:sz="0" w:space="0" w:color="auto"/>
      </w:divBdr>
    </w:div>
    <w:div w:id="1486631443">
      <w:bodyDiv w:val="1"/>
      <w:marLeft w:val="0"/>
      <w:marRight w:val="0"/>
      <w:marTop w:val="0"/>
      <w:marBottom w:val="0"/>
      <w:divBdr>
        <w:top w:val="none" w:sz="0" w:space="0" w:color="auto"/>
        <w:left w:val="none" w:sz="0" w:space="0" w:color="auto"/>
        <w:bottom w:val="none" w:sz="0" w:space="0" w:color="auto"/>
        <w:right w:val="none" w:sz="0" w:space="0" w:color="auto"/>
      </w:divBdr>
    </w:div>
    <w:div w:id="1488859600">
      <w:bodyDiv w:val="1"/>
      <w:marLeft w:val="0"/>
      <w:marRight w:val="0"/>
      <w:marTop w:val="0"/>
      <w:marBottom w:val="0"/>
      <w:divBdr>
        <w:top w:val="none" w:sz="0" w:space="0" w:color="auto"/>
        <w:left w:val="none" w:sz="0" w:space="0" w:color="auto"/>
        <w:bottom w:val="none" w:sz="0" w:space="0" w:color="auto"/>
        <w:right w:val="none" w:sz="0" w:space="0" w:color="auto"/>
      </w:divBdr>
    </w:div>
    <w:div w:id="1504903895">
      <w:bodyDiv w:val="1"/>
      <w:marLeft w:val="0"/>
      <w:marRight w:val="0"/>
      <w:marTop w:val="0"/>
      <w:marBottom w:val="0"/>
      <w:divBdr>
        <w:top w:val="none" w:sz="0" w:space="0" w:color="auto"/>
        <w:left w:val="none" w:sz="0" w:space="0" w:color="auto"/>
        <w:bottom w:val="none" w:sz="0" w:space="0" w:color="auto"/>
        <w:right w:val="none" w:sz="0" w:space="0" w:color="auto"/>
      </w:divBdr>
    </w:div>
    <w:div w:id="1506481039">
      <w:bodyDiv w:val="1"/>
      <w:marLeft w:val="0"/>
      <w:marRight w:val="0"/>
      <w:marTop w:val="0"/>
      <w:marBottom w:val="0"/>
      <w:divBdr>
        <w:top w:val="none" w:sz="0" w:space="0" w:color="auto"/>
        <w:left w:val="none" w:sz="0" w:space="0" w:color="auto"/>
        <w:bottom w:val="none" w:sz="0" w:space="0" w:color="auto"/>
        <w:right w:val="none" w:sz="0" w:space="0" w:color="auto"/>
      </w:divBdr>
    </w:div>
    <w:div w:id="1507356305">
      <w:bodyDiv w:val="1"/>
      <w:marLeft w:val="0"/>
      <w:marRight w:val="0"/>
      <w:marTop w:val="0"/>
      <w:marBottom w:val="0"/>
      <w:divBdr>
        <w:top w:val="none" w:sz="0" w:space="0" w:color="auto"/>
        <w:left w:val="none" w:sz="0" w:space="0" w:color="auto"/>
        <w:bottom w:val="none" w:sz="0" w:space="0" w:color="auto"/>
        <w:right w:val="none" w:sz="0" w:space="0" w:color="auto"/>
      </w:divBdr>
    </w:div>
    <w:div w:id="1517115763">
      <w:bodyDiv w:val="1"/>
      <w:marLeft w:val="0"/>
      <w:marRight w:val="0"/>
      <w:marTop w:val="0"/>
      <w:marBottom w:val="0"/>
      <w:divBdr>
        <w:top w:val="none" w:sz="0" w:space="0" w:color="auto"/>
        <w:left w:val="none" w:sz="0" w:space="0" w:color="auto"/>
        <w:bottom w:val="none" w:sz="0" w:space="0" w:color="auto"/>
        <w:right w:val="none" w:sz="0" w:space="0" w:color="auto"/>
      </w:divBdr>
    </w:div>
    <w:div w:id="1517764094">
      <w:bodyDiv w:val="1"/>
      <w:marLeft w:val="0"/>
      <w:marRight w:val="0"/>
      <w:marTop w:val="0"/>
      <w:marBottom w:val="0"/>
      <w:divBdr>
        <w:top w:val="none" w:sz="0" w:space="0" w:color="auto"/>
        <w:left w:val="none" w:sz="0" w:space="0" w:color="auto"/>
        <w:bottom w:val="none" w:sz="0" w:space="0" w:color="auto"/>
        <w:right w:val="none" w:sz="0" w:space="0" w:color="auto"/>
      </w:divBdr>
    </w:div>
    <w:div w:id="1526558195">
      <w:bodyDiv w:val="1"/>
      <w:marLeft w:val="0"/>
      <w:marRight w:val="0"/>
      <w:marTop w:val="0"/>
      <w:marBottom w:val="0"/>
      <w:divBdr>
        <w:top w:val="none" w:sz="0" w:space="0" w:color="auto"/>
        <w:left w:val="none" w:sz="0" w:space="0" w:color="auto"/>
        <w:bottom w:val="none" w:sz="0" w:space="0" w:color="auto"/>
        <w:right w:val="none" w:sz="0" w:space="0" w:color="auto"/>
      </w:divBdr>
    </w:div>
    <w:div w:id="1547910088">
      <w:bodyDiv w:val="1"/>
      <w:marLeft w:val="0"/>
      <w:marRight w:val="0"/>
      <w:marTop w:val="0"/>
      <w:marBottom w:val="0"/>
      <w:divBdr>
        <w:top w:val="none" w:sz="0" w:space="0" w:color="auto"/>
        <w:left w:val="none" w:sz="0" w:space="0" w:color="auto"/>
        <w:bottom w:val="none" w:sz="0" w:space="0" w:color="auto"/>
        <w:right w:val="none" w:sz="0" w:space="0" w:color="auto"/>
      </w:divBdr>
    </w:div>
    <w:div w:id="1549300644">
      <w:bodyDiv w:val="1"/>
      <w:marLeft w:val="0"/>
      <w:marRight w:val="0"/>
      <w:marTop w:val="0"/>
      <w:marBottom w:val="0"/>
      <w:divBdr>
        <w:top w:val="none" w:sz="0" w:space="0" w:color="auto"/>
        <w:left w:val="none" w:sz="0" w:space="0" w:color="auto"/>
        <w:bottom w:val="none" w:sz="0" w:space="0" w:color="auto"/>
        <w:right w:val="none" w:sz="0" w:space="0" w:color="auto"/>
      </w:divBdr>
    </w:div>
    <w:div w:id="1554462496">
      <w:bodyDiv w:val="1"/>
      <w:marLeft w:val="0"/>
      <w:marRight w:val="0"/>
      <w:marTop w:val="0"/>
      <w:marBottom w:val="0"/>
      <w:divBdr>
        <w:top w:val="none" w:sz="0" w:space="0" w:color="auto"/>
        <w:left w:val="none" w:sz="0" w:space="0" w:color="auto"/>
        <w:bottom w:val="none" w:sz="0" w:space="0" w:color="auto"/>
        <w:right w:val="none" w:sz="0" w:space="0" w:color="auto"/>
      </w:divBdr>
    </w:div>
    <w:div w:id="1554540125">
      <w:bodyDiv w:val="1"/>
      <w:marLeft w:val="0"/>
      <w:marRight w:val="0"/>
      <w:marTop w:val="0"/>
      <w:marBottom w:val="0"/>
      <w:divBdr>
        <w:top w:val="none" w:sz="0" w:space="0" w:color="auto"/>
        <w:left w:val="none" w:sz="0" w:space="0" w:color="auto"/>
        <w:bottom w:val="none" w:sz="0" w:space="0" w:color="auto"/>
        <w:right w:val="none" w:sz="0" w:space="0" w:color="auto"/>
      </w:divBdr>
    </w:div>
    <w:div w:id="1555388267">
      <w:bodyDiv w:val="1"/>
      <w:marLeft w:val="0"/>
      <w:marRight w:val="0"/>
      <w:marTop w:val="0"/>
      <w:marBottom w:val="0"/>
      <w:divBdr>
        <w:top w:val="none" w:sz="0" w:space="0" w:color="auto"/>
        <w:left w:val="none" w:sz="0" w:space="0" w:color="auto"/>
        <w:bottom w:val="none" w:sz="0" w:space="0" w:color="auto"/>
        <w:right w:val="none" w:sz="0" w:space="0" w:color="auto"/>
      </w:divBdr>
    </w:div>
    <w:div w:id="1563365488">
      <w:bodyDiv w:val="1"/>
      <w:marLeft w:val="0"/>
      <w:marRight w:val="0"/>
      <w:marTop w:val="0"/>
      <w:marBottom w:val="0"/>
      <w:divBdr>
        <w:top w:val="none" w:sz="0" w:space="0" w:color="auto"/>
        <w:left w:val="none" w:sz="0" w:space="0" w:color="auto"/>
        <w:bottom w:val="none" w:sz="0" w:space="0" w:color="auto"/>
        <w:right w:val="none" w:sz="0" w:space="0" w:color="auto"/>
      </w:divBdr>
    </w:div>
    <w:div w:id="1575696711">
      <w:bodyDiv w:val="1"/>
      <w:marLeft w:val="0"/>
      <w:marRight w:val="0"/>
      <w:marTop w:val="0"/>
      <w:marBottom w:val="0"/>
      <w:divBdr>
        <w:top w:val="none" w:sz="0" w:space="0" w:color="auto"/>
        <w:left w:val="none" w:sz="0" w:space="0" w:color="auto"/>
        <w:bottom w:val="none" w:sz="0" w:space="0" w:color="auto"/>
        <w:right w:val="none" w:sz="0" w:space="0" w:color="auto"/>
      </w:divBdr>
    </w:div>
    <w:div w:id="1578172866">
      <w:bodyDiv w:val="1"/>
      <w:marLeft w:val="0"/>
      <w:marRight w:val="0"/>
      <w:marTop w:val="0"/>
      <w:marBottom w:val="0"/>
      <w:divBdr>
        <w:top w:val="none" w:sz="0" w:space="0" w:color="auto"/>
        <w:left w:val="none" w:sz="0" w:space="0" w:color="auto"/>
        <w:bottom w:val="none" w:sz="0" w:space="0" w:color="auto"/>
        <w:right w:val="none" w:sz="0" w:space="0" w:color="auto"/>
      </w:divBdr>
    </w:div>
    <w:div w:id="1582645377">
      <w:bodyDiv w:val="1"/>
      <w:marLeft w:val="0"/>
      <w:marRight w:val="0"/>
      <w:marTop w:val="0"/>
      <w:marBottom w:val="0"/>
      <w:divBdr>
        <w:top w:val="none" w:sz="0" w:space="0" w:color="auto"/>
        <w:left w:val="none" w:sz="0" w:space="0" w:color="auto"/>
        <w:bottom w:val="none" w:sz="0" w:space="0" w:color="auto"/>
        <w:right w:val="none" w:sz="0" w:space="0" w:color="auto"/>
      </w:divBdr>
    </w:div>
    <w:div w:id="1584489422">
      <w:bodyDiv w:val="1"/>
      <w:marLeft w:val="0"/>
      <w:marRight w:val="0"/>
      <w:marTop w:val="0"/>
      <w:marBottom w:val="0"/>
      <w:divBdr>
        <w:top w:val="none" w:sz="0" w:space="0" w:color="auto"/>
        <w:left w:val="none" w:sz="0" w:space="0" w:color="auto"/>
        <w:bottom w:val="none" w:sz="0" w:space="0" w:color="auto"/>
        <w:right w:val="none" w:sz="0" w:space="0" w:color="auto"/>
      </w:divBdr>
    </w:div>
    <w:div w:id="1585412891">
      <w:bodyDiv w:val="1"/>
      <w:marLeft w:val="0"/>
      <w:marRight w:val="0"/>
      <w:marTop w:val="0"/>
      <w:marBottom w:val="0"/>
      <w:divBdr>
        <w:top w:val="none" w:sz="0" w:space="0" w:color="auto"/>
        <w:left w:val="none" w:sz="0" w:space="0" w:color="auto"/>
        <w:bottom w:val="none" w:sz="0" w:space="0" w:color="auto"/>
        <w:right w:val="none" w:sz="0" w:space="0" w:color="auto"/>
      </w:divBdr>
    </w:div>
    <w:div w:id="1585842228">
      <w:bodyDiv w:val="1"/>
      <w:marLeft w:val="0"/>
      <w:marRight w:val="0"/>
      <w:marTop w:val="0"/>
      <w:marBottom w:val="0"/>
      <w:divBdr>
        <w:top w:val="none" w:sz="0" w:space="0" w:color="auto"/>
        <w:left w:val="none" w:sz="0" w:space="0" w:color="auto"/>
        <w:bottom w:val="none" w:sz="0" w:space="0" w:color="auto"/>
        <w:right w:val="none" w:sz="0" w:space="0" w:color="auto"/>
      </w:divBdr>
    </w:div>
    <w:div w:id="1591308858">
      <w:bodyDiv w:val="1"/>
      <w:marLeft w:val="0"/>
      <w:marRight w:val="0"/>
      <w:marTop w:val="0"/>
      <w:marBottom w:val="0"/>
      <w:divBdr>
        <w:top w:val="none" w:sz="0" w:space="0" w:color="auto"/>
        <w:left w:val="none" w:sz="0" w:space="0" w:color="auto"/>
        <w:bottom w:val="none" w:sz="0" w:space="0" w:color="auto"/>
        <w:right w:val="none" w:sz="0" w:space="0" w:color="auto"/>
      </w:divBdr>
    </w:div>
    <w:div w:id="1607881996">
      <w:bodyDiv w:val="1"/>
      <w:marLeft w:val="0"/>
      <w:marRight w:val="0"/>
      <w:marTop w:val="0"/>
      <w:marBottom w:val="0"/>
      <w:divBdr>
        <w:top w:val="none" w:sz="0" w:space="0" w:color="auto"/>
        <w:left w:val="none" w:sz="0" w:space="0" w:color="auto"/>
        <w:bottom w:val="none" w:sz="0" w:space="0" w:color="auto"/>
        <w:right w:val="none" w:sz="0" w:space="0" w:color="auto"/>
      </w:divBdr>
    </w:div>
    <w:div w:id="1612278385">
      <w:bodyDiv w:val="1"/>
      <w:marLeft w:val="0"/>
      <w:marRight w:val="0"/>
      <w:marTop w:val="0"/>
      <w:marBottom w:val="0"/>
      <w:divBdr>
        <w:top w:val="none" w:sz="0" w:space="0" w:color="auto"/>
        <w:left w:val="none" w:sz="0" w:space="0" w:color="auto"/>
        <w:bottom w:val="none" w:sz="0" w:space="0" w:color="auto"/>
        <w:right w:val="none" w:sz="0" w:space="0" w:color="auto"/>
      </w:divBdr>
    </w:div>
    <w:div w:id="1616867135">
      <w:bodyDiv w:val="1"/>
      <w:marLeft w:val="0"/>
      <w:marRight w:val="0"/>
      <w:marTop w:val="0"/>
      <w:marBottom w:val="0"/>
      <w:divBdr>
        <w:top w:val="none" w:sz="0" w:space="0" w:color="auto"/>
        <w:left w:val="none" w:sz="0" w:space="0" w:color="auto"/>
        <w:bottom w:val="none" w:sz="0" w:space="0" w:color="auto"/>
        <w:right w:val="none" w:sz="0" w:space="0" w:color="auto"/>
      </w:divBdr>
    </w:div>
    <w:div w:id="1627078670">
      <w:bodyDiv w:val="1"/>
      <w:marLeft w:val="0"/>
      <w:marRight w:val="0"/>
      <w:marTop w:val="0"/>
      <w:marBottom w:val="0"/>
      <w:divBdr>
        <w:top w:val="none" w:sz="0" w:space="0" w:color="auto"/>
        <w:left w:val="none" w:sz="0" w:space="0" w:color="auto"/>
        <w:bottom w:val="none" w:sz="0" w:space="0" w:color="auto"/>
        <w:right w:val="none" w:sz="0" w:space="0" w:color="auto"/>
      </w:divBdr>
    </w:div>
    <w:div w:id="1628388059">
      <w:bodyDiv w:val="1"/>
      <w:marLeft w:val="0"/>
      <w:marRight w:val="0"/>
      <w:marTop w:val="0"/>
      <w:marBottom w:val="0"/>
      <w:divBdr>
        <w:top w:val="none" w:sz="0" w:space="0" w:color="auto"/>
        <w:left w:val="none" w:sz="0" w:space="0" w:color="auto"/>
        <w:bottom w:val="none" w:sz="0" w:space="0" w:color="auto"/>
        <w:right w:val="none" w:sz="0" w:space="0" w:color="auto"/>
      </w:divBdr>
    </w:div>
    <w:div w:id="1637100543">
      <w:bodyDiv w:val="1"/>
      <w:marLeft w:val="0"/>
      <w:marRight w:val="0"/>
      <w:marTop w:val="0"/>
      <w:marBottom w:val="0"/>
      <w:divBdr>
        <w:top w:val="none" w:sz="0" w:space="0" w:color="auto"/>
        <w:left w:val="none" w:sz="0" w:space="0" w:color="auto"/>
        <w:bottom w:val="none" w:sz="0" w:space="0" w:color="auto"/>
        <w:right w:val="none" w:sz="0" w:space="0" w:color="auto"/>
      </w:divBdr>
    </w:div>
    <w:div w:id="1638559780">
      <w:bodyDiv w:val="1"/>
      <w:marLeft w:val="0"/>
      <w:marRight w:val="0"/>
      <w:marTop w:val="0"/>
      <w:marBottom w:val="0"/>
      <w:divBdr>
        <w:top w:val="none" w:sz="0" w:space="0" w:color="auto"/>
        <w:left w:val="none" w:sz="0" w:space="0" w:color="auto"/>
        <w:bottom w:val="none" w:sz="0" w:space="0" w:color="auto"/>
        <w:right w:val="none" w:sz="0" w:space="0" w:color="auto"/>
      </w:divBdr>
    </w:div>
    <w:div w:id="1643119592">
      <w:bodyDiv w:val="1"/>
      <w:marLeft w:val="0"/>
      <w:marRight w:val="0"/>
      <w:marTop w:val="0"/>
      <w:marBottom w:val="0"/>
      <w:divBdr>
        <w:top w:val="none" w:sz="0" w:space="0" w:color="auto"/>
        <w:left w:val="none" w:sz="0" w:space="0" w:color="auto"/>
        <w:bottom w:val="none" w:sz="0" w:space="0" w:color="auto"/>
        <w:right w:val="none" w:sz="0" w:space="0" w:color="auto"/>
      </w:divBdr>
    </w:div>
    <w:div w:id="1649482095">
      <w:bodyDiv w:val="1"/>
      <w:marLeft w:val="0"/>
      <w:marRight w:val="0"/>
      <w:marTop w:val="0"/>
      <w:marBottom w:val="0"/>
      <w:divBdr>
        <w:top w:val="none" w:sz="0" w:space="0" w:color="auto"/>
        <w:left w:val="none" w:sz="0" w:space="0" w:color="auto"/>
        <w:bottom w:val="none" w:sz="0" w:space="0" w:color="auto"/>
        <w:right w:val="none" w:sz="0" w:space="0" w:color="auto"/>
      </w:divBdr>
    </w:div>
    <w:div w:id="1650524250">
      <w:bodyDiv w:val="1"/>
      <w:marLeft w:val="0"/>
      <w:marRight w:val="0"/>
      <w:marTop w:val="0"/>
      <w:marBottom w:val="0"/>
      <w:divBdr>
        <w:top w:val="none" w:sz="0" w:space="0" w:color="auto"/>
        <w:left w:val="none" w:sz="0" w:space="0" w:color="auto"/>
        <w:bottom w:val="none" w:sz="0" w:space="0" w:color="auto"/>
        <w:right w:val="none" w:sz="0" w:space="0" w:color="auto"/>
      </w:divBdr>
    </w:div>
    <w:div w:id="1651860809">
      <w:bodyDiv w:val="1"/>
      <w:marLeft w:val="0"/>
      <w:marRight w:val="0"/>
      <w:marTop w:val="0"/>
      <w:marBottom w:val="0"/>
      <w:divBdr>
        <w:top w:val="none" w:sz="0" w:space="0" w:color="auto"/>
        <w:left w:val="none" w:sz="0" w:space="0" w:color="auto"/>
        <w:bottom w:val="none" w:sz="0" w:space="0" w:color="auto"/>
        <w:right w:val="none" w:sz="0" w:space="0" w:color="auto"/>
      </w:divBdr>
    </w:div>
    <w:div w:id="1661082838">
      <w:bodyDiv w:val="1"/>
      <w:marLeft w:val="0"/>
      <w:marRight w:val="0"/>
      <w:marTop w:val="0"/>
      <w:marBottom w:val="0"/>
      <w:divBdr>
        <w:top w:val="none" w:sz="0" w:space="0" w:color="auto"/>
        <w:left w:val="none" w:sz="0" w:space="0" w:color="auto"/>
        <w:bottom w:val="none" w:sz="0" w:space="0" w:color="auto"/>
        <w:right w:val="none" w:sz="0" w:space="0" w:color="auto"/>
      </w:divBdr>
    </w:div>
    <w:div w:id="1667125572">
      <w:bodyDiv w:val="1"/>
      <w:marLeft w:val="0"/>
      <w:marRight w:val="0"/>
      <w:marTop w:val="0"/>
      <w:marBottom w:val="0"/>
      <w:divBdr>
        <w:top w:val="none" w:sz="0" w:space="0" w:color="auto"/>
        <w:left w:val="none" w:sz="0" w:space="0" w:color="auto"/>
        <w:bottom w:val="none" w:sz="0" w:space="0" w:color="auto"/>
        <w:right w:val="none" w:sz="0" w:space="0" w:color="auto"/>
      </w:divBdr>
    </w:div>
    <w:div w:id="1669672765">
      <w:bodyDiv w:val="1"/>
      <w:marLeft w:val="0"/>
      <w:marRight w:val="0"/>
      <w:marTop w:val="0"/>
      <w:marBottom w:val="0"/>
      <w:divBdr>
        <w:top w:val="none" w:sz="0" w:space="0" w:color="auto"/>
        <w:left w:val="none" w:sz="0" w:space="0" w:color="auto"/>
        <w:bottom w:val="none" w:sz="0" w:space="0" w:color="auto"/>
        <w:right w:val="none" w:sz="0" w:space="0" w:color="auto"/>
      </w:divBdr>
    </w:div>
    <w:div w:id="1672757537">
      <w:bodyDiv w:val="1"/>
      <w:marLeft w:val="0"/>
      <w:marRight w:val="0"/>
      <w:marTop w:val="0"/>
      <w:marBottom w:val="0"/>
      <w:divBdr>
        <w:top w:val="none" w:sz="0" w:space="0" w:color="auto"/>
        <w:left w:val="none" w:sz="0" w:space="0" w:color="auto"/>
        <w:bottom w:val="none" w:sz="0" w:space="0" w:color="auto"/>
        <w:right w:val="none" w:sz="0" w:space="0" w:color="auto"/>
      </w:divBdr>
    </w:div>
    <w:div w:id="1674138435">
      <w:bodyDiv w:val="1"/>
      <w:marLeft w:val="0"/>
      <w:marRight w:val="0"/>
      <w:marTop w:val="0"/>
      <w:marBottom w:val="0"/>
      <w:divBdr>
        <w:top w:val="none" w:sz="0" w:space="0" w:color="auto"/>
        <w:left w:val="none" w:sz="0" w:space="0" w:color="auto"/>
        <w:bottom w:val="none" w:sz="0" w:space="0" w:color="auto"/>
        <w:right w:val="none" w:sz="0" w:space="0" w:color="auto"/>
      </w:divBdr>
    </w:div>
    <w:div w:id="1678264040">
      <w:bodyDiv w:val="1"/>
      <w:marLeft w:val="0"/>
      <w:marRight w:val="0"/>
      <w:marTop w:val="0"/>
      <w:marBottom w:val="0"/>
      <w:divBdr>
        <w:top w:val="none" w:sz="0" w:space="0" w:color="auto"/>
        <w:left w:val="none" w:sz="0" w:space="0" w:color="auto"/>
        <w:bottom w:val="none" w:sz="0" w:space="0" w:color="auto"/>
        <w:right w:val="none" w:sz="0" w:space="0" w:color="auto"/>
      </w:divBdr>
    </w:div>
    <w:div w:id="1679884313">
      <w:bodyDiv w:val="1"/>
      <w:marLeft w:val="0"/>
      <w:marRight w:val="0"/>
      <w:marTop w:val="0"/>
      <w:marBottom w:val="0"/>
      <w:divBdr>
        <w:top w:val="none" w:sz="0" w:space="0" w:color="auto"/>
        <w:left w:val="none" w:sz="0" w:space="0" w:color="auto"/>
        <w:bottom w:val="none" w:sz="0" w:space="0" w:color="auto"/>
        <w:right w:val="none" w:sz="0" w:space="0" w:color="auto"/>
      </w:divBdr>
    </w:div>
    <w:div w:id="1682583319">
      <w:bodyDiv w:val="1"/>
      <w:marLeft w:val="0"/>
      <w:marRight w:val="0"/>
      <w:marTop w:val="0"/>
      <w:marBottom w:val="0"/>
      <w:divBdr>
        <w:top w:val="none" w:sz="0" w:space="0" w:color="auto"/>
        <w:left w:val="none" w:sz="0" w:space="0" w:color="auto"/>
        <w:bottom w:val="none" w:sz="0" w:space="0" w:color="auto"/>
        <w:right w:val="none" w:sz="0" w:space="0" w:color="auto"/>
      </w:divBdr>
    </w:div>
    <w:div w:id="1699355387">
      <w:bodyDiv w:val="1"/>
      <w:marLeft w:val="0"/>
      <w:marRight w:val="0"/>
      <w:marTop w:val="0"/>
      <w:marBottom w:val="0"/>
      <w:divBdr>
        <w:top w:val="none" w:sz="0" w:space="0" w:color="auto"/>
        <w:left w:val="none" w:sz="0" w:space="0" w:color="auto"/>
        <w:bottom w:val="none" w:sz="0" w:space="0" w:color="auto"/>
        <w:right w:val="none" w:sz="0" w:space="0" w:color="auto"/>
      </w:divBdr>
    </w:div>
    <w:div w:id="1700011558">
      <w:bodyDiv w:val="1"/>
      <w:marLeft w:val="0"/>
      <w:marRight w:val="0"/>
      <w:marTop w:val="0"/>
      <w:marBottom w:val="0"/>
      <w:divBdr>
        <w:top w:val="none" w:sz="0" w:space="0" w:color="auto"/>
        <w:left w:val="none" w:sz="0" w:space="0" w:color="auto"/>
        <w:bottom w:val="none" w:sz="0" w:space="0" w:color="auto"/>
        <w:right w:val="none" w:sz="0" w:space="0" w:color="auto"/>
      </w:divBdr>
    </w:div>
    <w:div w:id="1701858232">
      <w:bodyDiv w:val="1"/>
      <w:marLeft w:val="0"/>
      <w:marRight w:val="0"/>
      <w:marTop w:val="0"/>
      <w:marBottom w:val="0"/>
      <w:divBdr>
        <w:top w:val="none" w:sz="0" w:space="0" w:color="auto"/>
        <w:left w:val="none" w:sz="0" w:space="0" w:color="auto"/>
        <w:bottom w:val="none" w:sz="0" w:space="0" w:color="auto"/>
        <w:right w:val="none" w:sz="0" w:space="0" w:color="auto"/>
      </w:divBdr>
    </w:div>
    <w:div w:id="1702052175">
      <w:bodyDiv w:val="1"/>
      <w:marLeft w:val="0"/>
      <w:marRight w:val="0"/>
      <w:marTop w:val="0"/>
      <w:marBottom w:val="0"/>
      <w:divBdr>
        <w:top w:val="none" w:sz="0" w:space="0" w:color="auto"/>
        <w:left w:val="none" w:sz="0" w:space="0" w:color="auto"/>
        <w:bottom w:val="none" w:sz="0" w:space="0" w:color="auto"/>
        <w:right w:val="none" w:sz="0" w:space="0" w:color="auto"/>
      </w:divBdr>
    </w:div>
    <w:div w:id="1705398807">
      <w:bodyDiv w:val="1"/>
      <w:marLeft w:val="0"/>
      <w:marRight w:val="0"/>
      <w:marTop w:val="0"/>
      <w:marBottom w:val="0"/>
      <w:divBdr>
        <w:top w:val="none" w:sz="0" w:space="0" w:color="auto"/>
        <w:left w:val="none" w:sz="0" w:space="0" w:color="auto"/>
        <w:bottom w:val="none" w:sz="0" w:space="0" w:color="auto"/>
        <w:right w:val="none" w:sz="0" w:space="0" w:color="auto"/>
      </w:divBdr>
    </w:div>
    <w:div w:id="1709135414">
      <w:bodyDiv w:val="1"/>
      <w:marLeft w:val="0"/>
      <w:marRight w:val="0"/>
      <w:marTop w:val="0"/>
      <w:marBottom w:val="0"/>
      <w:divBdr>
        <w:top w:val="none" w:sz="0" w:space="0" w:color="auto"/>
        <w:left w:val="none" w:sz="0" w:space="0" w:color="auto"/>
        <w:bottom w:val="none" w:sz="0" w:space="0" w:color="auto"/>
        <w:right w:val="none" w:sz="0" w:space="0" w:color="auto"/>
      </w:divBdr>
    </w:div>
    <w:div w:id="1709599849">
      <w:bodyDiv w:val="1"/>
      <w:marLeft w:val="0"/>
      <w:marRight w:val="0"/>
      <w:marTop w:val="0"/>
      <w:marBottom w:val="0"/>
      <w:divBdr>
        <w:top w:val="none" w:sz="0" w:space="0" w:color="auto"/>
        <w:left w:val="none" w:sz="0" w:space="0" w:color="auto"/>
        <w:bottom w:val="none" w:sz="0" w:space="0" w:color="auto"/>
        <w:right w:val="none" w:sz="0" w:space="0" w:color="auto"/>
      </w:divBdr>
    </w:div>
    <w:div w:id="1711416044">
      <w:bodyDiv w:val="1"/>
      <w:marLeft w:val="0"/>
      <w:marRight w:val="0"/>
      <w:marTop w:val="0"/>
      <w:marBottom w:val="0"/>
      <w:divBdr>
        <w:top w:val="none" w:sz="0" w:space="0" w:color="auto"/>
        <w:left w:val="none" w:sz="0" w:space="0" w:color="auto"/>
        <w:bottom w:val="none" w:sz="0" w:space="0" w:color="auto"/>
        <w:right w:val="none" w:sz="0" w:space="0" w:color="auto"/>
      </w:divBdr>
    </w:div>
    <w:div w:id="1712341315">
      <w:bodyDiv w:val="1"/>
      <w:marLeft w:val="0"/>
      <w:marRight w:val="0"/>
      <w:marTop w:val="0"/>
      <w:marBottom w:val="0"/>
      <w:divBdr>
        <w:top w:val="none" w:sz="0" w:space="0" w:color="auto"/>
        <w:left w:val="none" w:sz="0" w:space="0" w:color="auto"/>
        <w:bottom w:val="none" w:sz="0" w:space="0" w:color="auto"/>
        <w:right w:val="none" w:sz="0" w:space="0" w:color="auto"/>
      </w:divBdr>
    </w:div>
    <w:div w:id="1715348527">
      <w:bodyDiv w:val="1"/>
      <w:marLeft w:val="0"/>
      <w:marRight w:val="0"/>
      <w:marTop w:val="0"/>
      <w:marBottom w:val="0"/>
      <w:divBdr>
        <w:top w:val="none" w:sz="0" w:space="0" w:color="auto"/>
        <w:left w:val="none" w:sz="0" w:space="0" w:color="auto"/>
        <w:bottom w:val="none" w:sz="0" w:space="0" w:color="auto"/>
        <w:right w:val="none" w:sz="0" w:space="0" w:color="auto"/>
      </w:divBdr>
    </w:div>
    <w:div w:id="1717702053">
      <w:bodyDiv w:val="1"/>
      <w:marLeft w:val="0"/>
      <w:marRight w:val="0"/>
      <w:marTop w:val="0"/>
      <w:marBottom w:val="0"/>
      <w:divBdr>
        <w:top w:val="none" w:sz="0" w:space="0" w:color="auto"/>
        <w:left w:val="none" w:sz="0" w:space="0" w:color="auto"/>
        <w:bottom w:val="none" w:sz="0" w:space="0" w:color="auto"/>
        <w:right w:val="none" w:sz="0" w:space="0" w:color="auto"/>
      </w:divBdr>
    </w:div>
    <w:div w:id="1721244697">
      <w:bodyDiv w:val="1"/>
      <w:marLeft w:val="0"/>
      <w:marRight w:val="0"/>
      <w:marTop w:val="0"/>
      <w:marBottom w:val="0"/>
      <w:divBdr>
        <w:top w:val="none" w:sz="0" w:space="0" w:color="auto"/>
        <w:left w:val="none" w:sz="0" w:space="0" w:color="auto"/>
        <w:bottom w:val="none" w:sz="0" w:space="0" w:color="auto"/>
        <w:right w:val="none" w:sz="0" w:space="0" w:color="auto"/>
      </w:divBdr>
    </w:div>
    <w:div w:id="1724792365">
      <w:bodyDiv w:val="1"/>
      <w:marLeft w:val="0"/>
      <w:marRight w:val="0"/>
      <w:marTop w:val="0"/>
      <w:marBottom w:val="0"/>
      <w:divBdr>
        <w:top w:val="none" w:sz="0" w:space="0" w:color="auto"/>
        <w:left w:val="none" w:sz="0" w:space="0" w:color="auto"/>
        <w:bottom w:val="none" w:sz="0" w:space="0" w:color="auto"/>
        <w:right w:val="none" w:sz="0" w:space="0" w:color="auto"/>
      </w:divBdr>
    </w:div>
    <w:div w:id="1725716047">
      <w:bodyDiv w:val="1"/>
      <w:marLeft w:val="0"/>
      <w:marRight w:val="0"/>
      <w:marTop w:val="0"/>
      <w:marBottom w:val="0"/>
      <w:divBdr>
        <w:top w:val="none" w:sz="0" w:space="0" w:color="auto"/>
        <w:left w:val="none" w:sz="0" w:space="0" w:color="auto"/>
        <w:bottom w:val="none" w:sz="0" w:space="0" w:color="auto"/>
        <w:right w:val="none" w:sz="0" w:space="0" w:color="auto"/>
      </w:divBdr>
    </w:div>
    <w:div w:id="1729643337">
      <w:bodyDiv w:val="1"/>
      <w:marLeft w:val="0"/>
      <w:marRight w:val="0"/>
      <w:marTop w:val="0"/>
      <w:marBottom w:val="0"/>
      <w:divBdr>
        <w:top w:val="none" w:sz="0" w:space="0" w:color="auto"/>
        <w:left w:val="none" w:sz="0" w:space="0" w:color="auto"/>
        <w:bottom w:val="none" w:sz="0" w:space="0" w:color="auto"/>
        <w:right w:val="none" w:sz="0" w:space="0" w:color="auto"/>
      </w:divBdr>
    </w:div>
    <w:div w:id="1740402142">
      <w:bodyDiv w:val="1"/>
      <w:marLeft w:val="0"/>
      <w:marRight w:val="0"/>
      <w:marTop w:val="0"/>
      <w:marBottom w:val="0"/>
      <w:divBdr>
        <w:top w:val="none" w:sz="0" w:space="0" w:color="auto"/>
        <w:left w:val="none" w:sz="0" w:space="0" w:color="auto"/>
        <w:bottom w:val="none" w:sz="0" w:space="0" w:color="auto"/>
        <w:right w:val="none" w:sz="0" w:space="0" w:color="auto"/>
      </w:divBdr>
    </w:div>
    <w:div w:id="1751147868">
      <w:bodyDiv w:val="1"/>
      <w:marLeft w:val="0"/>
      <w:marRight w:val="0"/>
      <w:marTop w:val="0"/>
      <w:marBottom w:val="0"/>
      <w:divBdr>
        <w:top w:val="none" w:sz="0" w:space="0" w:color="auto"/>
        <w:left w:val="none" w:sz="0" w:space="0" w:color="auto"/>
        <w:bottom w:val="none" w:sz="0" w:space="0" w:color="auto"/>
        <w:right w:val="none" w:sz="0" w:space="0" w:color="auto"/>
      </w:divBdr>
    </w:div>
    <w:div w:id="1754548000">
      <w:bodyDiv w:val="1"/>
      <w:marLeft w:val="0"/>
      <w:marRight w:val="0"/>
      <w:marTop w:val="0"/>
      <w:marBottom w:val="0"/>
      <w:divBdr>
        <w:top w:val="none" w:sz="0" w:space="0" w:color="auto"/>
        <w:left w:val="none" w:sz="0" w:space="0" w:color="auto"/>
        <w:bottom w:val="none" w:sz="0" w:space="0" w:color="auto"/>
        <w:right w:val="none" w:sz="0" w:space="0" w:color="auto"/>
      </w:divBdr>
    </w:div>
    <w:div w:id="1756122496">
      <w:bodyDiv w:val="1"/>
      <w:marLeft w:val="0"/>
      <w:marRight w:val="0"/>
      <w:marTop w:val="0"/>
      <w:marBottom w:val="0"/>
      <w:divBdr>
        <w:top w:val="none" w:sz="0" w:space="0" w:color="auto"/>
        <w:left w:val="none" w:sz="0" w:space="0" w:color="auto"/>
        <w:bottom w:val="none" w:sz="0" w:space="0" w:color="auto"/>
        <w:right w:val="none" w:sz="0" w:space="0" w:color="auto"/>
      </w:divBdr>
    </w:div>
    <w:div w:id="1759672234">
      <w:bodyDiv w:val="1"/>
      <w:marLeft w:val="0"/>
      <w:marRight w:val="0"/>
      <w:marTop w:val="0"/>
      <w:marBottom w:val="0"/>
      <w:divBdr>
        <w:top w:val="none" w:sz="0" w:space="0" w:color="auto"/>
        <w:left w:val="none" w:sz="0" w:space="0" w:color="auto"/>
        <w:bottom w:val="none" w:sz="0" w:space="0" w:color="auto"/>
        <w:right w:val="none" w:sz="0" w:space="0" w:color="auto"/>
      </w:divBdr>
    </w:div>
    <w:div w:id="1764106926">
      <w:bodyDiv w:val="1"/>
      <w:marLeft w:val="0"/>
      <w:marRight w:val="0"/>
      <w:marTop w:val="0"/>
      <w:marBottom w:val="0"/>
      <w:divBdr>
        <w:top w:val="none" w:sz="0" w:space="0" w:color="auto"/>
        <w:left w:val="none" w:sz="0" w:space="0" w:color="auto"/>
        <w:bottom w:val="none" w:sz="0" w:space="0" w:color="auto"/>
        <w:right w:val="none" w:sz="0" w:space="0" w:color="auto"/>
      </w:divBdr>
    </w:div>
    <w:div w:id="1775785843">
      <w:bodyDiv w:val="1"/>
      <w:marLeft w:val="0"/>
      <w:marRight w:val="0"/>
      <w:marTop w:val="0"/>
      <w:marBottom w:val="0"/>
      <w:divBdr>
        <w:top w:val="none" w:sz="0" w:space="0" w:color="auto"/>
        <w:left w:val="none" w:sz="0" w:space="0" w:color="auto"/>
        <w:bottom w:val="none" w:sz="0" w:space="0" w:color="auto"/>
        <w:right w:val="none" w:sz="0" w:space="0" w:color="auto"/>
      </w:divBdr>
    </w:div>
    <w:div w:id="1777210553">
      <w:bodyDiv w:val="1"/>
      <w:marLeft w:val="0"/>
      <w:marRight w:val="0"/>
      <w:marTop w:val="0"/>
      <w:marBottom w:val="0"/>
      <w:divBdr>
        <w:top w:val="none" w:sz="0" w:space="0" w:color="auto"/>
        <w:left w:val="none" w:sz="0" w:space="0" w:color="auto"/>
        <w:bottom w:val="none" w:sz="0" w:space="0" w:color="auto"/>
        <w:right w:val="none" w:sz="0" w:space="0" w:color="auto"/>
      </w:divBdr>
    </w:div>
    <w:div w:id="1778209079">
      <w:bodyDiv w:val="1"/>
      <w:marLeft w:val="0"/>
      <w:marRight w:val="0"/>
      <w:marTop w:val="0"/>
      <w:marBottom w:val="0"/>
      <w:divBdr>
        <w:top w:val="none" w:sz="0" w:space="0" w:color="auto"/>
        <w:left w:val="none" w:sz="0" w:space="0" w:color="auto"/>
        <w:bottom w:val="none" w:sz="0" w:space="0" w:color="auto"/>
        <w:right w:val="none" w:sz="0" w:space="0" w:color="auto"/>
      </w:divBdr>
    </w:div>
    <w:div w:id="1778911142">
      <w:bodyDiv w:val="1"/>
      <w:marLeft w:val="0"/>
      <w:marRight w:val="0"/>
      <w:marTop w:val="0"/>
      <w:marBottom w:val="0"/>
      <w:divBdr>
        <w:top w:val="none" w:sz="0" w:space="0" w:color="auto"/>
        <w:left w:val="none" w:sz="0" w:space="0" w:color="auto"/>
        <w:bottom w:val="none" w:sz="0" w:space="0" w:color="auto"/>
        <w:right w:val="none" w:sz="0" w:space="0" w:color="auto"/>
      </w:divBdr>
    </w:div>
    <w:div w:id="1780686653">
      <w:bodyDiv w:val="1"/>
      <w:marLeft w:val="0"/>
      <w:marRight w:val="0"/>
      <w:marTop w:val="0"/>
      <w:marBottom w:val="0"/>
      <w:divBdr>
        <w:top w:val="none" w:sz="0" w:space="0" w:color="auto"/>
        <w:left w:val="none" w:sz="0" w:space="0" w:color="auto"/>
        <w:bottom w:val="none" w:sz="0" w:space="0" w:color="auto"/>
        <w:right w:val="none" w:sz="0" w:space="0" w:color="auto"/>
      </w:divBdr>
    </w:div>
    <w:div w:id="1786578059">
      <w:bodyDiv w:val="1"/>
      <w:marLeft w:val="0"/>
      <w:marRight w:val="0"/>
      <w:marTop w:val="0"/>
      <w:marBottom w:val="0"/>
      <w:divBdr>
        <w:top w:val="none" w:sz="0" w:space="0" w:color="auto"/>
        <w:left w:val="none" w:sz="0" w:space="0" w:color="auto"/>
        <w:bottom w:val="none" w:sz="0" w:space="0" w:color="auto"/>
        <w:right w:val="none" w:sz="0" w:space="0" w:color="auto"/>
      </w:divBdr>
    </w:div>
    <w:div w:id="1793018665">
      <w:bodyDiv w:val="1"/>
      <w:marLeft w:val="0"/>
      <w:marRight w:val="0"/>
      <w:marTop w:val="0"/>
      <w:marBottom w:val="0"/>
      <w:divBdr>
        <w:top w:val="none" w:sz="0" w:space="0" w:color="auto"/>
        <w:left w:val="none" w:sz="0" w:space="0" w:color="auto"/>
        <w:bottom w:val="none" w:sz="0" w:space="0" w:color="auto"/>
        <w:right w:val="none" w:sz="0" w:space="0" w:color="auto"/>
      </w:divBdr>
    </w:div>
    <w:div w:id="1795055463">
      <w:bodyDiv w:val="1"/>
      <w:marLeft w:val="0"/>
      <w:marRight w:val="0"/>
      <w:marTop w:val="0"/>
      <w:marBottom w:val="0"/>
      <w:divBdr>
        <w:top w:val="none" w:sz="0" w:space="0" w:color="auto"/>
        <w:left w:val="none" w:sz="0" w:space="0" w:color="auto"/>
        <w:bottom w:val="none" w:sz="0" w:space="0" w:color="auto"/>
        <w:right w:val="none" w:sz="0" w:space="0" w:color="auto"/>
      </w:divBdr>
    </w:div>
    <w:div w:id="1795321696">
      <w:bodyDiv w:val="1"/>
      <w:marLeft w:val="0"/>
      <w:marRight w:val="0"/>
      <w:marTop w:val="0"/>
      <w:marBottom w:val="0"/>
      <w:divBdr>
        <w:top w:val="none" w:sz="0" w:space="0" w:color="auto"/>
        <w:left w:val="none" w:sz="0" w:space="0" w:color="auto"/>
        <w:bottom w:val="none" w:sz="0" w:space="0" w:color="auto"/>
        <w:right w:val="none" w:sz="0" w:space="0" w:color="auto"/>
      </w:divBdr>
    </w:div>
    <w:div w:id="1804691416">
      <w:bodyDiv w:val="1"/>
      <w:marLeft w:val="0"/>
      <w:marRight w:val="0"/>
      <w:marTop w:val="0"/>
      <w:marBottom w:val="0"/>
      <w:divBdr>
        <w:top w:val="none" w:sz="0" w:space="0" w:color="auto"/>
        <w:left w:val="none" w:sz="0" w:space="0" w:color="auto"/>
        <w:bottom w:val="none" w:sz="0" w:space="0" w:color="auto"/>
        <w:right w:val="none" w:sz="0" w:space="0" w:color="auto"/>
      </w:divBdr>
    </w:div>
    <w:div w:id="1808663537">
      <w:bodyDiv w:val="1"/>
      <w:marLeft w:val="0"/>
      <w:marRight w:val="0"/>
      <w:marTop w:val="0"/>
      <w:marBottom w:val="0"/>
      <w:divBdr>
        <w:top w:val="none" w:sz="0" w:space="0" w:color="auto"/>
        <w:left w:val="none" w:sz="0" w:space="0" w:color="auto"/>
        <w:bottom w:val="none" w:sz="0" w:space="0" w:color="auto"/>
        <w:right w:val="none" w:sz="0" w:space="0" w:color="auto"/>
      </w:divBdr>
    </w:div>
    <w:div w:id="1811628948">
      <w:bodyDiv w:val="1"/>
      <w:marLeft w:val="0"/>
      <w:marRight w:val="0"/>
      <w:marTop w:val="0"/>
      <w:marBottom w:val="0"/>
      <w:divBdr>
        <w:top w:val="none" w:sz="0" w:space="0" w:color="auto"/>
        <w:left w:val="none" w:sz="0" w:space="0" w:color="auto"/>
        <w:bottom w:val="none" w:sz="0" w:space="0" w:color="auto"/>
        <w:right w:val="none" w:sz="0" w:space="0" w:color="auto"/>
      </w:divBdr>
    </w:div>
    <w:div w:id="1813400430">
      <w:bodyDiv w:val="1"/>
      <w:marLeft w:val="0"/>
      <w:marRight w:val="0"/>
      <w:marTop w:val="0"/>
      <w:marBottom w:val="0"/>
      <w:divBdr>
        <w:top w:val="none" w:sz="0" w:space="0" w:color="auto"/>
        <w:left w:val="none" w:sz="0" w:space="0" w:color="auto"/>
        <w:bottom w:val="none" w:sz="0" w:space="0" w:color="auto"/>
        <w:right w:val="none" w:sz="0" w:space="0" w:color="auto"/>
      </w:divBdr>
    </w:div>
    <w:div w:id="1813715202">
      <w:bodyDiv w:val="1"/>
      <w:marLeft w:val="0"/>
      <w:marRight w:val="0"/>
      <w:marTop w:val="0"/>
      <w:marBottom w:val="0"/>
      <w:divBdr>
        <w:top w:val="none" w:sz="0" w:space="0" w:color="auto"/>
        <w:left w:val="none" w:sz="0" w:space="0" w:color="auto"/>
        <w:bottom w:val="none" w:sz="0" w:space="0" w:color="auto"/>
        <w:right w:val="none" w:sz="0" w:space="0" w:color="auto"/>
      </w:divBdr>
    </w:div>
    <w:div w:id="1817797116">
      <w:bodyDiv w:val="1"/>
      <w:marLeft w:val="0"/>
      <w:marRight w:val="0"/>
      <w:marTop w:val="0"/>
      <w:marBottom w:val="0"/>
      <w:divBdr>
        <w:top w:val="none" w:sz="0" w:space="0" w:color="auto"/>
        <w:left w:val="none" w:sz="0" w:space="0" w:color="auto"/>
        <w:bottom w:val="none" w:sz="0" w:space="0" w:color="auto"/>
        <w:right w:val="none" w:sz="0" w:space="0" w:color="auto"/>
      </w:divBdr>
    </w:div>
    <w:div w:id="1822768501">
      <w:bodyDiv w:val="1"/>
      <w:marLeft w:val="0"/>
      <w:marRight w:val="0"/>
      <w:marTop w:val="0"/>
      <w:marBottom w:val="0"/>
      <w:divBdr>
        <w:top w:val="none" w:sz="0" w:space="0" w:color="auto"/>
        <w:left w:val="none" w:sz="0" w:space="0" w:color="auto"/>
        <w:bottom w:val="none" w:sz="0" w:space="0" w:color="auto"/>
        <w:right w:val="none" w:sz="0" w:space="0" w:color="auto"/>
      </w:divBdr>
    </w:div>
    <w:div w:id="1833984356">
      <w:bodyDiv w:val="1"/>
      <w:marLeft w:val="0"/>
      <w:marRight w:val="0"/>
      <w:marTop w:val="0"/>
      <w:marBottom w:val="0"/>
      <w:divBdr>
        <w:top w:val="none" w:sz="0" w:space="0" w:color="auto"/>
        <w:left w:val="none" w:sz="0" w:space="0" w:color="auto"/>
        <w:bottom w:val="none" w:sz="0" w:space="0" w:color="auto"/>
        <w:right w:val="none" w:sz="0" w:space="0" w:color="auto"/>
      </w:divBdr>
    </w:div>
    <w:div w:id="1834834774">
      <w:bodyDiv w:val="1"/>
      <w:marLeft w:val="0"/>
      <w:marRight w:val="0"/>
      <w:marTop w:val="0"/>
      <w:marBottom w:val="0"/>
      <w:divBdr>
        <w:top w:val="none" w:sz="0" w:space="0" w:color="auto"/>
        <w:left w:val="none" w:sz="0" w:space="0" w:color="auto"/>
        <w:bottom w:val="none" w:sz="0" w:space="0" w:color="auto"/>
        <w:right w:val="none" w:sz="0" w:space="0" w:color="auto"/>
      </w:divBdr>
    </w:div>
    <w:div w:id="1836995983">
      <w:bodyDiv w:val="1"/>
      <w:marLeft w:val="0"/>
      <w:marRight w:val="0"/>
      <w:marTop w:val="0"/>
      <w:marBottom w:val="0"/>
      <w:divBdr>
        <w:top w:val="none" w:sz="0" w:space="0" w:color="auto"/>
        <w:left w:val="none" w:sz="0" w:space="0" w:color="auto"/>
        <w:bottom w:val="none" w:sz="0" w:space="0" w:color="auto"/>
        <w:right w:val="none" w:sz="0" w:space="0" w:color="auto"/>
      </w:divBdr>
    </w:div>
    <w:div w:id="1851676518">
      <w:bodyDiv w:val="1"/>
      <w:marLeft w:val="0"/>
      <w:marRight w:val="0"/>
      <w:marTop w:val="0"/>
      <w:marBottom w:val="0"/>
      <w:divBdr>
        <w:top w:val="none" w:sz="0" w:space="0" w:color="auto"/>
        <w:left w:val="none" w:sz="0" w:space="0" w:color="auto"/>
        <w:bottom w:val="none" w:sz="0" w:space="0" w:color="auto"/>
        <w:right w:val="none" w:sz="0" w:space="0" w:color="auto"/>
      </w:divBdr>
    </w:div>
    <w:div w:id="1863588956">
      <w:bodyDiv w:val="1"/>
      <w:marLeft w:val="0"/>
      <w:marRight w:val="0"/>
      <w:marTop w:val="0"/>
      <w:marBottom w:val="0"/>
      <w:divBdr>
        <w:top w:val="none" w:sz="0" w:space="0" w:color="auto"/>
        <w:left w:val="none" w:sz="0" w:space="0" w:color="auto"/>
        <w:bottom w:val="none" w:sz="0" w:space="0" w:color="auto"/>
        <w:right w:val="none" w:sz="0" w:space="0" w:color="auto"/>
      </w:divBdr>
    </w:div>
    <w:div w:id="1865944429">
      <w:bodyDiv w:val="1"/>
      <w:marLeft w:val="0"/>
      <w:marRight w:val="0"/>
      <w:marTop w:val="0"/>
      <w:marBottom w:val="0"/>
      <w:divBdr>
        <w:top w:val="none" w:sz="0" w:space="0" w:color="auto"/>
        <w:left w:val="none" w:sz="0" w:space="0" w:color="auto"/>
        <w:bottom w:val="none" w:sz="0" w:space="0" w:color="auto"/>
        <w:right w:val="none" w:sz="0" w:space="0" w:color="auto"/>
      </w:divBdr>
    </w:div>
    <w:div w:id="1868178514">
      <w:bodyDiv w:val="1"/>
      <w:marLeft w:val="0"/>
      <w:marRight w:val="0"/>
      <w:marTop w:val="0"/>
      <w:marBottom w:val="0"/>
      <w:divBdr>
        <w:top w:val="none" w:sz="0" w:space="0" w:color="auto"/>
        <w:left w:val="none" w:sz="0" w:space="0" w:color="auto"/>
        <w:bottom w:val="none" w:sz="0" w:space="0" w:color="auto"/>
        <w:right w:val="none" w:sz="0" w:space="0" w:color="auto"/>
      </w:divBdr>
    </w:div>
    <w:div w:id="1871065343">
      <w:bodyDiv w:val="1"/>
      <w:marLeft w:val="0"/>
      <w:marRight w:val="0"/>
      <w:marTop w:val="0"/>
      <w:marBottom w:val="0"/>
      <w:divBdr>
        <w:top w:val="none" w:sz="0" w:space="0" w:color="auto"/>
        <w:left w:val="none" w:sz="0" w:space="0" w:color="auto"/>
        <w:bottom w:val="none" w:sz="0" w:space="0" w:color="auto"/>
        <w:right w:val="none" w:sz="0" w:space="0" w:color="auto"/>
      </w:divBdr>
    </w:div>
    <w:div w:id="1873611995">
      <w:bodyDiv w:val="1"/>
      <w:marLeft w:val="0"/>
      <w:marRight w:val="0"/>
      <w:marTop w:val="0"/>
      <w:marBottom w:val="0"/>
      <w:divBdr>
        <w:top w:val="none" w:sz="0" w:space="0" w:color="auto"/>
        <w:left w:val="none" w:sz="0" w:space="0" w:color="auto"/>
        <w:bottom w:val="none" w:sz="0" w:space="0" w:color="auto"/>
        <w:right w:val="none" w:sz="0" w:space="0" w:color="auto"/>
      </w:divBdr>
    </w:div>
    <w:div w:id="1875342716">
      <w:bodyDiv w:val="1"/>
      <w:marLeft w:val="0"/>
      <w:marRight w:val="0"/>
      <w:marTop w:val="0"/>
      <w:marBottom w:val="0"/>
      <w:divBdr>
        <w:top w:val="none" w:sz="0" w:space="0" w:color="auto"/>
        <w:left w:val="none" w:sz="0" w:space="0" w:color="auto"/>
        <w:bottom w:val="none" w:sz="0" w:space="0" w:color="auto"/>
        <w:right w:val="none" w:sz="0" w:space="0" w:color="auto"/>
      </w:divBdr>
    </w:div>
    <w:div w:id="1884755714">
      <w:bodyDiv w:val="1"/>
      <w:marLeft w:val="0"/>
      <w:marRight w:val="0"/>
      <w:marTop w:val="0"/>
      <w:marBottom w:val="0"/>
      <w:divBdr>
        <w:top w:val="none" w:sz="0" w:space="0" w:color="auto"/>
        <w:left w:val="none" w:sz="0" w:space="0" w:color="auto"/>
        <w:bottom w:val="none" w:sz="0" w:space="0" w:color="auto"/>
        <w:right w:val="none" w:sz="0" w:space="0" w:color="auto"/>
      </w:divBdr>
    </w:div>
    <w:div w:id="1885369560">
      <w:bodyDiv w:val="1"/>
      <w:marLeft w:val="0"/>
      <w:marRight w:val="0"/>
      <w:marTop w:val="0"/>
      <w:marBottom w:val="0"/>
      <w:divBdr>
        <w:top w:val="none" w:sz="0" w:space="0" w:color="auto"/>
        <w:left w:val="none" w:sz="0" w:space="0" w:color="auto"/>
        <w:bottom w:val="none" w:sz="0" w:space="0" w:color="auto"/>
        <w:right w:val="none" w:sz="0" w:space="0" w:color="auto"/>
      </w:divBdr>
    </w:div>
    <w:div w:id="1888686708">
      <w:bodyDiv w:val="1"/>
      <w:marLeft w:val="0"/>
      <w:marRight w:val="0"/>
      <w:marTop w:val="0"/>
      <w:marBottom w:val="0"/>
      <w:divBdr>
        <w:top w:val="none" w:sz="0" w:space="0" w:color="auto"/>
        <w:left w:val="none" w:sz="0" w:space="0" w:color="auto"/>
        <w:bottom w:val="none" w:sz="0" w:space="0" w:color="auto"/>
        <w:right w:val="none" w:sz="0" w:space="0" w:color="auto"/>
      </w:divBdr>
    </w:div>
    <w:div w:id="1889561934">
      <w:bodyDiv w:val="1"/>
      <w:marLeft w:val="0"/>
      <w:marRight w:val="0"/>
      <w:marTop w:val="0"/>
      <w:marBottom w:val="0"/>
      <w:divBdr>
        <w:top w:val="none" w:sz="0" w:space="0" w:color="auto"/>
        <w:left w:val="none" w:sz="0" w:space="0" w:color="auto"/>
        <w:bottom w:val="none" w:sz="0" w:space="0" w:color="auto"/>
        <w:right w:val="none" w:sz="0" w:space="0" w:color="auto"/>
      </w:divBdr>
    </w:div>
    <w:div w:id="1894581150">
      <w:bodyDiv w:val="1"/>
      <w:marLeft w:val="0"/>
      <w:marRight w:val="0"/>
      <w:marTop w:val="0"/>
      <w:marBottom w:val="0"/>
      <w:divBdr>
        <w:top w:val="none" w:sz="0" w:space="0" w:color="auto"/>
        <w:left w:val="none" w:sz="0" w:space="0" w:color="auto"/>
        <w:bottom w:val="none" w:sz="0" w:space="0" w:color="auto"/>
        <w:right w:val="none" w:sz="0" w:space="0" w:color="auto"/>
      </w:divBdr>
    </w:div>
    <w:div w:id="1914045304">
      <w:bodyDiv w:val="1"/>
      <w:marLeft w:val="0"/>
      <w:marRight w:val="0"/>
      <w:marTop w:val="0"/>
      <w:marBottom w:val="0"/>
      <w:divBdr>
        <w:top w:val="none" w:sz="0" w:space="0" w:color="auto"/>
        <w:left w:val="none" w:sz="0" w:space="0" w:color="auto"/>
        <w:bottom w:val="none" w:sz="0" w:space="0" w:color="auto"/>
        <w:right w:val="none" w:sz="0" w:space="0" w:color="auto"/>
      </w:divBdr>
    </w:div>
    <w:div w:id="1915118403">
      <w:bodyDiv w:val="1"/>
      <w:marLeft w:val="0"/>
      <w:marRight w:val="0"/>
      <w:marTop w:val="0"/>
      <w:marBottom w:val="0"/>
      <w:divBdr>
        <w:top w:val="none" w:sz="0" w:space="0" w:color="auto"/>
        <w:left w:val="none" w:sz="0" w:space="0" w:color="auto"/>
        <w:bottom w:val="none" w:sz="0" w:space="0" w:color="auto"/>
        <w:right w:val="none" w:sz="0" w:space="0" w:color="auto"/>
      </w:divBdr>
    </w:div>
    <w:div w:id="1916550877">
      <w:bodyDiv w:val="1"/>
      <w:marLeft w:val="0"/>
      <w:marRight w:val="0"/>
      <w:marTop w:val="0"/>
      <w:marBottom w:val="0"/>
      <w:divBdr>
        <w:top w:val="none" w:sz="0" w:space="0" w:color="auto"/>
        <w:left w:val="none" w:sz="0" w:space="0" w:color="auto"/>
        <w:bottom w:val="none" w:sz="0" w:space="0" w:color="auto"/>
        <w:right w:val="none" w:sz="0" w:space="0" w:color="auto"/>
      </w:divBdr>
    </w:div>
    <w:div w:id="1920477246">
      <w:bodyDiv w:val="1"/>
      <w:marLeft w:val="0"/>
      <w:marRight w:val="0"/>
      <w:marTop w:val="0"/>
      <w:marBottom w:val="0"/>
      <w:divBdr>
        <w:top w:val="none" w:sz="0" w:space="0" w:color="auto"/>
        <w:left w:val="none" w:sz="0" w:space="0" w:color="auto"/>
        <w:bottom w:val="none" w:sz="0" w:space="0" w:color="auto"/>
        <w:right w:val="none" w:sz="0" w:space="0" w:color="auto"/>
      </w:divBdr>
    </w:div>
    <w:div w:id="1926113767">
      <w:bodyDiv w:val="1"/>
      <w:marLeft w:val="0"/>
      <w:marRight w:val="0"/>
      <w:marTop w:val="0"/>
      <w:marBottom w:val="0"/>
      <w:divBdr>
        <w:top w:val="none" w:sz="0" w:space="0" w:color="auto"/>
        <w:left w:val="none" w:sz="0" w:space="0" w:color="auto"/>
        <w:bottom w:val="none" w:sz="0" w:space="0" w:color="auto"/>
        <w:right w:val="none" w:sz="0" w:space="0" w:color="auto"/>
      </w:divBdr>
    </w:div>
    <w:div w:id="1931546881">
      <w:bodyDiv w:val="1"/>
      <w:marLeft w:val="0"/>
      <w:marRight w:val="0"/>
      <w:marTop w:val="0"/>
      <w:marBottom w:val="0"/>
      <w:divBdr>
        <w:top w:val="none" w:sz="0" w:space="0" w:color="auto"/>
        <w:left w:val="none" w:sz="0" w:space="0" w:color="auto"/>
        <w:bottom w:val="none" w:sz="0" w:space="0" w:color="auto"/>
        <w:right w:val="none" w:sz="0" w:space="0" w:color="auto"/>
      </w:divBdr>
    </w:div>
    <w:div w:id="1933582134">
      <w:bodyDiv w:val="1"/>
      <w:marLeft w:val="0"/>
      <w:marRight w:val="0"/>
      <w:marTop w:val="0"/>
      <w:marBottom w:val="0"/>
      <w:divBdr>
        <w:top w:val="none" w:sz="0" w:space="0" w:color="auto"/>
        <w:left w:val="none" w:sz="0" w:space="0" w:color="auto"/>
        <w:bottom w:val="none" w:sz="0" w:space="0" w:color="auto"/>
        <w:right w:val="none" w:sz="0" w:space="0" w:color="auto"/>
      </w:divBdr>
    </w:div>
    <w:div w:id="1948349458">
      <w:bodyDiv w:val="1"/>
      <w:marLeft w:val="0"/>
      <w:marRight w:val="0"/>
      <w:marTop w:val="0"/>
      <w:marBottom w:val="0"/>
      <w:divBdr>
        <w:top w:val="none" w:sz="0" w:space="0" w:color="auto"/>
        <w:left w:val="none" w:sz="0" w:space="0" w:color="auto"/>
        <w:bottom w:val="none" w:sz="0" w:space="0" w:color="auto"/>
        <w:right w:val="none" w:sz="0" w:space="0" w:color="auto"/>
      </w:divBdr>
    </w:div>
    <w:div w:id="1957565943">
      <w:bodyDiv w:val="1"/>
      <w:marLeft w:val="0"/>
      <w:marRight w:val="0"/>
      <w:marTop w:val="0"/>
      <w:marBottom w:val="0"/>
      <w:divBdr>
        <w:top w:val="none" w:sz="0" w:space="0" w:color="auto"/>
        <w:left w:val="none" w:sz="0" w:space="0" w:color="auto"/>
        <w:bottom w:val="none" w:sz="0" w:space="0" w:color="auto"/>
        <w:right w:val="none" w:sz="0" w:space="0" w:color="auto"/>
      </w:divBdr>
    </w:div>
    <w:div w:id="1962222201">
      <w:bodyDiv w:val="1"/>
      <w:marLeft w:val="0"/>
      <w:marRight w:val="0"/>
      <w:marTop w:val="0"/>
      <w:marBottom w:val="0"/>
      <w:divBdr>
        <w:top w:val="none" w:sz="0" w:space="0" w:color="auto"/>
        <w:left w:val="none" w:sz="0" w:space="0" w:color="auto"/>
        <w:bottom w:val="none" w:sz="0" w:space="0" w:color="auto"/>
        <w:right w:val="none" w:sz="0" w:space="0" w:color="auto"/>
      </w:divBdr>
    </w:div>
    <w:div w:id="1964119985">
      <w:bodyDiv w:val="1"/>
      <w:marLeft w:val="0"/>
      <w:marRight w:val="0"/>
      <w:marTop w:val="0"/>
      <w:marBottom w:val="0"/>
      <w:divBdr>
        <w:top w:val="none" w:sz="0" w:space="0" w:color="auto"/>
        <w:left w:val="none" w:sz="0" w:space="0" w:color="auto"/>
        <w:bottom w:val="none" w:sz="0" w:space="0" w:color="auto"/>
        <w:right w:val="none" w:sz="0" w:space="0" w:color="auto"/>
      </w:divBdr>
    </w:div>
    <w:div w:id="1973823937">
      <w:bodyDiv w:val="1"/>
      <w:marLeft w:val="0"/>
      <w:marRight w:val="0"/>
      <w:marTop w:val="0"/>
      <w:marBottom w:val="0"/>
      <w:divBdr>
        <w:top w:val="none" w:sz="0" w:space="0" w:color="auto"/>
        <w:left w:val="none" w:sz="0" w:space="0" w:color="auto"/>
        <w:bottom w:val="none" w:sz="0" w:space="0" w:color="auto"/>
        <w:right w:val="none" w:sz="0" w:space="0" w:color="auto"/>
      </w:divBdr>
    </w:div>
    <w:div w:id="1975677296">
      <w:bodyDiv w:val="1"/>
      <w:marLeft w:val="0"/>
      <w:marRight w:val="0"/>
      <w:marTop w:val="0"/>
      <w:marBottom w:val="0"/>
      <w:divBdr>
        <w:top w:val="none" w:sz="0" w:space="0" w:color="auto"/>
        <w:left w:val="none" w:sz="0" w:space="0" w:color="auto"/>
        <w:bottom w:val="none" w:sz="0" w:space="0" w:color="auto"/>
        <w:right w:val="none" w:sz="0" w:space="0" w:color="auto"/>
      </w:divBdr>
    </w:div>
    <w:div w:id="1979921353">
      <w:bodyDiv w:val="1"/>
      <w:marLeft w:val="0"/>
      <w:marRight w:val="0"/>
      <w:marTop w:val="0"/>
      <w:marBottom w:val="0"/>
      <w:divBdr>
        <w:top w:val="none" w:sz="0" w:space="0" w:color="auto"/>
        <w:left w:val="none" w:sz="0" w:space="0" w:color="auto"/>
        <w:bottom w:val="none" w:sz="0" w:space="0" w:color="auto"/>
        <w:right w:val="none" w:sz="0" w:space="0" w:color="auto"/>
      </w:divBdr>
    </w:div>
    <w:div w:id="1983464371">
      <w:bodyDiv w:val="1"/>
      <w:marLeft w:val="0"/>
      <w:marRight w:val="0"/>
      <w:marTop w:val="0"/>
      <w:marBottom w:val="0"/>
      <w:divBdr>
        <w:top w:val="none" w:sz="0" w:space="0" w:color="auto"/>
        <w:left w:val="none" w:sz="0" w:space="0" w:color="auto"/>
        <w:bottom w:val="none" w:sz="0" w:space="0" w:color="auto"/>
        <w:right w:val="none" w:sz="0" w:space="0" w:color="auto"/>
      </w:divBdr>
    </w:div>
    <w:div w:id="1988433693">
      <w:bodyDiv w:val="1"/>
      <w:marLeft w:val="0"/>
      <w:marRight w:val="0"/>
      <w:marTop w:val="0"/>
      <w:marBottom w:val="0"/>
      <w:divBdr>
        <w:top w:val="none" w:sz="0" w:space="0" w:color="auto"/>
        <w:left w:val="none" w:sz="0" w:space="0" w:color="auto"/>
        <w:bottom w:val="none" w:sz="0" w:space="0" w:color="auto"/>
        <w:right w:val="none" w:sz="0" w:space="0" w:color="auto"/>
      </w:divBdr>
    </w:div>
    <w:div w:id="1994792924">
      <w:bodyDiv w:val="1"/>
      <w:marLeft w:val="0"/>
      <w:marRight w:val="0"/>
      <w:marTop w:val="0"/>
      <w:marBottom w:val="0"/>
      <w:divBdr>
        <w:top w:val="none" w:sz="0" w:space="0" w:color="auto"/>
        <w:left w:val="none" w:sz="0" w:space="0" w:color="auto"/>
        <w:bottom w:val="none" w:sz="0" w:space="0" w:color="auto"/>
        <w:right w:val="none" w:sz="0" w:space="0" w:color="auto"/>
      </w:divBdr>
    </w:div>
    <w:div w:id="1997949113">
      <w:bodyDiv w:val="1"/>
      <w:marLeft w:val="0"/>
      <w:marRight w:val="0"/>
      <w:marTop w:val="0"/>
      <w:marBottom w:val="0"/>
      <w:divBdr>
        <w:top w:val="none" w:sz="0" w:space="0" w:color="auto"/>
        <w:left w:val="none" w:sz="0" w:space="0" w:color="auto"/>
        <w:bottom w:val="none" w:sz="0" w:space="0" w:color="auto"/>
        <w:right w:val="none" w:sz="0" w:space="0" w:color="auto"/>
      </w:divBdr>
    </w:div>
    <w:div w:id="2001424278">
      <w:bodyDiv w:val="1"/>
      <w:marLeft w:val="0"/>
      <w:marRight w:val="0"/>
      <w:marTop w:val="0"/>
      <w:marBottom w:val="0"/>
      <w:divBdr>
        <w:top w:val="none" w:sz="0" w:space="0" w:color="auto"/>
        <w:left w:val="none" w:sz="0" w:space="0" w:color="auto"/>
        <w:bottom w:val="none" w:sz="0" w:space="0" w:color="auto"/>
        <w:right w:val="none" w:sz="0" w:space="0" w:color="auto"/>
      </w:divBdr>
    </w:div>
    <w:div w:id="2008897517">
      <w:bodyDiv w:val="1"/>
      <w:marLeft w:val="0"/>
      <w:marRight w:val="0"/>
      <w:marTop w:val="0"/>
      <w:marBottom w:val="0"/>
      <w:divBdr>
        <w:top w:val="none" w:sz="0" w:space="0" w:color="auto"/>
        <w:left w:val="none" w:sz="0" w:space="0" w:color="auto"/>
        <w:bottom w:val="none" w:sz="0" w:space="0" w:color="auto"/>
        <w:right w:val="none" w:sz="0" w:space="0" w:color="auto"/>
      </w:divBdr>
    </w:div>
    <w:div w:id="2011129242">
      <w:bodyDiv w:val="1"/>
      <w:marLeft w:val="0"/>
      <w:marRight w:val="0"/>
      <w:marTop w:val="0"/>
      <w:marBottom w:val="0"/>
      <w:divBdr>
        <w:top w:val="none" w:sz="0" w:space="0" w:color="auto"/>
        <w:left w:val="none" w:sz="0" w:space="0" w:color="auto"/>
        <w:bottom w:val="none" w:sz="0" w:space="0" w:color="auto"/>
        <w:right w:val="none" w:sz="0" w:space="0" w:color="auto"/>
      </w:divBdr>
    </w:div>
    <w:div w:id="2021931092">
      <w:bodyDiv w:val="1"/>
      <w:marLeft w:val="0"/>
      <w:marRight w:val="0"/>
      <w:marTop w:val="0"/>
      <w:marBottom w:val="0"/>
      <w:divBdr>
        <w:top w:val="none" w:sz="0" w:space="0" w:color="auto"/>
        <w:left w:val="none" w:sz="0" w:space="0" w:color="auto"/>
        <w:bottom w:val="none" w:sz="0" w:space="0" w:color="auto"/>
        <w:right w:val="none" w:sz="0" w:space="0" w:color="auto"/>
      </w:divBdr>
    </w:div>
    <w:div w:id="2027637414">
      <w:bodyDiv w:val="1"/>
      <w:marLeft w:val="0"/>
      <w:marRight w:val="0"/>
      <w:marTop w:val="0"/>
      <w:marBottom w:val="0"/>
      <w:divBdr>
        <w:top w:val="none" w:sz="0" w:space="0" w:color="auto"/>
        <w:left w:val="none" w:sz="0" w:space="0" w:color="auto"/>
        <w:bottom w:val="none" w:sz="0" w:space="0" w:color="auto"/>
        <w:right w:val="none" w:sz="0" w:space="0" w:color="auto"/>
      </w:divBdr>
    </w:div>
    <w:div w:id="2028021214">
      <w:bodyDiv w:val="1"/>
      <w:marLeft w:val="0"/>
      <w:marRight w:val="0"/>
      <w:marTop w:val="0"/>
      <w:marBottom w:val="0"/>
      <w:divBdr>
        <w:top w:val="none" w:sz="0" w:space="0" w:color="auto"/>
        <w:left w:val="none" w:sz="0" w:space="0" w:color="auto"/>
        <w:bottom w:val="none" w:sz="0" w:space="0" w:color="auto"/>
        <w:right w:val="none" w:sz="0" w:space="0" w:color="auto"/>
      </w:divBdr>
    </w:div>
    <w:div w:id="2037190213">
      <w:bodyDiv w:val="1"/>
      <w:marLeft w:val="0"/>
      <w:marRight w:val="0"/>
      <w:marTop w:val="0"/>
      <w:marBottom w:val="0"/>
      <w:divBdr>
        <w:top w:val="none" w:sz="0" w:space="0" w:color="auto"/>
        <w:left w:val="none" w:sz="0" w:space="0" w:color="auto"/>
        <w:bottom w:val="none" w:sz="0" w:space="0" w:color="auto"/>
        <w:right w:val="none" w:sz="0" w:space="0" w:color="auto"/>
      </w:divBdr>
    </w:div>
    <w:div w:id="2041393119">
      <w:bodyDiv w:val="1"/>
      <w:marLeft w:val="0"/>
      <w:marRight w:val="0"/>
      <w:marTop w:val="0"/>
      <w:marBottom w:val="0"/>
      <w:divBdr>
        <w:top w:val="none" w:sz="0" w:space="0" w:color="auto"/>
        <w:left w:val="none" w:sz="0" w:space="0" w:color="auto"/>
        <w:bottom w:val="none" w:sz="0" w:space="0" w:color="auto"/>
        <w:right w:val="none" w:sz="0" w:space="0" w:color="auto"/>
      </w:divBdr>
    </w:div>
    <w:div w:id="2049183425">
      <w:bodyDiv w:val="1"/>
      <w:marLeft w:val="0"/>
      <w:marRight w:val="0"/>
      <w:marTop w:val="0"/>
      <w:marBottom w:val="0"/>
      <w:divBdr>
        <w:top w:val="none" w:sz="0" w:space="0" w:color="auto"/>
        <w:left w:val="none" w:sz="0" w:space="0" w:color="auto"/>
        <w:bottom w:val="none" w:sz="0" w:space="0" w:color="auto"/>
        <w:right w:val="none" w:sz="0" w:space="0" w:color="auto"/>
      </w:divBdr>
    </w:div>
    <w:div w:id="2057465858">
      <w:bodyDiv w:val="1"/>
      <w:marLeft w:val="0"/>
      <w:marRight w:val="0"/>
      <w:marTop w:val="0"/>
      <w:marBottom w:val="0"/>
      <w:divBdr>
        <w:top w:val="none" w:sz="0" w:space="0" w:color="auto"/>
        <w:left w:val="none" w:sz="0" w:space="0" w:color="auto"/>
        <w:bottom w:val="none" w:sz="0" w:space="0" w:color="auto"/>
        <w:right w:val="none" w:sz="0" w:space="0" w:color="auto"/>
      </w:divBdr>
    </w:div>
    <w:div w:id="2067217115">
      <w:bodyDiv w:val="1"/>
      <w:marLeft w:val="0"/>
      <w:marRight w:val="0"/>
      <w:marTop w:val="0"/>
      <w:marBottom w:val="0"/>
      <w:divBdr>
        <w:top w:val="none" w:sz="0" w:space="0" w:color="auto"/>
        <w:left w:val="none" w:sz="0" w:space="0" w:color="auto"/>
        <w:bottom w:val="none" w:sz="0" w:space="0" w:color="auto"/>
        <w:right w:val="none" w:sz="0" w:space="0" w:color="auto"/>
      </w:divBdr>
    </w:div>
    <w:div w:id="2079354333">
      <w:bodyDiv w:val="1"/>
      <w:marLeft w:val="0"/>
      <w:marRight w:val="0"/>
      <w:marTop w:val="0"/>
      <w:marBottom w:val="0"/>
      <w:divBdr>
        <w:top w:val="none" w:sz="0" w:space="0" w:color="auto"/>
        <w:left w:val="none" w:sz="0" w:space="0" w:color="auto"/>
        <w:bottom w:val="none" w:sz="0" w:space="0" w:color="auto"/>
        <w:right w:val="none" w:sz="0" w:space="0" w:color="auto"/>
      </w:divBdr>
    </w:div>
    <w:div w:id="2080054035">
      <w:bodyDiv w:val="1"/>
      <w:marLeft w:val="0"/>
      <w:marRight w:val="0"/>
      <w:marTop w:val="0"/>
      <w:marBottom w:val="0"/>
      <w:divBdr>
        <w:top w:val="none" w:sz="0" w:space="0" w:color="auto"/>
        <w:left w:val="none" w:sz="0" w:space="0" w:color="auto"/>
        <w:bottom w:val="none" w:sz="0" w:space="0" w:color="auto"/>
        <w:right w:val="none" w:sz="0" w:space="0" w:color="auto"/>
      </w:divBdr>
    </w:div>
    <w:div w:id="2081173095">
      <w:bodyDiv w:val="1"/>
      <w:marLeft w:val="0"/>
      <w:marRight w:val="0"/>
      <w:marTop w:val="0"/>
      <w:marBottom w:val="0"/>
      <w:divBdr>
        <w:top w:val="none" w:sz="0" w:space="0" w:color="auto"/>
        <w:left w:val="none" w:sz="0" w:space="0" w:color="auto"/>
        <w:bottom w:val="none" w:sz="0" w:space="0" w:color="auto"/>
        <w:right w:val="none" w:sz="0" w:space="0" w:color="auto"/>
      </w:divBdr>
    </w:div>
    <w:div w:id="2081520422">
      <w:bodyDiv w:val="1"/>
      <w:marLeft w:val="0"/>
      <w:marRight w:val="0"/>
      <w:marTop w:val="0"/>
      <w:marBottom w:val="0"/>
      <w:divBdr>
        <w:top w:val="none" w:sz="0" w:space="0" w:color="auto"/>
        <w:left w:val="none" w:sz="0" w:space="0" w:color="auto"/>
        <w:bottom w:val="none" w:sz="0" w:space="0" w:color="auto"/>
        <w:right w:val="none" w:sz="0" w:space="0" w:color="auto"/>
      </w:divBdr>
    </w:div>
    <w:div w:id="2084907400">
      <w:bodyDiv w:val="1"/>
      <w:marLeft w:val="0"/>
      <w:marRight w:val="0"/>
      <w:marTop w:val="0"/>
      <w:marBottom w:val="0"/>
      <w:divBdr>
        <w:top w:val="none" w:sz="0" w:space="0" w:color="auto"/>
        <w:left w:val="none" w:sz="0" w:space="0" w:color="auto"/>
        <w:bottom w:val="none" w:sz="0" w:space="0" w:color="auto"/>
        <w:right w:val="none" w:sz="0" w:space="0" w:color="auto"/>
      </w:divBdr>
    </w:div>
    <w:div w:id="2087149467">
      <w:bodyDiv w:val="1"/>
      <w:marLeft w:val="0"/>
      <w:marRight w:val="0"/>
      <w:marTop w:val="0"/>
      <w:marBottom w:val="0"/>
      <w:divBdr>
        <w:top w:val="none" w:sz="0" w:space="0" w:color="auto"/>
        <w:left w:val="none" w:sz="0" w:space="0" w:color="auto"/>
        <w:bottom w:val="none" w:sz="0" w:space="0" w:color="auto"/>
        <w:right w:val="none" w:sz="0" w:space="0" w:color="auto"/>
      </w:divBdr>
    </w:div>
    <w:div w:id="2093239466">
      <w:bodyDiv w:val="1"/>
      <w:marLeft w:val="0"/>
      <w:marRight w:val="0"/>
      <w:marTop w:val="0"/>
      <w:marBottom w:val="0"/>
      <w:divBdr>
        <w:top w:val="none" w:sz="0" w:space="0" w:color="auto"/>
        <w:left w:val="none" w:sz="0" w:space="0" w:color="auto"/>
        <w:bottom w:val="none" w:sz="0" w:space="0" w:color="auto"/>
        <w:right w:val="none" w:sz="0" w:space="0" w:color="auto"/>
      </w:divBdr>
    </w:div>
    <w:div w:id="2093306672">
      <w:bodyDiv w:val="1"/>
      <w:marLeft w:val="0"/>
      <w:marRight w:val="0"/>
      <w:marTop w:val="0"/>
      <w:marBottom w:val="0"/>
      <w:divBdr>
        <w:top w:val="none" w:sz="0" w:space="0" w:color="auto"/>
        <w:left w:val="none" w:sz="0" w:space="0" w:color="auto"/>
        <w:bottom w:val="none" w:sz="0" w:space="0" w:color="auto"/>
        <w:right w:val="none" w:sz="0" w:space="0" w:color="auto"/>
      </w:divBdr>
    </w:div>
    <w:div w:id="2100907016">
      <w:bodyDiv w:val="1"/>
      <w:marLeft w:val="0"/>
      <w:marRight w:val="0"/>
      <w:marTop w:val="0"/>
      <w:marBottom w:val="0"/>
      <w:divBdr>
        <w:top w:val="none" w:sz="0" w:space="0" w:color="auto"/>
        <w:left w:val="none" w:sz="0" w:space="0" w:color="auto"/>
        <w:bottom w:val="none" w:sz="0" w:space="0" w:color="auto"/>
        <w:right w:val="none" w:sz="0" w:space="0" w:color="auto"/>
      </w:divBdr>
    </w:div>
    <w:div w:id="2104033517">
      <w:bodyDiv w:val="1"/>
      <w:marLeft w:val="0"/>
      <w:marRight w:val="0"/>
      <w:marTop w:val="0"/>
      <w:marBottom w:val="0"/>
      <w:divBdr>
        <w:top w:val="none" w:sz="0" w:space="0" w:color="auto"/>
        <w:left w:val="none" w:sz="0" w:space="0" w:color="auto"/>
        <w:bottom w:val="none" w:sz="0" w:space="0" w:color="auto"/>
        <w:right w:val="none" w:sz="0" w:space="0" w:color="auto"/>
      </w:divBdr>
    </w:div>
    <w:div w:id="2107773344">
      <w:bodyDiv w:val="1"/>
      <w:marLeft w:val="0"/>
      <w:marRight w:val="0"/>
      <w:marTop w:val="0"/>
      <w:marBottom w:val="0"/>
      <w:divBdr>
        <w:top w:val="none" w:sz="0" w:space="0" w:color="auto"/>
        <w:left w:val="none" w:sz="0" w:space="0" w:color="auto"/>
        <w:bottom w:val="none" w:sz="0" w:space="0" w:color="auto"/>
        <w:right w:val="none" w:sz="0" w:space="0" w:color="auto"/>
      </w:divBdr>
    </w:div>
    <w:div w:id="2109231563">
      <w:bodyDiv w:val="1"/>
      <w:marLeft w:val="0"/>
      <w:marRight w:val="0"/>
      <w:marTop w:val="0"/>
      <w:marBottom w:val="0"/>
      <w:divBdr>
        <w:top w:val="none" w:sz="0" w:space="0" w:color="auto"/>
        <w:left w:val="none" w:sz="0" w:space="0" w:color="auto"/>
        <w:bottom w:val="none" w:sz="0" w:space="0" w:color="auto"/>
        <w:right w:val="none" w:sz="0" w:space="0" w:color="auto"/>
      </w:divBdr>
    </w:div>
    <w:div w:id="2113473186">
      <w:bodyDiv w:val="1"/>
      <w:marLeft w:val="0"/>
      <w:marRight w:val="0"/>
      <w:marTop w:val="0"/>
      <w:marBottom w:val="0"/>
      <w:divBdr>
        <w:top w:val="none" w:sz="0" w:space="0" w:color="auto"/>
        <w:left w:val="none" w:sz="0" w:space="0" w:color="auto"/>
        <w:bottom w:val="none" w:sz="0" w:space="0" w:color="auto"/>
        <w:right w:val="none" w:sz="0" w:space="0" w:color="auto"/>
      </w:divBdr>
    </w:div>
    <w:div w:id="2113475339">
      <w:bodyDiv w:val="1"/>
      <w:marLeft w:val="0"/>
      <w:marRight w:val="0"/>
      <w:marTop w:val="0"/>
      <w:marBottom w:val="0"/>
      <w:divBdr>
        <w:top w:val="none" w:sz="0" w:space="0" w:color="auto"/>
        <w:left w:val="none" w:sz="0" w:space="0" w:color="auto"/>
        <w:bottom w:val="none" w:sz="0" w:space="0" w:color="auto"/>
        <w:right w:val="none" w:sz="0" w:space="0" w:color="auto"/>
      </w:divBdr>
    </w:div>
    <w:div w:id="2114283903">
      <w:bodyDiv w:val="1"/>
      <w:marLeft w:val="0"/>
      <w:marRight w:val="0"/>
      <w:marTop w:val="0"/>
      <w:marBottom w:val="0"/>
      <w:divBdr>
        <w:top w:val="none" w:sz="0" w:space="0" w:color="auto"/>
        <w:left w:val="none" w:sz="0" w:space="0" w:color="auto"/>
        <w:bottom w:val="none" w:sz="0" w:space="0" w:color="auto"/>
        <w:right w:val="none" w:sz="0" w:space="0" w:color="auto"/>
      </w:divBdr>
    </w:div>
    <w:div w:id="2115661376">
      <w:bodyDiv w:val="1"/>
      <w:marLeft w:val="0"/>
      <w:marRight w:val="0"/>
      <w:marTop w:val="0"/>
      <w:marBottom w:val="0"/>
      <w:divBdr>
        <w:top w:val="none" w:sz="0" w:space="0" w:color="auto"/>
        <w:left w:val="none" w:sz="0" w:space="0" w:color="auto"/>
        <w:bottom w:val="none" w:sz="0" w:space="0" w:color="auto"/>
        <w:right w:val="none" w:sz="0" w:space="0" w:color="auto"/>
      </w:divBdr>
    </w:div>
    <w:div w:id="2119517693">
      <w:bodyDiv w:val="1"/>
      <w:marLeft w:val="0"/>
      <w:marRight w:val="0"/>
      <w:marTop w:val="0"/>
      <w:marBottom w:val="0"/>
      <w:divBdr>
        <w:top w:val="none" w:sz="0" w:space="0" w:color="auto"/>
        <w:left w:val="none" w:sz="0" w:space="0" w:color="auto"/>
        <w:bottom w:val="none" w:sz="0" w:space="0" w:color="auto"/>
        <w:right w:val="none" w:sz="0" w:space="0" w:color="auto"/>
      </w:divBdr>
    </w:div>
    <w:div w:id="2130002020">
      <w:bodyDiv w:val="1"/>
      <w:marLeft w:val="0"/>
      <w:marRight w:val="0"/>
      <w:marTop w:val="0"/>
      <w:marBottom w:val="0"/>
      <w:divBdr>
        <w:top w:val="none" w:sz="0" w:space="0" w:color="auto"/>
        <w:left w:val="none" w:sz="0" w:space="0" w:color="auto"/>
        <w:bottom w:val="none" w:sz="0" w:space="0" w:color="auto"/>
        <w:right w:val="none" w:sz="0" w:space="0" w:color="auto"/>
      </w:divBdr>
    </w:div>
    <w:div w:id="2131126054">
      <w:bodyDiv w:val="1"/>
      <w:marLeft w:val="0"/>
      <w:marRight w:val="0"/>
      <w:marTop w:val="0"/>
      <w:marBottom w:val="0"/>
      <w:divBdr>
        <w:top w:val="none" w:sz="0" w:space="0" w:color="auto"/>
        <w:left w:val="none" w:sz="0" w:space="0" w:color="auto"/>
        <w:bottom w:val="none" w:sz="0" w:space="0" w:color="auto"/>
        <w:right w:val="none" w:sz="0" w:space="0" w:color="auto"/>
      </w:divBdr>
    </w:div>
    <w:div w:id="2132044891">
      <w:bodyDiv w:val="1"/>
      <w:marLeft w:val="0"/>
      <w:marRight w:val="0"/>
      <w:marTop w:val="0"/>
      <w:marBottom w:val="0"/>
      <w:divBdr>
        <w:top w:val="none" w:sz="0" w:space="0" w:color="auto"/>
        <w:left w:val="none" w:sz="0" w:space="0" w:color="auto"/>
        <w:bottom w:val="none" w:sz="0" w:space="0" w:color="auto"/>
        <w:right w:val="none" w:sz="0" w:space="0" w:color="auto"/>
      </w:divBdr>
    </w:div>
    <w:div w:id="214716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discovery/deep-learning/_jcr_content/mainParsys/band_2123350969_copy_1983242569/mainParsys/columns_1635259577/1/image_2128876021_cop.adapt.full.medium.svg/1653027391221.svg" TargetMode="External"/><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mathworks.com/discovery/deep-learning/_jcr_content/mainParsys/band_2123350969_copy_1983242569/mainParsys/columns_1635259577/1/image_2128876021_cop_1731669336.adapt.full.medium.svg/1653027391134.sv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atascience.stackexchange.com/questions/45165/how-to-get-accuracy-f1-precision-and-recall-for-a-keras-mode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GB" dirty="0"/>
              <a:t>2D Model Metrics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0.60552763819095401</c:v>
                </c:pt>
                <c:pt idx="1">
                  <c:v>0.542713567839196</c:v>
                </c:pt>
                <c:pt idx="2">
                  <c:v>0.57286443216080396</c:v>
                </c:pt>
                <c:pt idx="3">
                  <c:v>0.48492462311557699</c:v>
                </c:pt>
                <c:pt idx="4">
                  <c:v>0.44221105527638099</c:v>
                </c:pt>
                <c:pt idx="5">
                  <c:v>0.50502512562813995</c:v>
                </c:pt>
                <c:pt idx="6">
                  <c:v>0.57537688442210999</c:v>
                </c:pt>
                <c:pt idx="7">
                  <c:v>0.56030150753768804</c:v>
                </c:pt>
                <c:pt idx="8">
                  <c:v>0.51758793969849204</c:v>
                </c:pt>
                <c:pt idx="9">
                  <c:v>0.46733668341708501</c:v>
                </c:pt>
              </c:numCache>
            </c:numRef>
          </c:val>
          <c:smooth val="0"/>
          <c:extLst>
            <c:ext xmlns:c16="http://schemas.microsoft.com/office/drawing/2014/chart" uri="{C3380CC4-5D6E-409C-BE32-E72D297353CC}">
              <c16:uniqueId val="{00000000-4811-42A9-BB17-148B72F8D5D3}"/>
            </c:ext>
          </c:extLst>
        </c:ser>
        <c:ser>
          <c:idx val="1"/>
          <c:order val="1"/>
          <c:tx>
            <c:strRef>
              <c:f>Sheet1!$C$1</c:f>
              <c:strCache>
                <c:ptCount val="1"/>
                <c:pt idx="0">
                  <c:v>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0.39447236180904499</c:v>
                </c:pt>
                <c:pt idx="1">
                  <c:v>0.457286432160804</c:v>
                </c:pt>
                <c:pt idx="2">
                  <c:v>0.42713567839195898</c:v>
                </c:pt>
                <c:pt idx="3">
                  <c:v>0.51507537688442195</c:v>
                </c:pt>
                <c:pt idx="4">
                  <c:v>0.55778894472361795</c:v>
                </c:pt>
                <c:pt idx="5">
                  <c:v>0.494974874371859</c:v>
                </c:pt>
                <c:pt idx="6">
                  <c:v>0.42462311557788901</c:v>
                </c:pt>
                <c:pt idx="7">
                  <c:v>0.43969849246231102</c:v>
                </c:pt>
                <c:pt idx="8">
                  <c:v>0.48241206030150702</c:v>
                </c:pt>
                <c:pt idx="9">
                  <c:v>0.53266331658291399</c:v>
                </c:pt>
              </c:numCache>
            </c:numRef>
          </c:val>
          <c:smooth val="0"/>
          <c:extLst>
            <c:ext xmlns:c16="http://schemas.microsoft.com/office/drawing/2014/chart" uri="{C3380CC4-5D6E-409C-BE32-E72D297353CC}">
              <c16:uniqueId val="{00000001-4811-42A9-BB17-148B72F8D5D3}"/>
            </c:ext>
          </c:extLst>
        </c:ser>
        <c:ser>
          <c:idx val="2"/>
          <c:order val="2"/>
          <c:tx>
            <c:strRef>
              <c:f>Sheet1!$D$1</c:f>
              <c:strCache>
                <c:ptCount val="1"/>
                <c:pt idx="0">
                  <c:v>F1 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0.26976744186046497</c:v>
                </c:pt>
                <c:pt idx="1">
                  <c:v>0.45508982035928103</c:v>
                </c:pt>
                <c:pt idx="2">
                  <c:v>0.40559440559440502</c:v>
                </c:pt>
                <c:pt idx="3">
                  <c:v>0.41595441595441501</c:v>
                </c:pt>
                <c:pt idx="4">
                  <c:v>0.43367346938775497</c:v>
                </c:pt>
                <c:pt idx="5">
                  <c:v>0.45730027548209301</c:v>
                </c:pt>
                <c:pt idx="6">
                  <c:v>0.367041198501872</c:v>
                </c:pt>
                <c:pt idx="7">
                  <c:v>0.422442244224422</c:v>
                </c:pt>
                <c:pt idx="8">
                  <c:v>0.35135135135135098</c:v>
                </c:pt>
                <c:pt idx="9">
                  <c:v>0.44502617801047101</c:v>
                </c:pt>
              </c:numCache>
            </c:numRef>
          </c:val>
          <c:smooth val="0"/>
          <c:extLst>
            <c:ext xmlns:c16="http://schemas.microsoft.com/office/drawing/2014/chart" uri="{C3380CC4-5D6E-409C-BE32-E72D297353CC}">
              <c16:uniqueId val="{00000002-4811-42A9-BB17-148B72F8D5D3}"/>
            </c:ext>
          </c:extLst>
        </c:ser>
        <c:dLbls>
          <c:showLegendKey val="0"/>
          <c:showVal val="0"/>
          <c:showCatName val="0"/>
          <c:showSerName val="0"/>
          <c:showPercent val="0"/>
          <c:showBubbleSize val="0"/>
        </c:dLbls>
        <c:marker val="1"/>
        <c:smooth val="0"/>
        <c:axId val="768174383"/>
        <c:axId val="768176047"/>
      </c:lineChart>
      <c:catAx>
        <c:axId val="76817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6047"/>
        <c:crosses val="autoZero"/>
        <c:auto val="1"/>
        <c:lblAlgn val="ctr"/>
        <c:lblOffset val="100"/>
        <c:noMultiLvlLbl val="0"/>
      </c:catAx>
      <c:valAx>
        <c:axId val="7681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GB" dirty="0"/>
              <a:t>3D Model Metrics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0.585365853658536</c:v>
                </c:pt>
                <c:pt idx="1">
                  <c:v>0.52682926829268295</c:v>
                </c:pt>
                <c:pt idx="2">
                  <c:v>0.56000000000000005</c:v>
                </c:pt>
                <c:pt idx="3">
                  <c:v>0.53756097560975602</c:v>
                </c:pt>
                <c:pt idx="4">
                  <c:v>0.50536585365853604</c:v>
                </c:pt>
                <c:pt idx="5">
                  <c:v>0.53951219513000004</c:v>
                </c:pt>
                <c:pt idx="6">
                  <c:v>0.49853658536585299</c:v>
                </c:pt>
                <c:pt idx="7">
                  <c:v>0.51512195121951199</c:v>
                </c:pt>
                <c:pt idx="8">
                  <c:v>0.48780487804877998</c:v>
                </c:pt>
                <c:pt idx="9">
                  <c:v>0.52682926829268295</c:v>
                </c:pt>
              </c:numCache>
            </c:numRef>
          </c:val>
          <c:smooth val="0"/>
          <c:extLst>
            <c:ext xmlns:c16="http://schemas.microsoft.com/office/drawing/2014/chart" uri="{C3380CC4-5D6E-409C-BE32-E72D297353CC}">
              <c16:uniqueId val="{00000000-BBC6-4A24-B5E7-50F2A9E6726F}"/>
            </c:ext>
          </c:extLst>
        </c:ser>
        <c:ser>
          <c:idx val="1"/>
          <c:order val="1"/>
          <c:tx>
            <c:strRef>
              <c:f>Sheet1!$C$1</c:f>
              <c:strCache>
                <c:ptCount val="1"/>
                <c:pt idx="0">
                  <c:v>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0.414634146363414</c:v>
                </c:pt>
                <c:pt idx="1">
                  <c:v>0.47317073170731699</c:v>
                </c:pt>
                <c:pt idx="2">
                  <c:v>0.44</c:v>
                </c:pt>
                <c:pt idx="3">
                  <c:v>0.46243902439024298</c:v>
                </c:pt>
                <c:pt idx="4">
                  <c:v>0.49463414634146302</c:v>
                </c:pt>
                <c:pt idx="5">
                  <c:v>0.46048780487804802</c:v>
                </c:pt>
                <c:pt idx="6">
                  <c:v>0.50146341463414601</c:v>
                </c:pt>
                <c:pt idx="7">
                  <c:v>0.48487804878048701</c:v>
                </c:pt>
                <c:pt idx="8">
                  <c:v>0.51219512195121897</c:v>
                </c:pt>
                <c:pt idx="9">
                  <c:v>0.47317073173170499</c:v>
                </c:pt>
              </c:numCache>
            </c:numRef>
          </c:val>
          <c:smooth val="0"/>
          <c:extLst>
            <c:ext xmlns:c16="http://schemas.microsoft.com/office/drawing/2014/chart" uri="{C3380CC4-5D6E-409C-BE32-E72D297353CC}">
              <c16:uniqueId val="{00000001-BBC6-4A24-B5E7-50F2A9E6726F}"/>
            </c:ext>
          </c:extLst>
        </c:ser>
        <c:ser>
          <c:idx val="2"/>
          <c:order val="2"/>
          <c:tx>
            <c:strRef>
              <c:f>Sheet1!$D$1</c:f>
              <c:strCache>
                <c:ptCount val="1"/>
                <c:pt idx="0">
                  <c:v>F1 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0.56852791878172504</c:v>
                </c:pt>
                <c:pt idx="1">
                  <c:v>0.65232974910394204</c:v>
                </c:pt>
                <c:pt idx="2">
                  <c:v>0.61617021276595696</c:v>
                </c:pt>
                <c:pt idx="3">
                  <c:v>0.67445054945054905</c:v>
                </c:pt>
                <c:pt idx="4">
                  <c:v>0.55013309671694699</c:v>
                </c:pt>
                <c:pt idx="5">
                  <c:v>0.60269360269360195</c:v>
                </c:pt>
                <c:pt idx="6">
                  <c:v>0.59654631083202503</c:v>
                </c:pt>
                <c:pt idx="7">
                  <c:v>0.626596543951915</c:v>
                </c:pt>
                <c:pt idx="8">
                  <c:v>0.52488687782805399</c:v>
                </c:pt>
                <c:pt idx="9">
                  <c:v>0.65480427046263301</c:v>
                </c:pt>
              </c:numCache>
            </c:numRef>
          </c:val>
          <c:smooth val="0"/>
          <c:extLst>
            <c:ext xmlns:c16="http://schemas.microsoft.com/office/drawing/2014/chart" uri="{C3380CC4-5D6E-409C-BE32-E72D297353CC}">
              <c16:uniqueId val="{00000002-BBC6-4A24-B5E7-50F2A9E6726F}"/>
            </c:ext>
          </c:extLst>
        </c:ser>
        <c:dLbls>
          <c:showLegendKey val="0"/>
          <c:showVal val="0"/>
          <c:showCatName val="0"/>
          <c:showSerName val="0"/>
          <c:showPercent val="0"/>
          <c:showBubbleSize val="0"/>
        </c:dLbls>
        <c:marker val="1"/>
        <c:smooth val="0"/>
        <c:axId val="768174383"/>
        <c:axId val="768176047"/>
      </c:lineChart>
      <c:catAx>
        <c:axId val="76817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6047"/>
        <c:crosses val="autoZero"/>
        <c:auto val="1"/>
        <c:lblAlgn val="ctr"/>
        <c:lblOffset val="100"/>
        <c:noMultiLvlLbl val="0"/>
      </c:catAx>
      <c:valAx>
        <c:axId val="76817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crossAx val="76817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Lio21</b:Tag>
    <b:SourceType>InternetSite</b:SourceType>
    <b:Guid>{87D11A6F-C0ED-4DB7-9802-B62DCC2E24A9}</b:Guid>
    <b:Title>Investopedia</b:Title>
    <b:Year>2021</b:Year>
    <b:ProductionCompany>Dotdash Meredith</b:ProductionCompany>
    <b:Month>July</b:Month>
    <b:Day>21</b:Day>
    <b:YearAccessed>2022</b:YearAccessed>
    <b:MonthAccessed>May</b:MonthAccessed>
    <b:DayAccessed>9</b:DayAccessed>
    <b:URL>https://www.investopedia.com/ask/answers/08/what-is-foreign-exchange.asp#:~:text=Foreign%20exchange%2C%20or%20forex%2C%20is,to%20a%20basket%20of%20currencies.</b:URL>
    <b:Author>
      <b:Author>
        <b:NameList>
          <b:Person>
            <b:Last>Lioudis</b:Last>
            <b:First>Nick</b:First>
          </b:Person>
          <b:Person>
            <b:Last>Anderson</b:Last>
            <b:First>Somer</b:First>
          </b:Person>
          <b:Person>
            <b:Last>Rathburn</b:Last>
            <b:First>Pete</b:First>
          </b:Person>
        </b:NameList>
      </b:Author>
    </b:Author>
    <b:RefOrder>1</b:RefOrder>
  </b:Source>
  <b:Source>
    <b:Tag>Rey22</b:Tag>
    <b:SourceType>InternetSite</b:SourceType>
    <b:Guid>{F3EF8EA9-7FB0-4C04-9AE4-3A72878E1FA3}</b:Guid>
    <b:Title>Simplilearn</b:Title>
    <b:ProductionCompany>Disqus</b:ProductionCompany>
    <b:Year>2022</b:Year>
    <b:Month>February</b:Month>
    <b:Day>21</b:Day>
    <b:YearAccessed>2022</b:YearAccessed>
    <b:MonthAccessed>May</b:MonthAccessed>
    <b:DayAccessed>9</b:DayAccessed>
    <b:URL>https://www.simplilearn.com/tutorials/deep-learning-tutorial/what-is-deep-learning</b:URL>
    <b:Author>
      <b:Author>
        <b:NameList>
          <b:Person>
            <b:Last>Reyes</b:Last>
            <b:First>Kate</b:First>
          </b:Person>
        </b:NameList>
      </b:Author>
    </b:Author>
    <b:RefOrder>3</b:RefOrder>
  </b:Source>
  <b:Source>
    <b:Tag>Man21</b:Tag>
    <b:SourceType>InternetSite</b:SourceType>
    <b:Guid>{D229617E-996F-4F11-8E44-AF0DC6D38EA0}</b:Guid>
    <b:Title>Analytics Vidhya</b:Title>
    <b:ProductionCompany>Analytics Vidhya</b:ProductionCompany>
    <b:Year>2021</b:Year>
    <b:Month>May</b:Month>
    <b:Day>1</b:Day>
    <b:YearAccessed>2022</b:YearAccessed>
    <b:MonthAccessed>May</b:MonthAccessed>
    <b:DayAccessed>9</b:DayAccessed>
    <b:URL>https://www.analyticsvidhya.com/blog/2021/05/convolutional-neural-networks-cnn/</b:URL>
    <b:Author>
      <b:Author>
        <b:NameList>
          <b:Person>
            <b:Last>Mandal</b:Last>
            <b:First>Manav</b:First>
          </b:Person>
        </b:NameList>
      </b:Author>
    </b:Author>
    <b:RefOrder>6</b:RefOrder>
  </b:Source>
  <b:Source>
    <b:Tag>Jun22</b:Tag>
    <b:SourceType>InternetSite</b:SourceType>
    <b:Guid>{8B5F1396-479B-43DD-8058-A8A58E2C4234}</b:Guid>
    <b:Title> Management Study Guide</b:Title>
    <b:ProductionCompany> Management Study Guide</b:ProductionCompany>
    <b:YearAccessed>2022</b:YearAccessed>
    <b:MonthAccessed>May</b:MonthAccessed>
    <b:DayAccessed>9</b:DayAccessed>
    <b:URL>https://www.managementstudyguide.com/advantages-and-disadvantages-of-forex-market.htm</b:URL>
    <b:Author>
      <b:Author>
        <b:NameList>
          <b:Person>
            <b:Last>Juneja</b:Last>
            <b:First>Prachi</b:First>
          </b:Person>
        </b:NameList>
      </b:Author>
    </b:Author>
    <b:RefOrder>10</b:RefOrder>
  </b:Source>
  <b:Source>
    <b:Tag>Tip22</b:Tag>
    <b:SourceType>InternetSite</b:SourceType>
    <b:Guid>{7F470695-C1C1-4630-82A5-C617CB5F3308}</b:Guid>
    <b:Title>Tipalti</b:Title>
    <b:ProductionCompany>Tipalti</b:ProductionCompany>
    <b:YearAccessed>2022</b:YearAccessed>
    <b:MonthAccessed>May</b:MonthAccessed>
    <b:DayAccessed>9</b:DayAccessed>
    <b:URL>https://tipalti.com/the-top-3-forex-problems/</b:URL>
    <b:RefOrder>16</b:RefOrder>
  </b:Source>
  <b:Source>
    <b:Tag>Ind21</b:Tag>
    <b:SourceType>InternetSite</b:SourceType>
    <b:Guid>{C04E729E-F4CD-45B4-A836-226852129F4B}</b:Guid>
    <b:Title>Indeed</b:Title>
    <b:ProductionCompany>Indeed</b:ProductionCompany>
    <b:Year>2021</b:Year>
    <b:Month>September</b:Month>
    <b:Day>30</b:Day>
    <b:YearAccessed>2022</b:YearAccessed>
    <b:MonthAccessed>May</b:MonthAccessed>
    <b:DayAccessed>9</b:DayAccessed>
    <b:URL>https://www.indeed.com/career-advice/career-development/what-is-forex-trading</b:URL>
    <b:Author>
      <b:Author>
        <b:NameList>
          <b:Person>
            <b:First>Indeed Editorial Team</b:First>
          </b:Person>
        </b:NameList>
      </b:Author>
    </b:Author>
    <b:RefOrder>17</b:RefOrder>
  </b:Source>
  <b:Source>
    <b:Tag>Sez181</b:Tag>
    <b:SourceType>JournalArticle</b:SourceType>
    <b:Guid>{17B30B06-3B32-44C9-8557-EF9E9E43491B}</b:Guid>
    <b:Title>Algorithmic Financial Trading with Deep Convolutional Neural Networks: Time Series to image conversion approach</b:Title>
    <b:Year>2018</b:Year>
    <b:JournalName>Applied Soft Computing</b:JournalName>
    <b:Pages>525-538</b:Pages>
    <b:Author>
      <b:Author>
        <b:NameList>
          <b:Person>
            <b:Last>Sezar</b:Last>
            <b:Middle>Berat</b:Middle>
            <b:First>Omer</b:First>
          </b:Person>
          <b:Person>
            <b:Last>Ozbayoglu</b:Last>
            <b:Middle>Murat</b:Middle>
            <b:First>Ahmet</b:First>
          </b:Person>
        </b:NameList>
      </b:Author>
    </b:Author>
    <b:Volume>70</b:Volume>
    <b:Issue>1568-4946</b:Issue>
    <b:RefOrder>11</b:RefOrder>
  </b:Source>
  <b:Source>
    <b:Tag>Che16</b:Tag>
    <b:SourceType>JournalArticle</b:SourceType>
    <b:Guid>{B82A9D37-DEFA-4C9E-9AD4-ECD5747D3D6C}</b:Guid>
    <b:Title>Financial Time-Series Data Analysis Using Deep Convolutional Neural Networks</b:Title>
    <b:JournalName>7th International Conference on Cloud Computing and Big Data (CCBD)</b:JournalName>
    <b:Year>2016</b:Year>
    <b:Pages>87-92</b:Pages>
    <b:Author>
      <b:Author>
        <b:NameList>
          <b:Person>
            <b:Last>Chen</b:Last>
            <b:First>Jou-Fan</b:First>
          </b:Person>
          <b:Person>
            <b:Last>Chen</b:Last>
            <b:First>Wei-Lun</b:First>
          </b:Person>
          <b:Person>
            <b:Last>Huang</b:Last>
            <b:First>Chun-Ping</b:First>
          </b:Person>
          <b:Person>
            <b:Last>Huang</b:Last>
            <b:First>Szu-Hao</b:First>
          </b:Person>
          <b:Person>
            <b:Last>Chen</b:Last>
            <b:First>An-Pin</b:First>
          </b:Person>
        </b:NameList>
      </b:Author>
    </b:Author>
    <b:RefOrder>12</b:RefOrder>
  </b:Source>
  <b:Source>
    <b:Tag>Hos19</b:Tag>
    <b:SourceType>JournalArticle</b:SourceType>
    <b:Guid>{A9F7FCF4-7AB4-4CE3-ABA7-1FD62747A4B8}</b:Guid>
    <b:Title>CNNpred: CNN-based stock market prediction using a diverse set of variables</b:Title>
    <b:JournalName>Expert Systems with Applications</b:JournalName>
    <b:Year>2019</b:Year>
    <b:Pages>273-285</b:Pages>
    <b:Volume>129</b:Volume>
    <b:Issue>0957-4174</b:Issue>
    <b:Author>
      <b:Author>
        <b:NameList>
          <b:Person>
            <b:Last>Hoseinzade</b:Last>
            <b:First>Ehsan</b:First>
          </b:Person>
          <b:Person>
            <b:Last>Haratizadeh</b:Last>
            <b:First>Saman</b:First>
          </b:Person>
        </b:NameList>
      </b:Author>
    </b:Author>
    <b:RefOrder>9</b:RefOrder>
  </b:Source>
  <b:Source>
    <b:Tag>Zul20</b:Tag>
    <b:SourceType>JournalArticle</b:SourceType>
    <b:Guid>{DB8173CE-2728-4D17-B3F4-B3CA3261A3EA}</b:Guid>
    <b:Title>Predicting Financial Prices of Stock Market using Recurrent Convolutional Neural Networks</b:Title>
    <b:JournalName>International Journal of Intelligent Systems and Applications</b:JournalName>
    <b:Year>2020</b:Year>
    <b:Author>
      <b:Author>
        <b:NameList>
          <b:Person>
            <b:Last>Zulqarnain</b:Last>
            <b:First>Muhammad</b:First>
          </b:Person>
          <b:Person>
            <b:Last>Ghazali</b:Last>
            <b:First>Rozaida</b:First>
          </b:Person>
          <b:Person>
            <b:Last>Ghouse</b:Last>
            <b:First>Muhammad</b:First>
          </b:Person>
          <b:Person>
            <b:Last>Mazwin</b:Last>
            <b:First>Yana</b:First>
          </b:Person>
          <b:Person>
            <b:Last>Mohmad</b:Last>
            <b:First>Hassim</b:First>
          </b:Person>
          <b:Person>
            <b:Last>Javid</b:Last>
            <b:First>Irfan</b:First>
          </b:Person>
        </b:NameList>
      </b:Author>
    </b:Author>
    <b:RefOrder>13</b:RefOrder>
  </b:Source>
  <b:Source>
    <b:Tag>Che21</b:Tag>
    <b:SourceType>InternetSite</b:SourceType>
    <b:Guid>{0E098567-BF5D-4B90-8F0E-25519A3470B1}</b:Guid>
    <b:Title>Investopedia</b:Title>
    <b:ProductionCompany>Dotdash Meredith</b:ProductionCompany>
    <b:Year>2021</b:Year>
    <b:Month>December</b:Month>
    <b:Day>8</b:Day>
    <b:YearAccessed>2022</b:YearAccessed>
    <b:MonthAccessed>June</b:MonthAccessed>
    <b:DayAccessed>10</b:DayAccessed>
    <b:URL>https://www.investopedia.com/articles/forex/11/why-trade-forex.asp</b:URL>
    <b:Author>
      <b:Author>
        <b:NameList>
          <b:Person>
            <b:Last>Chen</b:Last>
            <b:First>James</b:First>
          </b:Person>
          <b:Person>
            <b:Last>Scott</b:Last>
            <b:First>Gordon</b:First>
          </b:Person>
          <b:Person>
            <b:Last>Constagliola</b:Last>
            <b:First>Diane</b:First>
          </b:Person>
        </b:NameList>
      </b:Author>
    </b:Author>
    <b:RefOrder>2</b:RefOrder>
  </b:Source>
  <b:Source>
    <b:Tag>IBM20</b:Tag>
    <b:SourceType>InternetSite</b:SourceType>
    <b:Guid>{134FA3BB-500A-4FA7-B16F-9D8B00233EBD}</b:Guid>
    <b:Title>IBM</b:Title>
    <b:Year>2020</b:Year>
    <b:Month>May</b:Month>
    <b:Day>1</b:Day>
    <b:YearAccessed>2022</b:YearAccessed>
    <b:MonthAccessed>June</b:MonthAccessed>
    <b:DayAccessed>11</b:DayAccessed>
    <b:URL>https://www.ibm.com/cloud/learn/deep-learning</b:URL>
    <b:Author>
      <b:Author>
        <b:NameList>
          <b:Person>
            <b:First>IBM Cloud Education</b:First>
          </b:Person>
        </b:NameList>
      </b:Author>
    </b:Author>
    <b:RefOrder>4</b:RefOrder>
  </b:Source>
  <b:Source>
    <b:Tag>Mat22</b:Tag>
    <b:SourceType>InternetSite</b:SourceType>
    <b:Guid>{6105E8CD-7993-4E6F-B173-BE4D53CB4682}</b:Guid>
    <b:Title>MathWorks</b:Title>
    <b:ProductionCompany>MathWorks inc.</b:ProductionCompany>
    <b:YearAccessed>2022</b:YearAccessed>
    <b:MonthAccessed>June</b:MonthAccessed>
    <b:DayAccessed>11</b:DayAccessed>
    <b:URL>https://www.mathworks.com/discovery/deep-learning.html</b:URL>
    <b:RefOrder>5</b:RefOrder>
  </b:Source>
  <b:Source>
    <b:Tag>Sah18</b:Tag>
    <b:SourceType>InternetSite</b:SourceType>
    <b:Guid>{195EDDC2-A101-46E1-B598-861AE8F56AA3}</b:Guid>
    <b:Title>Towards Data Science</b:Title>
    <b:ProductionCompany>Medium</b:ProductionCompany>
    <b:Year>2018</b:Year>
    <b:Month>December</b:Month>
    <b:Day>15</b:Day>
    <b:YearAccessed>2022</b:YearAccessed>
    <b:MonthAccessed>June</b:MonthAccessed>
    <b:DayAccessed>11</b:DayAccessed>
    <b:URL>https://towardsdatascience.com/a-comprehensive-guide-to-convolutional-neural-networks-the-eli5-way-3bd2b1164a53</b:URL>
    <b:Author>
      <b:Author>
        <b:NameList>
          <b:Person>
            <b:Last>Saha</b:Last>
            <b:First>Sumit</b:First>
          </b:Person>
        </b:NameList>
      </b:Author>
    </b:Author>
    <b:RefOrder>7</b:RefOrder>
  </b:Source>
  <b:Source>
    <b:Tag>Man211</b:Tag>
    <b:SourceType>InternetSite</b:SourceType>
    <b:Guid>{E3F70484-05F4-45F8-8541-0B08CED13D79}</b:Guid>
    <b:Title>Analytics Vidhya</b:Title>
    <b:ProductionCompany>Analytics Vidhya</b:ProductionCompany>
    <b:Year>2021</b:Year>
    <b:Month>May</b:Month>
    <b:Day>1</b:Day>
    <b:YearAccessed>2022</b:YearAccessed>
    <b:MonthAccessed>June</b:MonthAccessed>
    <b:DayAccessed>11</b:DayAccessed>
    <b:URL>https://www.analyticsvidhya.com/blog/2021/05/convolutional-neural-networks-cnn/</b:URL>
    <b:Author>
      <b:Author>
        <b:NameList>
          <b:Person>
            <b:Last>Mandal</b:Last>
            <b:First>Manav</b:First>
          </b:Person>
        </b:NameList>
      </b:Author>
    </b:Author>
    <b:RefOrder>18</b:RefOrder>
  </b:Source>
  <b:Source>
    <b:Tag>Yam18</b:Tag>
    <b:SourceType>JournalArticle</b:SourceType>
    <b:Guid>{DC6381B7-FAF1-4C01-A1D0-AC7B55A1037B}</b:Guid>
    <b:Title>Convolutional neural networks: an overview and application in radiology</b:Title>
    <b:Year>2018</b:Year>
    <b:Author>
      <b:Author>
        <b:NameList>
          <b:Person>
            <b:Last>Yamashita</b:Last>
            <b:First>Rikiya</b:First>
          </b:Person>
          <b:Person>
            <b:Last>Nishio</b:Last>
            <b:First>Mizuho</b:First>
          </b:Person>
          <b:Person>
            <b:Last>Kinh Gian Do</b:Last>
            <b:First>Richard</b:First>
          </b:Person>
          <b:Person>
            <b:Last>Togashi</b:Last>
            <b:First>Kaori</b:First>
          </b:Person>
        </b:NameList>
      </b:Author>
    </b:Author>
    <b:JournalName>Insights Imaging</b:JournalName>
    <b:Pages>611-629</b:Pages>
    <b:Volume>9</b:Volume>
    <b:Issue>4</b:Issue>
    <b:RefOrder>8</b:RefOrder>
  </b:Source>
  <b:Source>
    <b:Tag>Wan18</b:Tag>
    <b:SourceType>JournalArticle</b:SourceType>
    <b:Guid>{C32784D6-1403-4B4C-BC3E-62F69A05993C}</b:Guid>
    <b:Title> Financial Markets Prediction with Deep Learning</b:Title>
    <b:JournalName>17th IEEE International Conference on Machine Learning and Applications (ICMLA)</b:JournalName>
    <b:Year>2018</b:Year>
    <b:Pages>97-104</b:Pages>
    <b:Author>
      <b:Author>
        <b:NameList>
          <b:Person>
            <b:Last>Wang</b:Last>
            <b:First>Jia</b:First>
          </b:Person>
          <b:Person>
            <b:Last>Sun</b:Last>
            <b:First>Tong</b:First>
          </b:Person>
          <b:Person>
            <b:Last>Liu</b:Last>
            <b:First>Benyuan</b:First>
          </b:Person>
          <b:Person>
            <b:Last>Cao</b:Last>
            <b:First>Yu</b:First>
          </b:Person>
          <b:Person>
            <b:Last>Wang</b:Last>
            <b:First>Degang</b:First>
          </b:Person>
        </b:NameList>
      </b:Author>
    </b:Author>
    <b:RefOrder>14</b:RefOrder>
  </b:Source>
  <b:Source>
    <b:Tag>Tam21</b:Tag>
    <b:SourceType>InternetSite</b:SourceType>
    <b:Guid>{02E9592F-20AA-49FE-A5E6-B1590524A669}</b:Guid>
    <b:Title>Machine Learning Mastery</b:Title>
    <b:Year>2021</b:Year>
    <b:Author>
      <b:Author>
        <b:NameList>
          <b:Person>
            <b:Last>Tam</b:Last>
            <b:First>Adrian</b:First>
          </b:Person>
        </b:NameList>
      </b:Author>
    </b:Author>
    <b:Month>November</b:Month>
    <b:Day>15</b:Day>
    <b:YearAccessed>2022</b:YearAccessed>
    <b:MonthAccessed>June</b:MonthAccessed>
    <b:DayAccessed>15</b:DayAccessed>
    <b:URL>machinelearningmastery.com/using-cnn-for-financial-time-series-prediction/</b:URL>
    <b:RefOrder>15</b:RefOrder>
  </b:Source>
</b:Sources>
</file>

<file path=customXml/itemProps1.xml><?xml version="1.0" encoding="utf-8"?>
<ds:datastoreItem xmlns:ds="http://schemas.openxmlformats.org/officeDocument/2006/customXml" ds:itemID="{79CA08A2-F793-4DA1-9FB9-77CA7163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28393</TotalTime>
  <Pages>30</Pages>
  <Words>12156</Words>
  <Characters>69294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Salihu-Lukman</dc:creator>
  <cp:keywords/>
  <dc:description/>
  <cp:lastModifiedBy>Samir Salihu-Lukman</cp:lastModifiedBy>
  <cp:revision>645</cp:revision>
  <dcterms:created xsi:type="dcterms:W3CDTF">2022-05-02T19:02:00Z</dcterms:created>
  <dcterms:modified xsi:type="dcterms:W3CDTF">2022-07-15T21:06:00Z</dcterms:modified>
</cp:coreProperties>
</file>