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82CD8" w14:textId="77777777" w:rsidR="00241A62" w:rsidRPr="00480662" w:rsidRDefault="00241A62" w:rsidP="00241A62">
      <w:pPr>
        <w:pStyle w:val="Titre1"/>
        <w:spacing w:before="0"/>
        <w:jc w:val="center"/>
        <w:rPr>
          <w:color w:val="FF0000"/>
        </w:rPr>
      </w:pPr>
      <w:r>
        <w:rPr>
          <w:color w:val="FF0000"/>
        </w:rPr>
        <w:t>INFO632 – TP3</w:t>
      </w:r>
    </w:p>
    <w:p w14:paraId="764D2997" w14:textId="77777777" w:rsidR="00241A62" w:rsidRPr="00480662" w:rsidRDefault="00241A62" w:rsidP="00241A62">
      <w:pPr>
        <w:pStyle w:val="Titre1"/>
        <w:spacing w:before="0"/>
        <w:jc w:val="center"/>
        <w:rPr>
          <w:color w:val="FF0000"/>
        </w:rPr>
      </w:pPr>
      <w:r w:rsidRPr="00480662">
        <w:rPr>
          <w:color w:val="FF0000"/>
        </w:rPr>
        <w:t>Compte rendu</w:t>
      </w:r>
    </w:p>
    <w:p w14:paraId="09417EDE" w14:textId="77777777" w:rsidR="00241A62" w:rsidRDefault="00241A62" w:rsidP="00241A62">
      <w:pPr>
        <w:spacing w:after="0"/>
        <w:jc w:val="center"/>
      </w:pPr>
    </w:p>
    <w:p w14:paraId="30ACCB9D" w14:textId="25E15A94" w:rsidR="00241A62" w:rsidRPr="000E13C3" w:rsidRDefault="0095217A" w:rsidP="00241A62">
      <w:pPr>
        <w:pStyle w:val="Sous-titre"/>
        <w:spacing w:after="0"/>
        <w:jc w:val="center"/>
        <w:rPr>
          <w:color w:val="156082" w:themeColor="accent1"/>
          <w:lang w:val="en-US"/>
        </w:rPr>
      </w:pPr>
      <w:r>
        <w:rPr>
          <w:color w:val="156082" w:themeColor="accent1"/>
          <w:lang w:val="en-US"/>
        </w:rPr>
        <w:t>Sbai Sami</w:t>
      </w:r>
    </w:p>
    <w:p w14:paraId="441E56CC" w14:textId="77777777" w:rsidR="00241A62" w:rsidRPr="00443F3C" w:rsidRDefault="00241A62" w:rsidP="00241A62">
      <w:pPr>
        <w:rPr>
          <w:b/>
          <w:bCs/>
        </w:rPr>
      </w:pPr>
      <w:r w:rsidRPr="00443F3C">
        <w:rPr>
          <w:b/>
          <w:bCs/>
        </w:rPr>
        <w:t xml:space="preserve">Question 1- Signalisation : </w:t>
      </w:r>
    </w:p>
    <w:p w14:paraId="78D4EDAD" w14:textId="7514236A" w:rsidR="00241A62" w:rsidRDefault="0095217A" w:rsidP="00241A62">
      <w:r>
        <w:rPr>
          <w:noProof/>
          <w14:ligatures w14:val="standardContextual"/>
        </w:rPr>
        <w:drawing>
          <wp:inline distT="0" distB="0" distL="0" distR="0" wp14:anchorId="740033C6" wp14:editId="74FAE3EF">
            <wp:extent cx="4724400" cy="733425"/>
            <wp:effectExtent l="0" t="0" r="0" b="9525"/>
            <wp:docPr id="12270466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4666" name="Image 1" descr="Une image contenant texte, capture d’écran, Police, lign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4724400" cy="733425"/>
                    </a:xfrm>
                    <a:prstGeom prst="rect">
                      <a:avLst/>
                    </a:prstGeom>
                  </pic:spPr>
                </pic:pic>
              </a:graphicData>
            </a:graphic>
          </wp:inline>
        </w:drawing>
      </w:r>
    </w:p>
    <w:p w14:paraId="246E13B6" w14:textId="033AFCCE" w:rsidR="00241A62" w:rsidRPr="00443F3C" w:rsidRDefault="0095217A" w:rsidP="00241A62">
      <w:pPr>
        <w:rPr>
          <w:b/>
          <w:bCs/>
        </w:rPr>
      </w:pPr>
      <w:r w:rsidRPr="0095217A">
        <w:t>Le premier thread exécute la fonction `</w:t>
      </w:r>
      <w:proofErr w:type="gramStart"/>
      <w:r w:rsidRPr="0095217A">
        <w:t>a(</w:t>
      </w:r>
      <w:proofErr w:type="gramEnd"/>
      <w:r w:rsidRPr="0095217A">
        <w:t xml:space="preserve">)`, qui suspend le thread pendant 10 secondes, puis affiche la valeur actuelle de `x`, initialement égale à 0, avant de la changer en 55. Pendant ce temps, le second thread affiche également la valeur actuelle de `x`, toujours 0 avant que le premier thread ne la modifie. Ainsi, `x` prend successivement les valeurs 0 et </w:t>
      </w:r>
      <w:proofErr w:type="gramStart"/>
      <w:r w:rsidRPr="0095217A">
        <w:t>55.</w:t>
      </w:r>
      <w:r w:rsidR="00241A62" w:rsidRPr="00443F3C">
        <w:rPr>
          <w:b/>
          <w:bCs/>
        </w:rPr>
        <w:t>Question</w:t>
      </w:r>
      <w:proofErr w:type="gramEnd"/>
      <w:r w:rsidR="00241A62" w:rsidRPr="00443F3C">
        <w:rPr>
          <w:b/>
          <w:bCs/>
        </w:rPr>
        <w:t xml:space="preserve"> 2- Rendez-vous :</w:t>
      </w:r>
    </w:p>
    <w:p w14:paraId="2DF6ECCF" w14:textId="6B379054" w:rsidR="00241A62" w:rsidRDefault="0095217A" w:rsidP="00241A62">
      <w:r>
        <w:rPr>
          <w:noProof/>
          <w14:ligatures w14:val="standardContextual"/>
        </w:rPr>
        <w:drawing>
          <wp:inline distT="0" distB="0" distL="0" distR="0" wp14:anchorId="4DA8DBDA" wp14:editId="608E76A7">
            <wp:extent cx="4724400" cy="733425"/>
            <wp:effectExtent l="0" t="0" r="0" b="9525"/>
            <wp:docPr id="959861653"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61653" name="Image 2" descr="Une image contenant texte, capture d’écran,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724400" cy="733425"/>
                    </a:xfrm>
                    <a:prstGeom prst="rect">
                      <a:avLst/>
                    </a:prstGeom>
                  </pic:spPr>
                </pic:pic>
              </a:graphicData>
            </a:graphic>
          </wp:inline>
        </w:drawing>
      </w:r>
    </w:p>
    <w:p w14:paraId="74E783CF" w14:textId="77777777" w:rsidR="00241A62" w:rsidRDefault="00241A62" w:rsidP="00241A62">
      <w:r>
        <w:t xml:space="preserve">Le compilateur affiche a1() et b1() et après il reste bloqué au niveau de l’affichage  </w:t>
      </w:r>
    </w:p>
    <w:p w14:paraId="70B88865" w14:textId="77777777" w:rsidR="00241A62" w:rsidRPr="00443F3C" w:rsidRDefault="00241A62" w:rsidP="00241A62">
      <w:pPr>
        <w:rPr>
          <w:b/>
          <w:bCs/>
        </w:rPr>
      </w:pPr>
      <w:r w:rsidRPr="00443F3C">
        <w:rPr>
          <w:b/>
          <w:bCs/>
        </w:rPr>
        <w:t>Question 3- exclusion mutuelle</w:t>
      </w:r>
    </w:p>
    <w:p w14:paraId="72556F9E" w14:textId="0F684F4F" w:rsidR="00241A62" w:rsidRDefault="0095217A" w:rsidP="00241A62">
      <w:r>
        <w:rPr>
          <w:noProof/>
          <w14:ligatures w14:val="standardContextual"/>
        </w:rPr>
        <w:drawing>
          <wp:inline distT="0" distB="0" distL="0" distR="0" wp14:anchorId="2FB7372F" wp14:editId="7C8DBB39">
            <wp:extent cx="5760720" cy="2068195"/>
            <wp:effectExtent l="0" t="0" r="0" b="8255"/>
            <wp:docPr id="4944636"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636" name="Image 3" descr="Une image contenant texte, capture d’écran, logiciel, Logiciel multimédia&#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14:paraId="52A7F403" w14:textId="77777777" w:rsidR="00241A62" w:rsidRDefault="00241A62" w:rsidP="00241A62"/>
    <w:p w14:paraId="5AE21A07" w14:textId="6EBBCC45" w:rsidR="00241A62" w:rsidRDefault="00EB0263" w:rsidP="00241A62">
      <w:pPr>
        <w:rPr>
          <w:b/>
          <w:bCs/>
        </w:rPr>
      </w:pPr>
      <w:r w:rsidRPr="00EB0263">
        <w:t>Notre programme lance 10 threads qui incrémentent chacun la valeur de `x` de 1 dans une section critique protégée par le sémaphore `m`. Chaque thread modifie la valeur de `x` de manière atomique, ce qui garantit que la valeur finale de `x` correspond à l'incrémentation cumulée de 10 unités, soit 10.</w:t>
      </w:r>
    </w:p>
    <w:p w14:paraId="2F0D566F" w14:textId="77777777" w:rsidR="00241A62" w:rsidRDefault="00241A62" w:rsidP="00241A62">
      <w:pPr>
        <w:rPr>
          <w:b/>
          <w:bCs/>
        </w:rPr>
      </w:pPr>
      <w:r>
        <w:rPr>
          <w:b/>
          <w:bCs/>
        </w:rPr>
        <w:t xml:space="preserve">Question 4 : </w:t>
      </w:r>
    </w:p>
    <w:p w14:paraId="2DB9BCA3" w14:textId="618AE98E" w:rsidR="00241A62" w:rsidRDefault="00EB0263" w:rsidP="00241A62">
      <w:r>
        <w:rPr>
          <w:noProof/>
          <w14:ligatures w14:val="standardContextual"/>
        </w:rPr>
        <w:lastRenderedPageBreak/>
        <w:drawing>
          <wp:inline distT="0" distB="0" distL="0" distR="0" wp14:anchorId="292ECF45" wp14:editId="5B9D6E3A">
            <wp:extent cx="4667250" cy="904875"/>
            <wp:effectExtent l="0" t="0" r="0" b="9525"/>
            <wp:docPr id="16347800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80033" name="Image 1634780033"/>
                    <pic:cNvPicPr/>
                  </pic:nvPicPr>
                  <pic:blipFill>
                    <a:blip r:embed="rId7">
                      <a:extLst>
                        <a:ext uri="{28A0092B-C50C-407E-A947-70E740481C1C}">
                          <a14:useLocalDpi xmlns:a14="http://schemas.microsoft.com/office/drawing/2010/main" val="0"/>
                        </a:ext>
                      </a:extLst>
                    </a:blip>
                    <a:stretch>
                      <a:fillRect/>
                    </a:stretch>
                  </pic:blipFill>
                  <pic:spPr>
                    <a:xfrm>
                      <a:off x="0" y="0"/>
                      <a:ext cx="4667250" cy="904875"/>
                    </a:xfrm>
                    <a:prstGeom prst="rect">
                      <a:avLst/>
                    </a:prstGeom>
                  </pic:spPr>
                </pic:pic>
              </a:graphicData>
            </a:graphic>
          </wp:inline>
        </w:drawing>
      </w:r>
    </w:p>
    <w:p w14:paraId="00B2ADE0" w14:textId="7E299B48" w:rsidR="00E264B9" w:rsidRPr="006171BC" w:rsidRDefault="00E264B9" w:rsidP="00241A62">
      <w:r w:rsidRPr="00E264B9">
        <w:t>Les messages sont générés par un thread producteur et consommés par un thread consommateur. Des sémaphores assurent la synchronisation de l'accès au tampon. Le programme affiche les messages créés par le producteur, en commençant par "Message 0" et en incrémentant l'indice à chaque nouveau message produit.</w:t>
      </w:r>
    </w:p>
    <w:p w14:paraId="4982603E" w14:textId="77777777" w:rsidR="00241A62" w:rsidRDefault="00241A62" w:rsidP="00241A62">
      <w:pPr>
        <w:rPr>
          <w:b/>
          <w:bCs/>
        </w:rPr>
      </w:pPr>
      <w:r>
        <w:rPr>
          <w:b/>
          <w:bCs/>
        </w:rPr>
        <w:t>Question 5</w:t>
      </w:r>
      <w:r w:rsidRPr="00443F3C">
        <w:rPr>
          <w:b/>
          <w:bCs/>
        </w:rPr>
        <w:t xml:space="preserve"> : </w:t>
      </w:r>
    </w:p>
    <w:p w14:paraId="045217E5" w14:textId="33CD80E0" w:rsidR="006A1B64" w:rsidRDefault="00E264B9">
      <w:r w:rsidRPr="00E264B9">
        <w:t>Lorsque plusieurs producteurs et consommateurs sont impliqués, il est crucial d'avoir une structure de données qui stocke les messages générés et permet aux consommateurs de les récupérer.</w:t>
      </w:r>
    </w:p>
    <w:sectPr w:rsidR="006A1B64" w:rsidSect="00166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64"/>
    <w:rsid w:val="001660D9"/>
    <w:rsid w:val="00241A62"/>
    <w:rsid w:val="006A1B64"/>
    <w:rsid w:val="0095217A"/>
    <w:rsid w:val="00E264B9"/>
    <w:rsid w:val="00EB0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A052"/>
  <w15:chartTrackingRefBased/>
  <w15:docId w15:val="{DAA786D5-7F83-4E00-A1F2-2872DCE1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A62"/>
    <w:pPr>
      <w:spacing w:line="259" w:lineRule="auto"/>
    </w:pPr>
    <w:rPr>
      <w:kern w:val="0"/>
      <w:sz w:val="22"/>
      <w:szCs w:val="22"/>
      <w14:ligatures w14:val="none"/>
    </w:rPr>
  </w:style>
  <w:style w:type="paragraph" w:styleId="Titre1">
    <w:name w:val="heading 1"/>
    <w:basedOn w:val="Normal"/>
    <w:next w:val="Normal"/>
    <w:link w:val="Titre1Car"/>
    <w:qFormat/>
    <w:rsid w:val="006A1B6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6A1B6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6A1B64"/>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6A1B64"/>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6A1B64"/>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6A1B64"/>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6A1B64"/>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6A1B64"/>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6A1B64"/>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A1B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1B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1B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1B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1B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1B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1B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1B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1B64"/>
    <w:rPr>
      <w:rFonts w:eastAsiaTheme="majorEastAsia" w:cstheme="majorBidi"/>
      <w:color w:val="272727" w:themeColor="text1" w:themeTint="D8"/>
    </w:rPr>
  </w:style>
  <w:style w:type="paragraph" w:styleId="Titre">
    <w:name w:val="Title"/>
    <w:basedOn w:val="Normal"/>
    <w:next w:val="Normal"/>
    <w:link w:val="TitreCar"/>
    <w:uiPriority w:val="10"/>
    <w:qFormat/>
    <w:rsid w:val="006A1B6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6A1B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qFormat/>
    <w:rsid w:val="006A1B64"/>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rsid w:val="006A1B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1B64"/>
    <w:pPr>
      <w:spacing w:before="160" w:line="278" w:lineRule="auto"/>
      <w:jc w:val="center"/>
    </w:pPr>
    <w:rPr>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6A1B64"/>
    <w:rPr>
      <w:i/>
      <w:iCs/>
      <w:color w:val="404040" w:themeColor="text1" w:themeTint="BF"/>
    </w:rPr>
  </w:style>
  <w:style w:type="paragraph" w:styleId="Paragraphedeliste">
    <w:name w:val="List Paragraph"/>
    <w:basedOn w:val="Normal"/>
    <w:uiPriority w:val="34"/>
    <w:qFormat/>
    <w:rsid w:val="006A1B64"/>
    <w:pPr>
      <w:spacing w:line="278" w:lineRule="auto"/>
      <w:ind w:left="720"/>
      <w:contextualSpacing/>
    </w:pPr>
    <w:rPr>
      <w:kern w:val="2"/>
      <w:sz w:val="24"/>
      <w:szCs w:val="24"/>
      <w14:ligatures w14:val="standardContextual"/>
    </w:rPr>
  </w:style>
  <w:style w:type="character" w:styleId="Accentuationintense">
    <w:name w:val="Intense Emphasis"/>
    <w:basedOn w:val="Policepardfaut"/>
    <w:uiPriority w:val="21"/>
    <w:qFormat/>
    <w:rsid w:val="006A1B64"/>
    <w:rPr>
      <w:i/>
      <w:iCs/>
      <w:color w:val="0F4761" w:themeColor="accent1" w:themeShade="BF"/>
    </w:rPr>
  </w:style>
  <w:style w:type="paragraph" w:styleId="Citationintense">
    <w:name w:val="Intense Quote"/>
    <w:basedOn w:val="Normal"/>
    <w:next w:val="Normal"/>
    <w:link w:val="CitationintenseCar"/>
    <w:uiPriority w:val="30"/>
    <w:qFormat/>
    <w:rsid w:val="006A1B6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6A1B64"/>
    <w:rPr>
      <w:i/>
      <w:iCs/>
      <w:color w:val="0F4761" w:themeColor="accent1" w:themeShade="BF"/>
    </w:rPr>
  </w:style>
  <w:style w:type="character" w:styleId="Rfrenceintense">
    <w:name w:val="Intense Reference"/>
    <w:basedOn w:val="Policepardfaut"/>
    <w:uiPriority w:val="32"/>
    <w:qFormat/>
    <w:rsid w:val="006A1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Sbai</dc:creator>
  <cp:keywords/>
  <dc:description/>
  <cp:lastModifiedBy>Sami Sbai</cp:lastModifiedBy>
  <cp:revision>5</cp:revision>
  <dcterms:created xsi:type="dcterms:W3CDTF">2024-05-07T06:37:00Z</dcterms:created>
  <dcterms:modified xsi:type="dcterms:W3CDTF">2024-05-07T06:42:00Z</dcterms:modified>
</cp:coreProperties>
</file>