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CF5F" w14:textId="077A1F6E" w:rsidR="008D1D62" w:rsidRDefault="008D1D62">
      <w:pPr>
        <w:rPr>
          <w:sz w:val="32"/>
          <w:szCs w:val="32"/>
        </w:rPr>
      </w:pPr>
      <w:r w:rsidRPr="008D1D62">
        <w:rPr>
          <w:sz w:val="32"/>
          <w:szCs w:val="32"/>
        </w:rPr>
        <w:t>Highlights der CES 2024</w:t>
      </w:r>
    </w:p>
    <w:p w14:paraId="03B9DB3C" w14:textId="7654B0B7" w:rsidR="00796D9C" w:rsidRDefault="00796D9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Synology</w:t>
      </w:r>
      <w:proofErr w:type="spellEnd"/>
      <w:r>
        <w:rPr>
          <w:sz w:val="32"/>
          <w:szCs w:val="32"/>
        </w:rPr>
        <w:t xml:space="preserve"> NAS - </w:t>
      </w:r>
      <w:proofErr w:type="spellStart"/>
      <w:r>
        <w:rPr>
          <w:sz w:val="32"/>
          <w:szCs w:val="32"/>
        </w:rPr>
        <w:t>BeeStation</w:t>
      </w:r>
      <w:proofErr w:type="spellEnd"/>
    </w:p>
    <w:p w14:paraId="4D954644" w14:textId="33282B9C" w:rsidR="008D1D62" w:rsidRDefault="008D1D62">
      <w:pPr>
        <w:rPr>
          <w:noProof/>
        </w:rPr>
      </w:pPr>
      <w:r>
        <w:rPr>
          <w:noProof/>
        </w:rPr>
        <w:drawing>
          <wp:inline distT="0" distB="0" distL="0" distR="0" wp14:anchorId="1ADFAFD3" wp14:editId="37F6E371">
            <wp:extent cx="4567912" cy="2567940"/>
            <wp:effectExtent l="0" t="0" r="4445" b="3810"/>
            <wp:docPr id="1539137593" name="Grafik 1" descr="Ein Bild, das Im Haus, Wand, Elektronisches Gerät, Mobilia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37593" name="Grafik 1" descr="Ein Bild, das Im Haus, Wand, Elektronisches Gerät, Mobilia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94" cy="2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82DF" w14:textId="6A972D92" w:rsidR="008D1D62" w:rsidRDefault="008D1D62" w:rsidP="008D1D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Synology</w:t>
      </w:r>
      <w:proofErr w:type="spellEnd"/>
      <w:r>
        <w:rPr>
          <w:sz w:val="28"/>
          <w:szCs w:val="28"/>
        </w:rPr>
        <w:t xml:space="preserve"> präsentiert den neuen Netzwerkspeicher </w:t>
      </w:r>
      <w:proofErr w:type="spellStart"/>
      <w:r>
        <w:rPr>
          <w:sz w:val="28"/>
          <w:szCs w:val="28"/>
        </w:rPr>
        <w:t>BeeStation</w:t>
      </w:r>
      <w:proofErr w:type="spellEnd"/>
      <w:r>
        <w:rPr>
          <w:sz w:val="28"/>
          <w:szCs w:val="28"/>
        </w:rPr>
        <w:t xml:space="preserve">. Dieser soll jeden ansprechen, welche kein Vertrauen in Cloud-Dienste haben, denen aber eine komplettes NAS-System zu kompliziert </w:t>
      </w:r>
      <w:proofErr w:type="spellStart"/>
      <w:proofErr w:type="gramStart"/>
      <w:r>
        <w:rPr>
          <w:sz w:val="28"/>
          <w:szCs w:val="28"/>
        </w:rPr>
        <w:t>ist.Hier</w:t>
      </w:r>
      <w:proofErr w:type="spellEnd"/>
      <w:proofErr w:type="gramEnd"/>
      <w:r>
        <w:rPr>
          <w:sz w:val="28"/>
          <w:szCs w:val="28"/>
        </w:rPr>
        <w:t xml:space="preserve"> geht es um ein Netzwerkspeicher mit einfacher Bedienung. Der </w:t>
      </w:r>
      <w:proofErr w:type="spellStart"/>
      <w:r>
        <w:rPr>
          <w:sz w:val="28"/>
          <w:szCs w:val="28"/>
        </w:rPr>
        <w:t>grosse</w:t>
      </w:r>
      <w:proofErr w:type="spellEnd"/>
      <w:r>
        <w:rPr>
          <w:sz w:val="28"/>
          <w:szCs w:val="28"/>
        </w:rPr>
        <w:t xml:space="preserve"> Vorteil dieses Netzwerkspeichers, das System ist bereits vorinstalliert, so können die Nutzer in einer nutzerfreundlichen Umgebung ihre Daten synchronisieren, organisieren und teilen.</w:t>
      </w:r>
      <w:r w:rsidR="00796D9C">
        <w:rPr>
          <w:sz w:val="28"/>
          <w:szCs w:val="28"/>
        </w:rPr>
        <w:t xml:space="preserve"> </w:t>
      </w:r>
    </w:p>
    <w:p w14:paraId="11FBBDA2" w14:textId="46342EBF" w:rsidR="001D58D6" w:rsidRPr="001D58D6" w:rsidRDefault="001D58D6" w:rsidP="008D1D62">
      <w:pPr>
        <w:rPr>
          <w:b/>
          <w:bCs/>
          <w:sz w:val="28"/>
          <w:szCs w:val="28"/>
        </w:rPr>
      </w:pPr>
      <w:r w:rsidRPr="001D58D6">
        <w:rPr>
          <w:b/>
          <w:bCs/>
          <w:sz w:val="28"/>
          <w:szCs w:val="28"/>
        </w:rPr>
        <w:t xml:space="preserve">Acer Swift Go 14 und 16 </w:t>
      </w:r>
    </w:p>
    <w:p w14:paraId="3CE46580" w14:textId="5C458182" w:rsidR="001D58D6" w:rsidRDefault="001D58D6" w:rsidP="008D1D6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FBDC4A" wp14:editId="435D7832">
            <wp:simplePos x="0" y="0"/>
            <wp:positionH relativeFrom="column">
              <wp:posOffset>1066165</wp:posOffset>
            </wp:positionH>
            <wp:positionV relativeFrom="paragraph">
              <wp:posOffset>1767840</wp:posOffset>
            </wp:positionV>
            <wp:extent cx="4381500" cy="2463145"/>
            <wp:effectExtent l="0" t="0" r="0" b="0"/>
            <wp:wrapNone/>
            <wp:docPr id="1978015474" name="Grafik 2" descr="Ein Bild, das Text, computer, Computer, Netboo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15474" name="Grafik 2" descr="Ein Bild, das Text, computer, Computer, Netbook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6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Die neue Acer Swift Go Generation erscheint mit einem Update mit neuer Prozessoren-Technologie. Die Notebooks erscheinen mit Intel-Core-Ultra-Prozessoren und sind auf die neue KI von Microsoft &amp; Co vorbereitet. Intel Unison ist bereits vorinstalliert für die gesteigerte Kompatibilität zwischen den Systemen. Zur Ausstattung gehört ein Arbeitsspeicher von 32 GB sowie 2 TB SSD </w:t>
      </w:r>
      <w:proofErr w:type="gramStart"/>
      <w:r>
        <w:rPr>
          <w:sz w:val="28"/>
          <w:szCs w:val="28"/>
        </w:rPr>
        <w:t>Gerätespeicher</w:t>
      </w:r>
      <w:proofErr w:type="gramEnd"/>
      <w:r>
        <w:rPr>
          <w:sz w:val="28"/>
          <w:szCs w:val="28"/>
        </w:rPr>
        <w:t xml:space="preserve"> welcher aber dank zwei Slots aufrüstbar ist. Die Notebooks verfügen über die neuen OLED-Displays und versprechen somit ein klares und starkes Bild. </w:t>
      </w:r>
    </w:p>
    <w:p w14:paraId="0B0CE4B3" w14:textId="33123344" w:rsidR="001D58D6" w:rsidRDefault="001D58D6" w:rsidP="008D1D62">
      <w:pPr>
        <w:rPr>
          <w:sz w:val="28"/>
          <w:szCs w:val="28"/>
        </w:rPr>
      </w:pPr>
    </w:p>
    <w:p w14:paraId="61712B15" w14:textId="77777777" w:rsidR="001D58D6" w:rsidRDefault="001D58D6" w:rsidP="008D1D62">
      <w:pPr>
        <w:rPr>
          <w:sz w:val="28"/>
          <w:szCs w:val="28"/>
        </w:rPr>
      </w:pPr>
    </w:p>
    <w:p w14:paraId="73F7AC8A" w14:textId="77777777" w:rsidR="001D58D6" w:rsidRDefault="001D58D6" w:rsidP="008D1D62">
      <w:pPr>
        <w:rPr>
          <w:sz w:val="28"/>
          <w:szCs w:val="28"/>
        </w:rPr>
      </w:pPr>
    </w:p>
    <w:p w14:paraId="2E2C5E90" w14:textId="77777777" w:rsidR="001D58D6" w:rsidRDefault="001D58D6" w:rsidP="008D1D62">
      <w:pPr>
        <w:rPr>
          <w:sz w:val="28"/>
          <w:szCs w:val="28"/>
        </w:rPr>
      </w:pPr>
    </w:p>
    <w:p w14:paraId="0B02C726" w14:textId="79F45B8B" w:rsidR="00151793" w:rsidRDefault="00151793" w:rsidP="008D1D62">
      <w:pPr>
        <w:rPr>
          <w:sz w:val="28"/>
          <w:szCs w:val="28"/>
        </w:rPr>
      </w:pPr>
    </w:p>
    <w:p w14:paraId="37546C40" w14:textId="41C0B9F9" w:rsidR="00796D9C" w:rsidRPr="00796D9C" w:rsidRDefault="00796D9C" w:rsidP="008D1D62">
      <w:pPr>
        <w:rPr>
          <w:b/>
          <w:bCs/>
          <w:noProof/>
        </w:rPr>
      </w:pPr>
      <w:r w:rsidRPr="00796D9C">
        <w:rPr>
          <w:b/>
          <w:bCs/>
          <w:noProof/>
        </w:rPr>
        <w:lastRenderedPageBreak/>
        <w:drawing>
          <wp:inline distT="0" distB="0" distL="0" distR="0" wp14:anchorId="34F53B02" wp14:editId="1E021DAC">
            <wp:extent cx="5760720" cy="3238500"/>
            <wp:effectExtent l="0" t="0" r="0" b="0"/>
            <wp:docPr id="1023089971" name="Grafik 3" descr="Ein Bild, das Gerät, Elektronik, Elektronisches Gerät, Hand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89971" name="Grafik 3" descr="Ein Bild, das Gerät, Elektronik, Elektronisches Gerät, Handy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9F01" w14:textId="6E65E36D" w:rsidR="00796D9C" w:rsidRPr="00796D9C" w:rsidRDefault="00796D9C" w:rsidP="00796D9C">
      <w:pPr>
        <w:rPr>
          <w:b/>
          <w:bCs/>
          <w:sz w:val="28"/>
          <w:szCs w:val="28"/>
        </w:rPr>
      </w:pPr>
      <w:r w:rsidRPr="00796D9C">
        <w:rPr>
          <w:b/>
          <w:bCs/>
          <w:sz w:val="28"/>
          <w:szCs w:val="28"/>
        </w:rPr>
        <w:t xml:space="preserve">MSI präsentiert Handheld </w:t>
      </w:r>
      <w:proofErr w:type="spellStart"/>
      <w:r w:rsidRPr="00796D9C">
        <w:rPr>
          <w:b/>
          <w:bCs/>
          <w:sz w:val="28"/>
          <w:szCs w:val="28"/>
        </w:rPr>
        <w:t>Claw</w:t>
      </w:r>
      <w:proofErr w:type="spellEnd"/>
    </w:p>
    <w:p w14:paraId="113BBAEA" w14:textId="23765A78" w:rsidR="00796D9C" w:rsidRPr="00796D9C" w:rsidRDefault="00796D9C" w:rsidP="00796D9C">
      <w:pPr>
        <w:rPr>
          <w:sz w:val="28"/>
          <w:szCs w:val="28"/>
        </w:rPr>
      </w:pPr>
      <w:r>
        <w:rPr>
          <w:sz w:val="28"/>
          <w:szCs w:val="28"/>
        </w:rPr>
        <w:t xml:space="preserve">Der Handelt von MSI soll mit seiner Ausstattung Steam Deck, Asus </w:t>
      </w:r>
      <w:proofErr w:type="spellStart"/>
      <w:r>
        <w:rPr>
          <w:sz w:val="28"/>
          <w:szCs w:val="28"/>
        </w:rPr>
        <w:t>Rog</w:t>
      </w:r>
      <w:proofErr w:type="spellEnd"/>
      <w:r>
        <w:rPr>
          <w:sz w:val="28"/>
          <w:szCs w:val="28"/>
        </w:rPr>
        <w:t xml:space="preserve"> Ally, Lenovo Legion Go, in den Schatten stellen. Insbesondere in Sachen Akkulaufzeit. Der Handheld soll 50% länger durchhalten als der optisch sehr ähnliche </w:t>
      </w:r>
      <w:proofErr w:type="spellStart"/>
      <w:r>
        <w:rPr>
          <w:sz w:val="28"/>
          <w:szCs w:val="28"/>
        </w:rPr>
        <w:t>Rog</w:t>
      </w:r>
      <w:proofErr w:type="spellEnd"/>
      <w:r>
        <w:rPr>
          <w:sz w:val="28"/>
          <w:szCs w:val="28"/>
        </w:rPr>
        <w:t xml:space="preserve"> Ally von Asus. Unter der Haube befindet sich ein Intel Core Ultra 7. Den Handheld gibt es in verschiedenen Versionen mit unterschiedlichen </w:t>
      </w:r>
      <w:proofErr w:type="spellStart"/>
      <w:r>
        <w:rPr>
          <w:sz w:val="28"/>
          <w:szCs w:val="28"/>
        </w:rPr>
        <w:t>Speichergrössen</w:t>
      </w:r>
      <w:proofErr w:type="spellEnd"/>
      <w:r>
        <w:rPr>
          <w:sz w:val="28"/>
          <w:szCs w:val="28"/>
        </w:rPr>
        <w:t xml:space="preserve">. Das Gerät bietet zudem einen microSD-Karten Slot. </w:t>
      </w:r>
    </w:p>
    <w:sectPr w:rsidR="00796D9C" w:rsidRPr="00796D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62"/>
    <w:rsid w:val="00151793"/>
    <w:rsid w:val="00197066"/>
    <w:rsid w:val="001D58D6"/>
    <w:rsid w:val="00796D9C"/>
    <w:rsid w:val="008D1D62"/>
    <w:rsid w:val="00E3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CC75"/>
  <w15:chartTrackingRefBased/>
  <w15:docId w15:val="{E2CA68F1-02F8-4A48-AAB1-C7B408F8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Nauer</dc:creator>
  <cp:keywords/>
  <dc:description/>
  <cp:lastModifiedBy>Samira Nauer</cp:lastModifiedBy>
  <cp:revision>1</cp:revision>
  <dcterms:created xsi:type="dcterms:W3CDTF">2024-01-09T17:12:00Z</dcterms:created>
  <dcterms:modified xsi:type="dcterms:W3CDTF">2024-01-09T18:04:00Z</dcterms:modified>
</cp:coreProperties>
</file>