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4FEE0" w14:textId="77777777" w:rsidR="00CB466B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药店门店智能问答轻量级知识库</w:t>
      </w:r>
    </w:p>
    <w:p w14:paraId="0F91DB0C" w14:textId="77777777" w:rsidR="00CB466B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一、处方管理与操作类</w:t>
      </w:r>
      <w:bookmarkEnd w:id="0"/>
    </w:p>
    <w:p w14:paraId="698D17C0" w14:textId="77777777" w:rsidR="00CB466B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各平台处方开方操作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3402"/>
        <w:gridCol w:w="3624"/>
      </w:tblGrid>
      <w:tr w:rsidR="00CB466B" w14:paraId="77F9A251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50A06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E69E3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具体问题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0FDE8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简要标准答案</w:t>
            </w:r>
          </w:p>
        </w:tc>
      </w:tr>
      <w:tr w:rsidR="00CB466B" w14:paraId="2820E4D8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4F2FD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AAD9A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太康处方接口点创建处方后提示创建成功但单据编号为空，该如何处理？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2B0AF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日清后重新点击创建处方即可</w:t>
            </w:r>
          </w:p>
        </w:tc>
      </w:tr>
      <w:tr w:rsidR="00CB466B" w14:paraId="2D907FB0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7FFF3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2B9B6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太康处方接口点创建处方提示库存不足，核心原因是什么？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B49F0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开方使用的药品短条码不正确</w:t>
            </w:r>
          </w:p>
        </w:tc>
      </w:tr>
      <w:tr w:rsidR="00CB466B" w14:paraId="3AC76CDA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F5463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51E72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太康处方开方过程和药品新增等操作问题，该去哪里反馈？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DFC5D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可在太康专属工作群内反馈</w:t>
            </w:r>
          </w:p>
        </w:tc>
      </w:tr>
      <w:tr w:rsidR="00CB466B" w14:paraId="5B4962B6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7C4B6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2219B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普仁处方接口点创建处方提示库存不足或者商品无对应关系，该如何处理？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00695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先做零售药方登记，再将商品短条码发送</w:t>
            </w:r>
            <w:proofErr w:type="gramStart"/>
            <w:r>
              <w:rPr>
                <w:rFonts w:ascii="Arial" w:eastAsia="等线" w:hAnsi="Arial" w:cs="Arial"/>
              </w:rPr>
              <w:t>至信息</w:t>
            </w:r>
            <w:proofErr w:type="gramEnd"/>
            <w:r>
              <w:rPr>
                <w:rFonts w:ascii="Arial" w:eastAsia="等线" w:hAnsi="Arial" w:cs="Arial"/>
              </w:rPr>
              <w:t>群，由信息部处理优化，避免后续重复出现</w:t>
            </w:r>
          </w:p>
        </w:tc>
      </w:tr>
      <w:tr w:rsidR="00CB466B" w14:paraId="3AC4E360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CBF21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D14C0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如何快速下载普仁处方图片？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1F9B2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从普仁处方接口位置复制</w:t>
            </w:r>
            <w:r>
              <w:rPr>
                <w:rFonts w:ascii="Arial" w:eastAsia="等线" w:hAnsi="Arial" w:cs="Arial"/>
              </w:rPr>
              <w:t>URL</w:t>
            </w:r>
            <w:r>
              <w:rPr>
                <w:rFonts w:ascii="Arial" w:eastAsia="等线" w:hAnsi="Arial" w:cs="Arial"/>
              </w:rPr>
              <w:t>地址，粘贴到浏览器即可快速下载</w:t>
            </w:r>
          </w:p>
        </w:tc>
      </w:tr>
      <w:tr w:rsidR="00CB466B" w14:paraId="4EA7A532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3BF2E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A115D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如何快速下载太康处方图片？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90BD5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通过太康接口对应的</w:t>
            </w:r>
            <w:r>
              <w:rPr>
                <w:rFonts w:ascii="Arial" w:eastAsia="等线" w:hAnsi="Arial" w:cs="Arial"/>
              </w:rPr>
              <w:t>IMGURL</w:t>
            </w:r>
            <w:r>
              <w:rPr>
                <w:rFonts w:ascii="Arial" w:eastAsia="等线" w:hAnsi="Arial" w:cs="Arial"/>
              </w:rPr>
              <w:t>地址，即可快速下载处方图片</w:t>
            </w:r>
          </w:p>
        </w:tc>
      </w:tr>
      <w:tr w:rsidR="00CB466B" w14:paraId="0221BDA8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95F8F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3B61C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智云处方</w:t>
            </w:r>
            <w:proofErr w:type="gramEnd"/>
            <w:r>
              <w:rPr>
                <w:rFonts w:ascii="Arial" w:eastAsia="等线" w:hAnsi="Arial" w:cs="Arial"/>
              </w:rPr>
              <w:t>（银川）开方提示</w:t>
            </w:r>
            <w:r>
              <w:rPr>
                <w:rFonts w:ascii="Arial" w:eastAsia="等线" w:hAnsi="Arial" w:cs="Arial"/>
              </w:rPr>
              <w:t>“URL</w:t>
            </w:r>
            <w:r>
              <w:rPr>
                <w:rFonts w:ascii="Arial" w:eastAsia="等线" w:hAnsi="Arial" w:cs="Arial"/>
              </w:rPr>
              <w:t>地址未下载，请重新下载</w:t>
            </w:r>
            <w:r>
              <w:rPr>
                <w:rFonts w:ascii="Arial" w:eastAsia="等线" w:hAnsi="Arial" w:cs="Arial"/>
              </w:rPr>
              <w:t>!”</w:t>
            </w:r>
            <w:r>
              <w:rPr>
                <w:rFonts w:ascii="Arial" w:eastAsia="等线" w:hAnsi="Arial" w:cs="Arial"/>
              </w:rPr>
              <w:t>，该如何处理？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E1CBF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进入智云后台</w:t>
            </w:r>
            <w:proofErr w:type="gramEnd"/>
            <w:r>
              <w:rPr>
                <w:rFonts w:ascii="Arial" w:eastAsia="等线" w:hAnsi="Arial" w:cs="Arial"/>
              </w:rPr>
              <w:t>网页，通过门店管理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线下审方路径点击启用，该设置仅需启用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次，启用后请勿重复操作</w:t>
            </w:r>
          </w:p>
        </w:tc>
      </w:tr>
      <w:tr w:rsidR="00CB466B" w14:paraId="131793D8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589A8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ED1A5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智云处方</w:t>
            </w:r>
            <w:proofErr w:type="gramEnd"/>
            <w:r>
              <w:rPr>
                <w:rFonts w:ascii="Arial" w:eastAsia="等线" w:hAnsi="Arial" w:cs="Arial"/>
              </w:rPr>
              <w:t>开方提示库存不足，正确的操作流程是什么？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D68BB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</w:t>
            </w:r>
            <w:proofErr w:type="gramStart"/>
            <w:r>
              <w:rPr>
                <w:rFonts w:ascii="Arial" w:eastAsia="等线" w:hAnsi="Arial" w:cs="Arial"/>
              </w:rPr>
              <w:t>通过扫码买药</w:t>
            </w:r>
            <w:proofErr w:type="gramEnd"/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手动输入</w:t>
            </w:r>
            <w:r>
              <w:rPr>
                <w:rFonts w:ascii="Arial" w:eastAsia="等线" w:hAnsi="Arial" w:cs="Arial"/>
              </w:rPr>
              <w:t>-</w:t>
            </w:r>
            <w:proofErr w:type="gramStart"/>
            <w:r>
              <w:rPr>
                <w:rFonts w:ascii="Arial" w:eastAsia="等线" w:hAnsi="Arial" w:cs="Arial"/>
              </w:rPr>
              <w:t>手输短</w:t>
            </w:r>
            <w:proofErr w:type="gramEnd"/>
            <w:r>
              <w:rPr>
                <w:rFonts w:ascii="Arial" w:eastAsia="等线" w:hAnsi="Arial" w:cs="Arial"/>
              </w:rPr>
              <w:t>条码的路径操作，仅可搜索固定商品条码，非</w:t>
            </w:r>
            <w:proofErr w:type="gramStart"/>
            <w:r>
              <w:rPr>
                <w:rFonts w:ascii="Arial" w:eastAsia="等线" w:hAnsi="Arial" w:cs="Arial"/>
              </w:rPr>
              <w:t>手动输短条码</w:t>
            </w:r>
            <w:proofErr w:type="gramEnd"/>
            <w:r>
              <w:rPr>
                <w:rFonts w:ascii="Arial" w:eastAsia="等线" w:hAnsi="Arial" w:cs="Arial"/>
              </w:rPr>
              <w:t>会触发库</w:t>
            </w:r>
            <w:r>
              <w:rPr>
                <w:rFonts w:ascii="Arial" w:eastAsia="等线" w:hAnsi="Arial" w:cs="Arial"/>
              </w:rPr>
              <w:lastRenderedPageBreak/>
              <w:t>存不足提示</w:t>
            </w:r>
          </w:p>
        </w:tc>
      </w:tr>
      <w:tr w:rsidR="00CB466B" w14:paraId="43C52932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F8B01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9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46E6B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智云处方</w:t>
            </w:r>
            <w:proofErr w:type="gramEnd"/>
            <w:r>
              <w:rPr>
                <w:rFonts w:ascii="Arial" w:eastAsia="等线" w:hAnsi="Arial" w:cs="Arial"/>
              </w:rPr>
              <w:t>平台支持的收银方式有什么限制？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CDC88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智云为</w:t>
            </w:r>
            <w:proofErr w:type="gramEnd"/>
            <w:r>
              <w:rPr>
                <w:rFonts w:ascii="Arial" w:eastAsia="等线" w:hAnsi="Arial" w:cs="Arial"/>
              </w:rPr>
              <w:t>省外医院平台，仅支持现金买单，不可用于医保买单；其余处方平台无收银方式限制</w:t>
            </w:r>
          </w:p>
        </w:tc>
      </w:tr>
      <w:tr w:rsidR="00CB466B" w14:paraId="62CC7198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A2A31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1A17F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顾客自带处方且为</w:t>
            </w:r>
            <w:proofErr w:type="gramStart"/>
            <w:r>
              <w:rPr>
                <w:rFonts w:ascii="Arial" w:eastAsia="等线" w:hAnsi="Arial" w:cs="Arial"/>
              </w:rPr>
              <w:t>医</w:t>
            </w:r>
            <w:proofErr w:type="gramEnd"/>
            <w:r>
              <w:rPr>
                <w:rFonts w:ascii="Arial" w:eastAsia="等线" w:hAnsi="Arial" w:cs="Arial"/>
              </w:rPr>
              <w:t>保销售，做零售药方登记时提示药品无资料（被限制），该如何处理？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D5D2D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由区总审核处方后，报信息部解开限制即可完成登记</w:t>
            </w:r>
          </w:p>
        </w:tc>
      </w:tr>
      <w:tr w:rsidR="00CB466B" w14:paraId="6DE234B1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EC3C9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11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9E19F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泰康同济处方的开方入口在哪里？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13DF2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从智云</w:t>
            </w:r>
            <w:proofErr w:type="gramEnd"/>
            <w:r>
              <w:rPr>
                <w:rFonts w:ascii="Arial" w:eastAsia="等线" w:hAnsi="Arial" w:cs="Arial"/>
              </w:rPr>
              <w:t>网址下载泰康同济处方桌卡后，</w:t>
            </w:r>
            <w:proofErr w:type="gramStart"/>
            <w:r>
              <w:rPr>
                <w:rFonts w:ascii="Arial" w:eastAsia="等线" w:hAnsi="Arial" w:cs="Arial"/>
              </w:rPr>
              <w:t>扫码开方</w:t>
            </w:r>
            <w:proofErr w:type="gramEnd"/>
            <w:r>
              <w:rPr>
                <w:rFonts w:ascii="Arial" w:eastAsia="等线" w:hAnsi="Arial" w:cs="Arial"/>
              </w:rPr>
              <w:t>，注意与银川自费处方桌卡区分</w:t>
            </w:r>
          </w:p>
        </w:tc>
      </w:tr>
      <w:tr w:rsidR="00CB466B" w14:paraId="6203633A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C6AF5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FE7D5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泰康同济处方的使用场景是什么？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DC461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为备用处方平台，仅在其他处方平台无法使用时启用</w:t>
            </w:r>
          </w:p>
        </w:tc>
      </w:tr>
      <w:tr w:rsidR="00CB466B" w14:paraId="78C586AE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2856F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13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5B33C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泰康同济处方下载处方图片的格式要求是什么？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A02AE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必须选择</w:t>
            </w:r>
            <w:r>
              <w:rPr>
                <w:rFonts w:ascii="Arial" w:eastAsia="等线" w:hAnsi="Arial" w:cs="Arial"/>
              </w:rPr>
              <w:t>JPG/PNG</w:t>
            </w:r>
            <w:r>
              <w:rPr>
                <w:rFonts w:ascii="Arial" w:eastAsia="等线" w:hAnsi="Arial" w:cs="Arial"/>
              </w:rPr>
              <w:t>图片格式，不可选择</w:t>
            </w:r>
            <w:r>
              <w:rPr>
                <w:rFonts w:ascii="Arial" w:eastAsia="等线" w:hAnsi="Arial" w:cs="Arial"/>
              </w:rPr>
              <w:t>PDF</w:t>
            </w:r>
            <w:r>
              <w:rPr>
                <w:rFonts w:ascii="Arial" w:eastAsia="等线" w:hAnsi="Arial" w:cs="Arial"/>
              </w:rPr>
              <w:t>格式，</w:t>
            </w:r>
            <w:r>
              <w:rPr>
                <w:rFonts w:ascii="Arial" w:eastAsia="等线" w:hAnsi="Arial" w:cs="Arial"/>
              </w:rPr>
              <w:t>PDF</w:t>
            </w:r>
            <w:r>
              <w:rPr>
                <w:rFonts w:ascii="Arial" w:eastAsia="等线" w:hAnsi="Arial" w:cs="Arial"/>
              </w:rPr>
              <w:t>格式</w:t>
            </w:r>
            <w:proofErr w:type="gramStart"/>
            <w:r>
              <w:rPr>
                <w:rFonts w:ascii="Arial" w:eastAsia="等线" w:hAnsi="Arial" w:cs="Arial"/>
              </w:rPr>
              <w:t>无法在儒信中</w:t>
            </w:r>
            <w:proofErr w:type="gramEnd"/>
            <w:r>
              <w:rPr>
                <w:rFonts w:ascii="Arial" w:eastAsia="等线" w:hAnsi="Arial" w:cs="Arial"/>
              </w:rPr>
              <w:t>正常显示</w:t>
            </w:r>
          </w:p>
        </w:tc>
      </w:tr>
    </w:tbl>
    <w:p w14:paraId="4CCCA743" w14:textId="77777777" w:rsidR="00CB466B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处方审方与单据处理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3402"/>
        <w:gridCol w:w="3624"/>
      </w:tblGrid>
      <w:tr w:rsidR="00CB466B" w14:paraId="04E2E0DE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99E76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10F00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具体问题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94FB1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简要标准答案</w:t>
            </w:r>
          </w:p>
        </w:tc>
      </w:tr>
      <w:tr w:rsidR="00CB466B" w14:paraId="7155EA7D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95488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C9B81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儒信审方</w:t>
            </w:r>
            <w:proofErr w:type="gramEnd"/>
            <w:r>
              <w:rPr>
                <w:rFonts w:ascii="Arial" w:eastAsia="等线" w:hAnsi="Arial" w:cs="Arial"/>
              </w:rPr>
              <w:t>程序的版本更新要求是什么？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68340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需及时关注信息</w:t>
            </w:r>
            <w:proofErr w:type="gramStart"/>
            <w:r>
              <w:rPr>
                <w:rFonts w:ascii="Arial" w:eastAsia="等线" w:hAnsi="Arial" w:cs="Arial"/>
              </w:rPr>
              <w:t>群发布</w:t>
            </w:r>
            <w:proofErr w:type="gramEnd"/>
            <w:r>
              <w:rPr>
                <w:rFonts w:ascii="Arial" w:eastAsia="等线" w:hAnsi="Arial" w:cs="Arial"/>
              </w:rPr>
              <w:t>的最新版本通知，收到新版本安装通知后需立即完成安装操作</w:t>
            </w:r>
          </w:p>
        </w:tc>
      </w:tr>
      <w:tr w:rsidR="00CB466B" w14:paraId="2F4C459D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1BF1D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D7F32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新员工怎么操作，收银的处方</w:t>
            </w:r>
            <w:proofErr w:type="gramStart"/>
            <w:r>
              <w:rPr>
                <w:rFonts w:ascii="Arial" w:eastAsia="等线" w:hAnsi="Arial" w:cs="Arial"/>
              </w:rPr>
              <w:t>单才能</w:t>
            </w:r>
            <w:proofErr w:type="gramEnd"/>
            <w:r>
              <w:rPr>
                <w:rFonts w:ascii="Arial" w:eastAsia="等线" w:hAnsi="Arial" w:cs="Arial"/>
              </w:rPr>
              <w:t>生成调剂发药签字？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57BD3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新员工需扫描指定二</w:t>
            </w:r>
            <w:proofErr w:type="gramStart"/>
            <w:r>
              <w:rPr>
                <w:rFonts w:ascii="Arial" w:eastAsia="等线" w:hAnsi="Arial" w:cs="Arial"/>
              </w:rPr>
              <w:t>维码完成</w:t>
            </w:r>
            <w:proofErr w:type="gramEnd"/>
            <w:r>
              <w:rPr>
                <w:rFonts w:ascii="Arial" w:eastAsia="等线" w:hAnsi="Arial" w:cs="Arial"/>
              </w:rPr>
              <w:t>签名操作后，收银处方单即可正常生成调剂发药签字</w:t>
            </w:r>
          </w:p>
        </w:tc>
      </w:tr>
      <w:tr w:rsidR="00CB466B" w14:paraId="4C02C11B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76A89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EBCB8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店内注册</w:t>
            </w:r>
            <w:proofErr w:type="gramStart"/>
            <w:r>
              <w:rPr>
                <w:rFonts w:ascii="Arial" w:eastAsia="等线" w:hAnsi="Arial" w:cs="Arial"/>
              </w:rPr>
              <w:t>双职业</w:t>
            </w:r>
            <w:proofErr w:type="gramEnd"/>
            <w:r>
              <w:rPr>
                <w:rFonts w:ascii="Arial" w:eastAsia="等线" w:hAnsi="Arial" w:cs="Arial"/>
              </w:rPr>
              <w:t>药师的，调剂发药时怎么操作才会保留调剂发药签名？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ACC77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调剂发药时，职业药师不可选择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调剂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选项，否则会丢失调剂发药签名</w:t>
            </w:r>
          </w:p>
        </w:tc>
      </w:tr>
      <w:tr w:rsidR="00CB466B" w14:paraId="78007250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6F46A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B448D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收银提处方时提示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处方订单不允</w:t>
            </w:r>
            <w:r>
              <w:rPr>
                <w:rFonts w:ascii="Arial" w:eastAsia="等线" w:hAnsi="Arial" w:cs="Arial"/>
              </w:rPr>
              <w:lastRenderedPageBreak/>
              <w:t>许新增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，该如何排查处理？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197FD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核心原因多为开方短条码不正确，需点开处方明细核对条码；</w:t>
            </w:r>
            <w:proofErr w:type="gramStart"/>
            <w:r>
              <w:rPr>
                <w:rFonts w:ascii="Arial" w:eastAsia="等线" w:hAnsi="Arial" w:cs="Arial"/>
              </w:rPr>
              <w:t>若因扫</w:t>
            </w:r>
            <w:r>
              <w:rPr>
                <w:rFonts w:ascii="Arial" w:eastAsia="等线" w:hAnsi="Arial" w:cs="Arial"/>
              </w:rPr>
              <w:lastRenderedPageBreak/>
              <w:t>69</w:t>
            </w:r>
            <w:r>
              <w:rPr>
                <w:rFonts w:ascii="Arial" w:eastAsia="等线" w:hAnsi="Arial" w:cs="Arial"/>
              </w:rPr>
              <w:t>码</w:t>
            </w:r>
            <w:proofErr w:type="gramEnd"/>
            <w:r>
              <w:rPr>
                <w:rFonts w:ascii="Arial" w:eastAsia="等线" w:hAnsi="Arial" w:cs="Arial"/>
              </w:rPr>
              <w:t>导致短条码错误，需报至处方群，由工作人员核对修改商品资料</w:t>
            </w:r>
          </w:p>
        </w:tc>
      </w:tr>
    </w:tbl>
    <w:p w14:paraId="442E6A1D" w14:textId="77777777" w:rsidR="00CB466B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lastRenderedPageBreak/>
        <w:t>二、收银结算与</w:t>
      </w:r>
      <w:proofErr w:type="gramStart"/>
      <w:r>
        <w:rPr>
          <w:rFonts w:ascii="Arial" w:eastAsia="等线" w:hAnsi="Arial" w:cs="Arial"/>
          <w:b/>
          <w:sz w:val="32"/>
        </w:rPr>
        <w:t>医保操作</w:t>
      </w:r>
      <w:proofErr w:type="gramEnd"/>
      <w:r>
        <w:rPr>
          <w:rFonts w:ascii="Arial" w:eastAsia="等线" w:hAnsi="Arial" w:cs="Arial"/>
          <w:b/>
          <w:sz w:val="32"/>
        </w:rPr>
        <w:t>类</w:t>
      </w:r>
      <w:bookmarkEnd w:id="3"/>
    </w:p>
    <w:p w14:paraId="43A9BF77" w14:textId="77777777" w:rsidR="00CB466B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2.1 </w:t>
      </w:r>
      <w:proofErr w:type="gramStart"/>
      <w:r>
        <w:rPr>
          <w:rFonts w:ascii="Arial" w:eastAsia="等线" w:hAnsi="Arial" w:cs="Arial"/>
          <w:b/>
          <w:sz w:val="30"/>
        </w:rPr>
        <w:t>医</w:t>
      </w:r>
      <w:proofErr w:type="gramEnd"/>
      <w:r>
        <w:rPr>
          <w:rFonts w:ascii="Arial" w:eastAsia="等线" w:hAnsi="Arial" w:cs="Arial"/>
          <w:b/>
          <w:sz w:val="30"/>
        </w:rPr>
        <w:t>保刷卡与异常处理</w:t>
      </w:r>
      <w:bookmarkEnd w:id="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3402"/>
        <w:gridCol w:w="3624"/>
      </w:tblGrid>
      <w:tr w:rsidR="00CB466B" w14:paraId="366FB3AF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30568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34410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具体问题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71F7C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简要标准答案</w:t>
            </w:r>
          </w:p>
        </w:tc>
      </w:tr>
      <w:tr w:rsidR="00CB466B" w14:paraId="170DEEC0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D2008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2BC7C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医</w:t>
            </w:r>
            <w:proofErr w:type="gramEnd"/>
            <w:r>
              <w:rPr>
                <w:rFonts w:ascii="Arial" w:eastAsia="等线" w:hAnsi="Arial" w:cs="Arial"/>
              </w:rPr>
              <w:t>保刷卡提示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读卡</w:t>
            </w:r>
            <w:r>
              <w:rPr>
                <w:rFonts w:ascii="Arial" w:eastAsia="等线" w:hAnsi="Arial" w:cs="Arial"/>
              </w:rPr>
              <w:t>N”</w:t>
            </w:r>
            <w:r>
              <w:rPr>
                <w:rFonts w:ascii="Arial" w:eastAsia="等线" w:hAnsi="Arial" w:cs="Arial"/>
              </w:rPr>
              <w:t>，该如何处理？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591FA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右键退出电脑右下角的小</w:t>
            </w:r>
            <w:r>
              <w:rPr>
                <w:rFonts w:ascii="Arial" w:eastAsia="等线" w:hAnsi="Arial" w:cs="Arial"/>
              </w:rPr>
              <w:t>7</w:t>
            </w:r>
            <w:r>
              <w:rPr>
                <w:rFonts w:ascii="Arial" w:eastAsia="等线" w:hAnsi="Arial" w:cs="Arial"/>
              </w:rPr>
              <w:t>程序后重新进入；若仍无法解决，点开小</w:t>
            </w:r>
            <w:r>
              <w:rPr>
                <w:rFonts w:ascii="Arial" w:eastAsia="等线" w:hAnsi="Arial" w:cs="Arial"/>
              </w:rPr>
              <w:t>7</w:t>
            </w:r>
            <w:r>
              <w:rPr>
                <w:rFonts w:ascii="Arial" w:eastAsia="等线" w:hAnsi="Arial" w:cs="Arial"/>
              </w:rPr>
              <w:t>拉至最底部，查看不能读卡的具体原因针对性处理</w:t>
            </w:r>
          </w:p>
        </w:tc>
      </w:tr>
      <w:tr w:rsidR="00CB466B" w14:paraId="4E67FA3D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D07CE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12B53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顾客不能刷卡，如何通过参保状态数字判断原因？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7DF8D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读卡完成后，查看参保状态对应的数字编码，不同数字对应不同的参保状态，可据此判断无法刷卡的核心原因</w:t>
            </w:r>
          </w:p>
        </w:tc>
      </w:tr>
      <w:tr w:rsidR="00CB466B" w14:paraId="726841F0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7E415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5BF04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襄阳</w:t>
            </w:r>
            <w:proofErr w:type="gramStart"/>
            <w:r>
              <w:rPr>
                <w:rFonts w:ascii="Arial" w:eastAsia="等线" w:hAnsi="Arial" w:cs="Arial"/>
              </w:rPr>
              <w:t>医</w:t>
            </w:r>
            <w:proofErr w:type="gramEnd"/>
            <w:r>
              <w:rPr>
                <w:rFonts w:ascii="Arial" w:eastAsia="等线" w:hAnsi="Arial" w:cs="Arial"/>
              </w:rPr>
              <w:t>保卡刷卡提示卡号状态非正常、换卡未启用、身份证件信息不完整等报错，该如何处理？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DB793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需引导</w:t>
            </w:r>
            <w:proofErr w:type="gramEnd"/>
            <w:r>
              <w:rPr>
                <w:rFonts w:ascii="Arial" w:eastAsia="等线" w:hAnsi="Arial" w:cs="Arial"/>
              </w:rPr>
              <w:t>顾客前往当地工行处理</w:t>
            </w:r>
          </w:p>
        </w:tc>
      </w:tr>
      <w:tr w:rsidR="00CB466B" w14:paraId="5323AEB0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69597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59002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襄阳</w:t>
            </w:r>
            <w:proofErr w:type="gramStart"/>
            <w:r>
              <w:rPr>
                <w:rFonts w:ascii="Arial" w:eastAsia="等线" w:hAnsi="Arial" w:cs="Arial"/>
              </w:rPr>
              <w:t>医</w:t>
            </w:r>
            <w:proofErr w:type="gramEnd"/>
            <w:r>
              <w:rPr>
                <w:rFonts w:ascii="Arial" w:eastAsia="等线" w:hAnsi="Arial" w:cs="Arial"/>
              </w:rPr>
              <w:t>保卡小票显示的余额与账面不符，该如何处理？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26184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可拨打咨询电话</w:t>
            </w:r>
            <w:r>
              <w:rPr>
                <w:rFonts w:ascii="Arial" w:eastAsia="等线" w:hAnsi="Arial" w:cs="Arial"/>
              </w:rPr>
              <w:t>07103605237</w:t>
            </w:r>
            <w:r>
              <w:rPr>
                <w:rFonts w:ascii="Arial" w:eastAsia="等线" w:hAnsi="Arial" w:cs="Arial"/>
              </w:rPr>
              <w:t>咨询，该场景下扣款金额为正确金额</w:t>
            </w:r>
          </w:p>
        </w:tc>
      </w:tr>
      <w:tr w:rsidR="00CB466B" w14:paraId="16C4C489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17673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9CB75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医</w:t>
            </w:r>
            <w:proofErr w:type="gramEnd"/>
            <w:r>
              <w:rPr>
                <w:rFonts w:ascii="Arial" w:eastAsia="等线" w:hAnsi="Arial" w:cs="Arial"/>
              </w:rPr>
              <w:t>保刷卡提示读卡器连接错误，该如何处理？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F0B63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拔插读卡器连接电脑端的</w:t>
            </w:r>
            <w:r>
              <w:rPr>
                <w:rFonts w:ascii="Arial" w:eastAsia="等线" w:hAnsi="Arial" w:cs="Arial"/>
              </w:rPr>
              <w:t>USB</w:t>
            </w:r>
            <w:r>
              <w:rPr>
                <w:rFonts w:ascii="Arial" w:eastAsia="等线" w:hAnsi="Arial" w:cs="Arial"/>
              </w:rPr>
              <w:t>接口即可排查处理</w:t>
            </w:r>
          </w:p>
        </w:tc>
      </w:tr>
      <w:tr w:rsidR="00CB466B" w14:paraId="6C2FDFE2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48102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5D6E8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明泰读卡器和密码键盘的连接接口有什么注意事项？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2706C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避免私自拔插针头式接口；若接口脱落，需箭头对箭头插入，不可强行</w:t>
            </w:r>
            <w:proofErr w:type="gramStart"/>
            <w:r>
              <w:rPr>
                <w:rFonts w:ascii="Arial" w:eastAsia="等线" w:hAnsi="Arial" w:cs="Arial"/>
              </w:rPr>
              <w:t>插拨导致</w:t>
            </w:r>
            <w:proofErr w:type="gramEnd"/>
            <w:r>
              <w:rPr>
                <w:rFonts w:ascii="Arial" w:eastAsia="等线" w:hAnsi="Arial" w:cs="Arial"/>
              </w:rPr>
              <w:t>针头弯折；若接口松动，可用电工胶布缠紧固定</w:t>
            </w:r>
          </w:p>
        </w:tc>
      </w:tr>
    </w:tbl>
    <w:p w14:paraId="03ACDC96" w14:textId="77777777" w:rsidR="00CB466B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收银操作与异常处理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3402"/>
        <w:gridCol w:w="3624"/>
      </w:tblGrid>
      <w:tr w:rsidR="00CB466B" w14:paraId="2E49A122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72728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5FA01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具体问题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4D55A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简要标准答案</w:t>
            </w:r>
          </w:p>
        </w:tc>
      </w:tr>
      <w:tr w:rsidR="00CB466B" w14:paraId="631FB937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75B1C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1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F1F21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优惠金额误</w:t>
            </w:r>
            <w:proofErr w:type="gramStart"/>
            <w:r>
              <w:rPr>
                <w:rFonts w:ascii="Arial" w:eastAsia="等线" w:hAnsi="Arial" w:cs="Arial"/>
              </w:rPr>
              <w:t>输数字</w:t>
            </w:r>
            <w:proofErr w:type="gramEnd"/>
            <w:r>
              <w:rPr>
                <w:rFonts w:ascii="Arial" w:eastAsia="等线" w:hAnsi="Arial" w:cs="Arial"/>
              </w:rPr>
              <w:t>导致收银报错，该如何处理？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A2CA6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关闭收银界面，重新录入商品、重新收银即可</w:t>
            </w:r>
          </w:p>
        </w:tc>
      </w:tr>
      <w:tr w:rsidR="00CB466B" w14:paraId="2E636409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155CF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5D671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系统有库存但收银界面无法弹出商品，该如何排查？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08AA2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从商品结存查询入口，在批号</w:t>
            </w:r>
            <w:proofErr w:type="gramStart"/>
            <w:r>
              <w:rPr>
                <w:rFonts w:ascii="Arial" w:eastAsia="等线" w:hAnsi="Arial" w:cs="Arial"/>
              </w:rPr>
              <w:t>栏检查</w:t>
            </w:r>
            <w:proofErr w:type="gramEnd"/>
            <w:r>
              <w:rPr>
                <w:rFonts w:ascii="Arial" w:eastAsia="等线" w:hAnsi="Arial" w:cs="Arial"/>
              </w:rPr>
              <w:t>商品效期、是否设置停售标志；若为停售商品，需核对质管部通知确认是否需要返仓</w:t>
            </w:r>
          </w:p>
        </w:tc>
      </w:tr>
      <w:tr w:rsidR="00CB466B" w14:paraId="3B69577B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1786C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5A830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如何新增收银支付</w:t>
            </w:r>
            <w:proofErr w:type="gramEnd"/>
            <w:r>
              <w:rPr>
                <w:rFonts w:ascii="Arial" w:eastAsia="等线" w:hAnsi="Arial" w:cs="Arial"/>
              </w:rPr>
              <w:t>方式、调整支付方式的显示顺序？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23B4A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做支付</w:t>
            </w:r>
            <w:proofErr w:type="gramEnd"/>
            <w:r>
              <w:rPr>
                <w:rFonts w:ascii="Arial" w:eastAsia="等线" w:hAnsi="Arial" w:cs="Arial"/>
              </w:rPr>
              <w:t>方式规划操作，路径为：新增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双击变红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确定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保存；支付序号重新排序后，需告知店内所有工作人员，避免误选</w:t>
            </w:r>
          </w:p>
        </w:tc>
      </w:tr>
      <w:tr w:rsidR="00CB466B" w14:paraId="5962594B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DDC1B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1CA27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企业</w:t>
            </w:r>
            <w:proofErr w:type="gramStart"/>
            <w:r>
              <w:rPr>
                <w:rFonts w:ascii="Arial" w:eastAsia="等线" w:hAnsi="Arial" w:cs="Arial"/>
              </w:rPr>
              <w:t>微信空间</w:t>
            </w:r>
            <w:proofErr w:type="gramEnd"/>
            <w:r>
              <w:rPr>
                <w:rFonts w:ascii="Arial" w:eastAsia="等线" w:hAnsi="Arial" w:cs="Arial"/>
              </w:rPr>
              <w:t>占满电脑存储，该如何处理？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52BE8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退出</w:t>
            </w:r>
            <w:proofErr w:type="gramStart"/>
            <w:r>
              <w:rPr>
                <w:rFonts w:ascii="Arial" w:eastAsia="等线" w:hAnsi="Arial" w:cs="Arial"/>
              </w:rPr>
              <w:t>企业微信后</w:t>
            </w:r>
            <w:proofErr w:type="gramEnd"/>
            <w:r>
              <w:rPr>
                <w:rFonts w:ascii="Arial" w:eastAsia="等线" w:hAnsi="Arial" w:cs="Arial"/>
              </w:rPr>
              <w:t>，按指定流程定期清理空间即可</w:t>
            </w:r>
          </w:p>
        </w:tc>
      </w:tr>
    </w:tbl>
    <w:p w14:paraId="2D086F62" w14:textId="77777777" w:rsidR="00CB466B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退货与订单异常处理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3402"/>
        <w:gridCol w:w="3624"/>
      </w:tblGrid>
      <w:tr w:rsidR="00CB466B" w14:paraId="09166AE6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5D3F9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1DB55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具体问题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850F3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简要标准答案</w:t>
            </w:r>
          </w:p>
        </w:tc>
      </w:tr>
      <w:tr w:rsidR="00CB466B" w14:paraId="4C731D91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FAD55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95D10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退货时，同一商品有多盒，买单时是扫追溯码出库的，该如何操作？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3F7B9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退货时商品按多行显示，一行对应一个追溯码，需</w:t>
            </w:r>
            <w:proofErr w:type="gramStart"/>
            <w:r>
              <w:rPr>
                <w:rFonts w:ascii="Arial" w:eastAsia="等线" w:hAnsi="Arial" w:cs="Arial"/>
              </w:rPr>
              <w:t>逐个扫码测试</w:t>
            </w:r>
            <w:proofErr w:type="gramEnd"/>
            <w:r>
              <w:rPr>
                <w:rFonts w:ascii="Arial" w:eastAsia="等线" w:hAnsi="Arial" w:cs="Arial"/>
              </w:rPr>
              <w:t>匹配对应商品，</w:t>
            </w:r>
            <w:proofErr w:type="gramStart"/>
            <w:r>
              <w:rPr>
                <w:rFonts w:ascii="Arial" w:eastAsia="等线" w:hAnsi="Arial" w:cs="Arial"/>
              </w:rPr>
              <w:t>扫对一盒</w:t>
            </w:r>
            <w:proofErr w:type="gramEnd"/>
            <w:r>
              <w:rPr>
                <w:rFonts w:ascii="Arial" w:eastAsia="等线" w:hAnsi="Arial" w:cs="Arial"/>
              </w:rPr>
              <w:t>单独放置，依次完成退货</w:t>
            </w:r>
          </w:p>
        </w:tc>
      </w:tr>
      <w:tr w:rsidR="00CB466B" w14:paraId="15E34A80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227B4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A1109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电商扫追溯</w:t>
            </w:r>
            <w:proofErr w:type="gramEnd"/>
            <w:r>
              <w:rPr>
                <w:rFonts w:ascii="Arial" w:eastAsia="等线" w:hAnsi="Arial" w:cs="Arial"/>
              </w:rPr>
              <w:t>码提示重复（</w:t>
            </w:r>
            <w:r>
              <w:rPr>
                <w:rFonts w:ascii="Arial" w:eastAsia="等线" w:hAnsi="Arial" w:cs="Arial"/>
              </w:rPr>
              <w:t>ERP</w:t>
            </w:r>
            <w:r>
              <w:rPr>
                <w:rFonts w:ascii="Arial" w:eastAsia="等线" w:hAnsi="Arial" w:cs="Arial"/>
              </w:rPr>
              <w:t>可正常</w:t>
            </w:r>
            <w:proofErr w:type="gramStart"/>
            <w:r>
              <w:rPr>
                <w:rFonts w:ascii="Arial" w:eastAsia="等线" w:hAnsi="Arial" w:cs="Arial"/>
              </w:rPr>
              <w:t>扫码无</w:t>
            </w:r>
            <w:proofErr w:type="gramEnd"/>
            <w:r>
              <w:rPr>
                <w:rFonts w:ascii="Arial" w:eastAsia="等线" w:hAnsi="Arial" w:cs="Arial"/>
              </w:rPr>
              <w:t>重复），该如何处理？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C6ECB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在电</w:t>
            </w:r>
            <w:proofErr w:type="gramStart"/>
            <w:r>
              <w:rPr>
                <w:rFonts w:ascii="Arial" w:eastAsia="等线" w:hAnsi="Arial" w:cs="Arial"/>
              </w:rPr>
              <w:t>商扫码</w:t>
            </w:r>
            <w:proofErr w:type="gramEnd"/>
            <w:r>
              <w:rPr>
                <w:rFonts w:ascii="Arial" w:eastAsia="等线" w:hAnsi="Arial" w:cs="Arial"/>
              </w:rPr>
              <w:t>查询功能中查到对应记录，点击删除已扫即可；已入账有单据编号的记录无法删除</w:t>
            </w:r>
          </w:p>
        </w:tc>
      </w:tr>
      <w:tr w:rsidR="00CB466B" w14:paraId="673158FE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DC194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823A1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正常入账的电商订单，顾客申请退款该如何操作？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BC1A9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需提取原销售订单，走原单退货流程</w:t>
            </w:r>
          </w:p>
        </w:tc>
      </w:tr>
    </w:tbl>
    <w:p w14:paraId="6B2FF7FD" w14:textId="77777777" w:rsidR="00CB466B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2.4 </w:t>
      </w:r>
      <w:r>
        <w:rPr>
          <w:rFonts w:ascii="Arial" w:eastAsia="等线" w:hAnsi="Arial" w:cs="Arial"/>
          <w:b/>
          <w:sz w:val="30"/>
        </w:rPr>
        <w:t>办公与商业卡支付操作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3402"/>
        <w:gridCol w:w="3624"/>
      </w:tblGrid>
      <w:tr w:rsidR="00CB466B" w14:paraId="5C880EE6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99E72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046DD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具体问题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B891D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简要标准答案</w:t>
            </w:r>
          </w:p>
        </w:tc>
      </w:tr>
      <w:tr w:rsidR="00CB466B" w14:paraId="1D250DF1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086F0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588EC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OA</w:t>
            </w:r>
            <w:r>
              <w:rPr>
                <w:rFonts w:ascii="Arial" w:eastAsia="等线" w:hAnsi="Arial" w:cs="Arial"/>
              </w:rPr>
              <w:t>系统电脑端的官方登录网址</w:t>
            </w:r>
            <w:r>
              <w:rPr>
                <w:rFonts w:ascii="Arial" w:eastAsia="等线" w:hAnsi="Arial" w:cs="Arial"/>
              </w:rPr>
              <w:lastRenderedPageBreak/>
              <w:t>是什么？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27025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hyperlink r:id="rId6">
              <w:r>
                <w:rPr>
                  <w:rFonts w:ascii="Arial" w:eastAsia="等线" w:hAnsi="Arial" w:cs="Arial"/>
                  <w:color w:val="3370FF"/>
                </w:rPr>
                <w:t>http://192.168.10.41:7013/seeyon/main.do?method=main</w:t>
              </w:r>
            </w:hyperlink>
          </w:p>
        </w:tc>
      </w:tr>
      <w:tr w:rsidR="00CB466B" w14:paraId="5A983451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48981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BE11F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OA</w:t>
            </w:r>
            <w:r>
              <w:rPr>
                <w:rFonts w:ascii="Arial" w:eastAsia="等线" w:hAnsi="Arial" w:cs="Arial"/>
              </w:rPr>
              <w:t>移动端</w:t>
            </w:r>
            <w:r>
              <w:rPr>
                <w:rFonts w:ascii="Arial" w:eastAsia="等线" w:hAnsi="Arial" w:cs="Arial"/>
              </w:rPr>
              <w:t>M3</w:t>
            </w:r>
            <w:r>
              <w:rPr>
                <w:rFonts w:ascii="Arial" w:eastAsia="等线" w:hAnsi="Arial" w:cs="Arial"/>
              </w:rPr>
              <w:t>的服务器配置与登录方式是什么？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83224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应用市场搜索</w:t>
            </w:r>
            <w:r>
              <w:rPr>
                <w:rFonts w:ascii="Arial" w:eastAsia="等线" w:hAnsi="Arial" w:cs="Arial"/>
              </w:rPr>
              <w:t>M3</w:t>
            </w:r>
            <w:r>
              <w:rPr>
                <w:rFonts w:ascii="Arial" w:eastAsia="等线" w:hAnsi="Arial" w:cs="Arial"/>
              </w:rPr>
              <w:t>或</w:t>
            </w:r>
            <w:proofErr w:type="gramStart"/>
            <w:r>
              <w:rPr>
                <w:rFonts w:ascii="Arial" w:eastAsia="等线" w:hAnsi="Arial" w:cs="Arial"/>
              </w:rPr>
              <w:t>打开官网</w:t>
            </w:r>
            <w:proofErr w:type="gramEnd"/>
            <w:r>
              <w:fldChar w:fldCharType="begin"/>
            </w:r>
            <w:r>
              <w:instrText>HYPERLINK "http://m3.seeyon.com" \h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ascii="Arial" w:eastAsia="等线" w:hAnsi="Arial" w:cs="Arial"/>
                <w:color w:val="3370FF"/>
              </w:rPr>
              <w:t>m3.seeyon.com</w:t>
            </w:r>
            <w:r>
              <w:fldChar w:fldCharType="end"/>
            </w:r>
            <w:r>
              <w:rPr>
                <w:rFonts w:ascii="Arial" w:eastAsia="等线" w:hAnsi="Arial" w:cs="Arial"/>
              </w:rPr>
              <w:t>下载</w:t>
            </w:r>
            <w:r>
              <w:rPr>
                <w:rFonts w:ascii="Arial" w:eastAsia="等线" w:hAnsi="Arial" w:cs="Arial"/>
              </w:rPr>
              <w:t>APP</w:t>
            </w:r>
            <w:r>
              <w:rPr>
                <w:rFonts w:ascii="Arial" w:eastAsia="等线" w:hAnsi="Arial" w:cs="Arial"/>
              </w:rPr>
              <w:t>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服务器配置地址：</w:t>
            </w:r>
            <w:hyperlink r:id="rId7">
              <w:r>
                <w:rPr>
                  <w:rFonts w:ascii="Arial" w:eastAsia="等线" w:hAnsi="Arial" w:cs="Arial"/>
                  <w:color w:val="3370FF"/>
                </w:rPr>
                <w:t>http://11.1.20.23</w:t>
              </w:r>
            </w:hyperlink>
            <w:r>
              <w:rPr>
                <w:rFonts w:ascii="Arial" w:eastAsia="等线" w:hAnsi="Arial" w:cs="Arial"/>
              </w:rPr>
              <w:t>，端口：</w:t>
            </w:r>
            <w:r>
              <w:rPr>
                <w:rFonts w:ascii="Arial" w:eastAsia="等线" w:hAnsi="Arial" w:cs="Arial"/>
              </w:rPr>
              <w:t>8012</w:t>
            </w:r>
            <w:r>
              <w:rPr>
                <w:rFonts w:ascii="Arial" w:eastAsia="等线" w:hAnsi="Arial" w:cs="Arial"/>
              </w:rPr>
              <w:t>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登录名为姓名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工号，初始密码为</w:t>
            </w:r>
            <w:r>
              <w:rPr>
                <w:rFonts w:ascii="Arial" w:eastAsia="等线" w:hAnsi="Arial" w:cs="Arial"/>
              </w:rPr>
              <w:t>123456</w:t>
            </w:r>
          </w:p>
        </w:tc>
      </w:tr>
      <w:tr w:rsidR="00CB466B" w14:paraId="56C9EEAB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BEBD5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30D23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门店可用商业卡的操作网站、流程、卡样示例、账号密码在哪里查看？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BF1DA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可通过商业卡网址主页查看，地址：</w:t>
            </w:r>
            <w:hyperlink r:id="rId8">
              <w:r>
                <w:rPr>
                  <w:rFonts w:ascii="Arial" w:eastAsia="等线" w:hAnsi="Arial" w:cs="Arial"/>
                  <w:color w:val="3370FF"/>
                </w:rPr>
                <w:t>http://172.29.131.101/syk/sykdl.html</w:t>
              </w:r>
            </w:hyperlink>
          </w:p>
        </w:tc>
      </w:tr>
    </w:tbl>
    <w:p w14:paraId="1BD5F1FC" w14:textId="77777777" w:rsidR="00CB466B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三、</w:t>
      </w:r>
      <w:r>
        <w:rPr>
          <w:rFonts w:ascii="Arial" w:eastAsia="等线" w:hAnsi="Arial" w:cs="Arial"/>
          <w:b/>
          <w:sz w:val="32"/>
        </w:rPr>
        <w:t>ERP</w:t>
      </w:r>
      <w:r>
        <w:rPr>
          <w:rFonts w:ascii="Arial" w:eastAsia="等线" w:hAnsi="Arial" w:cs="Arial"/>
          <w:b/>
          <w:sz w:val="32"/>
        </w:rPr>
        <w:t>系统与单据管理类</w:t>
      </w:r>
      <w:bookmarkEnd w:id="8"/>
    </w:p>
    <w:p w14:paraId="79B11E8B" w14:textId="77777777" w:rsidR="00CB466B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>3.1 ERP</w:t>
      </w:r>
      <w:r>
        <w:rPr>
          <w:rFonts w:ascii="Arial" w:eastAsia="等线" w:hAnsi="Arial" w:cs="Arial"/>
          <w:b/>
          <w:sz w:val="30"/>
        </w:rPr>
        <w:t>系统异常处理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3402"/>
        <w:gridCol w:w="3624"/>
      </w:tblGrid>
      <w:tr w:rsidR="00CB466B" w14:paraId="70A0D238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DBE13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190E2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具体问题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FE780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简要标准答案</w:t>
            </w:r>
          </w:p>
        </w:tc>
      </w:tr>
      <w:tr w:rsidR="00CB466B" w14:paraId="224F20C8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D9B70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10382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ERP</w:t>
            </w:r>
            <w:r>
              <w:rPr>
                <w:rFonts w:ascii="Arial" w:eastAsia="等线" w:hAnsi="Arial" w:cs="Arial"/>
              </w:rPr>
              <w:t>服务器故障出现小人头提示，该如何处理？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07AAD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等待</w:t>
            </w: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分钟后系统即可自动恢复</w:t>
            </w:r>
          </w:p>
        </w:tc>
      </w:tr>
      <w:tr w:rsidR="00CB466B" w14:paraId="2FB1223D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95BA4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D8B42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ERP</w:t>
            </w:r>
            <w:r>
              <w:rPr>
                <w:rFonts w:ascii="Arial" w:eastAsia="等线" w:hAnsi="Arial" w:cs="Arial"/>
              </w:rPr>
              <w:t>长时间未操作被系统踢出登录，该如何处理？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40CF0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直接退出</w:t>
            </w:r>
            <w:r>
              <w:rPr>
                <w:rFonts w:ascii="Arial" w:eastAsia="等线" w:hAnsi="Arial" w:cs="Arial"/>
              </w:rPr>
              <w:t>ERP</w:t>
            </w:r>
            <w:r>
              <w:rPr>
                <w:rFonts w:ascii="Arial" w:eastAsia="等线" w:hAnsi="Arial" w:cs="Arial"/>
              </w:rPr>
              <w:t>程序，重新登录即可</w:t>
            </w:r>
          </w:p>
        </w:tc>
      </w:tr>
    </w:tbl>
    <w:p w14:paraId="397B49D7" w14:textId="77777777" w:rsidR="00CB466B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单据锁定与冲突处理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3402"/>
        <w:gridCol w:w="3624"/>
      </w:tblGrid>
      <w:tr w:rsidR="00CB466B" w14:paraId="49B025F5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C821D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8778A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具体问题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EBD46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简要标准答案</w:t>
            </w:r>
          </w:p>
        </w:tc>
      </w:tr>
      <w:tr w:rsidR="00CB466B" w14:paraId="48E0150A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D07D7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282CB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系统提示单据被锁定、单据冲突，该如何解决？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08EB9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使用对应权限账号（店长号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质量号，谁锁定谁解锁）登录，进入个人办公中心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综合事务处理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我锁定的单据；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点击查询后，直接点击解锁自己票据；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返回原界面即可正常打开单据</w:t>
            </w:r>
          </w:p>
        </w:tc>
      </w:tr>
      <w:tr w:rsidR="00CB466B" w14:paraId="2D9905F9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4058F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6327D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不同权限账号锁定的单据，解锁</w:t>
            </w:r>
            <w:r>
              <w:rPr>
                <w:rFonts w:ascii="Arial" w:eastAsia="等线" w:hAnsi="Arial" w:cs="Arial"/>
              </w:rPr>
              <w:lastRenderedPageBreak/>
              <w:t>规则是什么？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BC2B2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店长号锁定的单据</w:t>
            </w:r>
            <w:proofErr w:type="gramStart"/>
            <w:r>
              <w:rPr>
                <w:rFonts w:ascii="Arial" w:eastAsia="等线" w:hAnsi="Arial" w:cs="Arial"/>
              </w:rPr>
              <w:t>需用店</w:t>
            </w:r>
            <w:proofErr w:type="gramEnd"/>
            <w:r>
              <w:rPr>
                <w:rFonts w:ascii="Arial" w:eastAsia="等线" w:hAnsi="Arial" w:cs="Arial"/>
              </w:rPr>
              <w:t>长号解锁，质量号锁定的单据需用质量号</w:t>
            </w:r>
            <w:r>
              <w:rPr>
                <w:rFonts w:ascii="Arial" w:eastAsia="等线" w:hAnsi="Arial" w:cs="Arial"/>
              </w:rPr>
              <w:lastRenderedPageBreak/>
              <w:t>解锁</w:t>
            </w:r>
          </w:p>
        </w:tc>
      </w:tr>
    </w:tbl>
    <w:p w14:paraId="6286FD18" w14:textId="77777777" w:rsidR="00CB466B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lastRenderedPageBreak/>
        <w:t>四、库存与盘点管理类</w:t>
      </w:r>
      <w:bookmarkEnd w:id="11"/>
    </w:p>
    <w:p w14:paraId="6FA8612D" w14:textId="77777777" w:rsidR="00CB466B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盘点操作规范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3402"/>
        <w:gridCol w:w="3624"/>
      </w:tblGrid>
      <w:tr w:rsidR="00CB466B" w14:paraId="06631A03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4E4EC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F0907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具体问题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A1C79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简要标准答案</w:t>
            </w:r>
          </w:p>
        </w:tc>
      </w:tr>
      <w:tr w:rsidR="00CB466B" w14:paraId="78301459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9A694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84C29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盘点前需要检查哪些历史单据？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EBD46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检查电脑</w:t>
            </w:r>
            <w:proofErr w:type="gramStart"/>
            <w:r>
              <w:rPr>
                <w:rFonts w:ascii="Arial" w:eastAsia="等线" w:hAnsi="Arial" w:cs="Arial"/>
              </w:rPr>
              <w:t>端历史</w:t>
            </w:r>
            <w:proofErr w:type="gramEnd"/>
            <w:r>
              <w:rPr>
                <w:rFonts w:ascii="Arial" w:eastAsia="等线" w:hAnsi="Arial" w:cs="Arial"/>
              </w:rPr>
              <w:t>盘点单，未审核的自行删除，已审核的联系信息部删除；同时检查</w:t>
            </w:r>
            <w:proofErr w:type="gramStart"/>
            <w:r>
              <w:rPr>
                <w:rFonts w:ascii="Arial" w:eastAsia="等线" w:hAnsi="Arial" w:cs="Arial"/>
              </w:rPr>
              <w:t>门店通的</w:t>
            </w:r>
            <w:proofErr w:type="gramEnd"/>
            <w:r>
              <w:rPr>
                <w:rFonts w:ascii="Arial" w:eastAsia="等线" w:hAnsi="Arial" w:cs="Arial"/>
              </w:rPr>
              <w:t>历史盘点单</w:t>
            </w:r>
          </w:p>
        </w:tc>
      </w:tr>
      <w:tr w:rsidR="00CB466B" w14:paraId="14B47B04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98627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C6EB2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门店通的</w:t>
            </w:r>
            <w:proofErr w:type="gramEnd"/>
            <w:r>
              <w:rPr>
                <w:rFonts w:ascii="Arial" w:eastAsia="等线" w:hAnsi="Arial" w:cs="Arial"/>
              </w:rPr>
              <w:t>历史</w:t>
            </w:r>
            <w:proofErr w:type="gramStart"/>
            <w:r>
              <w:rPr>
                <w:rFonts w:ascii="Arial" w:eastAsia="等线" w:hAnsi="Arial" w:cs="Arial"/>
              </w:rPr>
              <w:t>盘点单该如何</w:t>
            </w:r>
            <w:proofErr w:type="gramEnd"/>
            <w:r>
              <w:rPr>
                <w:rFonts w:ascii="Arial" w:eastAsia="等线" w:hAnsi="Arial" w:cs="Arial"/>
              </w:rPr>
              <w:t>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F650E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在电脑端提取门</w:t>
            </w:r>
            <w:proofErr w:type="gramStart"/>
            <w:r>
              <w:rPr>
                <w:rFonts w:ascii="Arial" w:eastAsia="等线" w:hAnsi="Arial" w:cs="Arial"/>
              </w:rPr>
              <w:t>店通历史</w:t>
            </w:r>
            <w:proofErr w:type="gramEnd"/>
            <w:r>
              <w:rPr>
                <w:rFonts w:ascii="Arial" w:eastAsia="等线" w:hAnsi="Arial" w:cs="Arial"/>
              </w:rPr>
              <w:t>盘点单后，右键删除明细，需保留</w:t>
            </w: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条明细才可执行操作，执行后重新盘点该商品；盘点结束后需在审核执行位置检查是否有遗留未处理单据</w:t>
            </w:r>
          </w:p>
        </w:tc>
      </w:tr>
      <w:tr w:rsidR="00CB466B" w14:paraId="3EDA0696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01361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462A8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盘点前需要提前检查什么库存占用？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98899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需提前检查返仓占用情况，避免影响盘点数据准确性</w:t>
            </w:r>
          </w:p>
        </w:tc>
      </w:tr>
    </w:tbl>
    <w:p w14:paraId="4D3B7A63" w14:textId="77777777" w:rsidR="00CB466B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返仓与库存占用处理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3402"/>
        <w:gridCol w:w="3624"/>
      </w:tblGrid>
      <w:tr w:rsidR="00CB466B" w14:paraId="4DE39BD9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31641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9CA34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具体问题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EF9D7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简要标准答案</w:t>
            </w:r>
          </w:p>
        </w:tc>
      </w:tr>
      <w:tr w:rsidR="00CB466B" w14:paraId="02EB9039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EBF81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59261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返仓单已完成审核减账，但仍有返仓占用，该如何处理？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D56E6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原因为返仓单重复创建，未审核的重复返仓单自行删除，已审核的联系开票室删除</w:t>
            </w:r>
          </w:p>
        </w:tc>
      </w:tr>
      <w:tr w:rsidR="00CB466B" w14:paraId="2CD1BC83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885F1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740FA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有返仓占用的商品，盘点时该如何处理？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479CE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返仓占用的商品数量，盘点时无需额外添加；例：系统库存</w:t>
            </w:r>
            <w:r>
              <w:rPr>
                <w:rFonts w:ascii="Arial" w:eastAsia="等线" w:hAnsi="Arial" w:cs="Arial"/>
              </w:rPr>
              <w:t>10</w:t>
            </w:r>
            <w:r>
              <w:rPr>
                <w:rFonts w:ascii="Arial" w:eastAsia="等线" w:hAnsi="Arial" w:cs="Arial"/>
              </w:rPr>
              <w:t>个，返仓占用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个，手机盘点</w:t>
            </w:r>
            <w:proofErr w:type="gramStart"/>
            <w:r>
              <w:rPr>
                <w:rFonts w:ascii="Arial" w:eastAsia="等线" w:hAnsi="Arial" w:cs="Arial"/>
              </w:rPr>
              <w:t>端显示</w:t>
            </w:r>
            <w:proofErr w:type="gramEnd"/>
            <w:r>
              <w:rPr>
                <w:rFonts w:ascii="Arial" w:eastAsia="等线" w:hAnsi="Arial" w:cs="Arial"/>
              </w:rPr>
              <w:t>8</w:t>
            </w:r>
            <w:r>
              <w:rPr>
                <w:rFonts w:ascii="Arial" w:eastAsia="等线" w:hAnsi="Arial" w:cs="Arial"/>
              </w:rPr>
              <w:t>个，仅需按</w:t>
            </w:r>
            <w:r>
              <w:rPr>
                <w:rFonts w:ascii="Arial" w:eastAsia="等线" w:hAnsi="Arial" w:cs="Arial"/>
              </w:rPr>
              <w:t>8</w:t>
            </w:r>
            <w:r>
              <w:rPr>
                <w:rFonts w:ascii="Arial" w:eastAsia="等线" w:hAnsi="Arial" w:cs="Arial"/>
              </w:rPr>
              <w:t>个盘点即可</w:t>
            </w:r>
          </w:p>
        </w:tc>
      </w:tr>
      <w:tr w:rsidR="00CB466B" w14:paraId="7C369732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9BDFE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A68EE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如何查询商品的库存开票占用明细？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83A05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进入商品库存开票占用功能模块，点击查询即可查看对应商品的占用明细、单据编号、占用数量等信息</w:t>
            </w:r>
          </w:p>
        </w:tc>
      </w:tr>
    </w:tbl>
    <w:p w14:paraId="55536102" w14:textId="77777777" w:rsidR="00CB466B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lastRenderedPageBreak/>
        <w:t>五、硬件设备与网络故障处理类</w:t>
      </w:r>
      <w:bookmarkEnd w:id="14"/>
    </w:p>
    <w:p w14:paraId="7ABD6FB3" w14:textId="77777777" w:rsidR="00CB466B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门</w:t>
      </w:r>
      <w:proofErr w:type="gramStart"/>
      <w:r>
        <w:rPr>
          <w:rFonts w:ascii="Arial" w:eastAsia="等线" w:hAnsi="Arial" w:cs="Arial"/>
          <w:b/>
          <w:sz w:val="30"/>
        </w:rPr>
        <w:t>店网络</w:t>
      </w:r>
      <w:proofErr w:type="gramEnd"/>
      <w:r>
        <w:rPr>
          <w:rFonts w:ascii="Arial" w:eastAsia="等线" w:hAnsi="Arial" w:cs="Arial"/>
          <w:b/>
          <w:sz w:val="30"/>
        </w:rPr>
        <w:t>故障处理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3402"/>
        <w:gridCol w:w="3624"/>
      </w:tblGrid>
      <w:tr w:rsidR="00CB466B" w14:paraId="0C6A3902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32E65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7C902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具体问题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73648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简要标准答案</w:t>
            </w:r>
          </w:p>
        </w:tc>
      </w:tr>
      <w:tr w:rsidR="00CB466B" w14:paraId="0F9CD49B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9B4D3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AFE36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前后台</w:t>
            </w:r>
            <w:proofErr w:type="gramStart"/>
            <w:r>
              <w:rPr>
                <w:rFonts w:ascii="Arial" w:eastAsia="等线" w:hAnsi="Arial" w:cs="Arial"/>
              </w:rPr>
              <w:t>电脑普网故障</w:t>
            </w:r>
            <w:proofErr w:type="gramEnd"/>
            <w:r>
              <w:rPr>
                <w:rFonts w:ascii="Arial" w:eastAsia="等线" w:hAnsi="Arial" w:cs="Arial"/>
              </w:rPr>
              <w:t>，该如何临时恢复网络？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7253F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经信息部</w:t>
            </w:r>
            <w:proofErr w:type="gramStart"/>
            <w:r>
              <w:rPr>
                <w:rFonts w:ascii="Arial" w:eastAsia="等线" w:hAnsi="Arial" w:cs="Arial"/>
              </w:rPr>
              <w:t>确认普网故障</w:t>
            </w:r>
            <w:proofErr w:type="gramEnd"/>
            <w:r>
              <w:rPr>
                <w:rFonts w:ascii="Arial" w:eastAsia="等线" w:hAnsi="Arial" w:cs="Arial"/>
              </w:rPr>
              <w:t>后，门店可使用</w:t>
            </w:r>
            <w:r>
              <w:rPr>
                <w:rFonts w:ascii="Arial" w:eastAsia="等线" w:hAnsi="Arial" w:cs="Arial"/>
              </w:rPr>
              <w:t>“</w:t>
            </w:r>
            <w:r>
              <w:rPr>
                <w:rFonts w:ascii="Arial" w:eastAsia="等线" w:hAnsi="Arial" w:cs="Arial"/>
              </w:rPr>
              <w:t>卡套</w:t>
            </w:r>
            <w:r>
              <w:rPr>
                <w:rFonts w:ascii="Arial" w:eastAsia="等线" w:hAnsi="Arial" w:cs="Arial"/>
              </w:rPr>
              <w:t>”</w:t>
            </w:r>
            <w:r>
              <w:rPr>
                <w:rFonts w:ascii="Arial" w:eastAsia="等线" w:hAnsi="Arial" w:cs="Arial"/>
              </w:rPr>
              <w:t>插手机卡（</w:t>
            </w:r>
            <w:r>
              <w:rPr>
                <w:rFonts w:ascii="Arial" w:eastAsia="等线" w:hAnsi="Arial" w:cs="Arial"/>
              </w:rPr>
              <w:t>SD-WAN</w:t>
            </w:r>
            <w:r>
              <w:rPr>
                <w:rFonts w:ascii="Arial" w:eastAsia="等线" w:hAnsi="Arial" w:cs="Arial"/>
              </w:rPr>
              <w:t>需先断电操作）恢复临时网络</w:t>
            </w:r>
          </w:p>
        </w:tc>
      </w:tr>
      <w:tr w:rsidR="00CB466B" w14:paraId="4BA8B60E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4F54F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3979E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医保电脑</w:t>
            </w:r>
            <w:proofErr w:type="gramEnd"/>
            <w:r>
              <w:rPr>
                <w:rFonts w:ascii="Arial" w:eastAsia="等线" w:hAnsi="Arial" w:cs="Arial"/>
              </w:rPr>
              <w:t>无法进</w:t>
            </w:r>
            <w:r>
              <w:rPr>
                <w:rFonts w:ascii="Arial" w:eastAsia="等线" w:hAnsi="Arial" w:cs="Arial"/>
              </w:rPr>
              <w:t>ERP</w:t>
            </w:r>
            <w:r>
              <w:rPr>
                <w:rFonts w:ascii="Arial" w:eastAsia="等线" w:hAnsi="Arial" w:cs="Arial"/>
              </w:rPr>
              <w:t>、小</w:t>
            </w:r>
            <w:r>
              <w:rPr>
                <w:rFonts w:ascii="Arial" w:eastAsia="等线" w:hAnsi="Arial" w:cs="Arial"/>
              </w:rPr>
              <w:t>7</w:t>
            </w:r>
            <w:r>
              <w:rPr>
                <w:rFonts w:ascii="Arial" w:eastAsia="等线" w:hAnsi="Arial" w:cs="Arial"/>
              </w:rPr>
              <w:t>无法签到，该如何排查？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C398D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首先尝试登录</w:t>
            </w:r>
            <w:proofErr w:type="gramStart"/>
            <w:r>
              <w:rPr>
                <w:rFonts w:ascii="Arial" w:eastAsia="等线" w:hAnsi="Arial" w:cs="Arial"/>
              </w:rPr>
              <w:t>医保电脑</w:t>
            </w:r>
            <w:proofErr w:type="gramEnd"/>
            <w:r>
              <w:rPr>
                <w:rFonts w:ascii="Arial" w:eastAsia="等线" w:hAnsi="Arial" w:cs="Arial"/>
              </w:rPr>
              <w:t>信息化服务平台，若无法登录，检查</w:t>
            </w:r>
            <w:proofErr w:type="gramStart"/>
            <w:r>
              <w:rPr>
                <w:rFonts w:ascii="Arial" w:eastAsia="等线" w:hAnsi="Arial" w:cs="Arial"/>
              </w:rPr>
              <w:t>医保光猫状态</w:t>
            </w:r>
            <w:proofErr w:type="gramEnd"/>
            <w:r>
              <w:rPr>
                <w:rFonts w:ascii="Arial" w:eastAsia="等线" w:hAnsi="Arial" w:cs="Arial"/>
              </w:rPr>
              <w:t>；若网线口不亮，拔插网线恢复；若光纤口不亮，需报修电信师傅维修</w:t>
            </w:r>
          </w:p>
        </w:tc>
      </w:tr>
      <w:tr w:rsidR="00CB466B" w14:paraId="6025C947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D1D24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3B0B0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网线口不亮该如何处理？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E3C21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拔插</w:t>
            </w:r>
            <w:proofErr w:type="gramStart"/>
            <w:r>
              <w:rPr>
                <w:rFonts w:ascii="Arial" w:eastAsia="等线" w:hAnsi="Arial" w:cs="Arial"/>
              </w:rPr>
              <w:t>医</w:t>
            </w:r>
            <w:proofErr w:type="gramEnd"/>
            <w:r>
              <w:rPr>
                <w:rFonts w:ascii="Arial" w:eastAsia="等线" w:hAnsi="Arial" w:cs="Arial"/>
              </w:rPr>
              <w:t>保</w:t>
            </w:r>
            <w:proofErr w:type="gramStart"/>
            <w:r>
              <w:rPr>
                <w:rFonts w:ascii="Arial" w:eastAsia="等线" w:hAnsi="Arial" w:cs="Arial"/>
              </w:rPr>
              <w:t>光猫端</w:t>
            </w:r>
            <w:proofErr w:type="gramEnd"/>
            <w:r>
              <w:rPr>
                <w:rFonts w:ascii="Arial" w:eastAsia="等线" w:hAnsi="Arial" w:cs="Arial"/>
              </w:rPr>
              <w:t>或电脑主机端的网线，恢复网口亮灯即可</w:t>
            </w:r>
          </w:p>
        </w:tc>
      </w:tr>
      <w:tr w:rsidR="00CB466B" w14:paraId="1D931E85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79C69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82609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光纤口不亮该如何处理？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80276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需报修电信师傅上门维修，无备用解决方案</w:t>
            </w:r>
          </w:p>
        </w:tc>
      </w:tr>
      <w:tr w:rsidR="00CB466B" w14:paraId="2D0E403E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689E4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4C4CD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光猫尾纤</w:t>
            </w:r>
            <w:proofErr w:type="gramEnd"/>
            <w:r>
              <w:rPr>
                <w:rFonts w:ascii="Arial" w:eastAsia="等线" w:hAnsi="Arial" w:cs="Arial"/>
              </w:rPr>
              <w:t>线的使用注意事项是什么？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E9F33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尾</w:t>
            </w:r>
            <w:proofErr w:type="gramStart"/>
            <w:r>
              <w:rPr>
                <w:rFonts w:ascii="Arial" w:eastAsia="等线" w:hAnsi="Arial" w:cs="Arial"/>
              </w:rPr>
              <w:t>纤</w:t>
            </w:r>
            <w:proofErr w:type="gramEnd"/>
            <w:r>
              <w:rPr>
                <w:rFonts w:ascii="Arial" w:eastAsia="等线" w:hAnsi="Arial" w:cs="Arial"/>
              </w:rPr>
              <w:t>线内部为玻璃丝，严禁打折、扭曲、暴力拉扯，避免线路损坏</w:t>
            </w:r>
          </w:p>
        </w:tc>
      </w:tr>
      <w:tr w:rsidR="00CB466B" w14:paraId="6C97DFE7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366C3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A1151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普网与医保网</w:t>
            </w:r>
            <w:proofErr w:type="gramEnd"/>
            <w:r>
              <w:rPr>
                <w:rFonts w:ascii="Arial" w:eastAsia="等线" w:hAnsi="Arial" w:cs="Arial"/>
              </w:rPr>
              <w:t>故障报修有什么注意事项？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73F64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两种网络的维修电信师傅通常不是同一人，报修后需分别登记对应师傅信息，</w:t>
            </w:r>
            <w:proofErr w:type="gramStart"/>
            <w:r>
              <w:rPr>
                <w:rFonts w:ascii="Arial" w:eastAsia="等线" w:hAnsi="Arial" w:cs="Arial"/>
              </w:rPr>
              <w:t>区分普网维修</w:t>
            </w:r>
            <w:proofErr w:type="gramEnd"/>
            <w:r>
              <w:rPr>
                <w:rFonts w:ascii="Arial" w:eastAsia="等线" w:hAnsi="Arial" w:cs="Arial"/>
              </w:rPr>
              <w:t>与</w:t>
            </w:r>
            <w:proofErr w:type="gramStart"/>
            <w:r>
              <w:rPr>
                <w:rFonts w:ascii="Arial" w:eastAsia="等线" w:hAnsi="Arial" w:cs="Arial"/>
              </w:rPr>
              <w:t>医保网</w:t>
            </w:r>
            <w:proofErr w:type="gramEnd"/>
            <w:r>
              <w:rPr>
                <w:rFonts w:ascii="Arial" w:eastAsia="等线" w:hAnsi="Arial" w:cs="Arial"/>
              </w:rPr>
              <w:t>维修</w:t>
            </w:r>
          </w:p>
        </w:tc>
      </w:tr>
    </w:tbl>
    <w:p w14:paraId="1975956F" w14:textId="77777777" w:rsidR="00CB466B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办公硬件设备故障处理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3402"/>
        <w:gridCol w:w="3624"/>
      </w:tblGrid>
      <w:tr w:rsidR="00CB466B" w14:paraId="51D964A5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2882F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F4A24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具体问题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C2376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简要标准答案</w:t>
            </w:r>
          </w:p>
        </w:tc>
      </w:tr>
      <w:tr w:rsidR="00CB466B" w14:paraId="6831E574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6F4AC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51F15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激光打印机打价签容易卡纸，该如何处理？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6561A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把价签两边的圈圈撕掉后，再放入打印机纸盒即可</w:t>
            </w:r>
          </w:p>
        </w:tc>
      </w:tr>
      <w:tr w:rsidR="00CB466B" w14:paraId="1FF6384E" w14:textId="77777777" w:rsidTr="000D775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C9451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34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2D26C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医保针</w:t>
            </w:r>
            <w:proofErr w:type="gramEnd"/>
            <w:r>
              <w:rPr>
                <w:rFonts w:ascii="Arial" w:eastAsia="等线" w:hAnsi="Arial" w:cs="Arial"/>
              </w:rPr>
              <w:t>打针头冬天容易运行不</w:t>
            </w:r>
            <w:r>
              <w:rPr>
                <w:rFonts w:ascii="Arial" w:eastAsia="等线" w:hAnsi="Arial" w:cs="Arial"/>
              </w:rPr>
              <w:lastRenderedPageBreak/>
              <w:t>畅、卡滞，该如何处理？</w:t>
            </w:r>
          </w:p>
        </w:tc>
        <w:tc>
          <w:tcPr>
            <w:tcW w:w="362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F61C3" w14:textId="77777777" w:rsidR="00CB466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在</w:t>
            </w:r>
            <w:proofErr w:type="gramStart"/>
            <w:r>
              <w:rPr>
                <w:rFonts w:ascii="Arial" w:eastAsia="等线" w:hAnsi="Arial" w:cs="Arial"/>
              </w:rPr>
              <w:t>滑杆</w:t>
            </w:r>
            <w:proofErr w:type="gramEnd"/>
            <w:r>
              <w:rPr>
                <w:rFonts w:ascii="Arial" w:eastAsia="等线" w:hAnsi="Arial" w:cs="Arial"/>
              </w:rPr>
              <w:t>和齿轮处添加缝纫机油，多</w:t>
            </w:r>
            <w:r>
              <w:rPr>
                <w:rFonts w:ascii="Arial" w:eastAsia="等线" w:hAnsi="Arial" w:cs="Arial"/>
              </w:rPr>
              <w:lastRenderedPageBreak/>
              <w:t>次滑动后即可恢复正常</w:t>
            </w:r>
          </w:p>
        </w:tc>
      </w:tr>
    </w:tbl>
    <w:p w14:paraId="43DAC03C" w14:textId="5BFCC2BF" w:rsidR="00CB466B" w:rsidRDefault="00CB466B">
      <w:pPr>
        <w:spacing w:before="120" w:after="120" w:line="288" w:lineRule="auto"/>
        <w:rPr>
          <w:rFonts w:hint="eastAsia"/>
        </w:rPr>
      </w:pPr>
    </w:p>
    <w:sectPr w:rsidR="00CB466B">
      <w:headerReference w:type="default" r:id="rId9"/>
      <w:footerReference w:type="default" r:id="rId10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4DEAB" w14:textId="77777777" w:rsidR="00B91F90" w:rsidRDefault="00B91F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84B4D5" w14:textId="77777777" w:rsidR="00B91F90" w:rsidRDefault="00B91F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14422" w14:textId="77777777" w:rsidR="00CB466B" w:rsidRDefault="00CB466B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67B27" w14:textId="77777777" w:rsidR="00B91F90" w:rsidRDefault="00B91F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36CE4B" w14:textId="77777777" w:rsidR="00B91F90" w:rsidRDefault="00B91F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30069" w14:textId="77777777" w:rsidR="00CB466B" w:rsidRDefault="00CB466B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466B"/>
    <w:rsid w:val="000947B2"/>
    <w:rsid w:val="000D775C"/>
    <w:rsid w:val="00A32132"/>
    <w:rsid w:val="00B91F90"/>
    <w:rsid w:val="00CB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B77387"/>
  <w15:docId w15:val="{D7D7A582-6FBD-457D-BC94-6443916EF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29.131.101/syk/sykdl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11.1.20.23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92.168.10.41:7013/seeyon/main.do?method=main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1930</Words>
  <Characters>2046</Characters>
  <Application>Microsoft Office Word</Application>
  <DocSecurity>0</DocSecurity>
  <Lines>255</Lines>
  <Paragraphs>220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Yan xl</cp:lastModifiedBy>
  <cp:revision>3</cp:revision>
  <dcterms:created xsi:type="dcterms:W3CDTF">2026-04-23T01:40:00Z</dcterms:created>
  <dcterms:modified xsi:type="dcterms:W3CDTF">2026-04-23T01:45:00Z</dcterms:modified>
</cp:coreProperties>
</file>