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hAnsi="Times New Roman"/>
          <w:sz w:val="24"/>
          <w:szCs w:val="24"/>
        </w:rPr>
      </w:pPr>
    </w:p>
    <w:p>
      <w:pPr>
        <w:pStyle w:val="Body"/>
        <w:spacing w:line="480" w:lineRule="auto"/>
        <w:rPr>
          <w:rFonts w:ascii="Times New Roman" w:hAnsi="Times New Roman"/>
          <w:sz w:val="24"/>
          <w:szCs w:val="24"/>
        </w:rPr>
      </w:pPr>
    </w:p>
    <w:p>
      <w:pPr>
        <w:pStyle w:val="Body"/>
        <w:spacing w:line="480" w:lineRule="auto"/>
        <w:rPr>
          <w:rFonts w:ascii="Times New Roman" w:hAnsi="Times New Roman"/>
          <w:sz w:val="24"/>
          <w:szCs w:val="24"/>
        </w:rPr>
      </w:pPr>
    </w:p>
    <w:p>
      <w:pPr>
        <w:pStyle w:val="Body"/>
        <w:spacing w:line="480" w:lineRule="auto"/>
        <w:rPr>
          <w:rFonts w:ascii="Times New Roman" w:hAnsi="Times New Roman"/>
          <w:sz w:val="24"/>
          <w:szCs w:val="24"/>
        </w:rPr>
      </w:pPr>
    </w:p>
    <w:p>
      <w:pPr>
        <w:pStyle w:val="Body"/>
        <w:spacing w:line="480" w:lineRule="auto"/>
        <w:rPr>
          <w:rFonts w:ascii="Times New Roman" w:hAnsi="Times New Roman"/>
          <w:sz w:val="24"/>
          <w:szCs w:val="24"/>
        </w:rPr>
      </w:pPr>
    </w:p>
    <w:p>
      <w:pPr>
        <w:pStyle w:val="Body"/>
        <w:spacing w:line="480" w:lineRule="auto"/>
        <w:rPr>
          <w:rFonts w:ascii="Times New Roman" w:hAnsi="Times New Roman"/>
          <w:sz w:val="24"/>
          <w:szCs w:val="24"/>
        </w:rPr>
      </w:pPr>
    </w:p>
    <w:p>
      <w:pPr>
        <w:pStyle w:val="Body"/>
        <w:spacing w:line="480" w:lineRule="auto"/>
        <w:rPr>
          <w:rFonts w:ascii="Times New Roman" w:hAnsi="Times New Roman"/>
          <w:sz w:val="24"/>
          <w:szCs w:val="24"/>
        </w:rPr>
      </w:pPr>
    </w:p>
    <w:p>
      <w:pPr>
        <w:pStyle w:val="Body"/>
        <w:spacing w:line="480" w:lineRule="auto"/>
        <w:rPr>
          <w:rFonts w:ascii="Times New Roman" w:hAnsi="Times New Roman"/>
          <w:sz w:val="24"/>
          <w:szCs w:val="24"/>
        </w:rPr>
      </w:pP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Sammabine Admettre</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Module 7</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 Project Two</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rPr>
        <w:t>CS-370</w:t>
      </w: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sz w:val="24"/>
          <w:szCs w:val="24"/>
          <w:rtl w:val="0"/>
          <w:lang w:val="en-US"/>
        </w:rPr>
        <w:t>June 23, 2024</w:t>
      </w:r>
    </w:p>
    <w:p>
      <w:pPr>
        <w:pStyle w:val="Body"/>
        <w:spacing w:line="480" w:lineRule="auto"/>
      </w:pPr>
      <w:r>
        <w:rPr>
          <w:rFonts w:ascii="Arial Unicode MS" w:cs="Arial Unicode MS" w:hAnsi="Arial Unicode MS" w:eastAsia="Arial Unicode MS"/>
          <w:b w:val="0"/>
          <w:bCs w:val="0"/>
          <w:i w:val="0"/>
          <w:iCs w:val="0"/>
          <w:sz w:val="24"/>
          <w:szCs w:val="24"/>
        </w:rPr>
        <w:br w:type="page"/>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Someone requested me to come up with a strategy for removing a pirate labyrinth from the surroundings. For this assignment, I had to create a Deep Q Network (DQN) using Python. This DQN is responsible for the GameExperience and TreasureMaze classes</w:t>
      </w:r>
      <w:r>
        <w:rPr>
          <w:rFonts w:ascii="Times New Roman" w:hAnsi="Times New Roman"/>
          <w:sz w:val="24"/>
          <w:szCs w:val="24"/>
          <w:rtl w:val="0"/>
          <w:lang w:val="en-US"/>
        </w:rPr>
        <w:t xml:space="preserve"> </w:t>
      </w:r>
      <w:r>
        <w:rPr>
          <w:rFonts w:ascii="Times New Roman" w:hAnsi="Times New Roman"/>
          <w:sz w:val="24"/>
          <w:szCs w:val="24"/>
          <w:rtl w:val="0"/>
          <w:lang w:val="en-US"/>
        </w:rPr>
        <w:t>(Deep Q Learning Algorithm for Simple Python Game Makes Player Stuck, n.d.). The pirate may move left, right, forwards, and backwards. The pirate agent was rewarded for successfully obtaining the booty, but they were also penalized for being stopped, entering the same location, and engaging in prohibited aggressive behavior</w:t>
      </w:r>
      <w:r>
        <w:rPr>
          <w:rFonts w:ascii="Times New Roman" w:hAnsi="Times New Roman"/>
          <w:sz w:val="24"/>
          <w:szCs w:val="24"/>
          <w:rtl w:val="0"/>
          <w:lang w:val="en-US"/>
        </w:rPr>
        <w:t xml:space="preserve"> </w:t>
      </w:r>
      <w:r>
        <w:rPr>
          <w:rFonts w:ascii="Times New Roman" w:hAnsi="Times New Roman"/>
          <w:sz w:val="24"/>
          <w:szCs w:val="24"/>
          <w:rtl w:val="0"/>
          <w:lang w:val="en-US"/>
        </w:rPr>
        <w:t>(Deep Q Learning Algorithm for Simple Python Game Makes Player Stuck, n.d.). Using reinforcement learning, the pirate learnt the optimum way to behave in each state. Learning approaches are classified into two types: discovery and application.</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Exploration is a reinforcement learning technique in which the agent choose activities that it has never done before or that it believes will help it learn something new and perform better in the long term</w:t>
      </w:r>
      <w:r>
        <w:rPr>
          <w:rFonts w:ascii="Times New Roman" w:hAnsi="Times New Roman"/>
          <w:sz w:val="24"/>
          <w:szCs w:val="24"/>
          <w:rtl w:val="0"/>
          <w:lang w:val="en-US"/>
        </w:rPr>
        <w:t xml:space="preserve"> </w:t>
      </w:r>
      <w:r>
        <w:rPr>
          <w:rFonts w:ascii="Times New Roman" w:hAnsi="Times New Roman"/>
          <w:sz w:val="24"/>
          <w:szCs w:val="24"/>
          <w:rtl w:val="0"/>
          <w:lang w:val="en-US"/>
        </w:rPr>
        <w:t>(Weng, 2020). People utilize this method to decide what chores to do. The primary purpose of the research process is to learn new things and get a better understanding of them, which may lead to improved long-term decisions and performance</w:t>
      </w:r>
      <w:r>
        <w:rPr>
          <w:rFonts w:ascii="Times New Roman" w:hAnsi="Times New Roman"/>
          <w:sz w:val="24"/>
          <w:szCs w:val="24"/>
          <w:rtl w:val="0"/>
          <w:lang w:val="en-US"/>
        </w:rPr>
        <w:t xml:space="preserve"> </w:t>
      </w:r>
      <w:r>
        <w:rPr>
          <w:rFonts w:ascii="Times New Roman" w:hAnsi="Times New Roman"/>
          <w:sz w:val="24"/>
          <w:szCs w:val="24"/>
          <w:rtl w:val="0"/>
          <w:lang w:val="de-DE"/>
        </w:rPr>
        <w:t>(Weng, 2020).</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Exploitation occurs when an agent behaves in a manner that it believes will result in the highest immediate payout based on what it knows so far</w:t>
      </w:r>
      <w:r>
        <w:rPr>
          <w:rFonts w:ascii="Times New Roman" w:hAnsi="Times New Roman"/>
          <w:sz w:val="24"/>
          <w:szCs w:val="24"/>
          <w:rtl w:val="0"/>
          <w:lang w:val="en-US"/>
        </w:rPr>
        <w:t xml:space="preserve"> </w:t>
      </w:r>
      <w:r>
        <w:rPr>
          <w:rFonts w:ascii="Times New Roman" w:hAnsi="Times New Roman"/>
          <w:sz w:val="24"/>
          <w:szCs w:val="24"/>
          <w:rtl w:val="0"/>
          <w:lang w:val="en-US"/>
        </w:rPr>
        <w:t>(Weng, 2020). Exploitation attempts to induce the agent to perform its best in the short term by allowing it to make judgments based on its existing information.</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Using speed to help you learn When the AI first tried to look into something, deterioration let it do a lot of research</w:t>
      </w:r>
      <w:r>
        <w:rPr>
          <w:rFonts w:ascii="Times New Roman" w:hAnsi="Times New Roman"/>
          <w:sz w:val="24"/>
          <w:szCs w:val="24"/>
          <w:rtl w:val="0"/>
          <w:lang w:val="en-US"/>
        </w:rPr>
        <w:t xml:space="preserve"> </w:t>
      </w:r>
      <w:r>
        <w:rPr>
          <w:rFonts w:ascii="Times New Roman" w:hAnsi="Times New Roman"/>
          <w:sz w:val="24"/>
          <w:szCs w:val="24"/>
          <w:rtl w:val="0"/>
          <w:lang w:val="en-US"/>
        </w:rPr>
        <w:t>(Laskowski &amp; Tucci, 2022). It's possible that it will use what it has learned in future projects. To find the alpha value, all you have to do is increase the time number ratio by the drop rate. If alpha is less than the cutoff epsilon (</w:t>
      </w:r>
      <w:r>
        <w:rPr>
          <w:rFonts w:ascii="Times New Roman" w:hAnsi="Times New Roman" w:hint="default"/>
          <w:sz w:val="24"/>
          <w:szCs w:val="24"/>
          <w:rtl w:val="0"/>
        </w:rPr>
        <w:t>µ</w:t>
      </w:r>
      <w:r>
        <w:rPr>
          <w:rFonts w:ascii="Times New Roman" w:hAnsi="Times New Roman"/>
          <w:sz w:val="24"/>
          <w:szCs w:val="24"/>
          <w:rtl w:val="0"/>
          <w:lang w:val="en-US"/>
        </w:rPr>
        <w:t>), the robot will stop wandering and use what it has learned</w:t>
      </w:r>
      <w:r>
        <w:rPr>
          <w:rFonts w:ascii="Times New Roman" w:hAnsi="Times New Roman"/>
          <w:sz w:val="24"/>
          <w:szCs w:val="24"/>
          <w:rtl w:val="0"/>
          <w:lang w:val="en-US"/>
        </w:rPr>
        <w:t xml:space="preserve"> </w:t>
      </w:r>
      <w:r>
        <w:rPr>
          <w:rFonts w:ascii="Times New Roman" w:hAnsi="Times New Roman"/>
          <w:sz w:val="24"/>
          <w:szCs w:val="24"/>
          <w:rtl w:val="0"/>
        </w:rPr>
        <w:t>(Laskowski &amp; Tucci, 2022).</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Since hyper parameter sensitization wasn't used, epsilon's value stayed at 0.1 throughout the trial. The only parameter that was changed by hand was the decay rate</w:t>
      </w:r>
      <w:r>
        <w:rPr>
          <w:rFonts w:ascii="Times New Roman" w:hAnsi="Times New Roman"/>
          <w:sz w:val="24"/>
          <w:szCs w:val="24"/>
          <w:rtl w:val="0"/>
          <w:lang w:val="en-US"/>
        </w:rPr>
        <w:t xml:space="preserve"> </w:t>
      </w:r>
      <w:r>
        <w:rPr>
          <w:rFonts w:ascii="Times New Roman" w:hAnsi="Times New Roman"/>
          <w:sz w:val="24"/>
          <w:szCs w:val="24"/>
          <w:rtl w:val="0"/>
        </w:rPr>
        <w:t xml:space="preserve">(Laskowski &amp; Tucci, 2022).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At this stage, the haphazard journey and eventual reliance on information resemble the process of figuring out how to traverse a maze. Their first action may be to search for answers. Subsequently, they might use their acquired knowledge to develop exceptional concepts</w:t>
      </w:r>
      <w:r>
        <w:rPr>
          <w:rFonts w:ascii="Times New Roman" w:hAnsi="Times New Roman"/>
          <w:sz w:val="24"/>
          <w:szCs w:val="24"/>
          <w:rtl w:val="0"/>
          <w:lang w:val="en-US"/>
        </w:rPr>
        <w:t xml:space="preserve"> </w:t>
      </w:r>
      <w:r>
        <w:rPr>
          <w:rFonts w:ascii="Times New Roman" w:hAnsi="Times New Roman"/>
          <w:sz w:val="24"/>
          <w:szCs w:val="24"/>
          <w:rtl w:val="0"/>
          <w:lang w:val="en-US"/>
        </w:rPr>
        <w:t>(2022). Humans and criminals possess contrasting perspectives and predictions. This hinders the pirate spy's ability to see activities occurring outside the designated region</w:t>
      </w:r>
      <w:r>
        <w:rPr>
          <w:rFonts w:ascii="Times New Roman" w:hAnsi="Times New Roman"/>
          <w:sz w:val="24"/>
          <w:szCs w:val="24"/>
          <w:rtl w:val="0"/>
          <w:lang w:val="en-US"/>
        </w:rPr>
        <w:t xml:space="preserve"> </w:t>
      </w:r>
      <w:r>
        <w:rPr>
          <w:rFonts w:ascii="Times New Roman" w:hAnsi="Times New Roman"/>
          <w:sz w:val="24"/>
          <w:szCs w:val="24"/>
          <w:rtl w:val="0"/>
          <w:lang w:val="en-US"/>
        </w:rPr>
        <w:t>(2022). It may unintentionally encounter something, which people want to avoid. The use of the reinforcement learning (RL) technique, namely with the Deep Q-Network (DQN), does not need the use of a model</w:t>
      </w:r>
      <w:r>
        <w:rPr>
          <w:rFonts w:ascii="Times New Roman" w:hAnsi="Times New Roman"/>
          <w:sz w:val="24"/>
          <w:szCs w:val="24"/>
          <w:rtl w:val="0"/>
          <w:lang w:val="en-US"/>
        </w:rPr>
        <w:t xml:space="preserve"> </w:t>
      </w:r>
      <w:r>
        <w:rPr>
          <w:rFonts w:ascii="Times New Roman" w:hAnsi="Times New Roman"/>
          <w:sz w:val="24"/>
          <w:szCs w:val="24"/>
          <w:rtl w:val="0"/>
        </w:rPr>
        <w:t xml:space="preserve">(2022).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At this point, the route that is hard to predict and the final need for knowledge are like learning how to get through a maze. They might start by looking for answers, which would be their first move</w:t>
      </w:r>
      <w:r>
        <w:rPr>
          <w:rFonts w:ascii="Times New Roman" w:hAnsi="Times New Roman"/>
          <w:sz w:val="24"/>
          <w:szCs w:val="24"/>
          <w:rtl w:val="0"/>
          <w:lang w:val="en-US"/>
        </w:rPr>
        <w:t xml:space="preserve"> </w:t>
      </w:r>
      <w:r>
        <w:rPr>
          <w:rFonts w:ascii="Times New Roman" w:hAnsi="Times New Roman"/>
          <w:sz w:val="24"/>
          <w:szCs w:val="24"/>
          <w:rtl w:val="0"/>
          <w:lang w:val="en-US"/>
        </w:rPr>
        <w:t>(Why Do You Not See Dropout Layers on Reinforcement Learning Examples?, n.d.). That being said, once it's done, they will be able to use what they have learned to create new ideas. People, including thieves, see and think about things in very different ways from other people. Therefore, it will be harder for the pirate spy to see things that are happening outside of the designated area</w:t>
      </w:r>
      <w:r>
        <w:rPr>
          <w:rFonts w:ascii="Times New Roman" w:hAnsi="Times New Roman"/>
          <w:sz w:val="24"/>
          <w:szCs w:val="24"/>
          <w:rtl w:val="0"/>
          <w:lang w:val="en-US"/>
        </w:rPr>
        <w:t xml:space="preserve"> </w:t>
      </w:r>
      <w:r>
        <w:rPr>
          <w:rFonts w:ascii="Times New Roman" w:hAnsi="Times New Roman"/>
          <w:sz w:val="24"/>
          <w:szCs w:val="24"/>
          <w:rtl w:val="0"/>
          <w:lang w:val="en-US"/>
        </w:rPr>
        <w:t>(Why Do You Not See Dropout Layers on Reinforcement Learning Examples?, n.d.). By accident, it might come into contact with something that people are trying to stay away from. Reinforcement learning (RL) and deep learning (DQN) can work well together without using a model</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(Why Do You Not See Dropout Layers on Reinforcement Learning Examples?, n.d.).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Usually, exploration should take up the first phase of the learning process. This is done so the agent may investigate other routes and get knowledge about the surroundings. The agent may be able to apply their knowledge and perform better because of the shift in the balance toward exploitation brought about by their high degree of ability and understanding</w:t>
      </w:r>
      <w:r>
        <w:rPr>
          <w:rFonts w:ascii="Times New Roman" w:hAnsi="Times New Roman"/>
          <w:sz w:val="24"/>
          <w:szCs w:val="24"/>
          <w:rtl w:val="0"/>
          <w:lang w:val="en-US"/>
        </w:rPr>
        <w:t xml:space="preserve"> </w:t>
      </w:r>
      <w:r>
        <w:rPr>
          <w:rFonts w:ascii="Times New Roman" w:hAnsi="Times New Roman"/>
          <w:sz w:val="24"/>
          <w:szCs w:val="24"/>
          <w:rtl w:val="0"/>
          <w:lang w:val="en-US"/>
        </w:rPr>
        <w:t>(Deep Reinforcement Learning Doesn</w:t>
      </w:r>
      <w:r>
        <w:rPr>
          <w:rFonts w:ascii="Times New Roman" w:hAnsi="Times New Roman" w:hint="default"/>
          <w:sz w:val="24"/>
          <w:szCs w:val="24"/>
          <w:rtl w:val="1"/>
        </w:rPr>
        <w:t>’</w:t>
      </w:r>
      <w:r>
        <w:rPr>
          <w:rFonts w:ascii="Times New Roman" w:hAnsi="Times New Roman"/>
          <w:sz w:val="24"/>
          <w:szCs w:val="24"/>
          <w:rtl w:val="0"/>
          <w:lang w:val="en-US"/>
        </w:rPr>
        <w:t>t Work Yet, n.d.).</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Adjusting the decay rate allowed the different strategies used to be balanced. Eventually, the epsilon value of 0.1 was chosen since it was shown to have a 0.1 decay rate. This would enable up to ninety epochs of random learning</w:t>
      </w:r>
      <w:r>
        <w:rPr>
          <w:rFonts w:ascii="Times New Roman" w:hAnsi="Times New Roman"/>
          <w:sz w:val="24"/>
          <w:szCs w:val="24"/>
          <w:rtl w:val="0"/>
          <w:lang w:val="en-US"/>
        </w:rPr>
        <w:t xml:space="preserve"> </w:t>
      </w:r>
      <w:r>
        <w:rPr>
          <w:rFonts w:ascii="Times New Roman" w:hAnsi="Times New Roman"/>
          <w:sz w:val="24"/>
          <w:szCs w:val="24"/>
          <w:rtl w:val="0"/>
          <w:lang w:val="en-US"/>
        </w:rPr>
        <w:t>also referred to as trial and error</w:t>
      </w:r>
      <w:r>
        <w:rPr>
          <w:rFonts w:ascii="Times New Roman" w:hAnsi="Times New Roman"/>
          <w:sz w:val="24"/>
          <w:szCs w:val="24"/>
          <w:rtl w:val="0"/>
          <w:lang w:val="en-US"/>
        </w:rPr>
        <w:t xml:space="preserve"> </w:t>
      </w:r>
      <w:r>
        <w:rPr>
          <w:rFonts w:ascii="Times New Roman" w:hAnsi="Times New Roman"/>
          <w:sz w:val="24"/>
          <w:szCs w:val="24"/>
          <w:rtl w:val="0"/>
          <w:lang w:val="en-US"/>
        </w:rPr>
        <w:t>before implementing experience-based predictions. A simple labyrinth may not need ninety trials for someone who can forecast future events to successfully navigate it. It is hard to prove, nevertheless, whether such perspective is restricted to a single deed</w:t>
      </w:r>
      <w:r>
        <w:rPr>
          <w:rFonts w:ascii="Times New Roman" w:hAnsi="Times New Roman"/>
          <w:sz w:val="24"/>
          <w:szCs w:val="24"/>
          <w:rtl w:val="0"/>
          <w:lang w:val="en-US"/>
        </w:rPr>
        <w:t xml:space="preserve"> </w:t>
      </w:r>
      <w:r>
        <w:rPr>
          <w:rFonts w:ascii="Times New Roman" w:hAnsi="Times New Roman"/>
          <w:sz w:val="24"/>
          <w:szCs w:val="24"/>
          <w:rtl w:val="0"/>
          <w:lang w:val="en-US"/>
        </w:rPr>
        <w:t>(Deep Reinforcement Learning Doesn</w:t>
      </w:r>
      <w:r>
        <w:rPr>
          <w:rFonts w:ascii="Times New Roman" w:hAnsi="Times New Roman" w:hint="default"/>
          <w:sz w:val="24"/>
          <w:szCs w:val="24"/>
          <w:rtl w:val="1"/>
        </w:rPr>
        <w:t>’</w:t>
      </w:r>
      <w:r>
        <w:rPr>
          <w:rFonts w:ascii="Times New Roman" w:hAnsi="Times New Roman"/>
          <w:sz w:val="24"/>
          <w:szCs w:val="24"/>
          <w:rtl w:val="0"/>
          <w:lang w:val="en-US"/>
        </w:rPr>
        <w:t>t Work Yet, n.d.).</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How can reinforcement learning help to determine the path to the goal (the treasure) by the agent (the pirate)?</w:t>
      </w:r>
    </w:p>
    <w:p>
      <w:pPr>
        <w:pStyle w:val="Body"/>
        <w:spacing w:line="480" w:lineRule="auto"/>
        <w:rPr>
          <w:rFonts w:ascii="Times New Roman" w:cs="Times New Roman" w:hAnsi="Times New Roman" w:eastAsia="Times New Roman"/>
          <w:b w:val="1"/>
          <w:bCs w:val="1"/>
          <w:i w:val="1"/>
          <w:iCs w:val="1"/>
          <w:sz w:val="24"/>
          <w:szCs w:val="24"/>
        </w:rPr>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b w:val="1"/>
          <w:bCs w:val="1"/>
          <w:i w:val="1"/>
          <w:iCs w:val="1"/>
          <w:sz w:val="24"/>
          <w:szCs w:val="24"/>
        </w:rPr>
        <w:tab/>
      </w:r>
      <w:r>
        <w:rPr>
          <w:rFonts w:ascii="Times New Roman" w:hAnsi="Times New Roman"/>
          <w:sz w:val="24"/>
          <w:szCs w:val="24"/>
          <w:rtl w:val="0"/>
          <w:lang w:val="en-US"/>
        </w:rPr>
        <w:t>It has previously been shown that the agent can learn with experience. For each state, the user may get rules that relate it to a certain action</w:t>
      </w:r>
      <w:r>
        <w:rPr>
          <w:rFonts w:ascii="Times New Roman" w:hAnsi="Times New Roman"/>
          <w:sz w:val="24"/>
          <w:szCs w:val="24"/>
          <w:rtl w:val="0"/>
          <w:lang w:val="en-US"/>
        </w:rPr>
        <w:t xml:space="preserve"> </w:t>
      </w:r>
      <w:r>
        <w:rPr>
          <w:rFonts w:ascii="Times New Roman" w:hAnsi="Times New Roman"/>
          <w:sz w:val="24"/>
          <w:szCs w:val="24"/>
          <w:rtl w:val="0"/>
          <w:lang w:val="en-US"/>
        </w:rPr>
        <w:t>(Ryther, 2021). When it comes to pathfinding, the states are the distinct locations on the map, and the actions are the many things the agent may perform to go between them</w:t>
      </w:r>
      <w:r>
        <w:rPr>
          <w:rFonts w:ascii="Times New Roman" w:hAnsi="Times New Roman"/>
          <w:sz w:val="24"/>
          <w:szCs w:val="24"/>
          <w:rtl w:val="0"/>
          <w:lang w:val="en-US"/>
        </w:rPr>
        <w:t xml:space="preserve"> </w:t>
      </w:r>
      <w:r>
        <w:rPr>
          <w:rFonts w:ascii="Times New Roman" w:hAnsi="Times New Roman"/>
          <w:sz w:val="24"/>
          <w:szCs w:val="24"/>
          <w:rtl w:val="0"/>
          <w:lang w:val="en-US"/>
        </w:rPr>
        <w:t>(Ryther, 2021).</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To achieve the long-term aim of improving the total expected return, the individual is either compensated or penalized for each successful activity</w:t>
      </w:r>
      <w:r>
        <w:rPr>
          <w:rFonts w:ascii="Times New Roman" w:hAnsi="Times New Roman"/>
          <w:sz w:val="24"/>
          <w:szCs w:val="24"/>
          <w:rtl w:val="0"/>
          <w:lang w:val="en-US"/>
        </w:rPr>
        <w:t xml:space="preserve"> </w:t>
      </w:r>
      <w:r>
        <w:rPr>
          <w:rFonts w:ascii="Times New Roman" w:hAnsi="Times New Roman"/>
          <w:sz w:val="24"/>
          <w:szCs w:val="24"/>
          <w:rtl w:val="0"/>
          <w:lang w:val="en-US"/>
        </w:rPr>
        <w:t>(Ryther, 2021). According to what has been revealed so far, research and mining restricted the kind of activities that might be conducted inside the states</w:t>
      </w:r>
      <w:r>
        <w:rPr>
          <w:rFonts w:ascii="Times New Roman" w:hAnsi="Times New Roman"/>
          <w:sz w:val="24"/>
          <w:szCs w:val="24"/>
          <w:rtl w:val="0"/>
          <w:lang w:val="en-US"/>
        </w:rPr>
        <w:t xml:space="preserve"> </w:t>
      </w:r>
      <w:r>
        <w:rPr>
          <w:rFonts w:ascii="Times New Roman" w:hAnsi="Times New Roman"/>
          <w:sz w:val="24"/>
          <w:szCs w:val="24"/>
          <w:rtl w:val="0"/>
          <w:lang w:val="en-US"/>
        </w:rPr>
        <w:t>(Ryther, 2021).</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As the agent learns, it explores its environment and adjusts its action-value function depending on what it discovers</w:t>
      </w:r>
      <w:r>
        <w:rPr>
          <w:rFonts w:ascii="Times New Roman" w:hAnsi="Times New Roman"/>
          <w:sz w:val="24"/>
          <w:szCs w:val="24"/>
          <w:rtl w:val="0"/>
          <w:lang w:val="en-US"/>
        </w:rPr>
        <w:t xml:space="preserve"> </w:t>
      </w:r>
      <w:r>
        <w:rPr>
          <w:rFonts w:ascii="Times New Roman" w:hAnsi="Times New Roman"/>
          <w:sz w:val="24"/>
          <w:szCs w:val="24"/>
          <w:rtl w:val="0"/>
          <w:lang w:val="en-US"/>
        </w:rPr>
        <w:t>(Ryther, 2021). As the agent gains experience, its action-value function will ultimately converge on the optimal values, and the policy it learns will become more accurate and effective in determining the best path to the objective</w:t>
      </w:r>
      <w:r>
        <w:rPr>
          <w:rFonts w:ascii="Times New Roman" w:hAnsi="Times New Roman"/>
          <w:sz w:val="24"/>
          <w:szCs w:val="24"/>
          <w:rtl w:val="0"/>
          <w:lang w:val="en-US"/>
        </w:rPr>
        <w:t xml:space="preserve"> </w:t>
      </w:r>
      <w:r>
        <w:rPr>
          <w:rFonts w:ascii="Times New Roman" w:hAnsi="Times New Roman"/>
          <w:sz w:val="24"/>
          <w:szCs w:val="24"/>
          <w:rtl w:val="0"/>
          <w:lang w:val="en-US"/>
        </w:rPr>
        <w:t>(Ryther, 2021).</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lang w:val="en-US"/>
        </w:rPr>
        <w:t>How did you implement deep Q-learning using neural networks for this game?</w:t>
      </w:r>
    </w:p>
    <w:p>
      <w:pPr>
        <w:pStyle w:val="Body"/>
        <w:spacing w:after="0" w:line="480" w:lineRule="auto"/>
        <w:rPr>
          <w:rFonts w:ascii="Times New Roman" w:cs="Times New Roman" w:hAnsi="Times New Roman" w:eastAsia="Times New Roman"/>
          <w:i w:val="1"/>
          <w:iCs w:val="1"/>
          <w:sz w:val="24"/>
          <w:szCs w:val="24"/>
        </w:rPr>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i w:val="1"/>
          <w:iCs w:val="1"/>
          <w:sz w:val="24"/>
          <w:szCs w:val="24"/>
        </w:rPr>
        <w:tab/>
      </w:r>
      <w:r>
        <w:rPr>
          <w:rFonts w:ascii="Times New Roman" w:hAnsi="Times New Roman"/>
          <w:sz w:val="24"/>
          <w:szCs w:val="24"/>
          <w:rtl w:val="0"/>
          <w:lang w:val="en-US"/>
        </w:rPr>
        <w:t>The agent is guided by these rewards as it moves from the exploration phase to the attack phase. In this way, the person can take the next best move that is possible. This result was based on the idea that learning functions are getting worse, which was talked about in the previous paragraph.</w:t>
      </w:r>
    </w:p>
    <w:p>
      <w:pPr>
        <w:pStyle w:val="Body"/>
        <w:spacing w:line="480" w:lineRule="auto"/>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ind w:left="720" w:hanging="72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Reference</w:t>
      </w:r>
    </w:p>
    <w:p>
      <w:pPr>
        <w:pStyle w:val="Default"/>
        <w:bidi w:val="0"/>
        <w:spacing w:before="0" w:line="480" w:lineRule="auto"/>
        <w:ind w:left="960" w:right="0" w:hanging="960"/>
        <w:jc w:val="left"/>
        <w:rPr>
          <w:rFonts w:ascii="Times New Roman" w:cs="Times New Roman" w:hAnsi="Times New Roman" w:eastAsia="Times New Roman"/>
          <w:outline w:val="0"/>
          <w:color w:val="2c3e50"/>
          <w:shd w:val="clear" w:color="auto" w:fill="ffffff"/>
          <w:rtl w:val="0"/>
          <w14:textFill>
            <w14:solidFill>
              <w14:srgbClr w14:val="2C3E50"/>
            </w14:solidFill>
          </w14:textFill>
        </w:rPr>
      </w:pPr>
      <w:r>
        <w:rPr>
          <w:rFonts w:ascii="Times New Roman" w:hAnsi="Times New Roman"/>
          <w:outline w:val="0"/>
          <w:color w:val="000000"/>
          <w:shd w:val="clear" w:color="auto" w:fill="ffffff"/>
          <w:rtl w:val="0"/>
          <w14:textFill>
            <w14:solidFill>
              <w14:srgbClr w14:val="000000"/>
            </w14:solidFill>
          </w14:textFill>
        </w:rPr>
        <w:t>(2022). Bfskinner.org</w:t>
      </w:r>
      <w:r>
        <w:rPr>
          <w:rFonts w:ascii="Times New Roman" w:hAnsi="Times New Roman"/>
          <w:outline w:val="0"/>
          <w:color w:val="2c3e50"/>
          <w:shd w:val="clear" w:color="auto" w:fill="ffffff"/>
          <w:rtl w:val="0"/>
          <w14:textFill>
            <w14:solidFill>
              <w14:srgbClr w14:val="2C3E50"/>
            </w14:solidFill>
          </w14:textFill>
        </w:rPr>
        <w:t xml:space="preserve">. </w:t>
      </w:r>
      <w:r>
        <w:rPr>
          <w:rStyle w:val="Hyperlink.0"/>
          <w:rFonts w:ascii="Times New Roman" w:cs="Times New Roman" w:hAnsi="Times New Roman" w:eastAsia="Times New Roman"/>
          <w:outline w:val="0"/>
          <w:color w:val="2c3e50"/>
          <w:u w:val="single" w:color="0563c1"/>
          <w:shd w:val="clear" w:color="auto" w:fill="ffffff"/>
          <w:rtl w:val="0"/>
          <w14:textFill>
            <w14:solidFill>
              <w14:srgbClr w14:val="2C3E50"/>
            </w14:solidFill>
          </w14:textFill>
        </w:rPr>
        <w:fldChar w:fldCharType="begin" w:fldLock="0"/>
      </w:r>
      <w:r>
        <w:rPr>
          <w:rStyle w:val="Hyperlink.0"/>
          <w:rFonts w:ascii="Times New Roman" w:cs="Times New Roman" w:hAnsi="Times New Roman" w:eastAsia="Times New Roman"/>
          <w:outline w:val="0"/>
          <w:color w:val="2c3e50"/>
          <w:u w:val="single" w:color="0563c1"/>
          <w:shd w:val="clear" w:color="auto" w:fill="ffffff"/>
          <w:rtl w:val="0"/>
          <w14:textFill>
            <w14:solidFill>
              <w14:srgbClr w14:val="2C3E50"/>
            </w14:solidFill>
          </w14:textFill>
        </w:rPr>
        <w:instrText xml:space="preserve"> HYPERLINK "https://www.bfskinner.org/newtestsite/wp-content/uploads/2014/02/ScienceHumanBehavior.pdf"</w:instrText>
      </w:r>
      <w:r>
        <w:rPr>
          <w:rStyle w:val="Hyperlink.0"/>
          <w:rFonts w:ascii="Times New Roman" w:cs="Times New Roman" w:hAnsi="Times New Roman" w:eastAsia="Times New Roman"/>
          <w:outline w:val="0"/>
          <w:color w:val="2c3e50"/>
          <w:u w:val="single" w:color="0563c1"/>
          <w:shd w:val="clear" w:color="auto" w:fill="ffffff"/>
          <w:rtl w:val="0"/>
          <w14:textFill>
            <w14:solidFill>
              <w14:srgbClr w14:val="2C3E50"/>
            </w14:solidFill>
          </w14:textFill>
        </w:rPr>
        <w:fldChar w:fldCharType="separate" w:fldLock="0"/>
      </w:r>
      <w:r>
        <w:rPr>
          <w:rStyle w:val="Hyperlink.0"/>
          <w:rFonts w:ascii="Times New Roman" w:hAnsi="Times New Roman"/>
          <w:outline w:val="0"/>
          <w:color w:val="2c3e50"/>
          <w:u w:val="single" w:color="0563c1"/>
          <w:shd w:val="clear" w:color="auto" w:fill="ffffff"/>
          <w:rtl w:val="0"/>
          <w:lang w:val="en-US"/>
          <w14:textFill>
            <w14:solidFill>
              <w14:srgbClr w14:val="2C3E50"/>
            </w14:solidFill>
          </w14:textFill>
        </w:rPr>
        <w:t>https://www.bfskinner.org/newtestsite/wp-content/uploads/2014/02/ScienceHumanBehavior.pdf</w:t>
      </w:r>
      <w:r>
        <w:rPr>
          <w:rFonts w:ascii="Times New Roman" w:cs="Times New Roman" w:hAnsi="Times New Roman" w:eastAsia="Times New Roman"/>
          <w:outline w:val="0"/>
          <w:color w:val="2c3e50"/>
          <w:shd w:val="clear" w:color="auto" w:fill="ffffff"/>
          <w:rtl w:val="0"/>
          <w14:textFill>
            <w14:solidFill>
              <w14:srgbClr w14:val="2C3E50"/>
            </w14:solidFill>
          </w14:textFill>
        </w:rPr>
        <w:fldChar w:fldCharType="end" w:fldLock="0"/>
      </w:r>
    </w:p>
    <w:p>
      <w:pPr>
        <w:pStyle w:val="Default"/>
        <w:bidi w:val="0"/>
        <w:spacing w:before="0" w:line="480" w:lineRule="auto"/>
        <w:ind w:left="960" w:right="0" w:hanging="960"/>
        <w:jc w:val="left"/>
        <w:rPr>
          <w:rFonts w:ascii="Times New Roman" w:cs="Times New Roman" w:hAnsi="Times New Roman" w:eastAsia="Times New Roman"/>
          <w:outline w:val="0"/>
          <w:color w:val="2c3e50"/>
          <w:shd w:val="clear" w:color="auto" w:fill="ffffff"/>
          <w:rtl w:val="0"/>
          <w14:textFill>
            <w14:solidFill>
              <w14:srgbClr w14:val="2C3E50"/>
            </w14:solidFill>
          </w14:textFill>
        </w:rPr>
      </w:pPr>
    </w:p>
    <w:p>
      <w:pPr>
        <w:pStyle w:val="Default"/>
        <w:bidi w:val="0"/>
        <w:spacing w:before="0" w:line="480" w:lineRule="auto"/>
        <w:ind w:left="960" w:right="0" w:hanging="960"/>
        <w:jc w:val="left"/>
        <w:rPr>
          <w:rFonts w:ascii="Times New Roman" w:cs="Times New Roman" w:hAnsi="Times New Roman" w:eastAsia="Times New Roman"/>
          <w:b w:val="1"/>
          <w:bCs w:val="1"/>
          <w:outline w:val="0"/>
          <w:color w:val="2c3e50"/>
          <w:shd w:val="clear" w:color="auto" w:fill="ffffff"/>
          <w:rtl w:val="0"/>
          <w14:textFill>
            <w14:solidFill>
              <w14:srgbClr w14:val="2C3E50"/>
            </w14:solidFill>
          </w14:textFill>
        </w:rPr>
      </w:pPr>
      <w:r>
        <w:rPr>
          <w:rFonts w:ascii="Times New Roman" w:hAnsi="Times New Roman"/>
          <w:i w:val="1"/>
          <w:iCs w:val="1"/>
          <w:outline w:val="0"/>
          <w:color w:val="000000"/>
          <w:shd w:val="clear" w:color="auto" w:fill="ffffff"/>
          <w:rtl w:val="0"/>
          <w:lang w:val="en-US"/>
          <w14:textFill>
            <w14:solidFill>
              <w14:srgbClr w14:val="000000"/>
            </w14:solidFill>
          </w14:textFill>
        </w:rPr>
        <w:t>Deep Reinforcement Learning Doesn</w:t>
      </w:r>
      <w:r>
        <w:rPr>
          <w:rFonts w:ascii="Times New Roman" w:hAnsi="Times New Roman" w:hint="default"/>
          <w:i w:val="1"/>
          <w:iCs w:val="1"/>
          <w:outline w:val="0"/>
          <w:color w:val="000000"/>
          <w:shd w:val="clear" w:color="auto" w:fill="ffffff"/>
          <w:rtl w:val="1"/>
          <w14:textFill>
            <w14:solidFill>
              <w14:srgbClr w14:val="000000"/>
            </w14:solidFill>
          </w14:textFill>
        </w:rPr>
        <w:t>’</w:t>
      </w:r>
      <w:r>
        <w:rPr>
          <w:rFonts w:ascii="Times New Roman" w:hAnsi="Times New Roman"/>
          <w:i w:val="1"/>
          <w:iCs w:val="1"/>
          <w:outline w:val="0"/>
          <w:color w:val="000000"/>
          <w:shd w:val="clear" w:color="auto" w:fill="ffffff"/>
          <w:rtl w:val="0"/>
          <w:lang w:val="en-US"/>
          <w14:textFill>
            <w14:solidFill>
              <w14:srgbClr w14:val="000000"/>
            </w14:solidFill>
          </w14:textFill>
        </w:rPr>
        <w:t>t Work Yet</w:t>
      </w:r>
      <w:r>
        <w:rPr>
          <w:rFonts w:ascii="Times New Roman" w:hAnsi="Times New Roman"/>
          <w:outline w:val="0"/>
          <w:color w:val="000000"/>
          <w:shd w:val="clear" w:color="auto" w:fill="ffffff"/>
          <w:rtl w:val="0"/>
          <w14:textFill>
            <w14:solidFill>
              <w14:srgbClr w14:val="000000"/>
            </w14:solidFill>
          </w14:textFill>
        </w:rPr>
        <w:t xml:space="preserve">. </w:t>
      </w:r>
      <w:r>
        <w:rPr>
          <w:rFonts w:ascii="Times New Roman" w:hAnsi="Times New Roman"/>
          <w:outline w:val="0"/>
          <w:color w:val="2c3e50"/>
          <w:shd w:val="clear" w:color="auto" w:fill="ffffff"/>
          <w:rtl w:val="0"/>
          <w14:textFill>
            <w14:solidFill>
              <w14:srgbClr w14:val="2C3E50"/>
            </w14:solidFill>
          </w14:textFill>
        </w:rPr>
        <w:t>(n.d.). Www.alexirpan.com. https://www.alexirpan.com/2018/02/14/rl-hard.html</w:t>
      </w:r>
    </w:p>
    <w:p>
      <w:pPr>
        <w:pStyle w:val="Body"/>
        <w:spacing w:line="480" w:lineRule="auto"/>
        <w:ind w:left="720" w:hanging="720"/>
        <w:rPr>
          <w:rFonts w:ascii="Times New Roman" w:cs="Times New Roman" w:hAnsi="Times New Roman" w:eastAsia="Times New Roman"/>
          <w:b w:val="1"/>
          <w:bCs w:val="1"/>
          <w:outline w:val="0"/>
          <w:color w:val="2c3e50"/>
          <w:sz w:val="24"/>
          <w:szCs w:val="24"/>
          <w14:textFill>
            <w14:solidFill>
              <w14:srgbClr w14:val="2C3E50"/>
            </w14:solidFill>
          </w14:textFill>
        </w:rPr>
      </w:pPr>
    </w:p>
    <w:p>
      <w:pPr>
        <w:pStyle w:val="Default"/>
        <w:bidi w:val="0"/>
        <w:spacing w:before="0" w:line="480" w:lineRule="auto"/>
        <w:ind w:left="960" w:right="0" w:hanging="960"/>
        <w:jc w:val="left"/>
        <w:rPr>
          <w:rFonts w:ascii="Times New Roman" w:cs="Times New Roman" w:hAnsi="Times New Roman" w:eastAsia="Times New Roman"/>
          <w:outline w:val="0"/>
          <w:color w:val="2c3e50"/>
          <w:shd w:val="clear" w:color="auto" w:fill="ffffff"/>
          <w:rtl w:val="0"/>
          <w14:textFill>
            <w14:solidFill>
              <w14:srgbClr w14:val="2C3E50"/>
            </w14:solidFill>
          </w14:textFill>
        </w:rPr>
      </w:pPr>
      <w:r>
        <w:rPr>
          <w:rFonts w:ascii="Times New Roman" w:hAnsi="Times New Roman"/>
          <w:i w:val="1"/>
          <w:iCs w:val="1"/>
          <w:outline w:val="0"/>
          <w:color w:val="000000"/>
          <w:shd w:val="clear" w:color="auto" w:fill="ffffff"/>
          <w:rtl w:val="0"/>
          <w:lang w:val="en-US"/>
          <w14:textFill>
            <w14:solidFill>
              <w14:srgbClr w14:val="000000"/>
            </w14:solidFill>
          </w14:textFill>
        </w:rPr>
        <w:t>Deep Q Learning Algorithm for Simple Python Game makes player stuck</w:t>
      </w:r>
      <w:r>
        <w:rPr>
          <w:rFonts w:ascii="Times New Roman" w:hAnsi="Times New Roman"/>
          <w:outline w:val="0"/>
          <w:color w:val="000000"/>
          <w:shd w:val="clear" w:color="auto" w:fill="ffffff"/>
          <w:rtl w:val="0"/>
          <w:lang w:val="en-US"/>
          <w14:textFill>
            <w14:solidFill>
              <w14:srgbClr w14:val="000000"/>
            </w14:solidFill>
          </w14:textFill>
        </w:rPr>
        <w:t xml:space="preserve">. (n.d.). Artificial Intelligence Stack Exchange. Retrieved July 1, 2024, from </w:t>
      </w:r>
      <w:r>
        <w:rPr>
          <w:rStyle w:val="Hyperlink.1"/>
          <w:rFonts w:ascii="Times New Roman" w:cs="Times New Roman" w:hAnsi="Times New Roman" w:eastAsia="Times New Roman"/>
          <w:outline w:val="0"/>
          <w:color w:val="000000"/>
          <w:u w:val="single" w:color="0563c1"/>
          <w:shd w:val="clear" w:color="auto" w:fill="ffffff"/>
          <w:rtl w:val="0"/>
          <w14:textFill>
            <w14:solidFill>
              <w14:srgbClr w14:val="000000"/>
            </w14:solidFill>
          </w14:textFill>
        </w:rPr>
        <w:fldChar w:fldCharType="begin" w:fldLock="0"/>
      </w:r>
      <w:r>
        <w:rPr>
          <w:rStyle w:val="Hyperlink.1"/>
          <w:rFonts w:ascii="Times New Roman" w:cs="Times New Roman" w:hAnsi="Times New Roman" w:eastAsia="Times New Roman"/>
          <w:outline w:val="0"/>
          <w:color w:val="000000"/>
          <w:u w:val="single" w:color="0563c1"/>
          <w:shd w:val="clear" w:color="auto" w:fill="ffffff"/>
          <w:rtl w:val="0"/>
          <w14:textFill>
            <w14:solidFill>
              <w14:srgbClr w14:val="000000"/>
            </w14:solidFill>
          </w14:textFill>
        </w:rPr>
        <w:instrText xml:space="preserve"> HYPERLINK "https://ai.stackexchange.com/questions/13793/deep-q-learning-algorithm-for-simple-python-game-makes-player-stuck"</w:instrText>
      </w:r>
      <w:r>
        <w:rPr>
          <w:rStyle w:val="Hyperlink.1"/>
          <w:rFonts w:ascii="Times New Roman" w:cs="Times New Roman" w:hAnsi="Times New Roman" w:eastAsia="Times New Roman"/>
          <w:outline w:val="0"/>
          <w:color w:val="000000"/>
          <w:u w:val="single" w:color="0563c1"/>
          <w:shd w:val="clear" w:color="auto" w:fill="ffffff"/>
          <w:rtl w:val="0"/>
          <w14:textFill>
            <w14:solidFill>
              <w14:srgbClr w14:val="000000"/>
            </w14:solidFill>
          </w14:textFill>
        </w:rPr>
        <w:fldChar w:fldCharType="separate" w:fldLock="0"/>
      </w:r>
      <w:r>
        <w:rPr>
          <w:rStyle w:val="Hyperlink.1"/>
          <w:rFonts w:ascii="Times New Roman" w:hAnsi="Times New Roman"/>
          <w:outline w:val="0"/>
          <w:color w:val="000000"/>
          <w:u w:val="single" w:color="0563c1"/>
          <w:shd w:val="clear" w:color="auto" w:fill="ffffff"/>
          <w:rtl w:val="0"/>
          <w:lang w:val="en-US"/>
          <w14:textFill>
            <w14:solidFill>
              <w14:srgbClr w14:val="000000"/>
            </w14:solidFill>
          </w14:textFill>
        </w:rPr>
        <w:t>https://ai.stackexchange.com/questions/13793/deep-q-learning-algorithm-for-simple-python-game-makes-player-stuck</w:t>
      </w:r>
      <w:r>
        <w:rPr>
          <w:rFonts w:ascii="Times New Roman" w:cs="Times New Roman" w:hAnsi="Times New Roman" w:eastAsia="Times New Roman"/>
          <w:outline w:val="0"/>
          <w:color w:val="2c3e50"/>
          <w:shd w:val="clear" w:color="auto" w:fill="ffffff"/>
          <w:rtl w:val="0"/>
          <w14:textFill>
            <w14:solidFill>
              <w14:srgbClr w14:val="2C3E50"/>
            </w14:solidFill>
          </w14:textFill>
        </w:rPr>
        <w:fldChar w:fldCharType="end" w:fldLock="0"/>
      </w:r>
    </w:p>
    <w:p>
      <w:pPr>
        <w:pStyle w:val="Default"/>
        <w:bidi w:val="0"/>
        <w:spacing w:before="0" w:line="480" w:lineRule="auto"/>
        <w:ind w:left="960" w:right="0" w:hanging="960"/>
        <w:jc w:val="left"/>
        <w:rPr>
          <w:rFonts w:ascii="Times New Roman" w:cs="Times New Roman" w:hAnsi="Times New Roman" w:eastAsia="Times New Roman"/>
          <w:outline w:val="0"/>
          <w:color w:val="2c3e50"/>
          <w:shd w:val="clear" w:color="auto" w:fill="ffffff"/>
          <w:rtl w:val="0"/>
          <w14:textFill>
            <w14:solidFill>
              <w14:srgbClr w14:val="2C3E50"/>
            </w14:solidFill>
          </w14:textFill>
        </w:rPr>
      </w:pPr>
    </w:p>
    <w:p>
      <w:pPr>
        <w:pStyle w:val="Default"/>
        <w:bidi w:val="0"/>
        <w:spacing w:before="0" w:line="480" w:lineRule="auto"/>
        <w:ind w:left="960" w:right="0" w:hanging="960"/>
        <w:jc w:val="left"/>
        <w:rPr>
          <w:rFonts w:ascii="Times New Roman" w:cs="Times New Roman" w:hAnsi="Times New Roman" w:eastAsia="Times New Roman"/>
          <w:outline w:val="0"/>
          <w:color w:val="000000"/>
          <w:shd w:val="clear" w:color="auto" w:fill="ffffff"/>
          <w:rtl w:val="0"/>
          <w14:textFill>
            <w14:solidFill>
              <w14:srgbClr w14:val="000000"/>
            </w14:solidFill>
          </w14:textFill>
        </w:rPr>
      </w:pPr>
      <w:r>
        <w:rPr>
          <w:rFonts w:ascii="Times New Roman" w:hAnsi="Times New Roman"/>
          <w:shd w:val="clear" w:color="auto" w:fill="ffffff"/>
          <w:rtl w:val="0"/>
          <w:lang w:val="en-US"/>
        </w:rPr>
        <w:t xml:space="preserve">Laskowski, N., &amp; Tucci, L. (2022, July 1). </w:t>
      </w:r>
      <w:r>
        <w:rPr>
          <w:rFonts w:ascii="Times New Roman" w:hAnsi="Times New Roman"/>
          <w:i w:val="1"/>
          <w:iCs w:val="1"/>
          <w:shd w:val="clear" w:color="auto" w:fill="ffffff"/>
          <w:rtl w:val="0"/>
          <w:lang w:val="en-US"/>
        </w:rPr>
        <w:t>What Is Artificial Intelligence (AI)?</w:t>
      </w:r>
      <w:r>
        <w:rPr>
          <w:rFonts w:ascii="Times New Roman" w:hAnsi="Times New Roman"/>
          <w:shd w:val="clear" w:color="auto" w:fill="ffffff"/>
          <w:rtl w:val="0"/>
          <w:lang w:val="en-US"/>
        </w:rPr>
        <w:t xml:space="preserve"> TechTarget; TechTarget. https://www.techtarget.com/searchenterpriseai/definition/AI-Artificial-Intelligence</w:t>
      </w:r>
    </w:p>
    <w:p>
      <w:pPr>
        <w:pStyle w:val="Default"/>
        <w:bidi w:val="0"/>
        <w:spacing w:before="0" w:after="320" w:line="480" w:lineRule="auto"/>
        <w:ind w:left="0" w:right="0" w:firstLine="0"/>
        <w:jc w:val="left"/>
        <w:rPr>
          <w:rFonts w:ascii="Times New Roman" w:cs="Times New Roman" w:hAnsi="Times New Roman" w:eastAsia="Times New Roman"/>
          <w:outline w:val="0"/>
          <w:color w:val="2c3e50"/>
          <w:shd w:val="clear" w:color="auto" w:fill="ffffff"/>
          <w:rtl w:val="0"/>
          <w14:textFill>
            <w14:solidFill>
              <w14:srgbClr w14:val="2C3E50"/>
            </w14:solidFill>
          </w14:textFill>
        </w:rPr>
      </w:pPr>
      <w:r>
        <w:rPr>
          <w:rFonts w:ascii="Times New Roman" w:hAnsi="Times New Roman" w:hint="default"/>
          <w:outline w:val="0"/>
          <w:color w:val="2c3e50"/>
          <w:shd w:val="clear" w:color="auto" w:fill="ffffff"/>
          <w:rtl w:val="1"/>
          <w14:textFill>
            <w14:solidFill>
              <w14:srgbClr w14:val="2C3E50"/>
            </w14:solidFill>
          </w14:textFill>
        </w:rPr>
        <w:t>‌</w:t>
      </w:r>
    </w:p>
    <w:p>
      <w:pPr>
        <w:pStyle w:val="Default"/>
        <w:bidi w:val="0"/>
        <w:spacing w:before="0" w:line="480" w:lineRule="auto"/>
        <w:ind w:left="960" w:right="0" w:hanging="96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 xml:space="preserve">Ryther, J. (2021, December 4). </w:t>
      </w:r>
      <w:r>
        <w:rPr>
          <w:rFonts w:ascii="Times New Roman" w:hAnsi="Times New Roman"/>
          <w:i w:val="1"/>
          <w:iCs w:val="1"/>
          <w:shd w:val="clear" w:color="auto" w:fill="ffffff"/>
          <w:rtl w:val="0"/>
          <w:lang w:val="en-US"/>
        </w:rPr>
        <w:t>Treasure Maze Reinforced Learning</w:t>
      </w:r>
      <w:r>
        <w:rPr>
          <w:rFonts w:ascii="Times New Roman" w:hAnsi="Times New Roman"/>
          <w:shd w:val="clear" w:color="auto" w:fill="ffffff"/>
          <w:rtl w:val="0"/>
          <w:lang w:val="en-US"/>
        </w:rPr>
        <w:t>. Medium. https://medium.com/@jryther91/treasure-maze-reinforced-learning-744a9aa80a71</w:t>
      </w:r>
    </w:p>
    <w:p>
      <w:pPr>
        <w:pStyle w:val="Default"/>
        <w:bidi w:val="0"/>
        <w:spacing w:before="0" w:after="320" w:line="48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hint="default"/>
          <w:shd w:val="clear" w:color="auto" w:fill="ffffff"/>
          <w:rtl w:val="1"/>
        </w:rPr>
        <w:t>‌</w:t>
      </w:r>
    </w:p>
    <w:p>
      <w:pPr>
        <w:pStyle w:val="Default"/>
        <w:bidi w:val="0"/>
        <w:spacing w:before="0" w:line="480" w:lineRule="auto"/>
        <w:ind w:left="960" w:right="0" w:hanging="960"/>
        <w:jc w:val="left"/>
        <w:rPr>
          <w:rFonts w:ascii="Times New Roman" w:cs="Times New Roman" w:hAnsi="Times New Roman" w:eastAsia="Times New Roman"/>
          <w:shd w:val="clear" w:color="auto" w:fill="ffffff"/>
          <w:rtl w:val="0"/>
        </w:rPr>
      </w:pPr>
    </w:p>
    <w:p>
      <w:pPr>
        <w:pStyle w:val="Default"/>
        <w:bidi w:val="0"/>
        <w:spacing w:before="0" w:line="480" w:lineRule="auto"/>
        <w:ind w:left="960" w:right="0" w:hanging="96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 xml:space="preserve">Weng, L. (2020, June 7). </w:t>
      </w:r>
      <w:r>
        <w:rPr>
          <w:rFonts w:ascii="Times New Roman" w:hAnsi="Times New Roman"/>
          <w:i w:val="1"/>
          <w:iCs w:val="1"/>
          <w:shd w:val="clear" w:color="auto" w:fill="ffffff"/>
          <w:rtl w:val="0"/>
          <w:lang w:val="en-US"/>
        </w:rPr>
        <w:t>Exploration Strategies in Deep Reinforcement Learning</w:t>
      </w:r>
      <w:r>
        <w:rPr>
          <w:rFonts w:ascii="Times New Roman" w:hAnsi="Times New Roman"/>
          <w:shd w:val="clear" w:color="auto" w:fill="ffffff"/>
          <w:rtl w:val="0"/>
          <w:lang w:val="en-US"/>
        </w:rPr>
        <w:t>. Lilianweng.github.io. https://lilianweng.github.io/posts/2020-06-07-exploration-drl/</w:t>
      </w:r>
    </w:p>
    <w:p>
      <w:pPr>
        <w:pStyle w:val="Default"/>
        <w:bidi w:val="0"/>
        <w:spacing w:before="0" w:after="320" w:line="48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hint="default"/>
          <w:shd w:val="clear" w:color="auto" w:fill="ffffff"/>
          <w:rtl w:val="1"/>
        </w:rPr>
        <w:t>‌</w:t>
      </w:r>
    </w:p>
    <w:p>
      <w:pPr>
        <w:pStyle w:val="Default"/>
        <w:bidi w:val="0"/>
        <w:spacing w:before="0" w:line="480" w:lineRule="auto"/>
        <w:ind w:left="960" w:right="0" w:hanging="960"/>
        <w:jc w:val="left"/>
        <w:rPr>
          <w:rFonts w:ascii="Times New Roman" w:cs="Times New Roman" w:hAnsi="Times New Roman" w:eastAsia="Times New Roman"/>
          <w:outline w:val="0"/>
          <w:color w:val="000000"/>
          <w:shd w:val="clear" w:color="auto" w:fill="ffffff"/>
          <w:rtl w:val="0"/>
          <w14:textFill>
            <w14:solidFill>
              <w14:srgbClr w14:val="000000"/>
            </w14:solidFill>
          </w14:textFill>
        </w:rPr>
      </w:pPr>
      <w:r>
        <w:rPr>
          <w:rFonts w:ascii="Times New Roman" w:hAnsi="Times New Roman"/>
          <w:i w:val="1"/>
          <w:iCs w:val="1"/>
          <w:shd w:val="clear" w:color="auto" w:fill="ffffff"/>
          <w:rtl w:val="0"/>
          <w:lang w:val="en-US"/>
        </w:rPr>
        <w:t>Why do you not see dropout layers on reinforcement learning examples?</w:t>
      </w:r>
      <w:r>
        <w:rPr>
          <w:rFonts w:ascii="Times New Roman" w:hAnsi="Times New Roman"/>
          <w:shd w:val="clear" w:color="auto" w:fill="ffffff"/>
          <w:rtl w:val="0"/>
          <w:lang w:val="en-US"/>
        </w:rPr>
        <w:t xml:space="preserve"> (n.d.). Artificial Intelligence Stack Exchange. Retrieved July 1, 2024, from https://ai.stackexchange.com/questions/8293/why-do-you-not-see-dropout-layers-on-reinforcement-learning-examples</w:t>
      </w:r>
    </w:p>
    <w:p>
      <w:pPr>
        <w:pStyle w:val="Default"/>
        <w:bidi w:val="0"/>
        <w:spacing w:before="0" w:after="320" w:line="480" w:lineRule="auto"/>
        <w:ind w:left="0" w:right="0" w:firstLine="0"/>
        <w:jc w:val="left"/>
        <w:rPr>
          <w:rFonts w:ascii="Times New Roman" w:cs="Times New Roman" w:hAnsi="Times New Roman" w:eastAsia="Times New Roman"/>
          <w:outline w:val="0"/>
          <w:color w:val="000000"/>
          <w:shd w:val="clear" w:color="auto" w:fill="ffffff"/>
          <w:rtl w:val="0"/>
          <w14:textFill>
            <w14:solidFill>
              <w14:srgbClr w14:val="000000"/>
            </w14:solidFill>
          </w14:textFill>
        </w:rPr>
      </w:pPr>
      <w:r>
        <w:rPr>
          <w:rFonts w:ascii="Times New Roman" w:hAnsi="Times New Roman" w:hint="default"/>
          <w:outline w:val="0"/>
          <w:color w:val="2c3e50"/>
          <w:shd w:val="clear" w:color="auto" w:fill="ffffff"/>
          <w:rtl w:val="1"/>
          <w14:textFill>
            <w14:solidFill>
              <w14:srgbClr w14:val="2C3E50"/>
            </w14:solidFill>
          </w14:textFill>
        </w:rPr>
        <w:t>‌</w:t>
      </w:r>
    </w:p>
    <w:p>
      <w:pPr>
        <w:pStyle w:val="Default"/>
        <w:bidi w:val="0"/>
        <w:spacing w:before="0" w:after="320" w:line="480" w:lineRule="auto"/>
        <w:ind w:left="0" w:right="0" w:firstLine="0"/>
        <w:jc w:val="left"/>
        <w:rPr>
          <w:rFonts w:ascii="Times New Roman" w:cs="Times New Roman" w:hAnsi="Times New Roman" w:eastAsia="Times New Roman"/>
          <w:outline w:val="0"/>
          <w:color w:val="2c3e50"/>
          <w:shd w:val="clear" w:color="auto" w:fill="ffffff"/>
          <w:rtl w:val="0"/>
          <w14:textFill>
            <w14:solidFill>
              <w14:srgbClr w14:val="2C3E50"/>
            </w14:solidFill>
          </w14:textFill>
        </w:rPr>
      </w:pPr>
      <w:r>
        <w:rPr>
          <w:rFonts w:ascii="Times New Roman" w:hAnsi="Times New Roman" w:hint="default"/>
          <w:outline w:val="0"/>
          <w:color w:val="2c3e50"/>
          <w:shd w:val="clear" w:color="auto" w:fill="ffffff"/>
          <w:rtl w:val="1"/>
          <w14:textFill>
            <w14:solidFill>
              <w14:srgbClr w14:val="2C3E50"/>
            </w14:solidFill>
          </w14:textFill>
        </w:rPr>
        <w:t>‌</w:t>
      </w:r>
    </w:p>
    <w:p>
      <w:pPr>
        <w:pStyle w:val="Body"/>
        <w:spacing w:line="480" w:lineRule="auto"/>
        <w:rPr>
          <w:rFonts w:ascii="Times New Roman" w:cs="Times New Roman" w:hAnsi="Times New Roman" w:eastAsia="Times New Roman"/>
          <w:b w:val="1"/>
          <w:bCs w:val="1"/>
          <w:i w:val="1"/>
          <w:iCs w:val="1"/>
          <w:sz w:val="24"/>
          <w:szCs w:val="24"/>
        </w:rPr>
      </w:pPr>
    </w:p>
    <w:p>
      <w:pPr>
        <w:pStyle w:val="Body"/>
        <w:spacing w:line="480" w:lineRule="auto"/>
        <w:rPr>
          <w:rFonts w:ascii="Times New Roman" w:cs="Times New Roman" w:hAnsi="Times New Roman" w:eastAsia="Times New Roman"/>
          <w:b w:val="1"/>
          <w:bCs w:val="1"/>
          <w:i w:val="1"/>
          <w:iCs w:val="1"/>
          <w:sz w:val="24"/>
          <w:szCs w:val="24"/>
        </w:rPr>
      </w:pPr>
      <w:r>
        <w:rPr>
          <w:rFonts w:ascii="Times New Roman" w:hAnsi="Times New Roman"/>
          <w:b w:val="1"/>
          <w:bCs w:val="1"/>
          <w:i w:val="1"/>
          <w:iCs w:val="1"/>
          <w:sz w:val="24"/>
          <w:szCs w:val="24"/>
          <w:rtl w:val="0"/>
        </w:rPr>
        <w:t xml:space="preserve">    </w:t>
      </w:r>
    </w:p>
    <w:p>
      <w:pPr>
        <w:pStyle w:val="Body"/>
        <w:spacing w:line="480" w:lineRule="auto"/>
      </w:pPr>
      <w:r>
        <w:rPr>
          <w:rFonts w:ascii="Times New Roman" w:hAnsi="Times New Roman"/>
          <w:b w:val="1"/>
          <w:bCs w:val="1"/>
          <w:i w:val="1"/>
          <w:iCs w:val="1"/>
          <w:sz w:val="24"/>
          <w:szCs w:val="24"/>
          <w:rtl w:val="0"/>
        </w:rPr>
        <w:t xml:space="preserve">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outline w:val="0"/>
      <w:color w:val="2c3e50"/>
      <w14:textFill>
        <w14:solidFill>
          <w14:srgbClr w14:val="2C3E50"/>
        </w14:solidFill>
      </w14:textFill>
    </w:rPr>
  </w:style>
  <w:style w:type="character" w:styleId="Hyperlink.1">
    <w:name w:val="Hyperlink.1"/>
    <w:basedOn w:val="Link"/>
    <w:next w:val="Hyperlink.1"/>
    <w:rPr>
      <w:outline w:val="0"/>
      <w:color w:val="000000"/>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