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calculator/calculator.py</w:t>
      </w:r>
    </w:p>
    <w:p>
      <w:r>
        <w:t>from scenarios.scenarios import get_best_case</w:t>
        <w:br/>
        <w:br/>
        <w:t>def calculate_cashout_value(betslip, current_offer):</w:t>
        <w:br/>
        <w:t xml:space="preserve">    best_case = get_best_case(betslip)</w:t>
        <w:br/>
        <w:t xml:space="preserve">    # Placeholder logic for cashout analysis</w:t>
        <w:br/>
        <w:t xml:space="preserve">    value_ratio = current_offer / best_case if best_case else 0</w:t>
        <w:br/>
        <w:t xml:space="preserve">    return {</w:t>
        <w:br/>
        <w:t xml:space="preserve">        "best_case": best_case,</w:t>
        <w:br/>
        <w:t xml:space="preserve">        "cashout_offer": current_offer,</w:t>
        <w:br/>
        <w:t xml:space="preserve">        "value_ratio": round(value_ratio, 2)</w:t>
        <w:br/>
        <w:t xml:space="preserve">    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