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Sammav IT Services Website — Software Requirements Specification</w:t>
      </w:r>
    </w:p>
    <w:p>
      <w:pPr/>
      <w:r>
        <w:t xml:space="preserve">Oct 15, 2026</w:t>
      </w:r>
      <w:r>
        <w:t xml:space="preserve"> · </w:t>
      </w:r>
      <w:r>
        <w:t xml:space="preserve">@Samuel</w:t>
      </w:r>
    </w:p>
    <w:p>
      <w:pPr>
        <w:pStyle w:val="Heading2"/>
      </w:pPr>
      <w:r>
        <w:t xml:space="preserve">1. Introduction</w:t>
      </w:r>
    </w:p>
    <w:p>
      <w:pPr/>
      <w:r>
        <w:t xml:space="preserve">Sammav IT Services needs a four-page WordPress website — Home, Projects, About Us, Contact Us — that presents its services, proves capability through past projects, and turns visitors into enquiries.</w:t>
      </w:r>
    </w:p>
    <w:p>
      <w:pPr>
        <w:pStyle w:val="Heading3"/>
      </w:pPr>
      <w:r>
        <w:t xml:space="preserve">1.1 Purpose</w:t>
      </w:r>
    </w:p>
    <w:p>
      <w:pPr/>
      <w:r>
        <w:t xml:space="preserve">This SRS defines the functional and non-functional requirements for the website. It is the reference for the client, designers, developers and testers, and the basis for acceptance.</w:t>
      </w:r>
    </w:p>
    <w:p>
      <w:pPr>
        <w:pStyle w:val="Heading3"/>
      </w:pPr>
      <w:r>
        <w:t xml:space="preserve">1.2 Scope</w:t>
      </w:r>
    </w:p>
    <w:p>
      <w:pPr/>
      <w:r>
        <w:t xml:space="preserve">In scope:</w:t>
      </w:r>
    </w:p>
    <w:p>
      <w:pPr>
        <w:pStyle w:val="ListParagraph"/>
        <w:numPr>
          <w:ilvl w:val="0"/>
          <w:numId w:val="2"/>
        </w:numPr>
      </w:pPr>
      <w:r>
        <w:t xml:space="preserve">A responsive public website built on WordPress with four primary menu items</w:t>
      </w:r>
    </w:p>
    <w:p>
      <w:pPr>
        <w:pStyle w:val="ListParagraph"/>
        <w:numPr>
          <w:ilvl w:val="0"/>
          <w:numId w:val="2"/>
        </w:numPr>
      </w:pPr>
      <w:r>
        <w:t xml:space="preserve">A Projects portfolio managed by staff without code changes</w:t>
      </w:r>
    </w:p>
    <w:p>
      <w:pPr>
        <w:pStyle w:val="ListParagraph"/>
        <w:numPr>
          <w:ilvl w:val="0"/>
          <w:numId w:val="2"/>
        </w:numPr>
      </w:pPr>
      <w:r>
        <w:t xml:space="preserve">A contact form that emails enquiries to Sammav and stores them in the dashboard</w:t>
      </w:r>
    </w:p>
    <w:p>
      <w:pPr>
        <w:pStyle w:val="ListParagraph"/>
        <w:numPr>
          <w:ilvl w:val="0"/>
          <w:numId w:val="2"/>
        </w:numPr>
      </w:pPr>
      <w:r>
        <w:t xml:space="preserve">Basic SEO, analytics, security hardening and backups</w:t>
      </w:r>
    </w:p>
    <w:p>
      <w:pPr/>
      <w:r>
        <w:t xml:space="preserve">Out of scope for this release: e-commerce, client login portal, online payments, multilingual content and a blog (the design should allow a blog to be added later).</w:t>
      </w:r>
    </w:p>
    <w:p>
      <w:pPr>
        <w:pStyle w:val="Heading3"/>
      </w:pPr>
      <w:r>
        <w:t xml:space="preserve">1.3 Definitions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CMS</w:t>
            </w:r>
          </w:p>
        </w:tc>
        <w:tc>
          <w:tcPr>
            <w:tcW w:w="4680" w:type="dxa"/>
          </w:tcPr>
          <w:p>
            <w:pPr/>
            <w:r>
              <w:t xml:space="preserve">Content Management System — WordPress admin dashboard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CPT</w:t>
            </w:r>
          </w:p>
        </w:tc>
        <w:tc>
          <w:tcPr>
            <w:tcW w:w="4680" w:type="dxa"/>
          </w:tcPr>
          <w:p>
            <w:pPr/>
            <w:r>
              <w:t xml:space="preserve">Custom Post Type — a WordPress content type, here used for Projects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CTA</w:t>
            </w:r>
          </w:p>
        </w:tc>
        <w:tc>
          <w:tcPr>
            <w:tcW w:w="4680" w:type="dxa"/>
          </w:tcPr>
          <w:p>
            <w:pPr/>
            <w:r>
              <w:t xml:space="preserve">Call to Action — a button or link prompting the visitor to act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</w:t>
            </w:r>
          </w:p>
        </w:tc>
        <w:tc>
          <w:tcPr>
            <w:tcW w:w="4680" w:type="dxa"/>
          </w:tcPr>
          <w:p>
            <w:pPr/>
            <w:r>
              <w:t xml:space="preserve">Sammav staff member with full WordPress rights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Editor</w:t>
            </w:r>
          </w:p>
        </w:tc>
        <w:tc>
          <w:tcPr>
            <w:tcW w:w="4680" w:type="dxa"/>
          </w:tcPr>
          <w:p>
            <w:pPr/>
            <w:r>
              <w:t xml:space="preserve">Sammav staff member who can add and edit content but not change settings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WCAG</w:t>
            </w:r>
          </w:p>
        </w:tc>
        <w:tc>
          <w:tcPr>
            <w:tcW w:w="4680" w:type="dxa"/>
          </w:tcPr>
          <w:p>
            <w:pPr/>
            <w:r>
              <w:t xml:space="preserve">Web Content Accessibility Guidelines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SSL/TLS</w:t>
            </w:r>
          </w:p>
        </w:tc>
        <w:tc>
          <w:tcPr>
            <w:tcW w:w="4680" w:type="dxa"/>
          </w:tcPr>
          <w:p>
            <w:pPr/>
            <w:r>
              <w:t xml:space="preserve">Encryption for HTTPS connections</w:t>
            </w:r>
          </w:p>
        </w:tc>
      </w:tr>
    </w:tbl>
    <w:p>
      <w:pPr>
        <w:pStyle w:val="Heading3"/>
      </w:pPr>
      <w:r>
        <w:t xml:space="preserve">1.4 Requirement IDs</w:t>
      </w:r>
    </w:p>
    <w:p>
      <w:pPr/>
      <w:r>
        <w:t xml:space="preserve">Requirements use the prefixes FR (functional) and NFR (non-functional), with a priority of </w:t>
      </w:r>
      <w:r>
        <w:rPr>
          <w:b/>
        </w:rPr>
        <w:t xml:space="preserve">Must</w:t>
      </w:r>
      <w:r>
        <w:t xml:space="preserve">, </w:t>
      </w:r>
      <w:r>
        <w:rPr>
          <w:b/>
        </w:rPr>
        <w:t xml:space="preserve">Should</w:t>
      </w:r>
      <w:r>
        <w:t xml:space="preserve"> or </w:t>
      </w:r>
      <w:r>
        <w:rPr>
          <w:b/>
        </w:rPr>
        <w:t xml:space="preserve">Could</w:t>
      </w:r>
      <w:r>
        <w:t xml:space="preserve">.</w:t>
      </w:r>
    </w:p>
    <w:p>
      <w:pPr>
        <w:pStyle w:val="Heading2"/>
      </w:pPr>
      <w:r>
        <w:t xml:space="preserve">2. Overall Description</w:t>
      </w:r>
    </w:p>
    <w:p>
      <w:pPr/>
      <w:r>
        <w:t xml:space="preserve">The site is a self-contained marketing website: public visitors browse and enquire; Sammav staff maintain content through the WordPress dashboard.</w:t>
      </w:r>
    </w:p>
    <w:p>
      <w:pPr>
        <w:pStyle w:val="Heading3"/>
      </w:pPr>
      <w:r>
        <w:t xml:space="preserve">2.1 Business Goals</w:t>
      </w:r>
    </w:p>
    <w:p>
      <w:pPr>
        <w:pStyle w:val="ListParagraph"/>
        <w:numPr>
          <w:ilvl w:val="0"/>
          <w:numId w:val="3"/>
        </w:numPr>
      </w:pPr>
      <w:r>
        <w:t xml:space="preserve">Establish a credible, professional online presence for Sammav IT Services.</w:t>
      </w:r>
    </w:p>
    <w:p>
      <w:pPr>
        <w:pStyle w:val="ListParagraph"/>
        <w:numPr>
          <w:ilvl w:val="0"/>
          <w:numId w:val="3"/>
        </w:numPr>
      </w:pPr>
      <w:r>
        <w:t xml:space="preserve">Showcase completed projects as evidence of capability.</w:t>
      </w:r>
    </w:p>
    <w:p>
      <w:pPr>
        <w:pStyle w:val="ListParagraph"/>
        <w:numPr>
          <w:ilvl w:val="0"/>
          <w:numId w:val="3"/>
        </w:numPr>
      </w:pPr>
      <w:r>
        <w:t xml:space="preserve">Generate qualified leads through the contact form, phone, email and WhatsApp.</w:t>
      </w:r>
    </w:p>
    <w:p>
      <w:pPr>
        <w:pStyle w:val="ListParagraph"/>
        <w:numPr>
          <w:ilvl w:val="0"/>
          <w:numId w:val="3"/>
        </w:numPr>
      </w:pPr>
      <w:r>
        <w:t xml:space="preserve">Let non-technical staff update content without a developer.</w:t>
      </w:r>
    </w:p>
    <w:p>
      <w:pPr>
        <w:pStyle w:val="Heading3"/>
      </w:pPr>
      <w:r>
        <w:t xml:space="preserve">2.2 User 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Goals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Prospective client</w:t>
            </w:r>
          </w:p>
        </w:tc>
        <w:tc>
          <w:tcPr>
            <w:tcW w:w="3120" w:type="dxa"/>
          </w:tcPr>
          <w:p>
            <w:pPr/>
            <w:r>
              <w:t xml:space="preserve">Understand services, see past work, get in touch</w:t>
            </w:r>
          </w:p>
        </w:tc>
        <w:tc>
          <w:tcPr>
            <w:tcW w:w="3120" w:type="dxa"/>
          </w:tcPr>
          <w:p>
            <w:pPr/>
            <w:r>
              <w:t xml:space="preserve">Public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Existing client</w:t>
            </w:r>
          </w:p>
        </w:tc>
        <w:tc>
          <w:tcPr>
            <w:tcW w:w="3120" w:type="dxa"/>
          </w:tcPr>
          <w:p>
            <w:pPr/>
            <w:r>
              <w:t xml:space="preserve">Find contact details, request support</w:t>
            </w:r>
          </w:p>
        </w:tc>
        <w:tc>
          <w:tcPr>
            <w:tcW w:w="3120" w:type="dxa"/>
          </w:tcPr>
          <w:p>
            <w:pPr/>
            <w:r>
              <w:t xml:space="preserve">Public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seeker / partner</w:t>
            </w:r>
          </w:p>
        </w:tc>
        <w:tc>
          <w:tcPr>
            <w:tcW w:w="3120" w:type="dxa"/>
          </w:tcPr>
          <w:p>
            <w:pPr/>
            <w:r>
              <w:t xml:space="preserve">Learn about the company and team</w:t>
            </w:r>
          </w:p>
        </w:tc>
        <w:tc>
          <w:tcPr>
            <w:tcW w:w="3120" w:type="dxa"/>
          </w:tcPr>
          <w:p>
            <w:pPr/>
            <w:r>
              <w:t xml:space="preserve">Public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Editor (Sammav staff)</w:t>
            </w:r>
          </w:p>
        </w:tc>
        <w:tc>
          <w:tcPr>
            <w:tcW w:w="3120" w:type="dxa"/>
          </w:tcPr>
          <w:p>
            <w:pPr/>
            <w:r>
              <w:t xml:space="preserve">Add projects, update page text and images, read enquiries</w:t>
            </w:r>
          </w:p>
        </w:tc>
        <w:tc>
          <w:tcPr>
            <w:tcW w:w="3120" w:type="dxa"/>
          </w:tcPr>
          <w:p>
            <w:pPr/>
            <w:r>
              <w:t xml:space="preserve">WordPress Editor role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Administrator</w:t>
            </w:r>
          </w:p>
        </w:tc>
        <w:tc>
          <w:tcPr>
            <w:tcW w:w="3120" w:type="dxa"/>
          </w:tcPr>
          <w:p>
            <w:pPr/>
            <w:r>
              <w:t xml:space="preserve">Manage plugins, themes, users, settings, backups</w:t>
            </w:r>
          </w:p>
        </w:tc>
        <w:tc>
          <w:tcPr>
            <w:tcW w:w="3120" w:type="dxa"/>
          </w:tcPr>
          <w:p>
            <w:pPr/>
            <w:r>
              <w:t xml:space="preserve">WordPress Administrator role</w:t>
            </w:r>
          </w:p>
        </w:tc>
      </w:tr>
    </w:tbl>
    <w:p>
      <w:pPr>
        <w:pStyle w:val="Heading3"/>
      </w:pPr>
      <w:r>
        <w:t xml:space="preserve">2.3 Operating Environment</w:t>
      </w:r>
    </w:p>
    <w:p>
      <w:pPr>
        <w:pStyle w:val="ListParagraph"/>
        <w:numPr>
          <w:ilvl w:val="0"/>
          <w:numId w:val="4"/>
        </w:numPr>
      </w:pPr>
      <w:r>
        <w:t xml:space="preserve">Browsers: latest two versions of Chrome, Edge, Firefox and Safari (desktop and mobile)</w:t>
      </w:r>
    </w:p>
    <w:p>
      <w:pPr>
        <w:pStyle w:val="ListParagraph"/>
        <w:numPr>
          <w:ilvl w:val="0"/>
          <w:numId w:val="4"/>
        </w:numPr>
      </w:pPr>
      <w:r>
        <w:t xml:space="preserve">Devices: phones from 360 px wide, tablets, laptops and desktops up to 1920 px</w:t>
      </w:r>
    </w:p>
    <w:p>
      <w:pPr>
        <w:pStyle w:val="ListParagraph"/>
        <w:numPr>
          <w:ilvl w:val="0"/>
          <w:numId w:val="4"/>
        </w:numPr>
      </w:pPr>
      <w:r>
        <w:t xml:space="preserve">Server: Linux hosting with PHP 8.2+, MySQL 8 or MariaDB 10.6+, HTTPS</w:t>
      </w:r>
    </w:p>
    <w:p>
      <w:pPr>
        <w:pStyle w:val="ListParagraph"/>
        <w:numPr>
          <w:ilvl w:val="0"/>
          <w:numId w:val="4"/>
        </w:numPr>
      </w:pPr>
      <w:r>
        <w:t xml:space="preserve">CMS: latest stable WordPress release at build time</w:t>
      </w:r>
    </w:p>
    <w:p>
      <w:pPr>
        <w:pStyle w:val="Heading3"/>
      </w:pPr>
      <w:r>
        <w:t xml:space="preserve">2.4 Constraints</w:t>
      </w:r>
    </w:p>
    <w:p>
      <w:pPr>
        <w:pStyle w:val="ListParagraph"/>
        <w:numPr>
          <w:ilvl w:val="0"/>
          <w:numId w:val="5"/>
        </w:numPr>
      </w:pPr>
      <w:r>
        <w:t xml:space="preserve">Built on WordPress using a maintained theme and plugins from reputable sources only.</w:t>
      </w:r>
    </w:p>
    <w:p>
      <w:pPr>
        <w:pStyle w:val="ListParagraph"/>
        <w:numPr>
          <w:ilvl w:val="0"/>
          <w:numId w:val="5"/>
        </w:numPr>
      </w:pPr>
      <w:r>
        <w:t xml:space="preserve">No custom code that blocks routine WordPress, theme or plugin updates.</w:t>
      </w:r>
    </w:p>
    <w:p>
      <w:pPr>
        <w:pStyle w:val="ListParagraph"/>
        <w:numPr>
          <w:ilvl w:val="0"/>
          <w:numId w:val="5"/>
        </w:numPr>
      </w:pPr>
      <w:r>
        <w:t xml:space="preserve">Brand identity (logo, colours, fonts) supplied by Sammav.</w:t>
      </w:r>
    </w:p>
    <w:p>
      <w:pPr>
        <w:pStyle w:val="ListParagraph"/>
        <w:numPr>
          <w:ilvl w:val="0"/>
          <w:numId w:val="5"/>
        </w:numPr>
      </w:pPr>
      <w:r>
        <w:t xml:space="preserve">Must comply with applicable data protection law for contact-form data (e.g. Ghana Data Protection Act 2012 / GDPR where relevant).</w:t>
      </w:r>
    </w:p>
    <w:p>
      <w:pPr>
        <w:pStyle w:val="Heading3"/>
      </w:pPr>
      <w:r>
        <w:t xml:space="preserve">2.5 Assumptions and Dependencies</w:t>
      </w:r>
    </w:p>
    <w:p>
      <w:pPr>
        <w:pStyle w:val="ListParagraph"/>
        <w:numPr>
          <w:ilvl w:val="0"/>
          <w:numId w:val="6"/>
        </w:numPr>
      </w:pPr>
      <w:r>
        <w:t xml:space="preserve">Sammav supplies text, logo, project details and photos before build starts.</w:t>
      </w:r>
    </w:p>
    <w:p>
      <w:pPr>
        <w:pStyle w:val="ListParagraph"/>
        <w:numPr>
          <w:ilvl w:val="0"/>
          <w:numId w:val="6"/>
        </w:numPr>
      </w:pPr>
      <w:r>
        <w:t xml:space="preserve">A domain name and hosting account are available or will be purchased.</w:t>
      </w:r>
    </w:p>
    <w:p>
      <w:pPr>
        <w:pStyle w:val="ListParagraph"/>
        <w:numPr>
          <w:ilvl w:val="0"/>
          <w:numId w:val="6"/>
        </w:numPr>
      </w:pPr>
      <w:r>
        <w:t xml:space="preserve">A business email account exists to receive form submissions.</w:t>
      </w:r>
    </w:p>
    <w:p>
      <w:pPr/>
      <w:r>
        <w:t xml:space="preserve">Open questions:</w:t>
      </w:r>
    </w:p>
    <w:p>
      <w:pPr>
        <w:pStyle w:val="ListParagraph"/>
        <w:numPr>
          <w:ilvl w:val="0"/>
          <w:numId w:val="7"/>
        </w:numPr>
      </w:pPr>
      <w:r>
        <w:t xml:space="preserve">☐ Confirm domain name and hosting provider</w:t>
      </w:r>
    </w:p>
    <w:p>
      <w:pPr>
        <w:pStyle w:val="ListParagraph"/>
        <w:numPr>
          <w:ilvl w:val="0"/>
          <w:numId w:val="7"/>
        </w:numPr>
      </w:pPr>
      <w:r>
        <w:t xml:space="preserve">☐ Confirm the list of services to feature on the Home page</w:t>
      </w:r>
    </w:p>
    <w:p>
      <w:pPr>
        <w:pStyle w:val="ListParagraph"/>
        <w:numPr>
          <w:ilvl w:val="0"/>
          <w:numId w:val="7"/>
        </w:numPr>
      </w:pPr>
      <w:r>
        <w:t xml:space="preserve">☐ Confirm whether WhatsApp and Google Maps should appear on Contact Us</w:t>
      </w:r>
    </w:p>
    <w:p>
      <w:pPr>
        <w:pStyle w:val="Heading2"/>
      </w:pPr>
      <w:r>
        <w:t xml:space="preserve">3. Site Map and Navigation</w:t>
      </w:r>
    </w:p>
    <w:p>
      <w:pPr/>
      <w:r>
        <w:t xml:space="preserve">The header menu holds exactly four items — Home, Projects, About Us, Contact Us — and every project in the portfolio gets its own detail page.</w:t>
      </w:r>
    </w:p>
    <w:p>
      <w:pPr/>
      <w:r>
        <w:drawing>
          <wp:inline distT="0" distB="0" distL="0" distR="0">
            <wp:extent cx="5486400" cy="3233057"/>
            <wp:docPr id="1" name="image1" descr="site map · 4 menu pages, 1 project detail templ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te map · 4 menu pages, 1 project detail templat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site map · 4 menu pages, 1 project detail template</w:t>
      </w:r>
    </w:p>
    <w:p>
      <w:pPr/>
      <w:r>
        <w:t xml:space="preserve">Home is the landing page and the main route into Projects and Contact Us; the footer repeats contact details on every 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URL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Home</w:t>
            </w:r>
          </w:p>
        </w:tc>
        <w:tc>
          <w:tcPr>
            <w:tcW w:w="4680" w:type="dxa"/>
          </w:tcPr>
          <w:p>
            <w:pPr/>
            <w:r>
              <w:t xml:space="preserve">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Projects</w:t>
            </w:r>
          </w:p>
        </w:tc>
        <w:tc>
          <w:tcPr>
            <w:tcW w:w="4680" w:type="dxa"/>
          </w:tcPr>
          <w:p>
            <w:pPr/>
            <w:r>
              <w:t xml:space="preserve">/projects/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 detail</w:t>
            </w:r>
          </w:p>
        </w:tc>
        <w:tc>
          <w:tcPr>
            <w:tcW w:w="4680" w:type="dxa"/>
          </w:tcPr>
          <w:p>
            <w:pPr/>
            <w:r>
              <w:t xml:space="preserve">/projects/{project-name}/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About Us</w:t>
            </w:r>
          </w:p>
        </w:tc>
        <w:tc>
          <w:tcPr>
            <w:tcW w:w="4680" w:type="dxa"/>
          </w:tcPr>
          <w:p>
            <w:pPr/>
            <w:r>
              <w:t xml:space="preserve">/about-us/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Contact Us</w:t>
            </w:r>
          </w:p>
        </w:tc>
        <w:tc>
          <w:tcPr>
            <w:tcW w:w="4680" w:type="dxa"/>
          </w:tcPr>
          <w:p>
            <w:pPr/>
            <w:r>
              <w:t xml:space="preserve">/contact-us/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 Policy</w:t>
            </w:r>
          </w:p>
        </w:tc>
        <w:tc>
          <w:tcPr>
            <w:tcW w:w="4680" w:type="dxa"/>
          </w:tcPr>
          <w:p>
            <w:pPr/>
            <w:r>
              <w:t xml:space="preserve">/privacy-policy/</w:t>
            </w:r>
          </w:p>
        </w:tc>
      </w:tr>
    </w:tbl>
    <w:p>
      <w:pPr>
        <w:pStyle w:val="Heading2"/>
      </w:pPr>
      <w:r>
        <w:t xml:space="preserve">4. Functional Requirements</w:t>
      </w:r>
    </w:p>
    <w:p>
      <w:pPr/>
      <w:r>
        <w:t xml:space="preserve">Each page below lists what it must show and do; every item is editable from the WordPress dashboard unless noted.</w:t>
      </w:r>
    </w:p>
    <w:p>
      <w:pPr>
        <w:pStyle w:val="Heading3"/>
      </w:pPr>
      <w:r>
        <w:t xml:space="preserve">4.1 Global (all pages)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FR-G1</w:t>
            </w:r>
          </w:p>
        </w:tc>
        <w:tc>
          <w:tcPr>
            <w:tcW w:w="3120" w:type="dxa"/>
          </w:tcPr>
          <w:p>
            <w:pPr/>
            <w:r>
              <w:t xml:space="preserve">Sticky header with logo (links to Home) and the menu: Home, Projects, About Us, Contact Us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FR-G2</w:t>
            </w:r>
          </w:p>
        </w:tc>
        <w:tc>
          <w:tcPr>
            <w:tcW w:w="3120" w:type="dxa"/>
          </w:tcPr>
          <w:p>
            <w:pPr/>
            <w:r>
              <w:t xml:space="preserve">Active menu item is visually highlighted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FR-G3</w:t>
            </w:r>
          </w:p>
        </w:tc>
        <w:tc>
          <w:tcPr>
            <w:tcW w:w="3120" w:type="dxa"/>
          </w:tcPr>
          <w:p>
            <w:pPr/>
            <w:r>
              <w:t xml:space="preserve">On screens under 768 px the menu collapses into a hamburger toggle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FR-G4</w:t>
            </w:r>
          </w:p>
        </w:tc>
        <w:tc>
          <w:tcPr>
            <w:tcW w:w="3120" w:type="dxa"/>
          </w:tcPr>
          <w:p>
            <w:pPr/>
            <w:r>
              <w:t xml:space="preserve">Header CTA button "Get a Quote" linking to Contact Us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FR-G5</w:t>
            </w:r>
          </w:p>
        </w:tc>
        <w:tc>
          <w:tcPr>
            <w:tcW w:w="3120" w:type="dxa"/>
          </w:tcPr>
          <w:p>
            <w:pPr/>
            <w:r>
              <w:t xml:space="preserve">Footer with short company blurb, quick links, phone, email, address, social icons and copyright year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FR-G6</w:t>
            </w:r>
          </w:p>
        </w:tc>
        <w:tc>
          <w:tcPr>
            <w:tcW w:w="3120" w:type="dxa"/>
          </w:tcPr>
          <w:p>
            <w:pPr/>
            <w:r>
              <w:t xml:space="preserve">Footer link to Privacy Policy page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FR-G7</w:t>
            </w:r>
          </w:p>
        </w:tc>
        <w:tc>
          <w:tcPr>
            <w:tcW w:w="3120" w:type="dxa"/>
          </w:tcPr>
          <w:p>
            <w:pPr/>
            <w:r>
              <w:t xml:space="preserve">Floating WhatsApp chat button on mobile and desktop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FR-G8</w:t>
            </w:r>
          </w:p>
        </w:tc>
        <w:tc>
          <w:tcPr>
            <w:tcW w:w="3120" w:type="dxa"/>
          </w:tcPr>
          <w:p>
            <w:pPr/>
            <w:r>
              <w:t xml:space="preserve">Custom 404 page with links back to the four main pages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FR-G9</w:t>
            </w:r>
          </w:p>
        </w:tc>
        <w:tc>
          <w:tcPr>
            <w:tcW w:w="3120" w:type="dxa"/>
          </w:tcPr>
          <w:p>
            <w:pPr/>
            <w:r>
              <w:t xml:space="preserve">Cookie consent banner when analytics cookies are used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4.2 Home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FR-H1</w:t>
            </w:r>
          </w:p>
        </w:tc>
        <w:tc>
          <w:tcPr>
            <w:tcW w:w="3120" w:type="dxa"/>
          </w:tcPr>
          <w:p>
            <w:pPr/>
            <w:r>
              <w:t xml:space="preserve">Hero section: headline, one-line value statement, background image or video, two CTAs ("Our Projects", "Contact Us")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FR-H2</w:t>
            </w:r>
          </w:p>
        </w:tc>
        <w:tc>
          <w:tcPr>
            <w:tcW w:w="3120" w:type="dxa"/>
          </w:tcPr>
          <w:p>
            <w:pPr/>
            <w:r>
              <w:t xml:space="preserve">Services section: 4–8 service cards (icon, title, 1–2 lines), e.g. Networking, Software Development, IT Support, Cloud &amp; Hosting, Cybersecurity, Web Design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FR-H3</w:t>
            </w:r>
          </w:p>
        </w:tc>
        <w:tc>
          <w:tcPr>
            <w:tcW w:w="3120" w:type="dxa"/>
          </w:tcPr>
          <w:p>
            <w:pPr/>
            <w:r>
              <w:t xml:space="preserve">Featured projects: the 3 most recent projects marked "Featured", each linking to its detail page, plus "View all projects"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FR-H4</w:t>
            </w:r>
          </w:p>
        </w:tc>
        <w:tc>
          <w:tcPr>
            <w:tcW w:w="3120" w:type="dxa"/>
          </w:tcPr>
          <w:p>
            <w:pPr/>
            <w:r>
              <w:t xml:space="preserve">"Why choose Sammav" section: 3–4 differentiators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FR-H5</w:t>
            </w:r>
          </w:p>
        </w:tc>
        <w:tc>
          <w:tcPr>
            <w:tcW w:w="3120" w:type="dxa"/>
          </w:tcPr>
          <w:p>
            <w:pPr/>
            <w:r>
              <w:t xml:space="preserve">Key figures strip (e.g. projects completed, clients served, years in business)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FR-H6</w:t>
            </w:r>
          </w:p>
        </w:tc>
        <w:tc>
          <w:tcPr>
            <w:tcW w:w="3120" w:type="dxa"/>
          </w:tcPr>
          <w:p>
            <w:pPr/>
            <w:r>
              <w:t xml:space="preserve">Client testimonials carousel, manageable from the dashboard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FR-H7</w:t>
            </w:r>
          </w:p>
        </w:tc>
        <w:tc>
          <w:tcPr>
            <w:tcW w:w="3120" w:type="dxa"/>
          </w:tcPr>
          <w:p>
            <w:pPr/>
            <w:r>
              <w:t xml:space="preserve">Client / partner logo strip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FR-H8</w:t>
            </w:r>
          </w:p>
        </w:tc>
        <w:tc>
          <w:tcPr>
            <w:tcW w:w="3120" w:type="dxa"/>
          </w:tcPr>
          <w:p>
            <w:pPr/>
            <w:r>
              <w:t xml:space="preserve">Closing CTA banner linking to Contact Us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4.3 Projects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FR-P1</w:t>
            </w:r>
          </w:p>
        </w:tc>
        <w:tc>
          <w:tcPr>
            <w:tcW w:w="3120" w:type="dxa"/>
          </w:tcPr>
          <w:p>
            <w:pPr/>
            <w:r>
              <w:t xml:space="preserve">Projects stored as a "Project" custom post type with fields: title, client name, category, completion date, short summary, full description, technologies used, featured image, gallery, optional live URL, Featured flag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FR-P2</w:t>
            </w:r>
          </w:p>
        </w:tc>
        <w:tc>
          <w:tcPr>
            <w:tcW w:w="3120" w:type="dxa"/>
          </w:tcPr>
          <w:p>
            <w:pPr/>
            <w:r>
              <w:t xml:space="preserve">Projects listing page shows a responsive grid of project cards (image, title, category, summary)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FR-P3</w:t>
            </w:r>
          </w:p>
        </w:tc>
        <w:tc>
          <w:tcPr>
            <w:tcW w:w="3120" w:type="dxa"/>
          </w:tcPr>
          <w:p>
            <w:pPr/>
            <w:r>
              <w:t xml:space="preserve">Filter buttons by category (e.g. Web, Networking, Software, Infrastructure) without page reload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FR-P4</w:t>
            </w:r>
          </w:p>
        </w:tc>
        <w:tc>
          <w:tcPr>
            <w:tcW w:w="3120" w:type="dxa"/>
          </w:tcPr>
          <w:p>
            <w:pPr/>
            <w:r>
              <w:t xml:space="preserve">Pagination or "Load more" after 9 projects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FR-P5</w:t>
            </w:r>
          </w:p>
        </w:tc>
        <w:tc>
          <w:tcPr>
            <w:tcW w:w="3120" w:type="dxa"/>
          </w:tcPr>
          <w:p>
            <w:pPr/>
            <w:r>
              <w:t xml:space="preserve">Single project page: hero image, overview, challenge, solution, results, technologies, image gallery with lightbox, client testimonial (optional)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FR-P6</w:t>
            </w:r>
          </w:p>
        </w:tc>
        <w:tc>
          <w:tcPr>
            <w:tcW w:w="3120" w:type="dxa"/>
          </w:tcPr>
          <w:p>
            <w:pPr/>
            <w:r>
              <w:t xml:space="preserve">"Related projects" (same category) and a CTA "Start a similar project" on each project page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FR-P7</w:t>
            </w:r>
          </w:p>
        </w:tc>
        <w:tc>
          <w:tcPr>
            <w:tcW w:w="3120" w:type="dxa"/>
          </w:tcPr>
          <w:p>
            <w:pPr/>
            <w:r>
              <w:t xml:space="preserve">Editors can add, edit, publish, unpublish and reorder projects without code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FR-P8</w:t>
            </w:r>
          </w:p>
        </w:tc>
        <w:tc>
          <w:tcPr>
            <w:tcW w:w="3120" w:type="dxa"/>
          </w:tcPr>
          <w:p>
            <w:pPr/>
            <w:r>
              <w:t xml:space="preserve">Client name can be hidden for confidential projects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3"/>
      </w:pPr>
      <w:r>
        <w:t xml:space="preserve">4.4 About 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FR-A1</w:t>
            </w:r>
          </w:p>
        </w:tc>
        <w:tc>
          <w:tcPr>
            <w:tcW w:w="3120" w:type="dxa"/>
          </w:tcPr>
          <w:p>
            <w:pPr/>
            <w:r>
              <w:t xml:space="preserve">Company overview: who Sammav is, when founded, where based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FR-A2</w:t>
            </w:r>
          </w:p>
        </w:tc>
        <w:tc>
          <w:tcPr>
            <w:tcW w:w="3120" w:type="dxa"/>
          </w:tcPr>
          <w:p>
            <w:pPr/>
            <w:r>
              <w:t xml:space="preserve">Mission, vision and core values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FR-A3</w:t>
            </w:r>
          </w:p>
        </w:tc>
        <w:tc>
          <w:tcPr>
            <w:tcW w:w="3120" w:type="dxa"/>
          </w:tcPr>
          <w:p>
            <w:pPr/>
            <w:r>
              <w:t xml:space="preserve">Team section: photo, name, role, short bio, optional LinkedIn link per member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FR-A4</w:t>
            </w:r>
          </w:p>
        </w:tc>
        <w:tc>
          <w:tcPr>
            <w:tcW w:w="3120" w:type="dxa"/>
          </w:tcPr>
          <w:p>
            <w:pPr/>
            <w:r>
              <w:t xml:space="preserve">Our approach / how we work: a numbered 4–5 step process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FR-A5</w:t>
            </w:r>
          </w:p>
        </w:tc>
        <w:tc>
          <w:tcPr>
            <w:tcW w:w="3120" w:type="dxa"/>
          </w:tcPr>
          <w:p>
            <w:pPr/>
            <w:r>
              <w:t xml:space="preserve">Certifications, partnerships and memberships with logos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FR-A6</w:t>
            </w:r>
          </w:p>
        </w:tc>
        <w:tc>
          <w:tcPr>
            <w:tcW w:w="3120" w:type="dxa"/>
          </w:tcPr>
          <w:p>
            <w:pPr/>
            <w:r>
              <w:t xml:space="preserve">Company history timeline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FR-A7</w:t>
            </w:r>
          </w:p>
        </w:tc>
        <w:tc>
          <w:tcPr>
            <w:tcW w:w="3120" w:type="dxa"/>
          </w:tcPr>
          <w:p>
            <w:pPr/>
            <w:r>
              <w:t xml:space="preserve">CTA to Contact Us at the end of the page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</w:tbl>
    <w:p>
      <w:pPr>
        <w:pStyle w:val="Heading3"/>
      </w:pPr>
      <w:r>
        <w:t xml:space="preserve">4.5 Contact Us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FR-C1</w:t>
            </w:r>
          </w:p>
        </w:tc>
        <w:tc>
          <w:tcPr>
            <w:tcW w:w="3120" w:type="dxa"/>
          </w:tcPr>
          <w:p>
            <w:pPr/>
            <w:r>
              <w:t xml:space="preserve">Contact form fields: Full name*, Email*, Phone, Company, Service of interest (dropdown), Budget range (dropdown, optional), Message*, consent checkbox*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FR-C2</w:t>
            </w:r>
          </w:p>
        </w:tc>
        <w:tc>
          <w:tcPr>
            <w:tcW w:w="3120" w:type="dxa"/>
          </w:tcPr>
          <w:p>
            <w:pPr/>
            <w:r>
              <w:t xml:space="preserve">Client- and server-side validation with clear inline error messages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FR-C3</w:t>
            </w:r>
          </w:p>
        </w:tc>
        <w:tc>
          <w:tcPr>
            <w:tcW w:w="3120" w:type="dxa"/>
          </w:tcPr>
          <w:p>
            <w:pPr/>
            <w:r>
              <w:t xml:space="preserve">Spam protection (Google reCAPTCHA v3 or Cloudflare Turnstile, plus honeypot)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FR-C4</w:t>
            </w:r>
          </w:p>
        </w:tc>
        <w:tc>
          <w:tcPr>
            <w:tcW w:w="3120" w:type="dxa"/>
          </w:tcPr>
          <w:p>
            <w:pPr/>
            <w:r>
              <w:t xml:space="preserve">On submit: success message shown, email sent to Sammav's inbox, auto-reply sent to the visitor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FR-C5</w:t>
            </w:r>
          </w:p>
        </w:tc>
        <w:tc>
          <w:tcPr>
            <w:tcW w:w="3120" w:type="dxa"/>
          </w:tcPr>
          <w:p>
            <w:pPr/>
            <w:r>
              <w:t xml:space="preserve">Submissions stored in the dashboard and exportable to CSV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FR-C6</w:t>
            </w:r>
          </w:p>
        </w:tc>
        <w:tc>
          <w:tcPr>
            <w:tcW w:w="3120" w:type="dxa"/>
          </w:tcPr>
          <w:p>
            <w:pPr/>
            <w:r>
              <w:t xml:space="preserve">Contact details: phone (tap-to-call), email (mailto), physical address, business hours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FR-C7</w:t>
            </w:r>
          </w:p>
        </w:tc>
        <w:tc>
          <w:tcPr>
            <w:tcW w:w="3120" w:type="dxa"/>
          </w:tcPr>
          <w:p>
            <w:pPr/>
            <w:r>
              <w:t xml:space="preserve">Embedded Google Map of office location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FR-C8</w:t>
            </w:r>
          </w:p>
        </w:tc>
        <w:tc>
          <w:tcPr>
            <w:tcW w:w="3120" w:type="dxa"/>
          </w:tcPr>
          <w:p>
            <w:pPr/>
            <w:r>
              <w:t xml:space="preserve">WhatsApp click-to-chat link and social media links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FR-C9</w:t>
            </w:r>
          </w:p>
        </w:tc>
        <w:tc>
          <w:tcPr>
            <w:tcW w:w="3120" w:type="dxa"/>
          </w:tcPr>
          <w:p>
            <w:pPr/>
            <w:r>
              <w:t xml:space="preserve">Form can be pre-filled with a service when reached from a service or project CTA</w:t>
            </w:r>
          </w:p>
        </w:tc>
        <w:tc>
          <w:tcPr>
            <w:tcW w:w="3120" w:type="dxa"/>
          </w:tcPr>
          <w:p>
            <w:pPr/>
            <w:r>
              <w:t xml:space="preserve">Could</w:t>
            </w:r>
          </w:p>
        </w:tc>
      </w:tr>
    </w:tbl>
    <w:p>
      <w:pPr>
        <w:pStyle w:val="Heading3"/>
      </w:pPr>
      <w:r>
        <w:t xml:space="preserve">4.6 Content Administration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FR-M1</w:t>
            </w:r>
          </w:p>
        </w:tc>
        <w:tc>
          <w:tcPr>
            <w:tcW w:w="3120" w:type="dxa"/>
          </w:tcPr>
          <w:p>
            <w:pPr/>
            <w:r>
              <w:t xml:space="preserve">All page text and images editable through a visual page builder or block editor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FR-M2</w:t>
            </w:r>
          </w:p>
        </w:tc>
        <w:tc>
          <w:tcPr>
            <w:tcW w:w="3120" w:type="dxa"/>
          </w:tcPr>
          <w:p>
            <w:pPr/>
            <w:r>
              <w:t xml:space="preserve">Menus editable via Appearance → Menus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FR-M3</w:t>
            </w:r>
          </w:p>
        </w:tc>
        <w:tc>
          <w:tcPr>
            <w:tcW w:w="3120" w:type="dxa"/>
          </w:tcPr>
          <w:p>
            <w:pPr/>
            <w:r>
              <w:t xml:space="preserve">Services, testimonials and team members managed as reusable entries, not hard-coded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FR-M4</w:t>
            </w:r>
          </w:p>
        </w:tc>
        <w:tc>
          <w:tcPr>
            <w:tcW w:w="3120" w:type="dxa"/>
          </w:tcPr>
          <w:p>
            <w:pPr/>
            <w:r>
              <w:t xml:space="preserve">Role-based access: Administrator and Editor roles as defined in 2.2</w:t>
            </w:r>
          </w:p>
        </w:tc>
        <w:tc>
          <w:tcPr>
            <w:tcW w:w="312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FR-M5</w:t>
            </w:r>
          </w:p>
        </w:tc>
        <w:tc>
          <w:tcPr>
            <w:tcW w:w="3120" w:type="dxa"/>
          </w:tcPr>
          <w:p>
            <w:pPr/>
            <w:r>
              <w:t xml:space="preserve">Images auto-resized and compressed on upload</w:t>
            </w:r>
          </w:p>
        </w:tc>
        <w:tc>
          <w:tcPr>
            <w:tcW w:w="3120" w:type="dxa"/>
          </w:tcPr>
          <w:p>
            <w:pPr/>
            <w:r>
              <w:t xml:space="preserve">Should</w:t>
            </w:r>
          </w:p>
        </w:tc>
      </w:tr>
    </w:tbl>
    <w:p>
      <w:pPr>
        <w:pStyle w:val="Heading2"/>
      </w:pPr>
      <w:r>
        <w:t xml:space="preserve">5. Non-Functional Requirements</w:t>
      </w:r>
    </w:p>
    <w:p>
      <w:pPr/>
      <w:r>
        <w:t xml:space="preserve">The site must load in under 3 seconds on mobile, stay secure and patched, and meet WCAG 2.1 AA.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Largest Contentful Paint ≤ 2.5 s and total load ≤ 3 s on a 4G mobile connection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NFR-2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Google PageSpeed Insights score ≥ 85 mobile, ≥ 90 desktop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NFR-3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Page caching, lazy-loaded images, WebP images, minified CSS/JS, CDN (e.g. Cloudflare)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NFR-4</w:t>
            </w:r>
          </w:p>
        </w:tc>
        <w:tc>
          <w:tcPr>
            <w:tcW w:w="2340" w:type="dxa"/>
          </w:tcPr>
          <w:p>
            <w:pPr/>
            <w:r>
              <w:t xml:space="preserve">Responsiveness</w:t>
            </w:r>
          </w:p>
        </w:tc>
        <w:tc>
          <w:tcPr>
            <w:tcW w:w="2340" w:type="dxa"/>
          </w:tcPr>
          <w:p>
            <w:pPr/>
            <w:r>
              <w:t xml:space="preserve">Layout works from 360 px to 1920 px with no horizontal scroll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NFR-5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HTTPS on all pages with HTTP → HTTPS redirect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NFR-6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Security plugin with firewall, login attempt limiting and malware scanning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NFR-7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Two-factor authentication for Administrator accounts; no "admin" username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NFR-8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WordPress core, theme and plugins kept up to date; XML-RPC disabled if unused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NFR-9</w:t>
            </w:r>
          </w:p>
        </w:tc>
        <w:tc>
          <w:tcPr>
            <w:tcW w:w="2340" w:type="dxa"/>
          </w:tcPr>
          <w:p>
            <w:pPr/>
            <w:r>
              <w:t xml:space="preserve">Privacy</w:t>
            </w:r>
          </w:p>
        </w:tc>
        <w:tc>
          <w:tcPr>
            <w:tcW w:w="2340" w:type="dxa"/>
          </w:tcPr>
          <w:p>
            <w:pPr/>
            <w:r>
              <w:t xml:space="preserve">Privacy Policy page; form consent recorded; submissions retained no longer than 12 months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NFR-10</w:t>
            </w:r>
          </w:p>
        </w:tc>
        <w:tc>
          <w:tcPr>
            <w:tcW w:w="2340" w:type="dxa"/>
          </w:tcPr>
          <w:p>
            <w:pPr/>
            <w:r>
              <w:t xml:space="preserve">Accessibility</w:t>
            </w:r>
          </w:p>
        </w:tc>
        <w:tc>
          <w:tcPr>
            <w:tcW w:w="2340" w:type="dxa"/>
          </w:tcPr>
          <w:p>
            <w:pPr/>
            <w:r>
              <w:t xml:space="preserve">WCAG 2.1 AA: alt text, keyboard navigation, visible focus, 4.5:1 text contrast, labelled form fields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NFR-11</w:t>
            </w:r>
          </w:p>
        </w:tc>
        <w:tc>
          <w:tcPr>
            <w:tcW w:w="2340" w:type="dxa"/>
          </w:tcPr>
          <w:p>
            <w:pPr/>
            <w:r>
              <w:t xml:space="preserve">SEO</w:t>
            </w:r>
          </w:p>
        </w:tc>
        <w:tc>
          <w:tcPr>
            <w:tcW w:w="2340" w:type="dxa"/>
          </w:tcPr>
          <w:p>
            <w:pPr/>
            <w:r>
              <w:t xml:space="preserve">SEO plugin (Yoast or Rank Math): editable titles and meta descriptions, XML sitemap, Open Graph tags, schema for LocalBusiness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NFR-12</w:t>
            </w:r>
          </w:p>
        </w:tc>
        <w:tc>
          <w:tcPr>
            <w:tcW w:w="2340" w:type="dxa"/>
          </w:tcPr>
          <w:p>
            <w:pPr/>
            <w:r>
              <w:t xml:space="preserve">SEO</w:t>
            </w:r>
          </w:p>
        </w:tc>
        <w:tc>
          <w:tcPr>
            <w:tcW w:w="2340" w:type="dxa"/>
          </w:tcPr>
          <w:p>
            <w:pPr/>
            <w:r>
              <w:t xml:space="preserve">Clean permalinks, e.g. /projects/project-name/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NFR-13</w:t>
            </w:r>
          </w:p>
        </w:tc>
        <w:tc>
          <w:tcPr>
            <w:tcW w:w="2340" w:type="dxa"/>
          </w:tcPr>
          <w:p>
            <w:pPr/>
            <w:r>
              <w:t xml:space="preserve">Analytics</w:t>
            </w:r>
          </w:p>
        </w:tc>
        <w:tc>
          <w:tcPr>
            <w:tcW w:w="2340" w:type="dxa"/>
          </w:tcPr>
          <w:p>
            <w:pPr/>
            <w:r>
              <w:t xml:space="preserve">Google Analytics 4 and Google Search Console connected; form submissions tracked as conversions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NFR-14</w:t>
            </w:r>
          </w:p>
        </w:tc>
        <w:tc>
          <w:tcPr>
            <w:tcW w:w="2340" w:type="dxa"/>
          </w:tcPr>
          <w:p>
            <w:pPr/>
            <w:r>
              <w:t xml:space="preserve">Availability</w:t>
            </w:r>
          </w:p>
        </w:tc>
        <w:tc>
          <w:tcPr>
            <w:tcW w:w="2340" w:type="dxa"/>
          </w:tcPr>
          <w:p>
            <w:pPr/>
            <w:r>
              <w:t xml:space="preserve">99.9% monthly uptime from hosting; uptime monitoring with email alerts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NFR-15</w:t>
            </w:r>
          </w:p>
        </w:tc>
        <w:tc>
          <w:tcPr>
            <w:tcW w:w="2340" w:type="dxa"/>
          </w:tcPr>
          <w:p>
            <w:pPr/>
            <w:r>
              <w:t xml:space="preserve">Backup</w:t>
            </w:r>
          </w:p>
        </w:tc>
        <w:tc>
          <w:tcPr>
            <w:tcW w:w="2340" w:type="dxa"/>
          </w:tcPr>
          <w:p>
            <w:pPr/>
            <w:r>
              <w:t xml:space="preserve">Automated daily database and weekly full backups, stored off-site, 30-day retention; restore tested once before launch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NFR-16</w:t>
            </w:r>
          </w:p>
        </w:tc>
        <w:tc>
          <w:tcPr>
            <w:tcW w:w="2340" w:type="dxa"/>
          </w:tcPr>
          <w:p>
            <w:pPr/>
            <w:r>
              <w:t xml:space="preserve">Maintainability</w:t>
            </w:r>
          </w:p>
        </w:tc>
        <w:tc>
          <w:tcPr>
            <w:tcW w:w="2340" w:type="dxa"/>
          </w:tcPr>
          <w:p>
            <w:pPr/>
            <w:r>
              <w:t xml:space="preserve">Child theme for any custom code; no edits to core, parent theme or plugin files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NFR-17</w:t>
            </w:r>
          </w:p>
        </w:tc>
        <w:tc>
          <w:tcPr>
            <w:tcW w:w="2340" w:type="dxa"/>
          </w:tcPr>
          <w:p>
            <w:pPr/>
            <w:r>
              <w:t xml:space="preserve">Usability</w:t>
            </w:r>
          </w:p>
        </w:tc>
        <w:tc>
          <w:tcPr>
            <w:tcW w:w="2340" w:type="dxa"/>
          </w:tcPr>
          <w:p>
            <w:pPr/>
            <w:r>
              <w:t xml:space="preserve">Any page reachable within 2 clicks from Home</w:t>
            </w:r>
          </w:p>
        </w:tc>
        <w:tc>
          <w:tcPr>
            <w:tcW w:w="2340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NFR-18</w:t>
            </w:r>
          </w:p>
        </w:tc>
        <w:tc>
          <w:tcPr>
            <w:tcW w:w="2340" w:type="dxa"/>
          </w:tcPr>
          <w:p>
            <w:pPr/>
            <w:r>
              <w:t xml:space="preserve">Compatibility</w:t>
            </w:r>
          </w:p>
        </w:tc>
        <w:tc>
          <w:tcPr>
            <w:tcW w:w="2340" w:type="dxa"/>
          </w:tcPr>
          <w:p>
            <w:pPr/>
            <w:r>
              <w:t xml:space="preserve">Works on latest two versions of Chrome, Edge, Firefox, Safari</w:t>
            </w:r>
          </w:p>
        </w:tc>
        <w:tc>
          <w:tcPr>
            <w:tcW w:w="2340" w:type="dxa"/>
          </w:tcPr>
          <w:p>
            <w:pPr/>
            <w:r>
              <w:t xml:space="preserve">Must</w:t>
            </w:r>
          </w:p>
        </w:tc>
      </w:tr>
    </w:tbl>
    <w:p>
      <w:pPr>
        <w:pStyle w:val="Heading2"/>
      </w:pPr>
      <w:r>
        <w:t xml:space="preserve">6. WordPress Technical Specification</w:t>
      </w:r>
    </w:p>
    <w:p>
      <w:pPr/>
      <w:r>
        <w:t xml:space="preserve">Recommended stack: a lightweight theme (Astra, Kadence or GeneratePress) with a child theme, the block editor or Elementor, and a small, well-maintained plugin set.</w:t>
      </w:r>
    </w:p>
    <w:p>
      <w:pPr>
        <w:pStyle w:val="Heading3"/>
      </w:pPr>
      <w:r>
        <w:t xml:space="preserve">6.1 Recommended Plugins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Recommended plugin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Alternative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 building</w:t>
            </w:r>
          </w:p>
        </w:tc>
        <w:tc>
          <w:tcPr>
            <w:tcW w:w="3120" w:type="dxa"/>
          </w:tcPr>
          <w:p>
            <w:pPr/>
            <w:r>
              <w:t xml:space="preserve">Gutenberg block editor + Kadence Blocks</w:t>
            </w:r>
          </w:p>
        </w:tc>
        <w:tc>
          <w:tcPr>
            <w:tcW w:w="3120" w:type="dxa"/>
          </w:tcPr>
          <w:p>
            <w:pPr/>
            <w:r>
              <w:t xml:space="preserve">Elementor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Projects CPT and custom fields</w:t>
            </w:r>
          </w:p>
        </w:tc>
        <w:tc>
          <w:tcPr>
            <w:tcW w:w="3120" w:type="dxa"/>
          </w:tcPr>
          <w:p>
            <w:pPr/>
            <w:r>
              <w:t xml:space="preserve">Advanced Custom Fields (ACF) + Custom Post Type UI</w:t>
            </w:r>
          </w:p>
        </w:tc>
        <w:tc>
          <w:tcPr>
            <w:tcW w:w="3120" w:type="dxa"/>
          </w:tcPr>
          <w:p>
            <w:pPr/>
            <w:r>
              <w:t xml:space="preserve">Pods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 form</w:t>
            </w:r>
          </w:p>
        </w:tc>
        <w:tc>
          <w:tcPr>
            <w:tcW w:w="3120" w:type="dxa"/>
          </w:tcPr>
          <w:p>
            <w:pPr/>
            <w:r>
              <w:t xml:space="preserve">WPForms Lite</w:t>
            </w:r>
          </w:p>
        </w:tc>
        <w:tc>
          <w:tcPr>
            <w:tcW w:w="3120" w:type="dxa"/>
          </w:tcPr>
          <w:p>
            <w:pPr/>
            <w:r>
              <w:t xml:space="preserve">Contact Form 7 + Flamingo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Spam protection</w:t>
            </w:r>
          </w:p>
        </w:tc>
        <w:tc>
          <w:tcPr>
            <w:tcW w:w="3120" w:type="dxa"/>
          </w:tcPr>
          <w:p>
            <w:pPr/>
            <w:r>
              <w:t xml:space="preserve">Cloudflare Turnstile or reCAPTCHA v3 (built into form plugin)</w:t>
            </w:r>
          </w:p>
        </w:tc>
        <w:tc>
          <w:tcPr>
            <w:tcW w:w="3120" w:type="dxa"/>
          </w:tcPr>
          <w:p>
            <w:pPr/>
            <w:r>
              <w:t xml:space="preserve">Akismet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SMTP email delivery</w:t>
            </w:r>
          </w:p>
        </w:tc>
        <w:tc>
          <w:tcPr>
            <w:tcW w:w="3120" w:type="dxa"/>
          </w:tcPr>
          <w:p>
            <w:pPr/>
            <w:r>
              <w:t xml:space="preserve">WP Mail SMTP</w:t>
            </w:r>
          </w:p>
        </w:tc>
        <w:tc>
          <w:tcPr>
            <w:tcW w:w="3120" w:type="dxa"/>
          </w:tcPr>
          <w:p>
            <w:pPr/>
            <w:r>
              <w:t xml:space="preserve">FluentSMTP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SEO</w:t>
            </w:r>
          </w:p>
        </w:tc>
        <w:tc>
          <w:tcPr>
            <w:tcW w:w="3120" w:type="dxa"/>
          </w:tcPr>
          <w:p>
            <w:pPr/>
            <w:r>
              <w:t xml:space="preserve">Rank Math</w:t>
            </w:r>
          </w:p>
        </w:tc>
        <w:tc>
          <w:tcPr>
            <w:tcW w:w="3120" w:type="dxa"/>
          </w:tcPr>
          <w:p>
            <w:pPr/>
            <w:r>
              <w:t xml:space="preserve">Yoast SEO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Caching / performance</w:t>
            </w:r>
          </w:p>
        </w:tc>
        <w:tc>
          <w:tcPr>
            <w:tcW w:w="3120" w:type="dxa"/>
          </w:tcPr>
          <w:p>
            <w:pPr/>
            <w:r>
              <w:t xml:space="preserve">LiteSpeed Cache (on LiteSpeed hosts)</w:t>
            </w:r>
          </w:p>
        </w:tc>
        <w:tc>
          <w:tcPr>
            <w:tcW w:w="3120" w:type="dxa"/>
          </w:tcPr>
          <w:p>
            <w:pPr/>
            <w:r>
              <w:t xml:space="preserve">WP Rocket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optimisation</w:t>
            </w:r>
          </w:p>
        </w:tc>
        <w:tc>
          <w:tcPr>
            <w:tcW w:w="3120" w:type="dxa"/>
          </w:tcPr>
          <w:p>
            <w:pPr/>
            <w:r>
              <w:t xml:space="preserve">ShortPixel</w:t>
            </w:r>
          </w:p>
        </w:tc>
        <w:tc>
          <w:tcPr>
            <w:tcW w:w="3120" w:type="dxa"/>
          </w:tcPr>
          <w:p>
            <w:pPr/>
            <w:r>
              <w:t xml:space="preserve">Smush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Security</w:t>
            </w:r>
          </w:p>
        </w:tc>
        <w:tc>
          <w:tcPr>
            <w:tcW w:w="3120" w:type="dxa"/>
          </w:tcPr>
          <w:p>
            <w:pPr/>
            <w:r>
              <w:t xml:space="preserve">Wordfence</w:t>
            </w:r>
          </w:p>
        </w:tc>
        <w:tc>
          <w:tcPr>
            <w:tcW w:w="3120" w:type="dxa"/>
          </w:tcPr>
          <w:p>
            <w:pPr/>
            <w:r>
              <w:t xml:space="preserve">Solid Security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Backups</w:t>
            </w:r>
          </w:p>
        </w:tc>
        <w:tc>
          <w:tcPr>
            <w:tcW w:w="3120" w:type="dxa"/>
          </w:tcPr>
          <w:p>
            <w:pPr/>
            <w:r>
              <w:t xml:space="preserve">UpdraftPlus (to Google Drive or S3)</w:t>
            </w:r>
          </w:p>
        </w:tc>
        <w:tc>
          <w:tcPr>
            <w:tcW w:w="3120" w:type="dxa"/>
          </w:tcPr>
          <w:p>
            <w:pPr/>
            <w:r>
              <w:t xml:space="preserve">Host backups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Cookie consent</w:t>
            </w:r>
          </w:p>
        </w:tc>
        <w:tc>
          <w:tcPr>
            <w:tcW w:w="3120" w:type="dxa"/>
          </w:tcPr>
          <w:p>
            <w:pPr/>
            <w:r>
              <w:t xml:space="preserve">Complianz</w:t>
            </w:r>
          </w:p>
        </w:tc>
        <w:tc>
          <w:tcPr>
            <w:tcW w:w="3120" w:type="dxa"/>
          </w:tcPr>
          <w:p>
            <w:pPr/>
            <w:r>
              <w:t xml:space="preserve">CookieYes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Analytics</w:t>
            </w:r>
          </w:p>
        </w:tc>
        <w:tc>
          <w:tcPr>
            <w:tcW w:w="3120" w:type="dxa"/>
          </w:tcPr>
          <w:p>
            <w:pPr/>
            <w:r>
              <w:t xml:space="preserve">Site Kit by Google</w:t>
            </w:r>
          </w:p>
        </w:tc>
        <w:tc>
          <w:tcPr>
            <w:tcW w:w="3120" w:type="dxa"/>
          </w:tcPr>
          <w:p>
            <w:pPr/>
            <w:r>
              <w:t xml:space="preserve">GA4 tag via theme</w:t>
            </w:r>
          </w:p>
        </w:tc>
      </w:tr>
    </w:tbl>
    <w:p>
      <w:pPr>
        <w:pStyle w:val="Heading3"/>
      </w:pPr>
      <w:r>
        <w:t xml:space="preserve">6.2 Content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fields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</w:t>
            </w:r>
          </w:p>
        </w:tc>
        <w:tc>
          <w:tcPr>
            <w:tcW w:w="3120" w:type="dxa"/>
          </w:tcPr>
          <w:p>
            <w:pPr/>
            <w:r>
              <w:t xml:space="preserve">Built-in</w:t>
            </w:r>
          </w:p>
        </w:tc>
        <w:tc>
          <w:tcPr>
            <w:tcW w:w="3120" w:type="dxa"/>
          </w:tcPr>
          <w:p>
            <w:pPr/>
            <w:r>
              <w:t xml:space="preserve">Home, Projects, About Us, Contact Us, Privacy Policy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</w:t>
            </w:r>
          </w:p>
        </w:tc>
        <w:tc>
          <w:tcPr>
            <w:tcW w:w="3120" w:type="dxa"/>
          </w:tcPr>
          <w:p>
            <w:pPr/>
            <w:r>
              <w:t xml:space="preserve">Custom post type (slug: projects)</w:t>
            </w:r>
          </w:p>
        </w:tc>
        <w:tc>
          <w:tcPr>
            <w:tcW w:w="3120" w:type="dxa"/>
          </w:tcPr>
          <w:p>
            <w:pPr/>
            <w:r>
              <w:t xml:space="preserve">Client, completion date, summary, challenge, solution, results, technologies, gallery, live URL, Featured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Project Category</w:t>
            </w:r>
          </w:p>
        </w:tc>
        <w:tc>
          <w:tcPr>
            <w:tcW w:w="3120" w:type="dxa"/>
          </w:tcPr>
          <w:p>
            <w:pPr/>
            <w:r>
              <w:t xml:space="preserve">Custom taxonomy</w:t>
            </w:r>
          </w:p>
        </w:tc>
        <w:tc>
          <w:tcPr>
            <w:tcW w:w="3120" w:type="dxa"/>
          </w:tcPr>
          <w:p>
            <w:pPr/>
            <w:r>
              <w:t xml:space="preserve">Web, Networking, Software, Infrastructure (editable)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Service</w:t>
            </w:r>
          </w:p>
        </w:tc>
        <w:tc>
          <w:tcPr>
            <w:tcW w:w="3120" w:type="dxa"/>
          </w:tcPr>
          <w:p>
            <w:pPr/>
            <w:r>
              <w:t xml:space="preserve">Custom post type or ACF repeater</w:t>
            </w:r>
          </w:p>
        </w:tc>
        <w:tc>
          <w:tcPr>
            <w:tcW w:w="3120" w:type="dxa"/>
          </w:tcPr>
          <w:p>
            <w:pPr/>
            <w:r>
              <w:t xml:space="preserve">Icon, title, description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Testimonial</w:t>
            </w:r>
          </w:p>
        </w:tc>
        <w:tc>
          <w:tcPr>
            <w:tcW w:w="3120" w:type="dxa"/>
          </w:tcPr>
          <w:p>
            <w:pPr/>
            <w:r>
              <w:t xml:space="preserve">Custom post type</w:t>
            </w:r>
          </w:p>
        </w:tc>
        <w:tc>
          <w:tcPr>
            <w:tcW w:w="3120" w:type="dxa"/>
          </w:tcPr>
          <w:p>
            <w:pPr/>
            <w:r>
              <w:t xml:space="preserve">Quote, client name, company, photo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Team Member</w:t>
            </w:r>
          </w:p>
        </w:tc>
        <w:tc>
          <w:tcPr>
            <w:tcW w:w="3120" w:type="dxa"/>
          </w:tcPr>
          <w:p>
            <w:pPr/>
            <w:r>
              <w:t xml:space="preserve">Custom post type</w:t>
            </w:r>
          </w:p>
        </w:tc>
        <w:tc>
          <w:tcPr>
            <w:tcW w:w="3120" w:type="dxa"/>
          </w:tcPr>
          <w:p>
            <w:pPr/>
            <w:r>
              <w:t xml:space="preserve">Name, role, photo, bio, LinkedIn URL</w:t>
            </w:r>
          </w:p>
        </w:tc>
      </w:tr>
    </w:tbl>
    <w:p>
      <w:pPr>
        <w:pStyle w:val="Heading3"/>
      </w:pPr>
      <w:r>
        <w:t xml:space="preserve">6.3 Hosting and Environments</w:t>
      </w:r>
    </w:p>
    <w:p>
      <w:pPr>
        <w:pStyle w:val="ListParagraph"/>
        <w:numPr>
          <w:ilvl w:val="0"/>
          <w:numId w:val="8"/>
        </w:numPr>
      </w:pPr>
      <w:r>
        <w:t xml:space="preserve">Managed WordPress hosting with SSD storage, PHP 8.2+, free SSL, daily backups and staging</w:t>
      </w:r>
    </w:p>
    <w:p>
      <w:pPr>
        <w:pStyle w:val="ListParagraph"/>
        <w:numPr>
          <w:ilvl w:val="0"/>
          <w:numId w:val="8"/>
        </w:numPr>
      </w:pPr>
      <w:r>
        <w:t xml:space="preserve">Two environments: </w:t>
      </w:r>
      <w:r>
        <w:rPr>
          <w:b/>
        </w:rPr>
        <w:t xml:space="preserve">Staging</w:t>
      </w:r>
      <w:r>
        <w:t xml:space="preserve"> for build and review, </w:t>
      </w:r>
      <w:r>
        <w:rPr>
          <w:b/>
        </w:rPr>
        <w:t xml:space="preserve">Production</w:t>
      </w:r>
      <w:r>
        <w:t xml:space="preserve"> for the live site</w:t>
      </w:r>
    </w:p>
    <w:p>
      <w:pPr>
        <w:pStyle w:val="ListParagraph"/>
        <w:numPr>
          <w:ilvl w:val="0"/>
          <w:numId w:val="8"/>
        </w:numPr>
      </w:pPr>
      <w:r>
        <w:t xml:space="preserve">Business email (e.g. info@ domain) authenticated with SPF, DKIM and DMARC so form emails do not land in spam</w:t>
      </w:r>
    </w:p>
    <w:p>
      <w:pPr>
        <w:pStyle w:val="Heading2"/>
      </w:pPr>
      <w:r>
        <w:t xml:space="preserve">7. Acceptance, Deliverables and Sign-off</w:t>
      </w:r>
    </w:p>
    <w:p>
      <w:pPr/>
      <w:r>
        <w:t xml:space="preserve">The site is accepted when every Must requirement passes on staging and the launch checklist below is complete.</w:t>
      </w:r>
    </w:p>
    <w:p>
      <w:pPr>
        <w:pStyle w:val="Heading3"/>
      </w:pPr>
      <w:r>
        <w:t xml:space="preserve">7.1 Acceptance Criteria</w:t>
      </w:r>
    </w:p>
    <w:p>
      <w:pPr>
        <w:pStyle w:val="ListParagraph"/>
        <w:numPr>
          <w:ilvl w:val="0"/>
          <w:numId w:val="9"/>
        </w:numPr>
      </w:pPr>
      <w:r>
        <w:t xml:space="preserve">☐ All four menu items load the correct page on desktop and mobile</w:t>
      </w:r>
    </w:p>
    <w:p>
      <w:pPr>
        <w:pStyle w:val="ListParagraph"/>
        <w:numPr>
          <w:ilvl w:val="0"/>
          <w:numId w:val="9"/>
        </w:numPr>
      </w:pPr>
      <w:r>
        <w:t xml:space="preserve">☐ An Editor can add a new project with gallery and see it appear on Projects (and Home if Featured) without developer help</w:t>
      </w:r>
    </w:p>
    <w:p>
      <w:pPr>
        <w:pStyle w:val="ListParagraph"/>
        <w:numPr>
          <w:ilvl w:val="0"/>
          <w:numId w:val="9"/>
        </w:numPr>
      </w:pPr>
      <w:r>
        <w:t xml:space="preserve">☐ Category filter on Projects shows only matching projects</w:t>
      </w:r>
    </w:p>
    <w:p>
      <w:pPr>
        <w:pStyle w:val="ListParagraph"/>
        <w:numPr>
          <w:ilvl w:val="0"/>
          <w:numId w:val="9"/>
        </w:numPr>
      </w:pPr>
      <w:r>
        <w:t xml:space="preserve">☐ A test contact-form submission reaches Sammav's inbox within 1 minute, the visitor gets an auto-reply, and the entry is stored in the dashboard</w:t>
      </w:r>
    </w:p>
    <w:p>
      <w:pPr>
        <w:pStyle w:val="ListParagraph"/>
        <w:numPr>
          <w:ilvl w:val="0"/>
          <w:numId w:val="9"/>
        </w:numPr>
      </w:pPr>
      <w:r>
        <w:t xml:space="preserve">☐ Empty or invalid form fields show inline errors; spam test submissions are blocked</w:t>
      </w:r>
    </w:p>
    <w:p>
      <w:pPr>
        <w:pStyle w:val="ListParagraph"/>
        <w:numPr>
          <w:ilvl w:val="0"/>
          <w:numId w:val="9"/>
        </w:numPr>
      </w:pPr>
      <w:r>
        <w:t xml:space="preserve">☐ PageSpeed mobile score ≥ 85 on Home and Projects</w:t>
      </w:r>
    </w:p>
    <w:p>
      <w:pPr>
        <w:pStyle w:val="ListParagraph"/>
        <w:numPr>
          <w:ilvl w:val="0"/>
          <w:numId w:val="9"/>
        </w:numPr>
      </w:pPr>
      <w:r>
        <w:t xml:space="preserve">☐ No critical WCAG 2.1 AA issues in an automated audit (e.g. WAVE or Lighthouse)</w:t>
      </w:r>
    </w:p>
    <w:p>
      <w:pPr>
        <w:pStyle w:val="ListParagraph"/>
        <w:numPr>
          <w:ilvl w:val="0"/>
          <w:numId w:val="9"/>
        </w:numPr>
      </w:pPr>
      <w:r>
        <w:t xml:space="preserve">☐ HTTPS valid on all pages; HTTP redirects to HTTPS</w:t>
      </w:r>
    </w:p>
    <w:p>
      <w:pPr>
        <w:pStyle w:val="ListParagraph"/>
        <w:numPr>
          <w:ilvl w:val="0"/>
          <w:numId w:val="9"/>
        </w:numPr>
      </w:pPr>
      <w:r>
        <w:t xml:space="preserve">☐ A backup restore to staging succeeds</w:t>
      </w:r>
    </w:p>
    <w:p>
      <w:pPr>
        <w:pStyle w:val="ListParagraph"/>
        <w:numPr>
          <w:ilvl w:val="0"/>
          <w:numId w:val="9"/>
        </w:numPr>
      </w:pPr>
      <w:r>
        <w:t xml:space="preserve">☐ Sitemap submitted to Google Search Console; GA4 receiving data</w:t>
      </w:r>
    </w:p>
    <w:p>
      <w:pPr>
        <w:pStyle w:val="Heading3"/>
      </w:pPr>
      <w:r>
        <w:t xml:space="preserve">7.2 Deliverables</w:t>
      </w:r>
    </w:p>
    <w:p>
      <w:pPr>
        <w:pStyle w:val="ListParagraph"/>
        <w:numPr>
          <w:ilvl w:val="0"/>
          <w:numId w:val="10"/>
        </w:numPr>
      </w:pPr>
      <w:r>
        <w:t xml:space="preserve">Approved wireframes and visual design for the four pages</w:t>
      </w:r>
    </w:p>
    <w:p>
      <w:pPr>
        <w:pStyle w:val="ListParagraph"/>
        <w:numPr>
          <w:ilvl w:val="0"/>
          <w:numId w:val="10"/>
        </w:numPr>
      </w:pPr>
      <w:r>
        <w:t xml:space="preserve">Configured WordPress site on staging, then production</w:t>
      </w:r>
    </w:p>
    <w:p>
      <w:pPr>
        <w:pStyle w:val="ListParagraph"/>
        <w:numPr>
          <w:ilvl w:val="0"/>
          <w:numId w:val="10"/>
        </w:numPr>
      </w:pPr>
      <w:r>
        <w:t xml:space="preserve">Projects CPT with at least 6 sample projects loaded</w:t>
      </w:r>
    </w:p>
    <w:p>
      <w:pPr>
        <w:pStyle w:val="ListParagraph"/>
        <w:numPr>
          <w:ilvl w:val="0"/>
          <w:numId w:val="10"/>
        </w:numPr>
      </w:pPr>
      <w:r>
        <w:t xml:space="preserve">Admin and Editor accounts handed over with credentials stored securely</w:t>
      </w:r>
    </w:p>
    <w:p>
      <w:pPr>
        <w:pStyle w:val="ListParagraph"/>
        <w:numPr>
          <w:ilvl w:val="0"/>
          <w:numId w:val="10"/>
        </w:numPr>
      </w:pPr>
      <w:r>
        <w:t xml:space="preserve">A short user guide (PDF or video) covering editing pages, adding projects and reading enquiries</w:t>
      </w:r>
    </w:p>
    <w:p>
      <w:pPr>
        <w:pStyle w:val="ListParagraph"/>
        <w:numPr>
          <w:ilvl w:val="0"/>
          <w:numId w:val="10"/>
        </w:numPr>
      </w:pPr>
      <w:r>
        <w:t xml:space="preserve">30 days of post-launch support for bug fixes</w:t>
      </w:r>
    </w:p>
    <w:p>
      <w:pPr>
        <w:pStyle w:val="Heading3"/>
      </w:pPr>
      <w:r>
        <w:t xml:space="preserve">7.3 Indicative Phases</w:t>
      </w:r>
    </w:p>
    <w:p>
      <w:pPr>
        <w:pStyle w:val="ListParagraph"/>
        <w:numPr>
          <w:ilvl w:val="0"/>
          <w:numId w:val="11"/>
        </w:numPr>
      </w:pPr>
      <w:r>
        <w:t xml:space="preserve">Discovery and content gathering — week 1</w:t>
      </w:r>
    </w:p>
    <w:p>
      <w:pPr>
        <w:pStyle w:val="ListParagraph"/>
        <w:numPr>
          <w:ilvl w:val="0"/>
          <w:numId w:val="11"/>
        </w:numPr>
      </w:pPr>
      <w:r>
        <w:t xml:space="preserve">Wireframes and design approval — weeks 2–3</w:t>
      </w:r>
    </w:p>
    <w:p>
      <w:pPr>
        <w:pStyle w:val="ListParagraph"/>
        <w:numPr>
          <w:ilvl w:val="0"/>
          <w:numId w:val="11"/>
        </w:numPr>
      </w:pPr>
      <w:r>
        <w:t xml:space="preserve">Development on staging — weeks 3–5</w:t>
      </w:r>
    </w:p>
    <w:p>
      <w:pPr>
        <w:pStyle w:val="ListParagraph"/>
        <w:numPr>
          <w:ilvl w:val="0"/>
          <w:numId w:val="11"/>
        </w:numPr>
      </w:pPr>
      <w:r>
        <w:t xml:space="preserve">Content loading, testing and fixes — week 6</w:t>
      </w:r>
    </w:p>
    <w:p>
      <w:pPr>
        <w:pStyle w:val="ListParagraph"/>
        <w:numPr>
          <w:ilvl w:val="0"/>
          <w:numId w:val="11"/>
        </w:numPr>
      </w:pPr>
      <w:r>
        <w:t xml:space="preserve">Launch, training and handover — week 7</w:t>
      </w:r>
    </w:p>
    <w:p>
      <w:pPr>
        <w:pStyle w:val="Heading3"/>
      </w:pPr>
      <w:r>
        <w:t xml:space="preserve">7.4 Sign-off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Signature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Sammav IT Services representative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  <w:tr>
        <w:tc>
          <w:tcPr>
            <w:tcW w:w="2340" w:type="dxa"/>
          </w:tcPr>
          <w:p>
            <w:pPr/>
            <w:r>
              <w:t xml:space="preserve">Project lead / developer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Sammav IT Services Website — Software Requirements Specification</dc:title>
  <dc:description>Claude Docs node/7033518e-9b03@8 docx-w6</dc:description>
  <cp:revision>8</cp:revision>
</cp:coreProperties>
</file>