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B5AF" w14:textId="502B2E4B" w:rsidR="00E90F3D" w:rsidRPr="0068596D" w:rsidRDefault="00017B80" w:rsidP="00017B80">
      <w:pPr>
        <w:jc w:val="center"/>
        <w:rPr>
          <w:b/>
          <w:bCs/>
          <w:sz w:val="24"/>
          <w:szCs w:val="24"/>
          <w:u w:val="single"/>
        </w:rPr>
      </w:pPr>
      <w:r w:rsidRPr="00AC60FB">
        <w:rPr>
          <w:b/>
          <w:bCs/>
          <w:noProof/>
          <w:sz w:val="26"/>
          <w:szCs w:val="28"/>
        </w:rPr>
        <w:drawing>
          <wp:anchor distT="0" distB="0" distL="114300" distR="114300" simplePos="0" relativeHeight="251659264" behindDoc="0" locked="0" layoutInCell="1" allowOverlap="1" wp14:anchorId="1DD944F4" wp14:editId="17DF6FFF">
            <wp:simplePos x="0" y="0"/>
            <wp:positionH relativeFrom="margin">
              <wp:posOffset>146649</wp:posOffset>
            </wp:positionH>
            <wp:positionV relativeFrom="paragraph">
              <wp:posOffset>25879</wp:posOffset>
            </wp:positionV>
            <wp:extent cx="2992755" cy="120396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5D62" w:rsidRPr="0068596D">
        <w:rPr>
          <w:b/>
          <w:bCs/>
          <w:sz w:val="24"/>
          <w:szCs w:val="24"/>
          <w:u w:val="single"/>
        </w:rPr>
        <w:t>CULTURA GENERAL</w:t>
      </w:r>
    </w:p>
    <w:p w14:paraId="4E4A8C5B" w14:textId="1037B45A" w:rsidR="00C15D62" w:rsidRPr="0068596D" w:rsidRDefault="00C15D62">
      <w:pPr>
        <w:rPr>
          <w:b/>
          <w:bCs/>
          <w:sz w:val="23"/>
          <w:szCs w:val="23"/>
        </w:rPr>
      </w:pPr>
      <w:r w:rsidRPr="0068596D">
        <w:rPr>
          <w:b/>
          <w:bCs/>
          <w:sz w:val="23"/>
          <w:szCs w:val="23"/>
        </w:rPr>
        <w:t>Premios Nobel de Literatura Latinoamericanos</w:t>
      </w:r>
    </w:p>
    <w:p w14:paraId="271BE544" w14:textId="77777777" w:rsidR="00C15D62" w:rsidRDefault="00C15D62" w:rsidP="00C15D62">
      <w:pPr>
        <w:pStyle w:val="Prrafodelista"/>
        <w:numPr>
          <w:ilvl w:val="0"/>
          <w:numId w:val="1"/>
        </w:numPr>
      </w:pPr>
      <w:r w:rsidRPr="0068596D">
        <w:rPr>
          <w:b/>
          <w:bCs/>
        </w:rPr>
        <w:t>Gabriela Mistral (Chile, 1889-1957</w:t>
      </w:r>
      <w:r>
        <w:t>)</w:t>
      </w:r>
    </w:p>
    <w:p w14:paraId="211F8FAF" w14:textId="7C60DF99" w:rsidR="00C15D62" w:rsidRDefault="00C15D62" w:rsidP="00C15D62">
      <w:pPr>
        <w:pStyle w:val="Prrafodelista"/>
        <w:ind w:left="360"/>
        <w:jc w:val="both"/>
      </w:pPr>
      <w:r>
        <w:t xml:space="preserve">La poeta chilena, fue la primera figura latinoamericana y hasta el momento la única mujer de la región en recibir el premio Nobel de Literatura en </w:t>
      </w:r>
      <w:r w:rsidRPr="008253F2">
        <w:rPr>
          <w:b/>
          <w:bCs/>
        </w:rPr>
        <w:t>1945.</w:t>
      </w:r>
    </w:p>
    <w:p w14:paraId="1E315BF2" w14:textId="77777777" w:rsidR="004F48C0" w:rsidRDefault="00C15D62" w:rsidP="00C15D62">
      <w:pPr>
        <w:pStyle w:val="Prrafodelista"/>
        <w:ind w:left="360"/>
        <w:jc w:val="both"/>
      </w:pPr>
      <w:r>
        <w:t xml:space="preserve">Sus principales obras son: </w:t>
      </w:r>
    </w:p>
    <w:p w14:paraId="3F5D44D2" w14:textId="77777777" w:rsidR="004F48C0" w:rsidRDefault="00C15D62" w:rsidP="004F48C0">
      <w:pPr>
        <w:pStyle w:val="Prrafodelista"/>
        <w:numPr>
          <w:ilvl w:val="0"/>
          <w:numId w:val="3"/>
        </w:numPr>
        <w:jc w:val="both"/>
      </w:pPr>
      <w:r>
        <w:t>Los sonetos de la muerte</w:t>
      </w:r>
      <w:r w:rsidR="0068596D">
        <w:t xml:space="preserve"> (1914)</w:t>
      </w:r>
    </w:p>
    <w:p w14:paraId="4C306CF2" w14:textId="77777777" w:rsidR="004F48C0" w:rsidRDefault="0068596D" w:rsidP="004F48C0">
      <w:pPr>
        <w:pStyle w:val="Prrafodelista"/>
        <w:numPr>
          <w:ilvl w:val="0"/>
          <w:numId w:val="3"/>
        </w:numPr>
        <w:jc w:val="both"/>
      </w:pPr>
      <w:r>
        <w:t xml:space="preserve"> Desolación (1922)</w:t>
      </w:r>
    </w:p>
    <w:p w14:paraId="5227E933" w14:textId="77777777" w:rsidR="004F48C0" w:rsidRDefault="0068596D" w:rsidP="004F48C0">
      <w:pPr>
        <w:pStyle w:val="Prrafodelista"/>
        <w:numPr>
          <w:ilvl w:val="0"/>
          <w:numId w:val="3"/>
        </w:numPr>
        <w:jc w:val="both"/>
      </w:pPr>
      <w:r>
        <w:t xml:space="preserve"> Ternura (1924) </w:t>
      </w:r>
    </w:p>
    <w:p w14:paraId="2B6EE459" w14:textId="1E021D3A" w:rsidR="00C15D62" w:rsidRDefault="0068596D" w:rsidP="004F48C0">
      <w:pPr>
        <w:pStyle w:val="Prrafodelista"/>
        <w:numPr>
          <w:ilvl w:val="0"/>
          <w:numId w:val="3"/>
        </w:numPr>
        <w:jc w:val="both"/>
      </w:pPr>
      <w:r>
        <w:t>Tala (1938)</w:t>
      </w:r>
    </w:p>
    <w:p w14:paraId="700C5FC5" w14:textId="511AFCC2" w:rsidR="00C15D62" w:rsidRPr="0068596D" w:rsidRDefault="0068596D" w:rsidP="00C15D62">
      <w:pPr>
        <w:pStyle w:val="Prrafodelista"/>
        <w:numPr>
          <w:ilvl w:val="0"/>
          <w:numId w:val="1"/>
        </w:numPr>
        <w:rPr>
          <w:b/>
          <w:bCs/>
        </w:rPr>
      </w:pPr>
      <w:r w:rsidRPr="0068596D">
        <w:rPr>
          <w:b/>
          <w:bCs/>
        </w:rPr>
        <w:t>Miguel Ángel Asturias (Guatemala, 1899-1974)</w:t>
      </w:r>
    </w:p>
    <w:p w14:paraId="135F79AB" w14:textId="2C63DD2B" w:rsidR="0068596D" w:rsidRDefault="0068596D" w:rsidP="008253F2">
      <w:pPr>
        <w:pStyle w:val="Prrafodelista"/>
        <w:ind w:left="360"/>
        <w:jc w:val="both"/>
      </w:pPr>
      <w:r>
        <w:t xml:space="preserve">Gano el premio Nobel de Literatura en </w:t>
      </w:r>
      <w:r w:rsidRPr="008253F2">
        <w:rPr>
          <w:b/>
          <w:bCs/>
        </w:rPr>
        <w:t>1967</w:t>
      </w:r>
      <w:r>
        <w:t>, el mismo año en el que García Márquez publico “Cien años de soledad”</w:t>
      </w:r>
    </w:p>
    <w:p w14:paraId="4D0E6E23" w14:textId="77777777" w:rsidR="004F48C0" w:rsidRDefault="0068596D" w:rsidP="008253F2">
      <w:pPr>
        <w:pStyle w:val="Prrafodelista"/>
        <w:ind w:left="360"/>
        <w:jc w:val="both"/>
      </w:pPr>
      <w:r>
        <w:t xml:space="preserve">Fue un escritor que utilizo el Realismo Mágico y entre sus principales </w:t>
      </w:r>
      <w:r w:rsidR="008253F2">
        <w:t>obras son:</w:t>
      </w:r>
    </w:p>
    <w:p w14:paraId="402DE042" w14:textId="77777777" w:rsidR="004F48C0" w:rsidRDefault="008253F2" w:rsidP="004F48C0">
      <w:pPr>
        <w:pStyle w:val="Prrafodelista"/>
        <w:numPr>
          <w:ilvl w:val="0"/>
          <w:numId w:val="4"/>
        </w:numPr>
        <w:jc w:val="both"/>
      </w:pPr>
      <w:r>
        <w:t>Leyendas de Guatemala (1930)</w:t>
      </w:r>
    </w:p>
    <w:p w14:paraId="404DD8B3" w14:textId="77777777" w:rsidR="004F48C0" w:rsidRDefault="0068596D" w:rsidP="004F48C0">
      <w:pPr>
        <w:pStyle w:val="Prrafodelista"/>
        <w:numPr>
          <w:ilvl w:val="0"/>
          <w:numId w:val="4"/>
        </w:numPr>
        <w:jc w:val="both"/>
      </w:pPr>
      <w:r>
        <w:t>Hombres de maíz</w:t>
      </w:r>
      <w:r w:rsidR="008253F2">
        <w:t xml:space="preserve"> (1949)</w:t>
      </w:r>
    </w:p>
    <w:p w14:paraId="14917B7A" w14:textId="77777777" w:rsidR="004F48C0" w:rsidRDefault="008253F2" w:rsidP="004F48C0">
      <w:pPr>
        <w:pStyle w:val="Prrafodelista"/>
        <w:numPr>
          <w:ilvl w:val="0"/>
          <w:numId w:val="4"/>
        </w:numPr>
        <w:jc w:val="both"/>
      </w:pPr>
      <w:r>
        <w:t>El señor presidente (1946)</w:t>
      </w:r>
    </w:p>
    <w:p w14:paraId="0E289656" w14:textId="5C250DDB" w:rsidR="0068596D" w:rsidRDefault="008253F2" w:rsidP="004F48C0">
      <w:pPr>
        <w:pStyle w:val="Prrafodelista"/>
        <w:numPr>
          <w:ilvl w:val="0"/>
          <w:numId w:val="4"/>
        </w:numPr>
        <w:jc w:val="both"/>
      </w:pPr>
      <w:r>
        <w:t>El papa verde (1954)</w:t>
      </w:r>
    </w:p>
    <w:p w14:paraId="2566C5A4" w14:textId="2DBACDB8" w:rsidR="0068596D" w:rsidRPr="007465A0" w:rsidRDefault="008253F2" w:rsidP="00C15D62">
      <w:pPr>
        <w:pStyle w:val="Prrafodelista"/>
        <w:numPr>
          <w:ilvl w:val="0"/>
          <w:numId w:val="1"/>
        </w:numPr>
        <w:rPr>
          <w:b/>
          <w:bCs/>
        </w:rPr>
      </w:pPr>
      <w:r w:rsidRPr="007465A0">
        <w:rPr>
          <w:b/>
          <w:bCs/>
        </w:rPr>
        <w:t>Pablo Neruda (Chile, 1904-1973)</w:t>
      </w:r>
    </w:p>
    <w:p w14:paraId="7272E382" w14:textId="2114DF0B" w:rsidR="008253F2" w:rsidRDefault="008253F2" w:rsidP="007465A0">
      <w:pPr>
        <w:pStyle w:val="Prrafodelista"/>
        <w:ind w:left="360"/>
        <w:jc w:val="both"/>
      </w:pPr>
      <w:r>
        <w:t xml:space="preserve">Pablo Neruda es el segundo escritor chileno en ganar el premio Nobel de Literatura en </w:t>
      </w:r>
      <w:r w:rsidRPr="008253F2">
        <w:rPr>
          <w:b/>
          <w:bCs/>
        </w:rPr>
        <w:t>1971</w:t>
      </w:r>
      <w:r>
        <w:t xml:space="preserve"> y fue uno de los poetas latinoamericanos mas influyentes del siglo XX. Su nombre real era Ricardo Neftalí Reyes Basoalto, tomo su pseudonimo en honor al poeta checo Jan Neruda</w:t>
      </w:r>
      <w:r w:rsidR="007465A0">
        <w:t>.</w:t>
      </w:r>
    </w:p>
    <w:p w14:paraId="65ED1548" w14:textId="77777777" w:rsidR="004F48C0" w:rsidRDefault="007465A0" w:rsidP="007465A0">
      <w:pPr>
        <w:pStyle w:val="Prrafodelista"/>
        <w:ind w:left="360"/>
        <w:jc w:val="both"/>
      </w:pPr>
      <w:r>
        <w:t xml:space="preserve">Sus obras mas importantes son: </w:t>
      </w:r>
    </w:p>
    <w:p w14:paraId="0235B0C5" w14:textId="77777777" w:rsidR="004F48C0" w:rsidRDefault="007465A0" w:rsidP="004F48C0">
      <w:pPr>
        <w:pStyle w:val="Prrafodelista"/>
        <w:numPr>
          <w:ilvl w:val="0"/>
          <w:numId w:val="5"/>
        </w:numPr>
        <w:jc w:val="both"/>
      </w:pPr>
      <w:r>
        <w:t>Crepusculario (1923)</w:t>
      </w:r>
    </w:p>
    <w:p w14:paraId="07A9829C" w14:textId="77777777" w:rsidR="00F56A9B" w:rsidRDefault="007465A0" w:rsidP="004F48C0">
      <w:pPr>
        <w:pStyle w:val="Prrafodelista"/>
        <w:numPr>
          <w:ilvl w:val="0"/>
          <w:numId w:val="5"/>
        </w:numPr>
        <w:jc w:val="both"/>
      </w:pPr>
      <w:r>
        <w:t>Veinte poemas de amor y una canción desesperad</w:t>
      </w:r>
      <w:r w:rsidR="00F56A9B">
        <w:t>a</w:t>
      </w:r>
      <w:r>
        <w:t xml:space="preserve"> (1924)</w:t>
      </w:r>
    </w:p>
    <w:p w14:paraId="78E1B80E" w14:textId="77777777" w:rsidR="00F56A9B" w:rsidRDefault="007465A0" w:rsidP="004F48C0">
      <w:pPr>
        <w:pStyle w:val="Prrafodelista"/>
        <w:numPr>
          <w:ilvl w:val="0"/>
          <w:numId w:val="5"/>
        </w:numPr>
        <w:jc w:val="both"/>
      </w:pPr>
      <w:r>
        <w:t>Residencia en la Tierra (1925-1931)</w:t>
      </w:r>
    </w:p>
    <w:p w14:paraId="38BD77D2" w14:textId="488030EC" w:rsidR="007465A0" w:rsidRDefault="007465A0" w:rsidP="004F48C0">
      <w:pPr>
        <w:pStyle w:val="Prrafodelista"/>
        <w:numPr>
          <w:ilvl w:val="0"/>
          <w:numId w:val="5"/>
        </w:numPr>
        <w:jc w:val="both"/>
      </w:pPr>
      <w:r>
        <w:t>Los versos del capitán (1952).</w:t>
      </w:r>
    </w:p>
    <w:p w14:paraId="6648A143" w14:textId="3E65BB92" w:rsidR="008253F2" w:rsidRDefault="007465A0" w:rsidP="00C15D62">
      <w:pPr>
        <w:pStyle w:val="Prrafodelista"/>
        <w:numPr>
          <w:ilvl w:val="0"/>
          <w:numId w:val="1"/>
        </w:numPr>
        <w:rPr>
          <w:b/>
          <w:bCs/>
        </w:rPr>
      </w:pPr>
      <w:r w:rsidRPr="007465A0">
        <w:rPr>
          <w:b/>
          <w:bCs/>
        </w:rPr>
        <w:t>Gabriel García Márquez (Colombia, 1927-2014)</w:t>
      </w:r>
    </w:p>
    <w:p w14:paraId="7E68D7C0" w14:textId="77777777" w:rsidR="00A72690" w:rsidRDefault="00A72690" w:rsidP="00A72690">
      <w:pPr>
        <w:pStyle w:val="Prrafodelista"/>
        <w:ind w:left="360"/>
        <w:jc w:val="both"/>
      </w:pPr>
      <w:r>
        <w:t xml:space="preserve">García Márquez recibió el Premio Nobel de Literatura en </w:t>
      </w:r>
      <w:r w:rsidRPr="007465A0">
        <w:rPr>
          <w:b/>
          <w:bCs/>
        </w:rPr>
        <w:t>1982</w:t>
      </w:r>
      <w:r>
        <w:t xml:space="preserve">. El laureado escritor colombiano considerado como uno de los autores en español </w:t>
      </w:r>
      <w:proofErr w:type="spellStart"/>
      <w:r>
        <w:t>mas</w:t>
      </w:r>
      <w:proofErr w:type="spellEnd"/>
      <w:r>
        <w:t xml:space="preserve"> importantes de todos los tiempos. Su obra Cien años de soledad, su creación </w:t>
      </w:r>
      <w:proofErr w:type="spellStart"/>
      <w:r>
        <w:t>mas</w:t>
      </w:r>
      <w:proofErr w:type="spellEnd"/>
      <w:r>
        <w:t xml:space="preserve"> celebre fue traducida en </w:t>
      </w:r>
      <w:proofErr w:type="spellStart"/>
      <w:r>
        <w:t>mas</w:t>
      </w:r>
      <w:proofErr w:type="spellEnd"/>
      <w:r>
        <w:t xml:space="preserve"> de 40 idiomas, y su publicación en 1967 fue un hito que marco el llamado Boom de </w:t>
      </w:r>
      <w:r>
        <w:t xml:space="preserve">la Literatura Latinoamericana. </w:t>
      </w:r>
      <w:r w:rsidRPr="00307AE3">
        <w:t xml:space="preserve">Sus principales obras fueron: </w:t>
      </w:r>
    </w:p>
    <w:p w14:paraId="1729D591" w14:textId="77777777" w:rsidR="00A72690" w:rsidRDefault="00A72690" w:rsidP="00A72690">
      <w:pPr>
        <w:pStyle w:val="Prrafodelista"/>
        <w:numPr>
          <w:ilvl w:val="0"/>
          <w:numId w:val="6"/>
        </w:numPr>
        <w:jc w:val="both"/>
      </w:pPr>
      <w:r w:rsidRPr="00307AE3">
        <w:t>La hojarasca (1955)</w:t>
      </w:r>
    </w:p>
    <w:p w14:paraId="3AF2D60C" w14:textId="77777777" w:rsidR="00A72690" w:rsidRDefault="00A72690" w:rsidP="00A72690">
      <w:pPr>
        <w:pStyle w:val="Prrafodelista"/>
        <w:numPr>
          <w:ilvl w:val="0"/>
          <w:numId w:val="6"/>
        </w:numPr>
        <w:jc w:val="both"/>
      </w:pPr>
      <w:r w:rsidRPr="0091669E">
        <w:t>El coronel no tiene quien le escriba (1961)</w:t>
      </w:r>
    </w:p>
    <w:p w14:paraId="110A50F2" w14:textId="3AFDFF75" w:rsidR="00A72690" w:rsidRDefault="00A72690" w:rsidP="00A72690">
      <w:pPr>
        <w:pStyle w:val="Prrafodelista"/>
        <w:numPr>
          <w:ilvl w:val="0"/>
          <w:numId w:val="6"/>
        </w:numPr>
        <w:jc w:val="both"/>
      </w:pPr>
      <w:r w:rsidRPr="0091669E">
        <w:t>La mala hora (1962)</w:t>
      </w:r>
    </w:p>
    <w:p w14:paraId="3D3DEC8B" w14:textId="542A1892" w:rsidR="00343A3F" w:rsidRDefault="00343A3F" w:rsidP="006B5EBD">
      <w:pPr>
        <w:pStyle w:val="Prrafodelista"/>
        <w:numPr>
          <w:ilvl w:val="0"/>
          <w:numId w:val="6"/>
        </w:numPr>
        <w:jc w:val="both"/>
      </w:pPr>
      <w:r w:rsidRPr="0091669E">
        <w:t>El otoño del patriarca (1975)</w:t>
      </w:r>
    </w:p>
    <w:p w14:paraId="53D00B6F" w14:textId="2E7D9B4D" w:rsidR="00A72690" w:rsidRDefault="00A72690" w:rsidP="00A72690">
      <w:pPr>
        <w:pStyle w:val="Prrafodelista"/>
        <w:numPr>
          <w:ilvl w:val="0"/>
          <w:numId w:val="6"/>
        </w:numPr>
        <w:jc w:val="both"/>
      </w:pPr>
      <w:r w:rsidRPr="0091669E">
        <w:t>Cien años de soledad (1967)</w:t>
      </w:r>
    </w:p>
    <w:p w14:paraId="5FD9A020" w14:textId="3A52461D" w:rsidR="00A72690" w:rsidRPr="006B5EBD" w:rsidRDefault="006B5EBD" w:rsidP="006B5EBD">
      <w:pPr>
        <w:pStyle w:val="trt0x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07AE3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Crónica de una muerte anunciada (1981)</w:t>
      </w:r>
    </w:p>
    <w:p w14:paraId="7EBBCBE1" w14:textId="24F2F230" w:rsidR="00A72690" w:rsidRPr="007465A0" w:rsidRDefault="00A72690" w:rsidP="00C15D62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Octavio Paz</w:t>
      </w:r>
      <w:r w:rsidR="006F3315">
        <w:rPr>
          <w:b/>
          <w:bCs/>
        </w:rPr>
        <w:t xml:space="preserve"> (</w:t>
      </w:r>
      <w:r w:rsidR="0035129E">
        <w:rPr>
          <w:b/>
          <w:bCs/>
        </w:rPr>
        <w:t>México</w:t>
      </w:r>
      <w:r w:rsidR="006F3315">
        <w:rPr>
          <w:b/>
          <w:bCs/>
        </w:rPr>
        <w:t>, 1914-</w:t>
      </w:r>
      <w:r w:rsidR="00736237">
        <w:rPr>
          <w:b/>
          <w:bCs/>
        </w:rPr>
        <w:t>1998)</w:t>
      </w:r>
    </w:p>
    <w:p w14:paraId="26107008" w14:textId="010A2468" w:rsidR="00751E03" w:rsidRDefault="0035129E" w:rsidP="007465A0">
      <w:pPr>
        <w:pStyle w:val="Prrafodelista"/>
        <w:ind w:left="360"/>
        <w:jc w:val="both"/>
      </w:pPr>
      <w:r>
        <w:t xml:space="preserve">Fue uno de los poetas y ensayistas mexicanos </w:t>
      </w:r>
      <w:r w:rsidR="006E6582">
        <w:t>mas reconocidos y controversiales de América Latina</w:t>
      </w:r>
      <w:r w:rsidR="009A2301">
        <w:t>.</w:t>
      </w:r>
    </w:p>
    <w:p w14:paraId="7D235529" w14:textId="64ECECC5" w:rsidR="009A2301" w:rsidRDefault="009A2301" w:rsidP="007465A0">
      <w:pPr>
        <w:pStyle w:val="Prrafodelista"/>
        <w:ind w:left="360"/>
        <w:jc w:val="both"/>
        <w:rPr>
          <w:b/>
          <w:bCs/>
        </w:rPr>
      </w:pPr>
      <w:r>
        <w:t xml:space="preserve">La academia le </w:t>
      </w:r>
      <w:r w:rsidR="007F193A">
        <w:t>concedió</w:t>
      </w:r>
      <w:r>
        <w:t xml:space="preserve"> el premio Nobel </w:t>
      </w:r>
      <w:r w:rsidR="007F193A">
        <w:t xml:space="preserve">de Literatura en </w:t>
      </w:r>
      <w:r w:rsidR="007F193A" w:rsidRPr="007F193A">
        <w:rPr>
          <w:b/>
          <w:bCs/>
        </w:rPr>
        <w:t>1990</w:t>
      </w:r>
      <w:r w:rsidR="007F193A">
        <w:rPr>
          <w:b/>
          <w:bCs/>
        </w:rPr>
        <w:t xml:space="preserve">. </w:t>
      </w:r>
    </w:p>
    <w:p w14:paraId="7CE837E6" w14:textId="77777777" w:rsidR="00B45529" w:rsidRDefault="007F193A" w:rsidP="00B45529">
      <w:pPr>
        <w:pStyle w:val="Prrafodelista"/>
        <w:ind w:left="360"/>
        <w:jc w:val="both"/>
      </w:pPr>
      <w:r w:rsidRPr="007F193A">
        <w:t xml:space="preserve">Sus obras </w:t>
      </w:r>
      <w:proofErr w:type="spellStart"/>
      <w:r w:rsidRPr="007F193A">
        <w:t>mas</w:t>
      </w:r>
      <w:proofErr w:type="spellEnd"/>
      <w:r w:rsidRPr="007F193A">
        <w:t xml:space="preserve"> </w:t>
      </w:r>
      <w:r>
        <w:t>destac</w:t>
      </w:r>
      <w:r w:rsidR="00C35587">
        <w:t>adas son:</w:t>
      </w:r>
    </w:p>
    <w:p w14:paraId="0A07C3DD" w14:textId="1A855D74" w:rsidR="00B45529" w:rsidRPr="00B45529" w:rsidRDefault="00704D71" w:rsidP="00B45529">
      <w:pPr>
        <w:pStyle w:val="Prrafodelista"/>
        <w:numPr>
          <w:ilvl w:val="0"/>
          <w:numId w:val="8"/>
        </w:numPr>
        <w:jc w:val="both"/>
      </w:pPr>
      <w:r>
        <w:rPr>
          <w:rFonts w:ascii="Arial" w:hAnsi="Arial" w:cs="Arial"/>
          <w:color w:val="1F1F1F"/>
          <w:sz w:val="21"/>
          <w:szCs w:val="21"/>
        </w:rPr>
        <w:t xml:space="preserve">Luna silvestre </w:t>
      </w:r>
      <w:r w:rsidR="00B45529">
        <w:rPr>
          <w:rFonts w:ascii="Arial" w:hAnsi="Arial" w:cs="Arial"/>
          <w:color w:val="1F1F1F"/>
          <w:sz w:val="21"/>
          <w:szCs w:val="21"/>
        </w:rPr>
        <w:t>(</w:t>
      </w:r>
      <w:r>
        <w:rPr>
          <w:rFonts w:ascii="Arial" w:hAnsi="Arial" w:cs="Arial"/>
          <w:color w:val="1F1F1F"/>
          <w:sz w:val="21"/>
          <w:szCs w:val="21"/>
        </w:rPr>
        <w:t>1933</w:t>
      </w:r>
      <w:r w:rsidR="00B45529">
        <w:rPr>
          <w:rFonts w:ascii="Arial" w:hAnsi="Arial" w:cs="Arial"/>
          <w:color w:val="1F1F1F"/>
          <w:sz w:val="21"/>
          <w:szCs w:val="21"/>
        </w:rPr>
        <w:t>)</w:t>
      </w:r>
    </w:p>
    <w:p w14:paraId="6E35BC48" w14:textId="17B76343" w:rsidR="00B45529" w:rsidRPr="00B45529" w:rsidRDefault="00704D71" w:rsidP="00B45529">
      <w:pPr>
        <w:pStyle w:val="Prrafodelista"/>
        <w:numPr>
          <w:ilvl w:val="0"/>
          <w:numId w:val="8"/>
        </w:numPr>
        <w:jc w:val="both"/>
      </w:pPr>
      <w:r w:rsidRPr="00B45529">
        <w:rPr>
          <w:rFonts w:ascii="Arial" w:hAnsi="Arial" w:cs="Arial"/>
          <w:color w:val="1F1F1F"/>
          <w:sz w:val="21"/>
          <w:szCs w:val="21"/>
        </w:rPr>
        <w:t xml:space="preserve">¡No pasarán! </w:t>
      </w:r>
      <w:r w:rsidR="00B45529">
        <w:rPr>
          <w:rFonts w:ascii="Arial" w:hAnsi="Arial" w:cs="Arial"/>
          <w:color w:val="1F1F1F"/>
          <w:sz w:val="21"/>
          <w:szCs w:val="21"/>
        </w:rPr>
        <w:t>(</w:t>
      </w:r>
      <w:r w:rsidRPr="00B45529">
        <w:rPr>
          <w:rFonts w:ascii="Arial" w:hAnsi="Arial" w:cs="Arial"/>
          <w:color w:val="1F1F1F"/>
          <w:sz w:val="21"/>
          <w:szCs w:val="21"/>
        </w:rPr>
        <w:t>1936</w:t>
      </w:r>
      <w:r w:rsidR="00B45529">
        <w:rPr>
          <w:rFonts w:ascii="Arial" w:hAnsi="Arial" w:cs="Arial"/>
          <w:color w:val="1F1F1F"/>
          <w:sz w:val="21"/>
          <w:szCs w:val="21"/>
        </w:rPr>
        <w:t>)</w:t>
      </w:r>
    </w:p>
    <w:p w14:paraId="05C659E4" w14:textId="35596787" w:rsidR="00B45529" w:rsidRPr="00B45529" w:rsidRDefault="00704D71" w:rsidP="00B45529">
      <w:pPr>
        <w:pStyle w:val="Prrafodelista"/>
        <w:numPr>
          <w:ilvl w:val="0"/>
          <w:numId w:val="8"/>
        </w:numPr>
        <w:jc w:val="both"/>
      </w:pPr>
      <w:r w:rsidRPr="00B45529">
        <w:rPr>
          <w:rFonts w:ascii="Arial" w:hAnsi="Arial" w:cs="Arial"/>
          <w:color w:val="1F1F1F"/>
          <w:sz w:val="21"/>
          <w:szCs w:val="21"/>
        </w:rPr>
        <w:t xml:space="preserve">Raíz del hombre </w:t>
      </w:r>
      <w:r w:rsidR="00B45529">
        <w:rPr>
          <w:rFonts w:ascii="Arial" w:hAnsi="Arial" w:cs="Arial"/>
          <w:color w:val="1F1F1F"/>
          <w:sz w:val="21"/>
          <w:szCs w:val="21"/>
        </w:rPr>
        <w:t>(</w:t>
      </w:r>
      <w:r w:rsidRPr="00B45529">
        <w:rPr>
          <w:rFonts w:ascii="Arial" w:hAnsi="Arial" w:cs="Arial"/>
          <w:color w:val="1F1F1F"/>
          <w:sz w:val="21"/>
          <w:szCs w:val="21"/>
        </w:rPr>
        <w:t>193</w:t>
      </w:r>
      <w:r w:rsidR="00B45529">
        <w:rPr>
          <w:rFonts w:ascii="Arial" w:hAnsi="Arial" w:cs="Arial"/>
          <w:color w:val="1F1F1F"/>
          <w:sz w:val="21"/>
          <w:szCs w:val="21"/>
        </w:rPr>
        <w:t>)</w:t>
      </w:r>
      <w:r w:rsidRPr="00B45529">
        <w:rPr>
          <w:rFonts w:ascii="Arial" w:hAnsi="Arial" w:cs="Arial"/>
          <w:color w:val="1F1F1F"/>
          <w:sz w:val="21"/>
          <w:szCs w:val="21"/>
        </w:rPr>
        <w:t>7</w:t>
      </w:r>
    </w:p>
    <w:p w14:paraId="05807C8A" w14:textId="18AD7DB6" w:rsidR="00B45529" w:rsidRPr="00B45529" w:rsidRDefault="00704D71" w:rsidP="00B45529">
      <w:pPr>
        <w:pStyle w:val="Prrafodelista"/>
        <w:numPr>
          <w:ilvl w:val="0"/>
          <w:numId w:val="8"/>
        </w:numPr>
        <w:jc w:val="both"/>
      </w:pPr>
      <w:r w:rsidRPr="00B45529">
        <w:rPr>
          <w:rFonts w:ascii="Arial" w:hAnsi="Arial" w:cs="Arial"/>
          <w:color w:val="1F1F1F"/>
          <w:sz w:val="21"/>
          <w:szCs w:val="21"/>
        </w:rPr>
        <w:t>Bajo tu clara sombra y otros poemas sobre España</w:t>
      </w:r>
      <w:r w:rsidR="006A5EB9" w:rsidRPr="00B45529">
        <w:rPr>
          <w:rFonts w:ascii="Arial" w:hAnsi="Arial" w:cs="Arial"/>
          <w:color w:val="1F1F1F"/>
          <w:sz w:val="21"/>
          <w:szCs w:val="21"/>
        </w:rPr>
        <w:t xml:space="preserve"> </w:t>
      </w:r>
      <w:r w:rsidR="00B45529">
        <w:rPr>
          <w:rFonts w:ascii="Arial" w:hAnsi="Arial" w:cs="Arial"/>
          <w:color w:val="1F1F1F"/>
          <w:sz w:val="21"/>
          <w:szCs w:val="21"/>
        </w:rPr>
        <w:t>(</w:t>
      </w:r>
      <w:r w:rsidR="006A5EB9" w:rsidRPr="00B45529">
        <w:rPr>
          <w:rFonts w:ascii="Arial" w:hAnsi="Arial" w:cs="Arial"/>
          <w:color w:val="1F1F1F"/>
          <w:sz w:val="21"/>
          <w:szCs w:val="21"/>
        </w:rPr>
        <w:t>1937</w:t>
      </w:r>
      <w:r w:rsidR="00B45529">
        <w:rPr>
          <w:rFonts w:ascii="Arial" w:hAnsi="Arial" w:cs="Arial"/>
          <w:color w:val="1F1F1F"/>
          <w:sz w:val="21"/>
          <w:szCs w:val="21"/>
        </w:rPr>
        <w:t>)</w:t>
      </w:r>
    </w:p>
    <w:p w14:paraId="4D46F306" w14:textId="2FBCCED5" w:rsidR="00C35587" w:rsidRPr="007F193A" w:rsidRDefault="00704D71" w:rsidP="0078163E">
      <w:pPr>
        <w:pStyle w:val="Prrafodelista"/>
        <w:numPr>
          <w:ilvl w:val="0"/>
          <w:numId w:val="8"/>
        </w:numPr>
        <w:jc w:val="both"/>
      </w:pPr>
      <w:r w:rsidRPr="00B45529">
        <w:rPr>
          <w:rFonts w:ascii="Arial" w:hAnsi="Arial" w:cs="Arial"/>
          <w:color w:val="1F1F1F"/>
          <w:sz w:val="21"/>
          <w:szCs w:val="21"/>
        </w:rPr>
        <w:t>Entre la piedra y la flor</w:t>
      </w:r>
      <w:r w:rsidR="00B45529" w:rsidRPr="00B45529">
        <w:rPr>
          <w:rFonts w:ascii="Arial" w:hAnsi="Arial" w:cs="Arial"/>
          <w:color w:val="1F1F1F"/>
          <w:sz w:val="21"/>
          <w:szCs w:val="21"/>
        </w:rPr>
        <w:t xml:space="preserve"> </w:t>
      </w:r>
      <w:r w:rsidR="00B45529">
        <w:rPr>
          <w:rFonts w:ascii="Arial" w:hAnsi="Arial" w:cs="Arial"/>
          <w:color w:val="1F1F1F"/>
          <w:sz w:val="21"/>
          <w:szCs w:val="21"/>
        </w:rPr>
        <w:t>(</w:t>
      </w:r>
      <w:r w:rsidR="00B45529" w:rsidRPr="00B45529">
        <w:rPr>
          <w:rFonts w:ascii="Arial" w:hAnsi="Arial" w:cs="Arial"/>
          <w:color w:val="1F1F1F"/>
          <w:sz w:val="21"/>
          <w:szCs w:val="21"/>
        </w:rPr>
        <w:t>1941</w:t>
      </w:r>
      <w:r w:rsidR="00B45529">
        <w:rPr>
          <w:rFonts w:ascii="Arial" w:hAnsi="Arial" w:cs="Arial"/>
          <w:color w:val="1F1F1F"/>
          <w:sz w:val="21"/>
          <w:szCs w:val="21"/>
        </w:rPr>
        <w:t>)</w:t>
      </w:r>
    </w:p>
    <w:p w14:paraId="2D32EB2B" w14:textId="7288F1EE" w:rsidR="007465A0" w:rsidRPr="004B6D3C" w:rsidRDefault="0078163E" w:rsidP="00C15D62">
      <w:pPr>
        <w:pStyle w:val="Prrafodelista"/>
        <w:numPr>
          <w:ilvl w:val="0"/>
          <w:numId w:val="1"/>
        </w:numPr>
        <w:rPr>
          <w:b/>
          <w:bCs/>
        </w:rPr>
      </w:pPr>
      <w:r w:rsidRPr="004B6D3C">
        <w:rPr>
          <w:b/>
          <w:bCs/>
        </w:rPr>
        <w:t>Mario Vargas Llosa (</w:t>
      </w:r>
      <w:r w:rsidR="004B6D3C" w:rsidRPr="004B6D3C">
        <w:rPr>
          <w:b/>
          <w:bCs/>
        </w:rPr>
        <w:t>Perú</w:t>
      </w:r>
      <w:r w:rsidRPr="004B6D3C">
        <w:rPr>
          <w:b/>
          <w:bCs/>
        </w:rPr>
        <w:t>,</w:t>
      </w:r>
      <w:r w:rsidR="004B6D3C" w:rsidRPr="004B6D3C">
        <w:rPr>
          <w:b/>
          <w:bCs/>
        </w:rPr>
        <w:t xml:space="preserve"> 1936-2025)</w:t>
      </w:r>
    </w:p>
    <w:p w14:paraId="4D51DAE7" w14:textId="005D3807" w:rsidR="004B6D3C" w:rsidRDefault="004B6D3C" w:rsidP="00F974C8">
      <w:pPr>
        <w:pStyle w:val="Prrafodelista"/>
        <w:ind w:left="360"/>
        <w:jc w:val="both"/>
      </w:pPr>
      <w:r>
        <w:t xml:space="preserve">Escritor, político </w:t>
      </w:r>
      <w:r w:rsidR="007B32B4">
        <w:t>y period</w:t>
      </w:r>
      <w:r w:rsidR="004B672A">
        <w:t>ista peruano</w:t>
      </w:r>
      <w:r w:rsidR="001B73A0">
        <w:t xml:space="preserve">. Premio nobel de Literatura </w:t>
      </w:r>
      <w:r w:rsidR="002D2CD7">
        <w:t xml:space="preserve">en el año </w:t>
      </w:r>
      <w:r w:rsidR="002D2CD7" w:rsidRPr="00F974C8">
        <w:rPr>
          <w:b/>
          <w:bCs/>
        </w:rPr>
        <w:t>2010</w:t>
      </w:r>
      <w:r w:rsidR="00377B49">
        <w:t>.</w:t>
      </w:r>
    </w:p>
    <w:p w14:paraId="133B1DCB" w14:textId="685E0F89" w:rsidR="00377B49" w:rsidRDefault="00377B49" w:rsidP="00F974C8">
      <w:pPr>
        <w:pStyle w:val="Prrafodelista"/>
        <w:ind w:left="360"/>
        <w:jc w:val="both"/>
      </w:pPr>
      <w:r w:rsidRPr="00F974C8">
        <w:t>A finales de los ochenta entra en el mundo de la política en Perú y en 1990 regresa a Londres, donde retoma su actividad literaria.</w:t>
      </w:r>
      <w:r w:rsidR="00F974C8" w:rsidRPr="00F974C8">
        <w:t xml:space="preserve"> En 1994 es nombrado miembro de la Real Academia Española y ese mismo año gana el Premio Miguel de Cervantes; posteriormente es reconocido doctor honoris causa en numerosas universidades. Su obra ha sido traducida a más de 30 idiomas.</w:t>
      </w:r>
    </w:p>
    <w:p w14:paraId="7B86E17E" w14:textId="7B0B819F" w:rsidR="00F974C8" w:rsidRDefault="00F974C8" w:rsidP="00F974C8">
      <w:pPr>
        <w:pStyle w:val="Prrafodelista"/>
        <w:ind w:left="360"/>
        <w:jc w:val="both"/>
      </w:pPr>
      <w:r>
        <w:t>Sus obras más importantes fueron:</w:t>
      </w:r>
    </w:p>
    <w:p w14:paraId="0378AF18" w14:textId="7EA8791B" w:rsidR="00A861FA" w:rsidRDefault="00462866" w:rsidP="00A861FA">
      <w:pPr>
        <w:pStyle w:val="Prrafodelista"/>
        <w:numPr>
          <w:ilvl w:val="0"/>
          <w:numId w:val="9"/>
        </w:numPr>
        <w:jc w:val="both"/>
      </w:pPr>
      <w:r>
        <w:t>Los jefes (</w:t>
      </w:r>
      <w:r w:rsidR="00E870C2">
        <w:t>1959</w:t>
      </w:r>
      <w:r w:rsidR="00E775D9">
        <w:t>)</w:t>
      </w:r>
    </w:p>
    <w:p w14:paraId="124A1084" w14:textId="4FDFEDF1" w:rsidR="00E775D9" w:rsidRDefault="00E775D9" w:rsidP="00A861FA">
      <w:pPr>
        <w:pStyle w:val="Prrafodelista"/>
        <w:numPr>
          <w:ilvl w:val="0"/>
          <w:numId w:val="9"/>
        </w:numPr>
        <w:jc w:val="both"/>
      </w:pPr>
      <w:r>
        <w:t xml:space="preserve">La ciudad y los perros </w:t>
      </w:r>
      <w:r w:rsidR="00E870C2">
        <w:t>(1963)</w:t>
      </w:r>
    </w:p>
    <w:p w14:paraId="5CB820B9" w14:textId="2959F215" w:rsidR="00E870C2" w:rsidRDefault="00E870C2" w:rsidP="00A861FA">
      <w:pPr>
        <w:pStyle w:val="Prrafodelista"/>
        <w:numPr>
          <w:ilvl w:val="0"/>
          <w:numId w:val="9"/>
        </w:numPr>
        <w:jc w:val="both"/>
      </w:pPr>
      <w:r>
        <w:t>La casa verde (</w:t>
      </w:r>
      <w:r w:rsidR="006658B1">
        <w:t>1966)</w:t>
      </w:r>
    </w:p>
    <w:p w14:paraId="7AA8C99F" w14:textId="728AFF65" w:rsidR="006658B1" w:rsidRDefault="006658B1" w:rsidP="00A861FA">
      <w:pPr>
        <w:pStyle w:val="Prrafodelista"/>
        <w:numPr>
          <w:ilvl w:val="0"/>
          <w:numId w:val="9"/>
        </w:numPr>
        <w:jc w:val="both"/>
      </w:pPr>
      <w:r>
        <w:t>Los cachorros (1967)</w:t>
      </w:r>
    </w:p>
    <w:p w14:paraId="5974A932" w14:textId="7C77D17A" w:rsidR="006658B1" w:rsidRDefault="006658B1" w:rsidP="00A861FA">
      <w:pPr>
        <w:pStyle w:val="Prrafodelista"/>
        <w:numPr>
          <w:ilvl w:val="0"/>
          <w:numId w:val="9"/>
        </w:numPr>
        <w:jc w:val="both"/>
      </w:pPr>
      <w:r>
        <w:t>Conversacion en la catedral (</w:t>
      </w:r>
      <w:r w:rsidR="007D5D46">
        <w:t>1969)</w:t>
      </w:r>
    </w:p>
    <w:p w14:paraId="1BAC2E8F" w14:textId="7F295191" w:rsidR="007D5D46" w:rsidRDefault="00220519" w:rsidP="00A861FA">
      <w:pPr>
        <w:pStyle w:val="Prrafodelista"/>
        <w:numPr>
          <w:ilvl w:val="0"/>
          <w:numId w:val="9"/>
        </w:numPr>
        <w:jc w:val="both"/>
      </w:pPr>
      <w:r>
        <w:t>Pantaleón</w:t>
      </w:r>
      <w:r w:rsidR="007D5D46">
        <w:t xml:space="preserve"> y las visitadoras</w:t>
      </w:r>
      <w:r w:rsidR="009870C9">
        <w:t xml:space="preserve"> (1973)</w:t>
      </w:r>
    </w:p>
    <w:p w14:paraId="4C88C6D5" w14:textId="62C5D597" w:rsidR="009870C9" w:rsidRDefault="009870C9" w:rsidP="00A861FA">
      <w:pPr>
        <w:pStyle w:val="Prrafodelista"/>
        <w:numPr>
          <w:ilvl w:val="0"/>
          <w:numId w:val="9"/>
        </w:numPr>
        <w:jc w:val="both"/>
      </w:pPr>
      <w:r>
        <w:t xml:space="preserve">La </w:t>
      </w:r>
      <w:r w:rsidR="00220519">
        <w:t>tía</w:t>
      </w:r>
      <w:r>
        <w:t xml:space="preserve"> Julia y es escribid</w:t>
      </w:r>
      <w:r w:rsidR="00220519">
        <w:t>or (1977)</w:t>
      </w:r>
    </w:p>
    <w:p w14:paraId="44439876" w14:textId="73BC4D1F" w:rsidR="00220519" w:rsidRDefault="00ED1546" w:rsidP="00A861FA">
      <w:pPr>
        <w:pStyle w:val="Prrafodelista"/>
        <w:numPr>
          <w:ilvl w:val="0"/>
          <w:numId w:val="9"/>
        </w:numPr>
        <w:jc w:val="both"/>
      </w:pPr>
      <w:r>
        <w:t>La guerra del fin del mundo (1981)</w:t>
      </w:r>
    </w:p>
    <w:p w14:paraId="19E7A56F" w14:textId="30C43BC2" w:rsidR="001E41B3" w:rsidRDefault="001E41B3" w:rsidP="00A861FA">
      <w:pPr>
        <w:pStyle w:val="Prrafodelista"/>
        <w:numPr>
          <w:ilvl w:val="0"/>
          <w:numId w:val="9"/>
        </w:numPr>
        <w:jc w:val="both"/>
      </w:pPr>
      <w:r>
        <w:t>¿Quién mato a Palomino Molero? (1986)</w:t>
      </w:r>
    </w:p>
    <w:p w14:paraId="733561E8" w14:textId="2B3EDF4D" w:rsidR="001E41B3" w:rsidRDefault="001E41B3" w:rsidP="00A861FA">
      <w:pPr>
        <w:pStyle w:val="Prrafodelista"/>
        <w:numPr>
          <w:ilvl w:val="0"/>
          <w:numId w:val="9"/>
        </w:numPr>
        <w:jc w:val="both"/>
      </w:pPr>
      <w:r>
        <w:t>Lituma en los Andes (1993)</w:t>
      </w:r>
    </w:p>
    <w:p w14:paraId="726D5456" w14:textId="08A59E9B" w:rsidR="00ED1546" w:rsidRDefault="00E445C9" w:rsidP="00A861FA">
      <w:pPr>
        <w:pStyle w:val="Prrafodelista"/>
        <w:numPr>
          <w:ilvl w:val="0"/>
          <w:numId w:val="9"/>
        </w:numPr>
        <w:jc w:val="both"/>
      </w:pPr>
      <w:r>
        <w:t>La fiesta del chivo (</w:t>
      </w:r>
      <w:r w:rsidR="0020305D">
        <w:t>2000)</w:t>
      </w:r>
    </w:p>
    <w:p w14:paraId="54C24493" w14:textId="13B91ABD" w:rsidR="0020305D" w:rsidRDefault="0020305D" w:rsidP="00A861FA">
      <w:pPr>
        <w:pStyle w:val="Prrafodelista"/>
        <w:numPr>
          <w:ilvl w:val="0"/>
          <w:numId w:val="9"/>
        </w:numPr>
        <w:jc w:val="both"/>
      </w:pPr>
      <w:r>
        <w:t>Travesuras de una niña mala (2006)</w:t>
      </w:r>
    </w:p>
    <w:p w14:paraId="3F438E51" w14:textId="0B019DE3" w:rsidR="001E41B3" w:rsidRDefault="001E41B3" w:rsidP="00A861FA">
      <w:pPr>
        <w:pStyle w:val="Prrafodelista"/>
        <w:numPr>
          <w:ilvl w:val="0"/>
          <w:numId w:val="9"/>
        </w:numPr>
        <w:jc w:val="both"/>
      </w:pPr>
      <w:r>
        <w:t>El sueño del celta (2010)</w:t>
      </w:r>
    </w:p>
    <w:p w14:paraId="0202BA18" w14:textId="455ACB79" w:rsidR="001E41B3" w:rsidRDefault="001E41B3" w:rsidP="001E41B3">
      <w:pPr>
        <w:pStyle w:val="Prrafodelista"/>
        <w:numPr>
          <w:ilvl w:val="0"/>
          <w:numId w:val="9"/>
        </w:numPr>
        <w:jc w:val="both"/>
      </w:pPr>
      <w:proofErr w:type="spellStart"/>
      <w:r>
        <w:t>Fonchito</w:t>
      </w:r>
      <w:proofErr w:type="spellEnd"/>
      <w:r>
        <w:t xml:space="preserve"> y la luna (2010)</w:t>
      </w:r>
    </w:p>
    <w:p w14:paraId="473CA7D7" w14:textId="16146D85" w:rsidR="00176405" w:rsidRPr="00176405" w:rsidRDefault="00176405" w:rsidP="00176405">
      <w:pPr>
        <w:jc w:val="both"/>
        <w:rPr>
          <w:b/>
          <w:bCs/>
        </w:rPr>
      </w:pPr>
      <w:r w:rsidRPr="00176405">
        <w:rPr>
          <w:b/>
          <w:bCs/>
        </w:rPr>
        <w:t>ESCRITOR SANMARTINENSE MAS CONOCIDO</w:t>
      </w:r>
    </w:p>
    <w:p w14:paraId="28BA3523" w14:textId="6B8C899F" w:rsidR="00176405" w:rsidRDefault="00176405" w:rsidP="00176405">
      <w:pPr>
        <w:jc w:val="both"/>
      </w:pPr>
      <w:r w:rsidRPr="00176405">
        <w:rPr>
          <w:b/>
          <w:bCs/>
        </w:rPr>
        <w:t>Francisco Izquierdo Ríos</w:t>
      </w:r>
      <w:r w:rsidRPr="00176405">
        <w:t xml:space="preserve"> (Saposoa, 1910 – Lima, 1981). Docente y escritor de la Amazonía. Izquierdo Ríos fue un creador perenne, hizo periódicos y revistas; </w:t>
      </w:r>
      <w:r w:rsidRPr="00176405">
        <w:lastRenderedPageBreak/>
        <w:t>escribió novelas, cuentos, relatos para niños, poemas, ensayos, estampas folclóricas y costumbristas, tradiciones e incontables artículos.</w:t>
      </w:r>
    </w:p>
    <w:p w14:paraId="72A57B0F" w14:textId="77777777" w:rsidR="00176405" w:rsidRPr="00176405" w:rsidRDefault="00176405" w:rsidP="00176405">
      <w:pPr>
        <w:pStyle w:val="Prrafodelista"/>
        <w:numPr>
          <w:ilvl w:val="0"/>
          <w:numId w:val="9"/>
        </w:numPr>
        <w:jc w:val="both"/>
      </w:pPr>
      <w:r w:rsidRPr="00176405">
        <w:t>Selva y otros cuentos (1949).</w:t>
      </w:r>
    </w:p>
    <w:p w14:paraId="516EEFA0" w14:textId="77777777" w:rsidR="00176405" w:rsidRPr="00176405" w:rsidRDefault="00176405" w:rsidP="00176405">
      <w:pPr>
        <w:pStyle w:val="Prrafodelista"/>
        <w:numPr>
          <w:ilvl w:val="0"/>
          <w:numId w:val="9"/>
        </w:numPr>
        <w:jc w:val="both"/>
      </w:pPr>
      <w:r w:rsidRPr="00176405">
        <w:t>Cuentos del tío Doroteo (1950).</w:t>
      </w:r>
    </w:p>
    <w:p w14:paraId="27EBACA9" w14:textId="77777777" w:rsidR="00176405" w:rsidRPr="00176405" w:rsidRDefault="00176405" w:rsidP="00176405">
      <w:pPr>
        <w:pStyle w:val="Prrafodelista"/>
        <w:numPr>
          <w:ilvl w:val="0"/>
          <w:numId w:val="9"/>
        </w:numPr>
        <w:jc w:val="both"/>
      </w:pPr>
      <w:r w:rsidRPr="00176405">
        <w:t>En la tierra de los árboles (1952), novela.</w:t>
      </w:r>
    </w:p>
    <w:p w14:paraId="7695E53C" w14:textId="77777777" w:rsidR="003A1DB6" w:rsidRDefault="00176405" w:rsidP="003A1DB6">
      <w:pPr>
        <w:pStyle w:val="Prrafodelista"/>
        <w:numPr>
          <w:ilvl w:val="0"/>
          <w:numId w:val="9"/>
        </w:numPr>
        <w:jc w:val="both"/>
      </w:pPr>
      <w:r w:rsidRPr="00176405">
        <w:t>Días oscuros (1950 y 1966), novela.</w:t>
      </w:r>
    </w:p>
    <w:p w14:paraId="74EBF69C" w14:textId="55A8E483" w:rsidR="00176405" w:rsidRDefault="00176405" w:rsidP="003A1DB6">
      <w:pPr>
        <w:pStyle w:val="Prrafodelista"/>
        <w:numPr>
          <w:ilvl w:val="0"/>
          <w:numId w:val="9"/>
        </w:numPr>
        <w:jc w:val="both"/>
      </w:pPr>
      <w:r w:rsidRPr="003A1DB6">
        <w:rPr>
          <w:b/>
          <w:bCs/>
        </w:rPr>
        <w:t>Gregorillo (1957</w:t>
      </w:r>
      <w:r w:rsidRPr="00176405">
        <w:t>), novela que obtuvo el segundo premio en el concurso promovido por los editores </w:t>
      </w:r>
      <w:hyperlink r:id="rId8" w:tooltip="Juan Mejía Baca" w:history="1">
        <w:r w:rsidRPr="00176405">
          <w:t>Juan Mejía Baca</w:t>
        </w:r>
      </w:hyperlink>
      <w:r w:rsidRPr="00176405">
        <w:t xml:space="preserve"> y P. L. Villanueva. </w:t>
      </w:r>
    </w:p>
    <w:p w14:paraId="79EFA985" w14:textId="69EA89C3" w:rsidR="00176405" w:rsidRDefault="00176405" w:rsidP="00176405">
      <w:pPr>
        <w:pStyle w:val="Prrafodelista"/>
        <w:numPr>
          <w:ilvl w:val="0"/>
          <w:numId w:val="9"/>
        </w:numPr>
        <w:jc w:val="both"/>
      </w:pPr>
      <w:proofErr w:type="spellStart"/>
      <w:r w:rsidRPr="00176405">
        <w:t>Gavicho</w:t>
      </w:r>
      <w:proofErr w:type="spellEnd"/>
      <w:r w:rsidRPr="00176405">
        <w:t> (1965), cuento premiado por la Editorial Doncel de </w:t>
      </w:r>
      <w:hyperlink r:id="rId9" w:tooltip="Madrid" w:history="1">
        <w:r w:rsidRPr="00176405">
          <w:t>Madrid</w:t>
        </w:r>
      </w:hyperlink>
      <w:r w:rsidRPr="00176405">
        <w:t>.</w:t>
      </w:r>
    </w:p>
    <w:p w14:paraId="6E6B77D1" w14:textId="77777777" w:rsidR="00176405" w:rsidRPr="00176405" w:rsidRDefault="00176405" w:rsidP="00176405">
      <w:pPr>
        <w:pStyle w:val="Prrafodelista"/>
        <w:numPr>
          <w:ilvl w:val="0"/>
          <w:numId w:val="9"/>
        </w:numPr>
        <w:jc w:val="both"/>
      </w:pPr>
      <w:proofErr w:type="spellStart"/>
      <w:r w:rsidRPr="00176405">
        <w:rPr>
          <w:b/>
          <w:bCs/>
        </w:rPr>
        <w:t>Voyá</w:t>
      </w:r>
      <w:proofErr w:type="spellEnd"/>
      <w:r w:rsidRPr="00176405">
        <w:rPr>
          <w:b/>
          <w:bCs/>
        </w:rPr>
        <w:t> (1978),</w:t>
      </w:r>
      <w:r w:rsidRPr="00176405">
        <w:t xml:space="preserve"> cuentos.</w:t>
      </w:r>
    </w:p>
    <w:p w14:paraId="09887B12" w14:textId="6902D396" w:rsidR="00176405" w:rsidRDefault="003A1DB6" w:rsidP="00176405">
      <w:pPr>
        <w:pStyle w:val="Prrafodelista"/>
        <w:numPr>
          <w:ilvl w:val="0"/>
          <w:numId w:val="9"/>
        </w:numPr>
        <w:jc w:val="both"/>
      </w:pPr>
      <w:r w:rsidRPr="003A1DB6">
        <w:rPr>
          <w:b/>
          <w:bCs/>
        </w:rPr>
        <w:t>El bagrecico,</w:t>
      </w:r>
      <w:r w:rsidRPr="003A1DB6">
        <w:t xml:space="preserve"> cuento de Francisco Izquierdo Ríos, publicado por primera vez en 1965, en el libro El colibrí con cola de pavo real</w:t>
      </w:r>
    </w:p>
    <w:p w14:paraId="215BCCB4" w14:textId="0D2626B6" w:rsidR="00F974C8" w:rsidRDefault="00FB4760" w:rsidP="00775F6F">
      <w:pPr>
        <w:jc w:val="both"/>
        <w:rPr>
          <w:b/>
          <w:bCs/>
        </w:rPr>
      </w:pPr>
      <w:r w:rsidRPr="00FB4760">
        <w:rPr>
          <w:b/>
          <w:bCs/>
        </w:rPr>
        <w:t>EL PAPA FRANCISO</w:t>
      </w:r>
      <w:r w:rsidR="001E3FAA">
        <w:rPr>
          <w:b/>
          <w:bCs/>
        </w:rPr>
        <w:t xml:space="preserve"> </w:t>
      </w:r>
    </w:p>
    <w:p w14:paraId="0BA7C4AD" w14:textId="7D5289BE" w:rsidR="001E3FAA" w:rsidRDefault="001E3FAA" w:rsidP="00775F6F">
      <w:pPr>
        <w:jc w:val="both"/>
      </w:pPr>
      <w:r>
        <w:t>Jorge Mario</w:t>
      </w:r>
      <w:r w:rsidR="008F2E74">
        <w:t xml:space="preserve"> Bergoglio</w:t>
      </w:r>
      <w:r w:rsidR="00210724">
        <w:t xml:space="preserve"> sacerdote de la orden de los Jesuitas</w:t>
      </w:r>
      <w:r w:rsidR="00B72BA1">
        <w:t xml:space="preserve"> de nacionalidad argentina, </w:t>
      </w:r>
      <w:r w:rsidR="002C0FCF">
        <w:t>nació</w:t>
      </w:r>
      <w:r w:rsidR="00B72BA1">
        <w:t xml:space="preserve"> en la ciudad de Buenos aires el 17 de diciem</w:t>
      </w:r>
      <w:r w:rsidR="00210724">
        <w:t>bre de 1936</w:t>
      </w:r>
      <w:r w:rsidR="00404CB8">
        <w:t>, y falleció el 21 de abril del 2025.</w:t>
      </w:r>
    </w:p>
    <w:p w14:paraId="417122DD" w14:textId="2622B559" w:rsidR="00404CB8" w:rsidRDefault="00D91EA0" w:rsidP="00775F6F">
      <w:pPr>
        <w:jc w:val="both"/>
      </w:pPr>
      <w:r>
        <w:t>Fue nombr</w:t>
      </w:r>
      <w:r w:rsidR="006C0452">
        <w:t xml:space="preserve">ado Papa el 13 de marzo del </w:t>
      </w:r>
      <w:r w:rsidR="00AC6402">
        <w:t>2013, en un conclave que se realizo de forma extraordinaria debido a la renuncia del papa Benedicto XVI</w:t>
      </w:r>
      <w:r w:rsidR="00710DA4">
        <w:t xml:space="preserve">. </w:t>
      </w:r>
      <w:r w:rsidR="00721A1D">
        <w:t xml:space="preserve">Adopto el nombre de Francisco I en honor a San Francisco de </w:t>
      </w:r>
      <w:r w:rsidR="002C0FCF">
        <w:t>Asís</w:t>
      </w:r>
      <w:r w:rsidR="008E7E6A">
        <w:t>.</w:t>
      </w:r>
      <w:r w:rsidR="003D63C2">
        <w:t xml:space="preserve"> </w:t>
      </w:r>
      <w:r w:rsidR="003902C1">
        <w:t xml:space="preserve">Fue el primer papa Jesuita </w:t>
      </w:r>
      <w:r w:rsidR="00D9190D">
        <w:t xml:space="preserve">y el primero </w:t>
      </w:r>
      <w:r w:rsidR="00B34C8E">
        <w:t xml:space="preserve">proveniente de </w:t>
      </w:r>
      <w:r w:rsidR="00CF7EE8">
        <w:t>Latinoamérica</w:t>
      </w:r>
    </w:p>
    <w:p w14:paraId="5E038FE0" w14:textId="77777777" w:rsidR="009B5D05" w:rsidRPr="0088743C" w:rsidRDefault="009B5D05" w:rsidP="00775F6F">
      <w:pPr>
        <w:jc w:val="both"/>
        <w:rPr>
          <w:b/>
          <w:bCs/>
        </w:rPr>
      </w:pPr>
      <w:r w:rsidRPr="0088743C">
        <w:rPr>
          <w:b/>
          <w:bCs/>
        </w:rPr>
        <w:t>ELECCION DE UN NUEVO PAPA</w:t>
      </w:r>
    </w:p>
    <w:p w14:paraId="64B98A53" w14:textId="5E73C8BF" w:rsidR="00C40516" w:rsidRDefault="009B5D05" w:rsidP="00775F6F">
      <w:pPr>
        <w:jc w:val="both"/>
      </w:pPr>
      <w:r>
        <w:t xml:space="preserve">La elección de un nuevo papa, se realiza a </w:t>
      </w:r>
      <w:r w:rsidR="0088743C">
        <w:t>través</w:t>
      </w:r>
      <w:r>
        <w:t xml:space="preserve"> de un Conclave</w:t>
      </w:r>
      <w:r w:rsidR="002856BB">
        <w:t xml:space="preserve">, que es la reunión de </w:t>
      </w:r>
      <w:r w:rsidR="00093981">
        <w:t>los cardenales de la iglesi</w:t>
      </w:r>
      <w:r w:rsidR="003A1C5C">
        <w:t xml:space="preserve">a católica, los cuales se encierran </w:t>
      </w:r>
      <w:r w:rsidR="00622855">
        <w:t xml:space="preserve">en la capilla Sixtina para </w:t>
      </w:r>
      <w:r w:rsidR="0088743C">
        <w:t>realizar esta elección.</w:t>
      </w:r>
      <w:r w:rsidR="003A1DB6">
        <w:t xml:space="preserve"> </w:t>
      </w:r>
      <w:r w:rsidR="00B661F4">
        <w:t>En el conclave participan todos aquellos cardenales que tengan menos</w:t>
      </w:r>
      <w:r w:rsidR="0033044A">
        <w:t xml:space="preserve"> de 80 años, estos tienen derecho a voto o a ser elegidos como el nuevo papa.</w:t>
      </w:r>
    </w:p>
    <w:p w14:paraId="7E364E05" w14:textId="1AE21EEC" w:rsidR="003E6160" w:rsidRPr="00A4720D" w:rsidRDefault="003E6160" w:rsidP="00775F6F">
      <w:pPr>
        <w:jc w:val="both"/>
        <w:rPr>
          <w:b/>
          <w:bCs/>
        </w:rPr>
      </w:pPr>
      <w:r w:rsidRPr="00A4720D">
        <w:rPr>
          <w:b/>
          <w:bCs/>
        </w:rPr>
        <w:t>EL PAPA LEON XIV</w:t>
      </w:r>
    </w:p>
    <w:p w14:paraId="00A01924" w14:textId="77777777" w:rsidR="00A4720D" w:rsidRDefault="00E0458A" w:rsidP="00A4720D">
      <w:pPr>
        <w:jc w:val="both"/>
      </w:pPr>
      <w:r>
        <w:t>El Papa León XIV (Robert Francis Prevost), elegido el 8 de mayo de 2025, es el 267.º pontífice de la Iglesia Católica y el primero nacido en Estados Unidos</w:t>
      </w:r>
      <w:r w:rsidRPr="00E0458A">
        <w:t>. Con una fuerte trayectoria misionera y episcopal en Perú, se le considera un puente entre América del Norte y América Latina. Su pontificado destaca por su enfoque en la paz, la justicia social y la continuidad de las reformas del Papa Francisco.</w:t>
      </w:r>
    </w:p>
    <w:p w14:paraId="35C082F2" w14:textId="0167A7E1" w:rsidR="00A4720D" w:rsidRPr="00A4720D" w:rsidRDefault="00A4720D" w:rsidP="00A4720D">
      <w:pPr>
        <w:jc w:val="both"/>
      </w:pPr>
      <w:r w:rsidRPr="00A4720D">
        <w:rPr>
          <w:b/>
          <w:bCs/>
        </w:rPr>
        <w:t>Identidad:</w:t>
      </w:r>
      <w:r w:rsidRPr="00A4720D">
        <w:t> Nacido en Chicago el 14 de septiembre de 1955 (69 años al</w:t>
      </w:r>
      <w:r>
        <w:rPr>
          <w:rStyle w:val="t286pc"/>
          <w:rFonts w:ascii="Arial" w:hAnsi="Arial" w:cs="Arial"/>
          <w:color w:val="0A0A0A"/>
        </w:rPr>
        <w:t xml:space="preserve"> </w:t>
      </w:r>
      <w:r w:rsidRPr="00A4720D">
        <w:t>momento de la elección), es miembro de la Orden de San Agustín.</w:t>
      </w:r>
    </w:p>
    <w:p w14:paraId="356C56B4" w14:textId="77777777" w:rsidR="00A4720D" w:rsidRPr="00A4720D" w:rsidRDefault="00A4720D" w:rsidP="00206699">
      <w:pPr>
        <w:pStyle w:val="df3vjf"/>
        <w:shd w:val="clear" w:color="auto" w:fill="FFFFFF"/>
        <w:spacing w:before="0" w:beforeAutospacing="0" w:after="0" w:afterAutospacing="0" w:line="360" w:lineRule="atLeast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206699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Vínculo con el Perú:</w:t>
      </w:r>
      <w:r w:rsidRPr="00A4720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 Trabajó más de dos décadas como misionero en Perú, donde fue obispo de Chiclayo.</w:t>
      </w:r>
    </w:p>
    <w:p w14:paraId="368746BD" w14:textId="62F9E801" w:rsidR="00E0458A" w:rsidRPr="00206699" w:rsidRDefault="00A4720D" w:rsidP="00206699">
      <w:pPr>
        <w:pStyle w:val="df3vjf"/>
        <w:shd w:val="clear" w:color="auto" w:fill="FFFFFF"/>
        <w:spacing w:before="0" w:beforeAutospacing="0" w:after="180" w:afterAutospacing="0" w:line="360" w:lineRule="atLeast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206699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Trayectoria en el Vaticano:</w:t>
      </w:r>
      <w:r w:rsidRPr="00A4720D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 Fue nombrado por Francisco en 2023 como Prefecto del Dicasterio para los Obispos, encargado de la selección de nuevos obispos a nivel mundial.</w:t>
      </w:r>
    </w:p>
    <w:p w14:paraId="53D5CC6F" w14:textId="57B9F928" w:rsidR="00CB3E74" w:rsidRPr="0003229A" w:rsidRDefault="0003229A" w:rsidP="00775F6F">
      <w:pPr>
        <w:jc w:val="both"/>
        <w:rPr>
          <w:b/>
          <w:bCs/>
        </w:rPr>
      </w:pPr>
      <w:r w:rsidRPr="0003229A">
        <w:rPr>
          <w:b/>
          <w:bCs/>
        </w:rPr>
        <w:t>DATOS HISTORICOS EN SAN MARTIN</w:t>
      </w:r>
    </w:p>
    <w:p w14:paraId="51EE949F" w14:textId="35B8C5B7" w:rsidR="00575527" w:rsidRDefault="00575527" w:rsidP="00575527">
      <w:pPr>
        <w:pStyle w:val="Prrafodelista"/>
        <w:numPr>
          <w:ilvl w:val="0"/>
          <w:numId w:val="10"/>
        </w:numPr>
        <w:jc w:val="both"/>
      </w:pPr>
      <w:r>
        <w:t xml:space="preserve">RECTOR DE LA UNIVERSIDAD NACIONAL DE SAN MARTIN; </w:t>
      </w:r>
      <w:r w:rsidRPr="00421AEE">
        <w:rPr>
          <w:b/>
          <w:bCs/>
        </w:rPr>
        <w:t>Dr. Ricardo Raúl Laysa Castañeda</w:t>
      </w:r>
    </w:p>
    <w:p w14:paraId="0C85BFA5" w14:textId="37C07577" w:rsidR="00575527" w:rsidRDefault="00575527" w:rsidP="00575527">
      <w:pPr>
        <w:pStyle w:val="Prrafodelista"/>
        <w:numPr>
          <w:ilvl w:val="0"/>
          <w:numId w:val="10"/>
        </w:numPr>
        <w:jc w:val="both"/>
      </w:pPr>
      <w:r w:rsidRPr="00575527">
        <w:t>La Universidad Nacional de San Martín, Pionera Casa Superior de Estudios en la Región San Martín, fue creada por </w:t>
      </w:r>
      <w:hyperlink r:id="rId10" w:tgtFrame="_blank" w:history="1">
        <w:r w:rsidRPr="00575527">
          <w:rPr>
            <w:b/>
            <w:bCs/>
          </w:rPr>
          <w:t xml:space="preserve">Decreto Ley </w:t>
        </w:r>
        <w:proofErr w:type="spellStart"/>
        <w:r w:rsidRPr="00575527">
          <w:rPr>
            <w:b/>
            <w:bCs/>
          </w:rPr>
          <w:t>Nº</w:t>
        </w:r>
        <w:proofErr w:type="spellEnd"/>
        <w:r w:rsidRPr="00575527">
          <w:rPr>
            <w:b/>
            <w:bCs/>
          </w:rPr>
          <w:t xml:space="preserve"> 22803</w:t>
        </w:r>
      </w:hyperlink>
      <w:r w:rsidRPr="00575527">
        <w:t> </w:t>
      </w:r>
      <w:r w:rsidRPr="00421AEE">
        <w:rPr>
          <w:u w:val="single"/>
        </w:rPr>
        <w:t>el 18 de diciembre de 1979, en el gobierno del Presidente de la República, General de División Ejército Peruano Francisco Morales Bermúdez Cerruti</w:t>
      </w:r>
      <w:r w:rsidRPr="00575527">
        <w:t>, como consecuencia de la lucha del pueblo sanmartinense, por obtener una institución educativa con nivel universitario en la región.</w:t>
      </w:r>
    </w:p>
    <w:p w14:paraId="6D671E62" w14:textId="25954CE6" w:rsidR="00C23B0E" w:rsidRDefault="00C23B0E" w:rsidP="00575527">
      <w:pPr>
        <w:pStyle w:val="Prrafodelista"/>
        <w:numPr>
          <w:ilvl w:val="0"/>
          <w:numId w:val="10"/>
        </w:numPr>
        <w:jc w:val="both"/>
      </w:pPr>
      <w:r>
        <w:t xml:space="preserve">El departamento de San Martin consta de 10 provincias: </w:t>
      </w:r>
      <w:r w:rsidRPr="00C23B0E">
        <w:t>Moyobamba, Rioja, Lamas, El Dorado, San Martín, Picota, Bellavista, Huallaga, Mariscal Cáceres y Tocache</w:t>
      </w:r>
      <w:r w:rsidR="00327965">
        <w:t>.</w:t>
      </w:r>
    </w:p>
    <w:p w14:paraId="6BB3CE85" w14:textId="68A44C7F" w:rsidR="00CB3E74" w:rsidRDefault="00CB3E74" w:rsidP="00575527">
      <w:pPr>
        <w:pStyle w:val="Prrafodelista"/>
        <w:numPr>
          <w:ilvl w:val="0"/>
          <w:numId w:val="10"/>
        </w:numPr>
        <w:jc w:val="both"/>
      </w:pPr>
      <w:r>
        <w:t>El departamento de San Martin tiene en su jurisdicción 77 distritos y tiene una extensión territorial de 51 mil kilómetros cuadrados. Su capital es la ciudad de Moyobamba.</w:t>
      </w:r>
    </w:p>
    <w:p w14:paraId="61A99E7B" w14:textId="021798CE" w:rsidR="00287811" w:rsidRDefault="001E41B3" w:rsidP="00575527">
      <w:pPr>
        <w:pStyle w:val="Prrafodelista"/>
        <w:numPr>
          <w:ilvl w:val="0"/>
          <w:numId w:val="10"/>
        </w:numPr>
        <w:jc w:val="both"/>
      </w:pPr>
      <w:r w:rsidRPr="001E41B3">
        <w:t>La ciudad de Tarapoto fue fundada el 20 de agosto de 1782 por el obispo español Baltazar Jaime Martínez de Compagnon y Bujanda</w:t>
      </w:r>
      <w:r w:rsidR="00327965">
        <w:t>.</w:t>
      </w:r>
    </w:p>
    <w:p w14:paraId="5E4DC331" w14:textId="55A0D90B" w:rsidR="00CB3E74" w:rsidRPr="00CB3E74" w:rsidRDefault="00CB3E74" w:rsidP="00CB3E74">
      <w:pPr>
        <w:jc w:val="both"/>
        <w:rPr>
          <w:b/>
          <w:bCs/>
        </w:rPr>
      </w:pPr>
      <w:r w:rsidRPr="00CB3E74">
        <w:rPr>
          <w:b/>
          <w:bCs/>
        </w:rPr>
        <w:t>ACTUALIDAD MUNDIAL</w:t>
      </w:r>
    </w:p>
    <w:p w14:paraId="7755054C" w14:textId="149855FD" w:rsidR="001E41B3" w:rsidRDefault="00CB3E74" w:rsidP="00575527">
      <w:pPr>
        <w:pStyle w:val="Prrafodelista"/>
        <w:numPr>
          <w:ilvl w:val="0"/>
          <w:numId w:val="10"/>
        </w:numPr>
        <w:jc w:val="both"/>
      </w:pPr>
      <w:r w:rsidRPr="00CB3E74">
        <w:t>El 24 de febrero de 2022, Rusia inició una invasión militar a gran escala de Ucrania, llevando a cabo ataques que han causado muertos y heridos entre la población civil, así como daños en edificios civiles, como hospitales, escuelas y vivienda</w:t>
      </w:r>
      <w:r>
        <w:t>.</w:t>
      </w:r>
    </w:p>
    <w:p w14:paraId="2EC07C8F" w14:textId="77777777" w:rsidR="00891630" w:rsidRDefault="00891630" w:rsidP="00891630">
      <w:pPr>
        <w:pStyle w:val="Prrafodelista"/>
        <w:ind w:left="360"/>
        <w:jc w:val="both"/>
      </w:pPr>
    </w:p>
    <w:p w14:paraId="10595749" w14:textId="2F921D6F" w:rsidR="00891630" w:rsidRDefault="0003229A" w:rsidP="00891630">
      <w:pPr>
        <w:pStyle w:val="Prrafodelista"/>
        <w:numPr>
          <w:ilvl w:val="0"/>
          <w:numId w:val="10"/>
        </w:numPr>
        <w:jc w:val="both"/>
      </w:pPr>
      <w:r>
        <w:t xml:space="preserve">El </w:t>
      </w:r>
      <w:r w:rsidR="003A1DB6">
        <w:t>presidente</w:t>
      </w:r>
      <w:r>
        <w:t xml:space="preserve"> ruso que ordeno la invasión de ucrania es Vladimir Putin, mientras que el presidente de Ucrania era </w:t>
      </w:r>
      <w:proofErr w:type="spellStart"/>
      <w:r>
        <w:t>Volodimir</w:t>
      </w:r>
      <w:proofErr w:type="spellEnd"/>
      <w:r>
        <w:t xml:space="preserve"> </w:t>
      </w:r>
      <w:proofErr w:type="spellStart"/>
      <w:r>
        <w:t>Zelesnki</w:t>
      </w:r>
      <w:proofErr w:type="spellEnd"/>
      <w:r>
        <w:t>.</w:t>
      </w:r>
    </w:p>
    <w:p w14:paraId="30C8F423" w14:textId="77777777" w:rsidR="00891630" w:rsidRDefault="00891630" w:rsidP="00891630">
      <w:pPr>
        <w:jc w:val="both"/>
      </w:pPr>
    </w:p>
    <w:p w14:paraId="002239D7" w14:textId="5BFF04E0" w:rsidR="00A14BC1" w:rsidRDefault="00FB7551" w:rsidP="00575527">
      <w:pPr>
        <w:pStyle w:val="Prrafodelista"/>
        <w:numPr>
          <w:ilvl w:val="0"/>
          <w:numId w:val="10"/>
        </w:numPr>
        <w:jc w:val="both"/>
      </w:pPr>
      <w:r>
        <w:t>EEUU VS IRAN, la rivalidad entre estos países no es nueva tienen mas de 70 años de conflicto</w:t>
      </w:r>
      <w:r w:rsidR="00C830EB">
        <w:t xml:space="preserve">, ya que en 1953 EEUU apoyo un golpe de estado en </w:t>
      </w:r>
      <w:r w:rsidR="000A47BB">
        <w:t>Irán</w:t>
      </w:r>
      <w:r w:rsidR="00C830EB">
        <w:t xml:space="preserve">. Y en 1979 la revolución islámica rompe relaciones con EEUU, desde entonces han </w:t>
      </w:r>
      <w:r w:rsidR="008D17C6">
        <w:t>existido sanciones, tensiones militares y conflictos indirectos.</w:t>
      </w:r>
    </w:p>
    <w:p w14:paraId="55ECB1BC" w14:textId="47D4813E" w:rsidR="000A47BB" w:rsidRDefault="000A47BB" w:rsidP="00575527">
      <w:pPr>
        <w:pStyle w:val="Prrafodelista"/>
        <w:numPr>
          <w:ilvl w:val="0"/>
          <w:numId w:val="10"/>
        </w:numPr>
        <w:jc w:val="both"/>
      </w:pPr>
      <w:r>
        <w:lastRenderedPageBreak/>
        <w:t>La causa del conflicto actual entre EEUU e Irán es</w:t>
      </w:r>
      <w:r w:rsidR="000B22AA">
        <w:t xml:space="preserve"> el programa nuclear de Irán. EEUU e Israel consideran que podrían desarrollar armas nucleares. </w:t>
      </w:r>
      <w:proofErr w:type="spellStart"/>
      <w:r w:rsidR="000B22AA">
        <w:t>Iran</w:t>
      </w:r>
      <w:proofErr w:type="spellEnd"/>
      <w:r w:rsidR="000B22AA">
        <w:t xml:space="preserve"> afirma q</w:t>
      </w:r>
      <w:r w:rsidR="00811FE5">
        <w:t>ue su programa es con fines civiles (generar electricidad)</w:t>
      </w:r>
    </w:p>
    <w:p w14:paraId="114756DB" w14:textId="23D3D40F" w:rsidR="009B34D6" w:rsidRDefault="009B34D6" w:rsidP="00575527">
      <w:pPr>
        <w:pStyle w:val="Prrafodelista"/>
        <w:numPr>
          <w:ilvl w:val="0"/>
          <w:numId w:val="10"/>
        </w:numPr>
        <w:jc w:val="both"/>
      </w:pPr>
      <w:r>
        <w:t xml:space="preserve">El 28 de febrero del 2026 EEUU e Israel atacan </w:t>
      </w:r>
      <w:r w:rsidR="00936C38">
        <w:t>Irán</w:t>
      </w:r>
      <w:r w:rsidR="009C2058">
        <w:t xml:space="preserve">, bombardeando instalaciones </w:t>
      </w:r>
      <w:r w:rsidR="00936C38">
        <w:t>nucleares</w:t>
      </w:r>
      <w:r w:rsidR="009C2058">
        <w:t>, bases militares y centros de mando.</w:t>
      </w:r>
      <w:r w:rsidR="00B5205F">
        <w:t xml:space="preserve"> Después de esto </w:t>
      </w:r>
      <w:r w:rsidR="00936C38">
        <w:t>Irán</w:t>
      </w:r>
      <w:r w:rsidR="00B5205F">
        <w:t xml:space="preserve"> contraataco</w:t>
      </w:r>
      <w:r w:rsidR="00936C38">
        <w:t xml:space="preserve"> con misiles y drones, además de ataques a bases de EEUU en medio oriente.</w:t>
      </w:r>
    </w:p>
    <w:p w14:paraId="765BFFA7" w14:textId="0D610B57" w:rsidR="00936C38" w:rsidRDefault="00D474AD" w:rsidP="00575527">
      <w:pPr>
        <w:pStyle w:val="Prrafodelista"/>
        <w:numPr>
          <w:ilvl w:val="0"/>
          <w:numId w:val="10"/>
        </w:numPr>
        <w:jc w:val="both"/>
      </w:pPr>
      <w:r>
        <w:t xml:space="preserve">Como consecuencia de este conflicto </w:t>
      </w:r>
      <w:r w:rsidR="00146779">
        <w:t xml:space="preserve">existe una tensión económica mundial, y una subida del precio del </w:t>
      </w:r>
      <w:r w:rsidR="00891630">
        <w:t>petróleo.</w:t>
      </w:r>
    </w:p>
    <w:p w14:paraId="2194659F" w14:textId="77777777" w:rsidR="00891630" w:rsidRDefault="00891630" w:rsidP="00891630">
      <w:pPr>
        <w:pStyle w:val="Prrafodelista"/>
        <w:ind w:left="360"/>
        <w:jc w:val="both"/>
      </w:pPr>
    </w:p>
    <w:p w14:paraId="6CEF47D9" w14:textId="744B5957" w:rsidR="0003229A" w:rsidRDefault="0003229A" w:rsidP="00575527">
      <w:pPr>
        <w:pStyle w:val="Prrafodelista"/>
        <w:numPr>
          <w:ilvl w:val="0"/>
          <w:numId w:val="10"/>
        </w:numPr>
        <w:jc w:val="both"/>
      </w:pPr>
      <w:r w:rsidRPr="0003229A">
        <w:t>Las Elecciones Generales se realizarán el 12 de abril de 2026 y una posible segunda vuelta para la elección presidencial el 7 de junio de ese mismo año</w:t>
      </w:r>
      <w:r>
        <w:t>.</w:t>
      </w:r>
    </w:p>
    <w:p w14:paraId="09AF51B3" w14:textId="4B534AC8" w:rsidR="0003229A" w:rsidRDefault="0003229A" w:rsidP="00575527">
      <w:pPr>
        <w:pStyle w:val="Prrafodelista"/>
        <w:numPr>
          <w:ilvl w:val="0"/>
          <w:numId w:val="10"/>
        </w:numPr>
        <w:jc w:val="both"/>
      </w:pPr>
      <w:r w:rsidRPr="0003229A">
        <w:t xml:space="preserve">El artículo 90 de la Constitución Política de 1993 establece que el número de congresistas es de 130 (ciento treinta). </w:t>
      </w:r>
    </w:p>
    <w:p w14:paraId="71A3062E" w14:textId="20C64431" w:rsidR="00813E7F" w:rsidRDefault="00813E7F" w:rsidP="00575527">
      <w:pPr>
        <w:pStyle w:val="Prrafodelista"/>
        <w:numPr>
          <w:ilvl w:val="0"/>
          <w:numId w:val="10"/>
        </w:numPr>
        <w:jc w:val="both"/>
      </w:pPr>
      <w:r w:rsidRPr="00813E7F">
        <w:t>Desde el 28 de julio de 2026, el Congreso de la República será Bicameral, lo que implica que adicionalmente a los 130 diputados, en estas elecciones generales votaremos por 60 senadores.</w:t>
      </w:r>
    </w:p>
    <w:p w14:paraId="5DB5D603" w14:textId="77777777" w:rsidR="003A1DB6" w:rsidRDefault="00176405" w:rsidP="003A1DB6">
      <w:pPr>
        <w:pStyle w:val="Prrafodelista"/>
        <w:numPr>
          <w:ilvl w:val="0"/>
          <w:numId w:val="10"/>
        </w:numPr>
        <w:jc w:val="both"/>
      </w:pPr>
      <w:r>
        <w:t>El Perú cuenta con 19 ministerios, uno de ellos es la presidencia del consejo de ministros y los otros 18 son:</w:t>
      </w:r>
    </w:p>
    <w:p w14:paraId="23320D03" w14:textId="2BC5C8D1" w:rsidR="00176405" w:rsidRPr="00176405" w:rsidRDefault="00990BB6" w:rsidP="003A1DB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11" w:tgtFrame="_bank" w:history="1">
        <w:r w:rsidR="00176405" w:rsidRPr="00176405">
          <w:t>Ministerio de Agricultura</w:t>
        </w:r>
      </w:hyperlink>
    </w:p>
    <w:p w14:paraId="5229F4B2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12" w:tgtFrame="_bank" w:history="1">
        <w:r w:rsidR="00176405" w:rsidRPr="00176405">
          <w:t>Ministerio del Ambiente</w:t>
        </w:r>
      </w:hyperlink>
    </w:p>
    <w:p w14:paraId="2E9D2AE1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13" w:tgtFrame="_bank" w:history="1">
        <w:r w:rsidR="00176405" w:rsidRPr="00176405">
          <w:t>Ministerio de Comercio Exterior y Turismo</w:t>
        </w:r>
      </w:hyperlink>
    </w:p>
    <w:p w14:paraId="5E82C7E3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14" w:tgtFrame="_bank" w:history="1">
        <w:r w:rsidR="00176405" w:rsidRPr="00176405">
          <w:t>Ministerio de Cultura</w:t>
        </w:r>
      </w:hyperlink>
    </w:p>
    <w:p w14:paraId="5A3B3A9C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15" w:tgtFrame="_bank" w:history="1">
        <w:r w:rsidR="00176405" w:rsidRPr="00176405">
          <w:t>Ministerio de Defensa</w:t>
        </w:r>
      </w:hyperlink>
    </w:p>
    <w:p w14:paraId="2D446923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16" w:tgtFrame="_bank" w:history="1">
        <w:r w:rsidR="00176405" w:rsidRPr="00176405">
          <w:t>Ministerio de Economía y Finanzas</w:t>
        </w:r>
      </w:hyperlink>
    </w:p>
    <w:p w14:paraId="34821DDC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17" w:tgtFrame="_bank" w:history="1">
        <w:r w:rsidR="00176405" w:rsidRPr="00176405">
          <w:t>Ministerio de Educación</w:t>
        </w:r>
      </w:hyperlink>
    </w:p>
    <w:p w14:paraId="7EC058F6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18" w:tgtFrame="_bank" w:history="1">
        <w:r w:rsidR="00176405" w:rsidRPr="00176405">
          <w:t>Ministerio de Energía y Minas</w:t>
        </w:r>
      </w:hyperlink>
    </w:p>
    <w:p w14:paraId="3421BF9E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19" w:tgtFrame="_bank" w:history="1">
        <w:r w:rsidR="00176405" w:rsidRPr="00176405">
          <w:t>Ministerio de Interior</w:t>
        </w:r>
      </w:hyperlink>
    </w:p>
    <w:p w14:paraId="0DC0D9C2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20" w:tgtFrame="_bank" w:history="1">
        <w:r w:rsidR="00176405" w:rsidRPr="00176405">
          <w:t>Ministerio de Justicia</w:t>
        </w:r>
      </w:hyperlink>
    </w:p>
    <w:p w14:paraId="3A6E9449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21" w:tgtFrame="_bank" w:history="1">
        <w:r w:rsidR="00176405" w:rsidRPr="00176405">
          <w:t>Ministerio de la Mujer y Poblaciones Vulnerables</w:t>
        </w:r>
      </w:hyperlink>
    </w:p>
    <w:p w14:paraId="3F3B7FD3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22" w:tgtFrame="_bank" w:history="1">
        <w:r w:rsidR="00176405" w:rsidRPr="00176405">
          <w:t>Ministerio Público, Fiscalía de la Nación</w:t>
        </w:r>
      </w:hyperlink>
    </w:p>
    <w:p w14:paraId="68A38A2E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23" w:tgtFrame="_bank" w:history="1">
        <w:r w:rsidR="00176405" w:rsidRPr="00176405">
          <w:t>Ministerio de la Producción</w:t>
        </w:r>
      </w:hyperlink>
    </w:p>
    <w:p w14:paraId="64F90051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24" w:tgtFrame="_bank" w:history="1">
        <w:r w:rsidR="00176405" w:rsidRPr="00176405">
          <w:t>Ministerio de Relaciones Exteriores</w:t>
        </w:r>
      </w:hyperlink>
    </w:p>
    <w:p w14:paraId="3F8E1C10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25" w:tgtFrame="_bank" w:history="1">
        <w:r w:rsidR="00176405" w:rsidRPr="00176405">
          <w:t>Ministerio de Salud</w:t>
        </w:r>
      </w:hyperlink>
    </w:p>
    <w:p w14:paraId="49D75639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26" w:tgtFrame="_bank" w:history="1">
        <w:r w:rsidR="00176405" w:rsidRPr="00176405">
          <w:t>Ministerio de Trabajo y Promoción del Empleo</w:t>
        </w:r>
      </w:hyperlink>
    </w:p>
    <w:p w14:paraId="65139C53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27" w:tgtFrame="_bank" w:history="1">
        <w:r w:rsidR="00176405" w:rsidRPr="00176405">
          <w:t>Ministerio de Transportes y Comunicaciones</w:t>
        </w:r>
      </w:hyperlink>
    </w:p>
    <w:p w14:paraId="3C611144" w14:textId="77777777" w:rsidR="00176405" w:rsidRPr="00176405" w:rsidRDefault="00990BB6" w:rsidP="0017640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</w:pPr>
      <w:hyperlink r:id="rId28" w:tgtFrame="_bank" w:history="1">
        <w:r w:rsidR="00176405" w:rsidRPr="00176405">
          <w:t>Ministerio de Vivienda, Construcción y Saneamiento</w:t>
        </w:r>
      </w:hyperlink>
    </w:p>
    <w:p w14:paraId="0381C661" w14:textId="1BCB9817" w:rsidR="00647B0C" w:rsidRPr="001E3FAA" w:rsidRDefault="00647B0C" w:rsidP="00775F6F">
      <w:pPr>
        <w:jc w:val="both"/>
      </w:pPr>
    </w:p>
    <w:sectPr w:rsidR="00647B0C" w:rsidRPr="001E3FAA" w:rsidSect="00C15D62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C6C6D" w14:textId="77777777" w:rsidR="00C1409E" w:rsidRDefault="00C1409E" w:rsidP="00A72690">
      <w:pPr>
        <w:spacing w:after="0" w:line="240" w:lineRule="auto"/>
      </w:pPr>
      <w:r>
        <w:separator/>
      </w:r>
    </w:p>
  </w:endnote>
  <w:endnote w:type="continuationSeparator" w:id="0">
    <w:p w14:paraId="200C2046" w14:textId="77777777" w:rsidR="00C1409E" w:rsidRDefault="00C1409E" w:rsidP="00A72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37F34" w14:textId="77777777" w:rsidR="00C1409E" w:rsidRDefault="00C1409E" w:rsidP="00A72690">
      <w:pPr>
        <w:spacing w:after="0" w:line="240" w:lineRule="auto"/>
      </w:pPr>
      <w:r>
        <w:separator/>
      </w:r>
    </w:p>
  </w:footnote>
  <w:footnote w:type="continuationSeparator" w:id="0">
    <w:p w14:paraId="41387FD5" w14:textId="77777777" w:rsidR="00C1409E" w:rsidRDefault="00C1409E" w:rsidP="00A72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14E"/>
    <w:multiLevelType w:val="hybridMultilevel"/>
    <w:tmpl w:val="6C44C88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F3405"/>
    <w:multiLevelType w:val="multilevel"/>
    <w:tmpl w:val="A9E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8845B1"/>
    <w:multiLevelType w:val="hybridMultilevel"/>
    <w:tmpl w:val="D22EA466"/>
    <w:lvl w:ilvl="0" w:tplc="2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B8F4AFC"/>
    <w:multiLevelType w:val="multilevel"/>
    <w:tmpl w:val="F516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909B1"/>
    <w:multiLevelType w:val="hybridMultilevel"/>
    <w:tmpl w:val="E5269D2C"/>
    <w:lvl w:ilvl="0" w:tplc="280A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2D64105E"/>
    <w:multiLevelType w:val="multilevel"/>
    <w:tmpl w:val="11C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A25AF"/>
    <w:multiLevelType w:val="multilevel"/>
    <w:tmpl w:val="D95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FC4C14"/>
    <w:multiLevelType w:val="multilevel"/>
    <w:tmpl w:val="B14A1AD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E140AB"/>
    <w:multiLevelType w:val="hybridMultilevel"/>
    <w:tmpl w:val="56EE50A6"/>
    <w:lvl w:ilvl="0" w:tplc="2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447D57"/>
    <w:multiLevelType w:val="multilevel"/>
    <w:tmpl w:val="858E221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181879"/>
    <w:multiLevelType w:val="multilevel"/>
    <w:tmpl w:val="4478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87BBD"/>
    <w:multiLevelType w:val="hybridMultilevel"/>
    <w:tmpl w:val="9000F030"/>
    <w:lvl w:ilvl="0" w:tplc="2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535533AF"/>
    <w:multiLevelType w:val="hybridMultilevel"/>
    <w:tmpl w:val="D818AB1A"/>
    <w:lvl w:ilvl="0" w:tplc="2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588E7769"/>
    <w:multiLevelType w:val="hybridMultilevel"/>
    <w:tmpl w:val="B6B4882C"/>
    <w:lvl w:ilvl="0" w:tplc="2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5A8F58C1"/>
    <w:multiLevelType w:val="hybridMultilevel"/>
    <w:tmpl w:val="738433EE"/>
    <w:lvl w:ilvl="0" w:tplc="28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19144E5"/>
    <w:multiLevelType w:val="hybridMultilevel"/>
    <w:tmpl w:val="92846C3C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9F407C5"/>
    <w:multiLevelType w:val="multilevel"/>
    <w:tmpl w:val="7DDE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D5BD5"/>
    <w:multiLevelType w:val="hybridMultilevel"/>
    <w:tmpl w:val="6A8CE86A"/>
    <w:lvl w:ilvl="0" w:tplc="2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13"/>
  </w:num>
  <w:num w:numId="4">
    <w:abstractNumId w:val="14"/>
  </w:num>
  <w:num w:numId="5">
    <w:abstractNumId w:val="12"/>
  </w:num>
  <w:num w:numId="6">
    <w:abstractNumId w:val="11"/>
  </w:num>
  <w:num w:numId="7">
    <w:abstractNumId w:val="16"/>
  </w:num>
  <w:num w:numId="8">
    <w:abstractNumId w:val="2"/>
  </w:num>
  <w:num w:numId="9">
    <w:abstractNumId w:val="8"/>
  </w:num>
  <w:num w:numId="10">
    <w:abstractNumId w:val="17"/>
  </w:num>
  <w:num w:numId="11">
    <w:abstractNumId w:val="0"/>
  </w:num>
  <w:num w:numId="12">
    <w:abstractNumId w:val="10"/>
  </w:num>
  <w:num w:numId="13">
    <w:abstractNumId w:val="4"/>
  </w:num>
  <w:num w:numId="14">
    <w:abstractNumId w:val="7"/>
  </w:num>
  <w:num w:numId="15">
    <w:abstractNumId w:val="9"/>
  </w:num>
  <w:num w:numId="16">
    <w:abstractNumId w:val="6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D62"/>
    <w:rsid w:val="00017B80"/>
    <w:rsid w:val="0003229A"/>
    <w:rsid w:val="00093981"/>
    <w:rsid w:val="000A47BB"/>
    <w:rsid w:val="000B22AA"/>
    <w:rsid w:val="00146779"/>
    <w:rsid w:val="00176405"/>
    <w:rsid w:val="001B73A0"/>
    <w:rsid w:val="001E3FAA"/>
    <w:rsid w:val="001E41B3"/>
    <w:rsid w:val="001E4664"/>
    <w:rsid w:val="0020200B"/>
    <w:rsid w:val="0020305D"/>
    <w:rsid w:val="00206699"/>
    <w:rsid w:val="00210724"/>
    <w:rsid w:val="00220519"/>
    <w:rsid w:val="002856BB"/>
    <w:rsid w:val="00287811"/>
    <w:rsid w:val="002C0FCF"/>
    <w:rsid w:val="002D2CD7"/>
    <w:rsid w:val="00307AE3"/>
    <w:rsid w:val="00327965"/>
    <w:rsid w:val="0033044A"/>
    <w:rsid w:val="00343A3F"/>
    <w:rsid w:val="0035129E"/>
    <w:rsid w:val="00377B49"/>
    <w:rsid w:val="00383749"/>
    <w:rsid w:val="003902C1"/>
    <w:rsid w:val="00396FA4"/>
    <w:rsid w:val="003A1C5C"/>
    <w:rsid w:val="003A1DB6"/>
    <w:rsid w:val="003D63C2"/>
    <w:rsid w:val="003E6160"/>
    <w:rsid w:val="00404CB8"/>
    <w:rsid w:val="00421AEE"/>
    <w:rsid w:val="00432D9F"/>
    <w:rsid w:val="00462866"/>
    <w:rsid w:val="004B672A"/>
    <w:rsid w:val="004B6D3C"/>
    <w:rsid w:val="004F48C0"/>
    <w:rsid w:val="00575527"/>
    <w:rsid w:val="00622855"/>
    <w:rsid w:val="00647B0C"/>
    <w:rsid w:val="006658B1"/>
    <w:rsid w:val="0068596D"/>
    <w:rsid w:val="006A5EB9"/>
    <w:rsid w:val="006B5EBD"/>
    <w:rsid w:val="006C0452"/>
    <w:rsid w:val="006E6582"/>
    <w:rsid w:val="006F3315"/>
    <w:rsid w:val="00704D71"/>
    <w:rsid w:val="00710DA4"/>
    <w:rsid w:val="00721A1D"/>
    <w:rsid w:val="00736237"/>
    <w:rsid w:val="007465A0"/>
    <w:rsid w:val="00751E03"/>
    <w:rsid w:val="00775F6F"/>
    <w:rsid w:val="0078163E"/>
    <w:rsid w:val="007B2132"/>
    <w:rsid w:val="007B32B4"/>
    <w:rsid w:val="007D5D46"/>
    <w:rsid w:val="007F193A"/>
    <w:rsid w:val="00811FE5"/>
    <w:rsid w:val="00813E7F"/>
    <w:rsid w:val="008253F2"/>
    <w:rsid w:val="0088743C"/>
    <w:rsid w:val="00891630"/>
    <w:rsid w:val="008D17C6"/>
    <w:rsid w:val="008D1E16"/>
    <w:rsid w:val="008E7E6A"/>
    <w:rsid w:val="008F2E74"/>
    <w:rsid w:val="0091669E"/>
    <w:rsid w:val="00936C38"/>
    <w:rsid w:val="009870C9"/>
    <w:rsid w:val="009A2301"/>
    <w:rsid w:val="009B34D6"/>
    <w:rsid w:val="009B5D05"/>
    <w:rsid w:val="009C2058"/>
    <w:rsid w:val="009F4CD4"/>
    <w:rsid w:val="00A14BC1"/>
    <w:rsid w:val="00A42737"/>
    <w:rsid w:val="00A4720D"/>
    <w:rsid w:val="00A72690"/>
    <w:rsid w:val="00A861FA"/>
    <w:rsid w:val="00AC6402"/>
    <w:rsid w:val="00B34C8E"/>
    <w:rsid w:val="00B415A5"/>
    <w:rsid w:val="00B45529"/>
    <w:rsid w:val="00B5205F"/>
    <w:rsid w:val="00B661F4"/>
    <w:rsid w:val="00B72BA1"/>
    <w:rsid w:val="00BC12B2"/>
    <w:rsid w:val="00C1409E"/>
    <w:rsid w:val="00C15D62"/>
    <w:rsid w:val="00C23B0E"/>
    <w:rsid w:val="00C35587"/>
    <w:rsid w:val="00C40516"/>
    <w:rsid w:val="00C60B60"/>
    <w:rsid w:val="00C830EB"/>
    <w:rsid w:val="00CB3E74"/>
    <w:rsid w:val="00CF7EE8"/>
    <w:rsid w:val="00D474AD"/>
    <w:rsid w:val="00D9190D"/>
    <w:rsid w:val="00D91EA0"/>
    <w:rsid w:val="00E0458A"/>
    <w:rsid w:val="00E445C9"/>
    <w:rsid w:val="00E775D9"/>
    <w:rsid w:val="00E870C2"/>
    <w:rsid w:val="00E90F3D"/>
    <w:rsid w:val="00ED1546"/>
    <w:rsid w:val="00F56A9B"/>
    <w:rsid w:val="00F974C8"/>
    <w:rsid w:val="00FB4760"/>
    <w:rsid w:val="00FB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2D4720"/>
  <w15:chartTrackingRefBased/>
  <w15:docId w15:val="{F9CFDBA6-08AF-4C94-900E-7B13D3A2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5D62"/>
    <w:pPr>
      <w:ind w:left="720"/>
      <w:contextualSpacing/>
    </w:pPr>
  </w:style>
  <w:style w:type="paragraph" w:customStyle="1" w:styleId="trt0xe">
    <w:name w:val="trt0xe"/>
    <w:basedOn w:val="Normal"/>
    <w:rsid w:val="00751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726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2690"/>
  </w:style>
  <w:style w:type="paragraph" w:styleId="Piedepgina">
    <w:name w:val="footer"/>
    <w:basedOn w:val="Normal"/>
    <w:link w:val="PiedepginaCar"/>
    <w:uiPriority w:val="99"/>
    <w:unhideWhenUsed/>
    <w:rsid w:val="00A726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2690"/>
  </w:style>
  <w:style w:type="character" w:styleId="Textoennegrita">
    <w:name w:val="Strong"/>
    <w:basedOn w:val="Fuentedeprrafopredeter"/>
    <w:uiPriority w:val="22"/>
    <w:qFormat/>
    <w:rsid w:val="00575527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176405"/>
    <w:rPr>
      <w:color w:val="0000FF"/>
      <w:u w:val="single"/>
    </w:rPr>
  </w:style>
  <w:style w:type="paragraph" w:customStyle="1" w:styleId="df3vjf">
    <w:name w:val="df3vjf"/>
    <w:basedOn w:val="Normal"/>
    <w:rsid w:val="00A47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t286pc">
    <w:name w:val="t286pc"/>
    <w:basedOn w:val="Fuentedeprrafopredeter"/>
    <w:rsid w:val="00A4720D"/>
  </w:style>
  <w:style w:type="character" w:customStyle="1" w:styleId="weight-600">
    <w:name w:val="weight-600"/>
    <w:basedOn w:val="Fuentedeprrafopredeter"/>
    <w:rsid w:val="00813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Juan_Mej%C3%ADa_Baca" TargetMode="External"/><Relationship Id="rId13" Type="http://schemas.openxmlformats.org/officeDocument/2006/relationships/hyperlink" Target="http://www.mincetur.gob.pe/" TargetMode="External"/><Relationship Id="rId18" Type="http://schemas.openxmlformats.org/officeDocument/2006/relationships/hyperlink" Target="http://www.minem.gob.pe/" TargetMode="External"/><Relationship Id="rId26" Type="http://schemas.openxmlformats.org/officeDocument/2006/relationships/hyperlink" Target="http://www.mintra.gob.p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mimp.gob.pe/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://www.minam.gob.pe/" TargetMode="External"/><Relationship Id="rId17" Type="http://schemas.openxmlformats.org/officeDocument/2006/relationships/hyperlink" Target="http://www.minedu.gob.pe/" TargetMode="External"/><Relationship Id="rId25" Type="http://schemas.openxmlformats.org/officeDocument/2006/relationships/hyperlink" Target="http://www.minsa.gob.pe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ef.gob.pe/" TargetMode="External"/><Relationship Id="rId20" Type="http://schemas.openxmlformats.org/officeDocument/2006/relationships/hyperlink" Target="http://www.minjus.gob.pe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inag.gob.pe/" TargetMode="External"/><Relationship Id="rId24" Type="http://schemas.openxmlformats.org/officeDocument/2006/relationships/hyperlink" Target="http://www.rree.gob.p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mindef.gob.pe/" TargetMode="External"/><Relationship Id="rId23" Type="http://schemas.openxmlformats.org/officeDocument/2006/relationships/hyperlink" Target="http://www.produce.gob.pe/" TargetMode="External"/><Relationship Id="rId28" Type="http://schemas.openxmlformats.org/officeDocument/2006/relationships/hyperlink" Target="http://www.vivienda.gob.pe/" TargetMode="External"/><Relationship Id="rId10" Type="http://schemas.openxmlformats.org/officeDocument/2006/relationships/hyperlink" Target="https://drive.google.com/file/d/1DZo1pZ0-pJ52MiaJYS9OBCmTynZ2mOtm/view" TargetMode="External"/><Relationship Id="rId19" Type="http://schemas.openxmlformats.org/officeDocument/2006/relationships/hyperlink" Target="http://www.mininter.gob.p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Madrid" TargetMode="External"/><Relationship Id="rId14" Type="http://schemas.openxmlformats.org/officeDocument/2006/relationships/hyperlink" Target="https://www.gob.pe/cultura" TargetMode="External"/><Relationship Id="rId22" Type="http://schemas.openxmlformats.org/officeDocument/2006/relationships/hyperlink" Target="http://www.mpfn.gob.pe/" TargetMode="External"/><Relationship Id="rId27" Type="http://schemas.openxmlformats.org/officeDocument/2006/relationships/hyperlink" Target="http://www.mtc.gob.pe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1571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perez</dc:creator>
  <cp:keywords/>
  <dc:description/>
  <cp:lastModifiedBy>alfredo perez</cp:lastModifiedBy>
  <cp:revision>2</cp:revision>
  <cp:lastPrinted>2026-03-31T15:50:00Z</cp:lastPrinted>
  <dcterms:created xsi:type="dcterms:W3CDTF">2026-04-02T16:07:00Z</dcterms:created>
  <dcterms:modified xsi:type="dcterms:W3CDTF">2026-04-02T16:07:00Z</dcterms:modified>
</cp:coreProperties>
</file>