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Look w:val="01E0"/>
      </w:tblPr>
      <w:tblGrid>
        <w:gridCol w:w="6583"/>
        <w:gridCol w:w="3837"/>
      </w:tblGrid>
      <w:tr w:rsidR="00772A42" w:rsidRPr="0040185E" w:rsidTr="00ED3668">
        <w:tc>
          <w:tcPr>
            <w:tcW w:w="3159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>Základný študijný materiál</w:t>
            </w:r>
            <w:r>
              <w:rPr>
                <w:rFonts w:ascii="Arial" w:hAnsi="Arial" w:cs="Arial"/>
              </w:rPr>
              <w:t xml:space="preserve"> – </w:t>
            </w:r>
            <w:r w:rsidRPr="00AF73E2">
              <w:rPr>
                <w:rFonts w:ascii="Arial" w:hAnsi="Arial" w:cs="Arial"/>
                <w:sz w:val="20"/>
                <w:szCs w:val="20"/>
              </w:rPr>
              <w:t>STROJNÍCTVO II str. 73,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73E2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841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>Priezvisko:</w:t>
            </w:r>
          </w:p>
        </w:tc>
      </w:tr>
      <w:tr w:rsidR="00772A42" w:rsidRPr="0040185E" w:rsidTr="00ED3668">
        <w:tc>
          <w:tcPr>
            <w:tcW w:w="3159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Téma: </w:t>
            </w:r>
            <w:r>
              <w:rPr>
                <w:rFonts w:ascii="Arial" w:hAnsi="Arial" w:cs="Arial"/>
              </w:rPr>
              <w:t>LOŽISKÁ – POISTENIE LOŽÍSK  strana 1</w:t>
            </w:r>
          </w:p>
        </w:tc>
        <w:tc>
          <w:tcPr>
            <w:tcW w:w="1841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Dátum: </w:t>
            </w:r>
            <w:r w:rsidR="00015E9A">
              <w:rPr>
                <w:rFonts w:ascii="Arial" w:hAnsi="Arial" w:cs="Arial"/>
              </w:rPr>
              <w:t>26. 03. 2020</w:t>
            </w:r>
          </w:p>
        </w:tc>
      </w:tr>
    </w:tbl>
    <w:p w:rsidR="009B515B" w:rsidRDefault="00F407AB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  <w:b/>
          <w:i/>
          <w:color w:val="FF0000"/>
        </w:rPr>
      </w:pPr>
      <w:r w:rsidRPr="00F407AB">
        <w:rPr>
          <w:rFonts w:asciiTheme="minorHAnsi" w:hAnsiTheme="minorHAnsi" w:cstheme="minorHAnsi"/>
          <w:b/>
          <w:i/>
          <w:color w:val="FF0000"/>
        </w:rPr>
        <w:t>Skontrolujte si parametre nastavenia strany aby sa vám nerozhadzoval text a</w:t>
      </w:r>
      <w:r w:rsidR="009B515B">
        <w:rPr>
          <w:rFonts w:asciiTheme="minorHAnsi" w:hAnsiTheme="minorHAnsi" w:cstheme="minorHAnsi"/>
          <w:b/>
          <w:i/>
          <w:color w:val="FF0000"/>
        </w:rPr>
        <w:t> </w:t>
      </w:r>
      <w:r w:rsidRPr="00F407AB">
        <w:rPr>
          <w:rFonts w:asciiTheme="minorHAnsi" w:hAnsiTheme="minorHAnsi" w:cstheme="minorHAnsi"/>
          <w:b/>
          <w:i/>
          <w:color w:val="FF0000"/>
        </w:rPr>
        <w:t>obrázky</w:t>
      </w:r>
      <w:r w:rsidR="009B515B">
        <w:rPr>
          <w:rFonts w:asciiTheme="minorHAnsi" w:hAnsiTheme="minorHAnsi" w:cstheme="minorHAnsi"/>
          <w:b/>
          <w:i/>
          <w:color w:val="FF0000"/>
        </w:rPr>
        <w:t>.</w:t>
      </w:r>
    </w:p>
    <w:p w:rsidR="00F407AB" w:rsidRPr="00F407AB" w:rsidRDefault="00F407AB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  <w:b/>
          <w:i/>
          <w:color w:val="FF0000"/>
        </w:rPr>
      </w:pPr>
      <w:r w:rsidRPr="00F407AB">
        <w:rPr>
          <w:rFonts w:asciiTheme="minorHAnsi" w:hAnsiTheme="minorHAnsi" w:cstheme="minorHAnsi"/>
          <w:b/>
          <w:i/>
          <w:color w:val="FF0000"/>
        </w:rPr>
        <w:t xml:space="preserve">Písmo </w:t>
      </w:r>
      <w:proofErr w:type="spellStart"/>
      <w:r w:rsidRPr="00F407AB">
        <w:rPr>
          <w:rFonts w:asciiTheme="minorHAnsi" w:hAnsiTheme="minorHAnsi" w:cstheme="minorHAnsi"/>
          <w:b/>
          <w:i/>
          <w:color w:val="FF0000"/>
        </w:rPr>
        <w:t>Calibri</w:t>
      </w:r>
      <w:proofErr w:type="spellEnd"/>
      <w:r w:rsidRPr="00F407AB">
        <w:rPr>
          <w:rFonts w:asciiTheme="minorHAnsi" w:hAnsiTheme="minorHAnsi" w:cstheme="minorHAnsi"/>
          <w:b/>
          <w:i/>
          <w:color w:val="FF0000"/>
        </w:rPr>
        <w:t xml:space="preserve"> 12, riadkovanie: 0, 0, jednoduché; okraje 1,5/1,5/1,5/1,5</w:t>
      </w:r>
    </w:p>
    <w:p w:rsidR="009B515B" w:rsidRDefault="009B515B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  <w:i/>
          <w:color w:val="FF0000"/>
        </w:rPr>
      </w:pPr>
    </w:p>
    <w:p w:rsidR="00772A42" w:rsidRPr="009B515B" w:rsidRDefault="00772A42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  <w:i/>
          <w:color w:val="FF0000"/>
        </w:rPr>
      </w:pPr>
      <w:r w:rsidRPr="009B515B">
        <w:rPr>
          <w:rFonts w:asciiTheme="minorHAnsi" w:hAnsiTheme="minorHAnsi" w:cstheme="minorHAnsi"/>
          <w:i/>
          <w:color w:val="FF0000"/>
        </w:rPr>
        <w:t>Poznámky si buď vytlačte alebo prepíšte rukou.</w:t>
      </w:r>
    </w:p>
    <w:p w:rsidR="00772A42" w:rsidRPr="009B515B" w:rsidRDefault="00772A42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  <w:i/>
          <w:color w:val="FF0000"/>
        </w:rPr>
      </w:pPr>
      <w:r w:rsidRPr="009B515B">
        <w:rPr>
          <w:rFonts w:asciiTheme="minorHAnsi" w:hAnsiTheme="minorHAnsi" w:cstheme="minorHAnsi"/>
          <w:i/>
          <w:color w:val="FF0000"/>
        </w:rPr>
        <w:t xml:space="preserve">V prípade, že sú súčasťou poznámok obrázky a úlohy s nimi  spojené je potrebné ich mať v poznámkach. </w:t>
      </w:r>
    </w:p>
    <w:p w:rsidR="00F407AB" w:rsidRDefault="009B515B" w:rsidP="00B60643">
      <w:pPr>
        <w:pStyle w:val="Normlnywebov"/>
        <w:rPr>
          <w:rFonts w:asciiTheme="minorHAnsi" w:hAnsiTheme="minorHAnsi" w:cstheme="minorHAnsi"/>
          <w:b/>
          <w:i/>
          <w:color w:val="FF0000"/>
        </w:rPr>
      </w:pPr>
      <w:r w:rsidRPr="009B515B">
        <w:rPr>
          <w:rFonts w:asciiTheme="minorHAnsi" w:hAnsiTheme="minorHAnsi" w:cstheme="minorHAnsi"/>
          <w:b/>
          <w:i/>
          <w:color w:val="FF0000"/>
        </w:rPr>
        <w:t xml:space="preserve">......a </w:t>
      </w:r>
      <w:r>
        <w:rPr>
          <w:rFonts w:asciiTheme="minorHAnsi" w:hAnsiTheme="minorHAnsi" w:cstheme="minorHAnsi"/>
          <w:b/>
          <w:i/>
          <w:color w:val="FF0000"/>
        </w:rPr>
        <w:t>text medzi **</w:t>
      </w:r>
      <w:r w:rsidRPr="009B515B">
        <w:rPr>
          <w:rFonts w:asciiTheme="minorHAnsi" w:hAnsiTheme="minorHAnsi" w:cstheme="minorHAnsi"/>
          <w:b/>
          <w:i/>
          <w:color w:val="FF0000"/>
        </w:rPr>
        <w:t>je potrebné</w:t>
      </w:r>
      <w:r w:rsidR="00F407AB" w:rsidRPr="009B515B">
        <w:rPr>
          <w:rFonts w:asciiTheme="minorHAnsi" w:hAnsiTheme="minorHAnsi" w:cstheme="minorHAnsi"/>
          <w:b/>
          <w:i/>
          <w:color w:val="FF0000"/>
        </w:rPr>
        <w:t xml:space="preserve"> vedieť!</w:t>
      </w:r>
    </w:p>
    <w:p w:rsidR="009B515B" w:rsidRPr="009B515B" w:rsidRDefault="009B515B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  <w:b/>
          <w:i/>
          <w:color w:val="FF0000"/>
          <w:sz w:val="28"/>
          <w:szCs w:val="28"/>
        </w:rPr>
      </w:pPr>
      <w:r w:rsidRPr="009B515B">
        <w:rPr>
          <w:rFonts w:asciiTheme="minorHAnsi" w:hAnsiTheme="minorHAnsi" w:cstheme="minorHAnsi"/>
          <w:b/>
          <w:i/>
          <w:color w:val="FF0000"/>
          <w:sz w:val="28"/>
          <w:szCs w:val="28"/>
        </w:rPr>
        <w:t>*</w:t>
      </w:r>
    </w:p>
    <w:p w:rsidR="00772A42" w:rsidRPr="00F407AB" w:rsidRDefault="00772A42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  <w:b/>
        </w:rPr>
        <w:t>Účel poistenia</w:t>
      </w:r>
      <w:r w:rsidRPr="00F407AB">
        <w:rPr>
          <w:rFonts w:asciiTheme="minorHAnsi" w:hAnsiTheme="minorHAnsi" w:cstheme="minorHAnsi"/>
        </w:rPr>
        <w:t>: zabezpečiť spoľahlivé uloženie súčiastok na hriadeli (kolies, ložísk)</w:t>
      </w:r>
    </w:p>
    <w:p w:rsidR="00772A42" w:rsidRPr="00F407AB" w:rsidRDefault="00772A42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</w:rPr>
      </w:pPr>
      <w:r w:rsidRPr="00F407AB">
        <w:rPr>
          <w:rFonts w:asciiTheme="minorHAnsi" w:hAnsiTheme="minorHAnsi" w:cstheme="minorHAnsi"/>
        </w:rPr>
        <w:t xml:space="preserve">Východisko: </w:t>
      </w:r>
    </w:p>
    <w:p w:rsidR="00772A42" w:rsidRPr="009B515B" w:rsidRDefault="00772A42" w:rsidP="00772A42">
      <w:pPr>
        <w:pStyle w:val="Normlnywebov"/>
        <w:rPr>
          <w:rFonts w:asciiTheme="minorHAnsi" w:hAnsiTheme="minorHAnsi" w:cstheme="minorHAnsi"/>
          <w:b/>
          <w:i/>
          <w:color w:val="FF0000"/>
        </w:rPr>
      </w:pPr>
      <w:r w:rsidRPr="009B515B">
        <w:rPr>
          <w:rFonts w:asciiTheme="minorHAnsi" w:hAnsiTheme="minorHAnsi" w:cstheme="minorHAnsi"/>
          <w:b/>
        </w:rPr>
        <w:t xml:space="preserve">Keďže valivé ložisko sa skladá z vonkajšieho a vnútorného krúžku, </w:t>
      </w:r>
      <w:r w:rsidRPr="009B515B">
        <w:rPr>
          <w:rFonts w:asciiTheme="minorHAnsi" w:hAnsiTheme="minorHAnsi" w:cstheme="minorHAnsi"/>
          <w:b/>
          <w:u w:val="single"/>
        </w:rPr>
        <w:t>je potrebné poisťovať obidva krúžky a to aj z jednej aj z druhej strany</w:t>
      </w:r>
      <w:r w:rsidR="009B515B">
        <w:rPr>
          <w:rFonts w:asciiTheme="minorHAnsi" w:hAnsiTheme="minorHAnsi" w:cstheme="minorHAnsi"/>
          <w:b/>
          <w:u w:val="single"/>
        </w:rPr>
        <w:t xml:space="preserve"> </w:t>
      </w:r>
      <w:r w:rsidR="009B515B" w:rsidRPr="009B515B">
        <w:rPr>
          <w:rFonts w:asciiTheme="minorHAnsi" w:hAnsiTheme="minorHAnsi" w:cstheme="minorHAnsi"/>
          <w:b/>
        </w:rPr>
        <w:t xml:space="preserve">→ </w:t>
      </w:r>
      <w:r w:rsidR="009B515B" w:rsidRPr="009B515B">
        <w:rPr>
          <w:rFonts w:asciiTheme="minorHAnsi" w:hAnsiTheme="minorHAnsi" w:cstheme="minorHAnsi"/>
          <w:b/>
          <w:i/>
          <w:color w:val="FF0000"/>
        </w:rPr>
        <w:t>zdá sa, že pre začínajúceho konštruktéra je to zdĺhavá práca</w:t>
      </w:r>
    </w:p>
    <w:p w:rsidR="00772A42" w:rsidRPr="00B60643" w:rsidRDefault="00772A42" w:rsidP="00772A42">
      <w:pPr>
        <w:pStyle w:val="Normlnywebov"/>
        <w:rPr>
          <w:rFonts w:asciiTheme="minorHAnsi" w:hAnsiTheme="minorHAnsi" w:cstheme="minorHAnsi"/>
          <w:b/>
          <w:caps/>
          <w:bdr w:val="single" w:sz="4" w:space="0" w:color="auto"/>
        </w:rPr>
      </w:pPr>
      <w:r w:rsidRPr="00B60643">
        <w:rPr>
          <w:rFonts w:asciiTheme="minorHAnsi" w:hAnsiTheme="minorHAnsi" w:cstheme="minorHAnsi"/>
          <w:b/>
          <w:caps/>
          <w:bdr w:val="single" w:sz="4" w:space="0" w:color="auto"/>
        </w:rPr>
        <w:t>Dôležité:</w:t>
      </w:r>
    </w:p>
    <w:p w:rsidR="00772A42" w:rsidRPr="00F407AB" w:rsidRDefault="00772A42" w:rsidP="00772A42">
      <w:pPr>
        <w:pStyle w:val="Normlnywebov"/>
        <w:rPr>
          <w:rFonts w:asciiTheme="minorHAnsi" w:hAnsiTheme="minorHAnsi" w:cstheme="minorHAnsi"/>
        </w:rPr>
      </w:pPr>
      <w:r w:rsidRPr="00F407AB">
        <w:rPr>
          <w:rFonts w:asciiTheme="minorHAnsi" w:hAnsiTheme="minorHAnsi" w:cstheme="minorHAnsi"/>
        </w:rPr>
        <w:t>Poistenie musí byť navrhnuté tak, aby jedno ložisko (</w:t>
      </w:r>
      <w:r w:rsidRPr="009B515B">
        <w:rPr>
          <w:rFonts w:asciiTheme="minorHAnsi" w:hAnsiTheme="minorHAnsi" w:cstheme="minorHAnsi"/>
          <w:b/>
        </w:rPr>
        <w:t>jeden krúžok najčastejšie vonkajší</w:t>
      </w:r>
      <w:r w:rsidRPr="00F407AB">
        <w:rPr>
          <w:rFonts w:asciiTheme="minorHAnsi" w:hAnsiTheme="minorHAnsi" w:cstheme="minorHAnsi"/>
        </w:rPr>
        <w:t xml:space="preserve">) </w:t>
      </w:r>
      <w:r w:rsidRPr="009B515B">
        <w:rPr>
          <w:rFonts w:asciiTheme="minorHAnsi" w:hAnsiTheme="minorHAnsi" w:cstheme="minorHAnsi"/>
          <w:b/>
        </w:rPr>
        <w:t>ostal nepoistený</w:t>
      </w:r>
      <w:r w:rsidRPr="00F407AB">
        <w:rPr>
          <w:rFonts w:asciiTheme="minorHAnsi" w:hAnsiTheme="minorHAnsi" w:cstheme="minorHAnsi"/>
        </w:rPr>
        <w:t xml:space="preserve"> a </w:t>
      </w:r>
      <w:r w:rsidRPr="009B515B">
        <w:rPr>
          <w:rFonts w:asciiTheme="minorHAnsi" w:hAnsiTheme="minorHAnsi" w:cstheme="minorHAnsi"/>
          <w:b/>
        </w:rPr>
        <w:t>tým sa umožnila dilatácia hriadeľa</w:t>
      </w:r>
      <w:r w:rsidRPr="00F407AB">
        <w:rPr>
          <w:rFonts w:asciiTheme="minorHAnsi" w:hAnsiTheme="minorHAnsi" w:cstheme="minorHAnsi"/>
        </w:rPr>
        <w:t xml:space="preserve"> – zmena dĺžky hriadeľa vplyvom zahrievania</w:t>
      </w:r>
      <w:r w:rsidR="009B515B">
        <w:rPr>
          <w:rFonts w:asciiTheme="minorHAnsi" w:hAnsiTheme="minorHAnsi" w:cstheme="minorHAnsi"/>
        </w:rPr>
        <w:t>.</w:t>
      </w:r>
    </w:p>
    <w:p w:rsidR="00772A42" w:rsidRPr="00F407AB" w:rsidRDefault="00772A42" w:rsidP="00772A42">
      <w:pPr>
        <w:pStyle w:val="Normlnywebov"/>
        <w:rPr>
          <w:rFonts w:asciiTheme="minorHAnsi" w:hAnsiTheme="minorHAnsi" w:cstheme="minorHAnsi"/>
        </w:rPr>
      </w:pPr>
      <w:r w:rsidRPr="00F407AB">
        <w:rPr>
          <w:rFonts w:asciiTheme="minorHAnsi" w:hAnsiTheme="minorHAnsi" w:cstheme="minorHAnsi"/>
        </w:rPr>
        <w:t>Možnosti poistenia:</w:t>
      </w:r>
    </w:p>
    <w:p w:rsidR="00772A42" w:rsidRPr="00F407AB" w:rsidRDefault="00772A42" w:rsidP="00772A42">
      <w:pPr>
        <w:pStyle w:val="Normlnywebov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F407AB">
        <w:rPr>
          <w:rFonts w:asciiTheme="minorHAnsi" w:hAnsiTheme="minorHAnsi" w:cstheme="minorHAnsi"/>
          <w:b/>
        </w:rPr>
        <w:t>Vnútorný krúžok ložiska</w:t>
      </w:r>
    </w:p>
    <w:p w:rsidR="00772A42" w:rsidRPr="00F407AB" w:rsidRDefault="00772A42" w:rsidP="00772A42">
      <w:pPr>
        <w:pStyle w:val="Normlnywebov"/>
        <w:numPr>
          <w:ilvl w:val="0"/>
          <w:numId w:val="2"/>
        </w:numPr>
        <w:rPr>
          <w:rFonts w:asciiTheme="minorHAnsi" w:hAnsiTheme="minorHAnsi" w:cstheme="minorHAnsi"/>
        </w:rPr>
      </w:pPr>
      <w:r w:rsidRPr="00F407AB">
        <w:rPr>
          <w:rFonts w:asciiTheme="minorHAnsi" w:hAnsiTheme="minorHAnsi" w:cstheme="minorHAnsi"/>
        </w:rPr>
        <w:t>na jednej strane je poistený odstupňovaním hriadeľa</w:t>
      </w:r>
    </w:p>
    <w:p w:rsidR="00772A42" w:rsidRPr="00F407AB" w:rsidRDefault="00772A42" w:rsidP="00772A42">
      <w:pPr>
        <w:pStyle w:val="Normlnywebov"/>
        <w:numPr>
          <w:ilvl w:val="0"/>
          <w:numId w:val="2"/>
        </w:numPr>
        <w:rPr>
          <w:rFonts w:asciiTheme="minorHAnsi" w:hAnsiTheme="minorHAnsi" w:cstheme="minorHAnsi"/>
        </w:rPr>
      </w:pPr>
      <w:r w:rsidRPr="00F407AB">
        <w:rPr>
          <w:rFonts w:asciiTheme="minorHAnsi" w:hAnsiTheme="minorHAnsi" w:cstheme="minorHAnsi"/>
        </w:rPr>
        <w:t xml:space="preserve">na druhej strane sa používajú známe súčiastky - najčastejšie </w:t>
      </w:r>
      <w:r w:rsidRPr="00F407AB">
        <w:rPr>
          <w:rFonts w:asciiTheme="minorHAnsi" w:hAnsiTheme="minorHAnsi" w:cstheme="minorHAnsi"/>
          <w:b/>
        </w:rPr>
        <w:t>poistný krúžok</w:t>
      </w:r>
      <w:r w:rsidRPr="00F407AB">
        <w:rPr>
          <w:rFonts w:asciiTheme="minorHAnsi" w:hAnsiTheme="minorHAnsi" w:cstheme="minorHAnsi"/>
        </w:rPr>
        <w:t>, KM matica a MB podložka – prácne, ak je to na konci hriadeľa môže tam byť aj platňa priskrutkovaná jednou alebo troma skrutkami – zoslabenie hriadeľa, prácne.</w:t>
      </w:r>
    </w:p>
    <w:p w:rsidR="00772A42" w:rsidRPr="00F407AB" w:rsidRDefault="009B515B" w:rsidP="00772A42">
      <w:pPr>
        <w:pStyle w:val="Normlnywebov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772A42" w:rsidRPr="00F407AB">
        <w:rPr>
          <w:rFonts w:asciiTheme="minorHAnsi" w:hAnsiTheme="minorHAnsi" w:cstheme="minorHAnsi"/>
        </w:rPr>
        <w:t xml:space="preserve">rípadne je ložisko </w:t>
      </w:r>
      <w:r w:rsidR="00772A42" w:rsidRPr="00F407AB">
        <w:rPr>
          <w:rFonts w:asciiTheme="minorHAnsi" w:hAnsiTheme="minorHAnsi" w:cstheme="minorHAnsi"/>
          <w:b/>
        </w:rPr>
        <w:t>nalisované – veľmi dobré riešenie</w:t>
      </w:r>
    </w:p>
    <w:p w:rsidR="00772A42" w:rsidRPr="00F407AB" w:rsidRDefault="00772A42" w:rsidP="00772A42">
      <w:pPr>
        <w:pStyle w:val="Normlnywebov"/>
        <w:rPr>
          <w:rFonts w:asciiTheme="minorHAnsi" w:hAnsiTheme="minorHAnsi" w:cstheme="minorHAnsi"/>
          <w:b/>
        </w:rPr>
      </w:pPr>
    </w:p>
    <w:p w:rsidR="00772A42" w:rsidRPr="00F407AB" w:rsidRDefault="00772A42" w:rsidP="00772A42">
      <w:pPr>
        <w:pStyle w:val="Normlnywebov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F407AB">
        <w:rPr>
          <w:rFonts w:asciiTheme="minorHAnsi" w:hAnsiTheme="minorHAnsi" w:cstheme="minorHAnsi"/>
          <w:b/>
        </w:rPr>
        <w:t>Vonkajší krúžok ložiska</w:t>
      </w:r>
    </w:p>
    <w:p w:rsidR="00772A42" w:rsidRPr="00F407AB" w:rsidRDefault="00772A42" w:rsidP="00772A42">
      <w:pPr>
        <w:pStyle w:val="Normlnywebov"/>
        <w:numPr>
          <w:ilvl w:val="0"/>
          <w:numId w:val="2"/>
        </w:numPr>
        <w:rPr>
          <w:rFonts w:asciiTheme="minorHAnsi" w:hAnsiTheme="minorHAnsi" w:cstheme="minorHAnsi"/>
        </w:rPr>
      </w:pPr>
      <w:r w:rsidRPr="00F407AB">
        <w:rPr>
          <w:rFonts w:asciiTheme="minorHAnsi" w:hAnsiTheme="minorHAnsi" w:cstheme="minorHAnsi"/>
          <w:b/>
        </w:rPr>
        <w:t>každý krúžok sa opiera o teleso prevodovej skrine</w:t>
      </w:r>
      <w:r w:rsidRPr="00F407AB">
        <w:rPr>
          <w:rFonts w:asciiTheme="minorHAnsi" w:hAnsiTheme="minorHAnsi" w:cstheme="minorHAnsi"/>
        </w:rPr>
        <w:t xml:space="preserve"> alebo je vložený do puzdra</w:t>
      </w:r>
    </w:p>
    <w:p w:rsidR="00772A42" w:rsidRPr="009B515B" w:rsidRDefault="00772A42" w:rsidP="009B515B">
      <w:pPr>
        <w:pStyle w:val="Normlnywebov"/>
        <w:numPr>
          <w:ilvl w:val="0"/>
          <w:numId w:val="2"/>
        </w:num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F407AB">
        <w:rPr>
          <w:rFonts w:asciiTheme="minorHAnsi" w:hAnsiTheme="minorHAnsi" w:cstheme="minorHAnsi"/>
        </w:rPr>
        <w:t xml:space="preserve">na poistenie sa často používa </w:t>
      </w:r>
      <w:r w:rsidRPr="00F407AB">
        <w:rPr>
          <w:rFonts w:asciiTheme="minorHAnsi" w:hAnsiTheme="minorHAnsi" w:cstheme="minorHAnsi"/>
          <w:b/>
        </w:rPr>
        <w:t>poistný krúžok</w:t>
      </w:r>
      <w:r w:rsidRPr="00F407AB">
        <w:rPr>
          <w:rFonts w:asciiTheme="minorHAnsi" w:hAnsiTheme="minorHAnsi" w:cstheme="minorHAnsi"/>
        </w:rPr>
        <w:t xml:space="preserve"> z jednej strany a z druhej strany okrem poistného krúžku </w:t>
      </w:r>
      <w:r w:rsidRPr="00F407AB">
        <w:rPr>
          <w:rFonts w:asciiTheme="minorHAnsi" w:hAnsiTheme="minorHAnsi" w:cstheme="minorHAnsi"/>
          <w:b/>
        </w:rPr>
        <w:t>vymedzovací krúžok</w:t>
      </w:r>
      <w:r w:rsidRPr="00F407AB">
        <w:rPr>
          <w:rFonts w:asciiTheme="minorHAnsi" w:hAnsiTheme="minorHAnsi" w:cstheme="minorHAnsi"/>
        </w:rPr>
        <w:t xml:space="preserve"> a</w:t>
      </w:r>
      <w:r w:rsidR="009B515B">
        <w:rPr>
          <w:rFonts w:asciiTheme="minorHAnsi" w:hAnsiTheme="minorHAnsi" w:cstheme="minorHAnsi"/>
        </w:rPr>
        <w:t> </w:t>
      </w:r>
      <w:r w:rsidRPr="00F407AB">
        <w:rPr>
          <w:rFonts w:asciiTheme="minorHAnsi" w:hAnsiTheme="minorHAnsi" w:cstheme="minorHAnsi"/>
        </w:rPr>
        <w:t>veko</w:t>
      </w:r>
      <w:r w:rsidR="009B515B">
        <w:rPr>
          <w:rFonts w:asciiTheme="minorHAnsi" w:hAnsiTheme="minorHAnsi" w:cstheme="minorHAnsi"/>
        </w:rPr>
        <w:t xml:space="preserve">  </w:t>
      </w:r>
      <w:r w:rsidR="009B515B" w:rsidRPr="009B515B">
        <w:rPr>
          <w:rFonts w:ascii="Courier New" w:hAnsi="Courier New" w:cs="Courier New"/>
          <w:b/>
          <w:color w:val="FF0000"/>
          <w:sz w:val="28"/>
          <w:szCs w:val="28"/>
        </w:rPr>
        <w:t>*</w:t>
      </w:r>
    </w:p>
    <w:p w:rsidR="00A1019F" w:rsidRDefault="00A1019F" w:rsidP="00772A42"/>
    <w:p w:rsidR="00772A42" w:rsidRDefault="00772A42" w:rsidP="00772A42"/>
    <w:p w:rsidR="00772A42" w:rsidRDefault="00772A42" w:rsidP="00772A42"/>
    <w:p w:rsidR="00772A42" w:rsidRDefault="00772A42" w:rsidP="00772A42"/>
    <w:p w:rsidR="00772A42" w:rsidRDefault="00772A42" w:rsidP="00772A42">
      <w:pPr>
        <w:pStyle w:val="Normlnywebov"/>
        <w:rPr>
          <w:rFonts w:ascii="Courier New" w:hAnsi="Courier New" w:cs="Courier New"/>
          <w:sz w:val="22"/>
          <w:szCs w:val="22"/>
        </w:rPr>
      </w:pPr>
    </w:p>
    <w:p w:rsidR="00B60643" w:rsidRDefault="00B60643" w:rsidP="00772A42">
      <w:pPr>
        <w:pStyle w:val="Normlnywebov"/>
        <w:rPr>
          <w:rFonts w:ascii="Courier New" w:hAnsi="Courier New" w:cs="Courier New"/>
          <w:sz w:val="22"/>
          <w:szCs w:val="22"/>
        </w:rPr>
      </w:pPr>
    </w:p>
    <w:p w:rsidR="00B60643" w:rsidRDefault="00B60643" w:rsidP="00772A42">
      <w:pPr>
        <w:pStyle w:val="Normlnywebov"/>
        <w:rPr>
          <w:rFonts w:ascii="Courier New" w:hAnsi="Courier New" w:cs="Courier New"/>
          <w:sz w:val="22"/>
          <w:szCs w:val="22"/>
        </w:rPr>
      </w:pPr>
    </w:p>
    <w:p w:rsidR="00B60643" w:rsidRDefault="00B60643" w:rsidP="00772A42">
      <w:pPr>
        <w:pStyle w:val="Normlnywebov"/>
        <w:rPr>
          <w:rFonts w:ascii="Courier New" w:hAnsi="Courier New" w:cs="Courier New"/>
          <w:sz w:val="22"/>
          <w:szCs w:val="22"/>
        </w:rPr>
      </w:pPr>
    </w:p>
    <w:tbl>
      <w:tblPr>
        <w:tblStyle w:val="Mriekatabuky"/>
        <w:tblW w:w="5000" w:type="pct"/>
        <w:tblLook w:val="01E0"/>
      </w:tblPr>
      <w:tblGrid>
        <w:gridCol w:w="6583"/>
        <w:gridCol w:w="3837"/>
      </w:tblGrid>
      <w:tr w:rsidR="00772A42" w:rsidRPr="0040185E" w:rsidTr="00ED3668">
        <w:tc>
          <w:tcPr>
            <w:tcW w:w="3159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lastRenderedPageBreak/>
              <w:t>Základný študijný materiál</w:t>
            </w:r>
            <w:r>
              <w:rPr>
                <w:rFonts w:ascii="Arial" w:hAnsi="Arial" w:cs="Arial"/>
              </w:rPr>
              <w:t xml:space="preserve"> – </w:t>
            </w:r>
            <w:r w:rsidRPr="00AF73E2">
              <w:rPr>
                <w:rFonts w:ascii="Arial" w:hAnsi="Arial" w:cs="Arial"/>
                <w:sz w:val="20"/>
                <w:szCs w:val="20"/>
              </w:rPr>
              <w:t>STROJNÍCTVO II str. 73,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73E2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841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>Priezvisko:</w:t>
            </w:r>
          </w:p>
        </w:tc>
      </w:tr>
      <w:tr w:rsidR="00772A42" w:rsidRPr="0040185E" w:rsidTr="00ED3668">
        <w:tc>
          <w:tcPr>
            <w:tcW w:w="3159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Téma: </w:t>
            </w:r>
            <w:r>
              <w:rPr>
                <w:rFonts w:ascii="Arial" w:hAnsi="Arial" w:cs="Arial"/>
              </w:rPr>
              <w:t xml:space="preserve">LOŽISKÁ – POISTENIE LOŽÍSK  </w:t>
            </w:r>
            <w:r w:rsidR="00324CB1">
              <w:rPr>
                <w:rFonts w:ascii="Arial" w:hAnsi="Arial" w:cs="Arial"/>
              </w:rPr>
              <w:t xml:space="preserve">                 </w:t>
            </w:r>
            <w:r>
              <w:rPr>
                <w:rFonts w:ascii="Arial" w:hAnsi="Arial" w:cs="Arial"/>
              </w:rPr>
              <w:t>strana 2</w:t>
            </w:r>
          </w:p>
        </w:tc>
        <w:tc>
          <w:tcPr>
            <w:tcW w:w="1841" w:type="pct"/>
          </w:tcPr>
          <w:p w:rsidR="00772A42" w:rsidRPr="0040185E" w:rsidRDefault="00772A42" w:rsidP="00ED3668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Dátum: </w:t>
            </w:r>
            <w:r w:rsidR="00015E9A">
              <w:rPr>
                <w:rFonts w:ascii="Arial" w:hAnsi="Arial" w:cs="Arial"/>
              </w:rPr>
              <w:t>26. 03. 2020</w:t>
            </w:r>
          </w:p>
        </w:tc>
      </w:tr>
    </w:tbl>
    <w:p w:rsidR="00B60643" w:rsidRDefault="00B60643" w:rsidP="00B60643">
      <w:pPr>
        <w:pStyle w:val="Normlnywebov"/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</w:rPr>
        <w:t>Ukážky poistenia:</w:t>
      </w:r>
    </w:p>
    <w:p w:rsidR="00B60643" w:rsidRPr="009B515B" w:rsidRDefault="00B60643" w:rsidP="00772A42">
      <w:pPr>
        <w:pStyle w:val="Normlnywebov"/>
        <w:rPr>
          <w:rFonts w:asciiTheme="minorHAnsi" w:hAnsiTheme="minorHAnsi" w:cstheme="minorHAnsi"/>
        </w:rPr>
      </w:pPr>
      <w:r w:rsidRPr="00BE6DCC">
        <w:rPr>
          <w:rFonts w:asciiTheme="minorHAnsi" w:hAnsiTheme="minorHAnsi" w:cstheme="minorHAnsi"/>
          <w:b/>
        </w:rPr>
        <w:t>Vnútorný krúžok je poistený</w:t>
      </w:r>
      <w:r w:rsidRPr="009B515B">
        <w:rPr>
          <w:rFonts w:asciiTheme="minorHAnsi" w:hAnsiTheme="minorHAnsi" w:cstheme="minorHAnsi"/>
        </w:rPr>
        <w:t xml:space="preserve"> .... </w:t>
      </w:r>
      <w:r>
        <w:rPr>
          <w:rFonts w:asciiTheme="minorHAnsi" w:hAnsiTheme="minorHAnsi" w:cstheme="minorHAnsi"/>
          <w:i/>
          <w:color w:val="FF0000"/>
        </w:rPr>
        <w:t xml:space="preserve">na obrázkoch a), b) c) </w:t>
      </w:r>
      <w:r w:rsidRPr="009B515B">
        <w:rPr>
          <w:rFonts w:asciiTheme="minorHAnsi" w:hAnsiTheme="minorHAnsi" w:cstheme="minorHAnsi"/>
          <w:i/>
          <w:color w:val="FF0000"/>
        </w:rPr>
        <w:t xml:space="preserve"> vidíte ako </w:t>
      </w:r>
      <w:r w:rsidR="00466DE7">
        <w:rPr>
          <w:rFonts w:asciiTheme="minorHAnsi" w:hAnsiTheme="minorHAnsi" w:cstheme="minorHAnsi"/>
          <w:i/>
          <w:color w:val="FF0000"/>
        </w:rPr>
        <w:t>je krúžok poistený</w:t>
      </w:r>
    </w:p>
    <w:p w:rsidR="009B515B" w:rsidRDefault="009B515B" w:rsidP="00BE6DCC">
      <w:pPr>
        <w:pStyle w:val="Normlnywebov"/>
        <w:jc w:val="center"/>
        <w:rPr>
          <w:rFonts w:ascii="Courier New" w:hAnsi="Courier New" w:cs="Courier New"/>
          <w:sz w:val="22"/>
          <w:szCs w:val="22"/>
        </w:rPr>
      </w:pPr>
      <w:r w:rsidRPr="009B515B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3695700" cy="1563977"/>
            <wp:effectExtent l="19050" t="0" r="0" b="0"/>
            <wp:docPr id="1" name="Obrázok 0" descr="poistenie_vnutormy_kruz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tenie_vnutormy_kruzo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5B" w:rsidRPr="009B515B" w:rsidRDefault="00B60643" w:rsidP="009B515B">
      <w:pPr>
        <w:pStyle w:val="Normlnywebov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407AB" w:rsidRPr="009B515B">
        <w:rPr>
          <w:rFonts w:asciiTheme="minorHAnsi" w:hAnsiTheme="minorHAnsi" w:cstheme="minorHAnsi"/>
        </w:rPr>
        <w:t xml:space="preserve">ledujte najprv </w:t>
      </w:r>
      <w:r w:rsidR="009B515B" w:rsidRPr="009B515B">
        <w:rPr>
          <w:rFonts w:asciiTheme="minorHAnsi" w:hAnsiTheme="minorHAnsi" w:cstheme="minorHAnsi"/>
          <w:b/>
        </w:rPr>
        <w:t>poistenie zľava</w:t>
      </w:r>
      <w:r w:rsidR="009B515B" w:rsidRPr="009B515B">
        <w:rPr>
          <w:rFonts w:asciiTheme="minorHAnsi" w:hAnsiTheme="minorHAnsi" w:cstheme="minorHAnsi"/>
        </w:rPr>
        <w:t>:</w:t>
      </w:r>
    </w:p>
    <w:p w:rsidR="00772A42" w:rsidRPr="009B515B" w:rsidRDefault="00B60643" w:rsidP="00B60643">
      <w:pPr>
        <w:pStyle w:val="Normlnywebov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F407AB" w:rsidRPr="009B515B">
        <w:rPr>
          <w:rFonts w:asciiTheme="minorHAnsi" w:hAnsiTheme="minorHAnsi" w:cstheme="minorHAnsi"/>
        </w:rPr>
        <w:t xml:space="preserve">o všetkých troch prípadoch to je </w:t>
      </w:r>
      <w:r w:rsidR="009B515B" w:rsidRPr="009B515B">
        <w:rPr>
          <w:rFonts w:asciiTheme="minorHAnsi" w:hAnsiTheme="minorHAnsi" w:cstheme="minorHAnsi"/>
          <w:color w:val="FF0000"/>
        </w:rPr>
        <w:t>....</w:t>
      </w:r>
      <w:r w:rsidR="00F407AB" w:rsidRPr="009B515B">
        <w:rPr>
          <w:rFonts w:asciiTheme="minorHAnsi" w:hAnsiTheme="minorHAnsi" w:cstheme="minorHAnsi"/>
          <w:i/>
          <w:color w:val="FF0000"/>
        </w:rPr>
        <w:t>a to už je úloha pre vás</w:t>
      </w:r>
      <w:r w:rsidR="00F407AB" w:rsidRPr="009B515B">
        <w:rPr>
          <w:rFonts w:asciiTheme="minorHAnsi" w:hAnsiTheme="minorHAnsi" w:cstheme="minorHAnsi"/>
        </w:rPr>
        <w:t xml:space="preserve"> </w:t>
      </w:r>
      <w:r w:rsidRPr="00B60643">
        <w:rPr>
          <w:rFonts w:asciiTheme="minorHAnsi" w:hAnsiTheme="minorHAnsi" w:cstheme="minorHAnsi"/>
          <w:i/>
          <w:color w:val="FF0000"/>
        </w:rPr>
        <w:t>(dopíšte si odpoveď)</w:t>
      </w:r>
      <w:r w:rsidR="00F407AB" w:rsidRPr="009B515B">
        <w:rPr>
          <w:rFonts w:asciiTheme="minorHAnsi" w:hAnsiTheme="minorHAnsi" w:cstheme="minorHAnsi"/>
        </w:rPr>
        <w:t>.................</w:t>
      </w:r>
      <w:r>
        <w:rPr>
          <w:rFonts w:asciiTheme="minorHAnsi" w:hAnsiTheme="minorHAnsi" w:cstheme="minorHAnsi"/>
        </w:rPr>
        <w:t>.........</w:t>
      </w:r>
      <w:r w:rsidR="00466DE7">
        <w:rPr>
          <w:rFonts w:asciiTheme="minorHAnsi" w:hAnsiTheme="minorHAnsi" w:cstheme="minorHAnsi"/>
        </w:rPr>
        <w:t>.......</w:t>
      </w:r>
    </w:p>
    <w:p w:rsidR="00F407AB" w:rsidRPr="009B515B" w:rsidRDefault="00F407AB" w:rsidP="009B515B">
      <w:pPr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</w:rPr>
        <w:t>a</w:t>
      </w:r>
      <w:r w:rsidR="00B60643">
        <w:rPr>
          <w:rFonts w:asciiTheme="minorHAnsi" w:hAnsiTheme="minorHAnsi" w:cstheme="minorHAnsi"/>
        </w:rPr>
        <w:t xml:space="preserve"> poistenie </w:t>
      </w:r>
      <w:r w:rsidRPr="009B515B">
        <w:rPr>
          <w:rFonts w:asciiTheme="minorHAnsi" w:hAnsiTheme="minorHAnsi" w:cstheme="minorHAnsi"/>
        </w:rPr>
        <w:t xml:space="preserve"> </w:t>
      </w:r>
      <w:r w:rsidRPr="009B515B">
        <w:rPr>
          <w:rFonts w:asciiTheme="minorHAnsi" w:hAnsiTheme="minorHAnsi" w:cstheme="minorHAnsi"/>
          <w:b/>
        </w:rPr>
        <w:t>sprava</w:t>
      </w:r>
      <w:r w:rsidR="00B60643">
        <w:rPr>
          <w:rFonts w:asciiTheme="minorHAnsi" w:hAnsiTheme="minorHAnsi" w:cstheme="minorHAnsi"/>
          <w:b/>
        </w:rPr>
        <w:t>:</w:t>
      </w:r>
      <w:r w:rsidRPr="009B515B">
        <w:rPr>
          <w:rFonts w:asciiTheme="minorHAnsi" w:hAnsiTheme="minorHAnsi" w:cstheme="minorHAnsi"/>
        </w:rPr>
        <w:t xml:space="preserve"> </w:t>
      </w:r>
    </w:p>
    <w:p w:rsidR="00772A42" w:rsidRPr="009B515B" w:rsidRDefault="00B60643" w:rsidP="009B515B">
      <w:pPr>
        <w:rPr>
          <w:rFonts w:asciiTheme="minorHAnsi" w:hAnsiTheme="minorHAnsi" w:cstheme="minorHAnsi"/>
        </w:rPr>
      </w:pPr>
      <w:r w:rsidRPr="00B60643">
        <w:rPr>
          <w:rFonts w:asciiTheme="minorHAnsi" w:hAnsiTheme="minorHAnsi" w:cstheme="minorHAnsi"/>
          <w:u w:val="single"/>
        </w:rPr>
        <w:t xml:space="preserve">na </w:t>
      </w:r>
      <w:r w:rsidR="00F407AB" w:rsidRPr="00B60643">
        <w:rPr>
          <w:rFonts w:asciiTheme="minorHAnsi" w:hAnsiTheme="minorHAnsi" w:cstheme="minorHAnsi"/>
          <w:u w:val="single"/>
        </w:rPr>
        <w:t>obrázku a)</w:t>
      </w:r>
      <w:r w:rsidR="00F407AB" w:rsidRPr="009B515B">
        <w:rPr>
          <w:rFonts w:asciiTheme="minorHAnsi" w:hAnsiTheme="minorHAnsi" w:cstheme="minorHAnsi"/>
        </w:rPr>
        <w:t xml:space="preserve"> je </w:t>
      </w:r>
      <w:r w:rsidR="00F407AB" w:rsidRPr="00B60643">
        <w:rPr>
          <w:rFonts w:asciiTheme="minorHAnsi" w:hAnsiTheme="minorHAnsi" w:cstheme="minorHAnsi"/>
          <w:caps/>
        </w:rPr>
        <w:t>platňa</w:t>
      </w:r>
      <w:r w:rsidR="00F407AB" w:rsidRPr="009B515B">
        <w:rPr>
          <w:rFonts w:asciiTheme="minorHAnsi" w:hAnsiTheme="minorHAnsi" w:cstheme="minorHAnsi"/>
        </w:rPr>
        <w:t xml:space="preserve"> (1), priskrutkovaná troma </w:t>
      </w:r>
      <w:r w:rsidR="00F407AB" w:rsidRPr="00B60643">
        <w:rPr>
          <w:rFonts w:asciiTheme="minorHAnsi" w:hAnsiTheme="minorHAnsi" w:cstheme="minorHAnsi"/>
          <w:caps/>
        </w:rPr>
        <w:t>skrutkami</w:t>
      </w:r>
      <w:r w:rsidR="00F407AB" w:rsidRPr="009B515B">
        <w:rPr>
          <w:rFonts w:asciiTheme="minorHAnsi" w:hAnsiTheme="minorHAnsi" w:cstheme="minorHAnsi"/>
        </w:rPr>
        <w:t xml:space="preserve"> (2), ktoré sú poistené </w:t>
      </w:r>
      <w:r w:rsidR="00F407AB" w:rsidRPr="00B60643">
        <w:rPr>
          <w:rFonts w:asciiTheme="minorHAnsi" w:hAnsiTheme="minorHAnsi" w:cstheme="minorHAnsi"/>
          <w:caps/>
        </w:rPr>
        <w:t>podložkami</w:t>
      </w:r>
      <w:r w:rsidR="00F407AB" w:rsidRPr="009B515B">
        <w:rPr>
          <w:rFonts w:asciiTheme="minorHAnsi" w:hAnsiTheme="minorHAnsi" w:cstheme="minorHAnsi"/>
        </w:rPr>
        <w:t xml:space="preserve"> (3)</w:t>
      </w:r>
    </w:p>
    <w:p w:rsidR="00F407AB" w:rsidRPr="009B515B" w:rsidRDefault="00F407AB" w:rsidP="009B515B">
      <w:pPr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</w:rPr>
        <w:t xml:space="preserve"> Porozmýšľajte a napíšte si čo je problém toho poistenia?  </w:t>
      </w:r>
    </w:p>
    <w:p w:rsidR="00F407AB" w:rsidRPr="009B515B" w:rsidRDefault="00F407AB" w:rsidP="009B515B">
      <w:pPr>
        <w:rPr>
          <w:rFonts w:asciiTheme="minorHAnsi" w:hAnsiTheme="minorHAnsi" w:cstheme="minorHAnsi"/>
        </w:rPr>
      </w:pPr>
    </w:p>
    <w:p w:rsidR="00F407AB" w:rsidRPr="009B515B" w:rsidRDefault="00F407AB" w:rsidP="009B515B">
      <w:pPr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.......................................................................................................................................................</w:t>
      </w:r>
      <w:r w:rsidR="00B64F67">
        <w:rPr>
          <w:rFonts w:asciiTheme="minorHAnsi" w:hAnsiTheme="minorHAnsi" w:cstheme="minorHAnsi"/>
        </w:rPr>
        <w:t>..............</w:t>
      </w:r>
    </w:p>
    <w:p w:rsidR="00F407AB" w:rsidRPr="009B515B" w:rsidRDefault="00F407AB" w:rsidP="009B515B">
      <w:pPr>
        <w:rPr>
          <w:rFonts w:asciiTheme="minorHAnsi" w:hAnsiTheme="minorHAnsi" w:cstheme="minorHAnsi"/>
        </w:rPr>
      </w:pPr>
    </w:p>
    <w:p w:rsidR="00F407AB" w:rsidRPr="009B515B" w:rsidRDefault="00B60643" w:rsidP="009B515B">
      <w:pPr>
        <w:rPr>
          <w:rFonts w:asciiTheme="minorHAnsi" w:hAnsiTheme="minorHAnsi" w:cstheme="minorHAnsi"/>
          <w:i/>
          <w:color w:val="FF0000"/>
        </w:rPr>
      </w:pPr>
      <w:r w:rsidRPr="00B60643">
        <w:rPr>
          <w:rFonts w:asciiTheme="minorHAnsi" w:hAnsiTheme="minorHAnsi" w:cstheme="minorHAnsi"/>
          <w:u w:val="single"/>
        </w:rPr>
        <w:t>na o</w:t>
      </w:r>
      <w:r w:rsidR="00F407AB" w:rsidRPr="00B60643">
        <w:rPr>
          <w:rFonts w:asciiTheme="minorHAnsi" w:hAnsiTheme="minorHAnsi" w:cstheme="minorHAnsi"/>
          <w:u w:val="single"/>
        </w:rPr>
        <w:t>brázku b)</w:t>
      </w:r>
      <w:r w:rsidR="00F407AB" w:rsidRPr="009B515B">
        <w:rPr>
          <w:rFonts w:asciiTheme="minorHAnsi" w:hAnsiTheme="minorHAnsi" w:cstheme="minorHAnsi"/>
        </w:rPr>
        <w:t xml:space="preserve"> je použitá </w:t>
      </w:r>
      <w:r w:rsidR="00B64F67">
        <w:rPr>
          <w:rFonts w:asciiTheme="minorHAnsi" w:hAnsiTheme="minorHAnsi" w:cstheme="minorHAnsi"/>
        </w:rPr>
        <w:t xml:space="preserve">  </w:t>
      </w:r>
      <w:r w:rsidR="00B64F67" w:rsidRPr="00B64F6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E6DCC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F407AB" w:rsidRPr="00B64F67">
        <w:rPr>
          <w:rFonts w:asciiTheme="minorHAnsi" w:hAnsiTheme="minorHAnsi" w:cstheme="minorHAnsi"/>
          <w:b/>
          <w:sz w:val="28"/>
          <w:szCs w:val="28"/>
        </w:rPr>
        <w:t>1</w:t>
      </w:r>
      <w:r w:rsidR="00F407AB" w:rsidRPr="009B515B">
        <w:rPr>
          <w:rFonts w:asciiTheme="minorHAnsi" w:hAnsiTheme="minorHAnsi" w:cstheme="minorHAnsi"/>
        </w:rPr>
        <w:t xml:space="preserve"> -                            </w:t>
      </w:r>
      <w:r w:rsidR="00BE6DCC">
        <w:rPr>
          <w:rFonts w:asciiTheme="minorHAnsi" w:hAnsiTheme="minorHAnsi" w:cstheme="minorHAnsi"/>
        </w:rPr>
        <w:t xml:space="preserve">    </w:t>
      </w:r>
      <w:r w:rsidR="00F407AB" w:rsidRPr="00B64F67">
        <w:rPr>
          <w:rFonts w:asciiTheme="minorHAnsi" w:hAnsiTheme="minorHAnsi" w:cstheme="minorHAnsi"/>
          <w:b/>
          <w:sz w:val="28"/>
          <w:szCs w:val="28"/>
        </w:rPr>
        <w:t>2</w:t>
      </w:r>
      <w:r w:rsidR="00F407AB" w:rsidRPr="009B515B">
        <w:rPr>
          <w:rFonts w:asciiTheme="minorHAnsi" w:hAnsiTheme="minorHAnsi" w:cstheme="minorHAnsi"/>
        </w:rPr>
        <w:t xml:space="preserve"> -                       </w:t>
      </w:r>
      <w:r w:rsidR="00BE6DCC">
        <w:rPr>
          <w:rFonts w:asciiTheme="minorHAnsi" w:hAnsiTheme="minorHAnsi" w:cstheme="minorHAnsi"/>
        </w:rPr>
        <w:t xml:space="preserve">               </w:t>
      </w:r>
      <w:r w:rsidR="00F407AB" w:rsidRPr="009B515B">
        <w:rPr>
          <w:rFonts w:asciiTheme="minorHAnsi" w:hAnsiTheme="minorHAnsi" w:cstheme="minorHAnsi"/>
        </w:rPr>
        <w:t xml:space="preserve"> </w:t>
      </w:r>
      <w:r w:rsidR="00F407AB" w:rsidRPr="009B515B">
        <w:rPr>
          <w:rFonts w:asciiTheme="minorHAnsi" w:hAnsiTheme="minorHAnsi" w:cstheme="minorHAnsi"/>
          <w:i/>
          <w:color w:val="FF0000"/>
        </w:rPr>
        <w:t>....tieto súčiastky už poznáte</w:t>
      </w:r>
    </w:p>
    <w:p w:rsidR="00F407AB" w:rsidRPr="009B515B" w:rsidRDefault="00F407AB" w:rsidP="009B515B">
      <w:pPr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</w:rPr>
        <w:t xml:space="preserve"> Porozmýšľajte a napíšte si čo je problém toho poistenia? </w:t>
      </w:r>
    </w:p>
    <w:p w:rsidR="00F407AB" w:rsidRPr="009B515B" w:rsidRDefault="00F407AB" w:rsidP="009B515B">
      <w:pPr>
        <w:rPr>
          <w:rFonts w:asciiTheme="minorHAnsi" w:hAnsiTheme="minorHAnsi" w:cstheme="minorHAnsi"/>
        </w:rPr>
      </w:pPr>
    </w:p>
    <w:p w:rsidR="00F407AB" w:rsidRPr="009B515B" w:rsidRDefault="00F407AB" w:rsidP="009B515B">
      <w:pPr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.......................................................................................................................................................</w:t>
      </w:r>
      <w:r w:rsidR="00B64F67">
        <w:rPr>
          <w:rFonts w:asciiTheme="minorHAnsi" w:hAnsiTheme="minorHAnsi" w:cstheme="minorHAnsi"/>
        </w:rPr>
        <w:t>.............</w:t>
      </w:r>
    </w:p>
    <w:p w:rsidR="00F407AB" w:rsidRPr="009B515B" w:rsidRDefault="00F407AB" w:rsidP="009B515B">
      <w:pPr>
        <w:rPr>
          <w:rFonts w:asciiTheme="minorHAnsi" w:hAnsiTheme="minorHAnsi" w:cstheme="minorHAnsi"/>
        </w:rPr>
      </w:pPr>
      <w:r w:rsidRPr="009B515B">
        <w:rPr>
          <w:rFonts w:asciiTheme="minorHAnsi" w:hAnsiTheme="minorHAnsi" w:cstheme="minorHAnsi"/>
        </w:rPr>
        <w:t xml:space="preserve">  </w:t>
      </w:r>
    </w:p>
    <w:p w:rsidR="009B515B" w:rsidRPr="009B515B" w:rsidRDefault="00B60643" w:rsidP="009B515B">
      <w:pPr>
        <w:rPr>
          <w:rFonts w:asciiTheme="minorHAnsi" w:hAnsiTheme="minorHAnsi" w:cstheme="minorHAnsi"/>
        </w:rPr>
      </w:pPr>
      <w:r w:rsidRPr="00B60643">
        <w:rPr>
          <w:rFonts w:asciiTheme="minorHAnsi" w:hAnsiTheme="minorHAnsi" w:cstheme="minorHAnsi"/>
          <w:u w:val="single"/>
        </w:rPr>
        <w:t>n</w:t>
      </w:r>
      <w:r w:rsidR="009B515B" w:rsidRPr="00B60643">
        <w:rPr>
          <w:rFonts w:asciiTheme="minorHAnsi" w:hAnsiTheme="minorHAnsi" w:cstheme="minorHAnsi"/>
          <w:u w:val="single"/>
        </w:rPr>
        <w:t>a obrázku c)</w:t>
      </w:r>
      <w:r w:rsidR="009B515B" w:rsidRPr="009B515B">
        <w:rPr>
          <w:rFonts w:asciiTheme="minorHAnsi" w:hAnsiTheme="minorHAnsi" w:cstheme="minorHAnsi"/>
        </w:rPr>
        <w:t xml:space="preserve"> je použitý 1 – </w:t>
      </w:r>
      <w:r w:rsidRPr="00B60643">
        <w:rPr>
          <w:rFonts w:asciiTheme="minorHAnsi" w:hAnsiTheme="minorHAnsi" w:cstheme="minorHAnsi"/>
          <w:caps/>
        </w:rPr>
        <w:t>poistný krúžok</w:t>
      </w:r>
      <w:r w:rsidR="00BE6DC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a </w:t>
      </w:r>
      <w:r w:rsidR="00BE6DCC" w:rsidRPr="009B515B">
        <w:rPr>
          <w:rFonts w:asciiTheme="minorHAnsi" w:hAnsiTheme="minorHAnsi" w:cstheme="minorHAnsi"/>
        </w:rPr>
        <w:t xml:space="preserve"> </w:t>
      </w:r>
      <w:r w:rsidR="009B515B" w:rsidRPr="009B515B">
        <w:rPr>
          <w:rFonts w:asciiTheme="minorHAnsi" w:hAnsiTheme="minorHAnsi" w:cstheme="minorHAnsi"/>
        </w:rPr>
        <w:t>toto riešenie je najjednoduchšie</w:t>
      </w:r>
      <w:r w:rsidR="00B64F67">
        <w:rPr>
          <w:rFonts w:asciiTheme="minorHAnsi" w:hAnsiTheme="minorHAnsi" w:cstheme="minorHAnsi"/>
        </w:rPr>
        <w:t>.</w:t>
      </w:r>
    </w:p>
    <w:p w:rsidR="00772A42" w:rsidRPr="009B515B" w:rsidRDefault="00772A42" w:rsidP="009B515B">
      <w:pPr>
        <w:rPr>
          <w:rFonts w:asciiTheme="minorHAnsi" w:hAnsiTheme="minorHAnsi" w:cstheme="minorHAnsi"/>
        </w:rPr>
      </w:pPr>
    </w:p>
    <w:p w:rsidR="00772A42" w:rsidRPr="00B60643" w:rsidRDefault="00B60643" w:rsidP="00B60643">
      <w:pPr>
        <w:rPr>
          <w:rFonts w:asciiTheme="minorHAnsi" w:hAnsiTheme="minorHAnsi" w:cstheme="minorHAnsi"/>
          <w:b/>
          <w:bdr w:val="single" w:sz="4" w:space="0" w:color="auto"/>
        </w:rPr>
      </w:pPr>
      <w:r w:rsidRPr="00B60643">
        <w:rPr>
          <w:rFonts w:asciiTheme="minorHAnsi" w:hAnsiTheme="minorHAnsi" w:cstheme="minorHAnsi"/>
          <w:b/>
          <w:bdr w:val="single" w:sz="4" w:space="0" w:color="auto"/>
        </w:rPr>
        <w:t>POZNÁMKA</w:t>
      </w:r>
    </w:p>
    <w:p w:rsidR="00B60643" w:rsidRDefault="00B60643" w:rsidP="00B60643">
      <w:pPr>
        <w:pStyle w:val="Odsekzoznamu"/>
        <w:ind w:left="0"/>
        <w:rPr>
          <w:rFonts w:asciiTheme="minorHAnsi" w:hAnsiTheme="minorHAnsi" w:cstheme="minorHAnsi"/>
          <w:b/>
        </w:rPr>
      </w:pPr>
      <w:r w:rsidRPr="00B60643">
        <w:rPr>
          <w:rFonts w:asciiTheme="minorHAnsi" w:hAnsiTheme="minorHAnsi" w:cstheme="minorHAnsi"/>
        </w:rPr>
        <w:t>Poistenie na obrázku a</w:t>
      </w:r>
      <w:r>
        <w:rPr>
          <w:rFonts w:asciiTheme="minorHAnsi" w:hAnsiTheme="minorHAnsi" w:cstheme="minorHAnsi"/>
        </w:rPr>
        <w:t>)</w:t>
      </w:r>
      <w:r w:rsidRPr="00B6064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je možné použiť </w:t>
      </w:r>
      <w:r w:rsidRPr="00B60643">
        <w:rPr>
          <w:rFonts w:asciiTheme="minorHAnsi" w:hAnsiTheme="minorHAnsi" w:cstheme="minorHAnsi"/>
          <w:b/>
        </w:rPr>
        <w:t>len na konci hriadeľa</w:t>
      </w:r>
      <w:r>
        <w:rPr>
          <w:rFonts w:asciiTheme="minorHAnsi" w:hAnsiTheme="minorHAnsi" w:cstheme="minorHAnsi"/>
        </w:rPr>
        <w:t xml:space="preserve">, poistenie </w:t>
      </w:r>
      <w:r w:rsidRPr="00B60643">
        <w:rPr>
          <w:rFonts w:asciiTheme="minorHAnsi" w:hAnsiTheme="minorHAnsi" w:cstheme="minorHAnsi"/>
        </w:rPr>
        <w:t>na obrázku b</w:t>
      </w:r>
      <w:r>
        <w:rPr>
          <w:rFonts w:asciiTheme="minorHAnsi" w:hAnsiTheme="minorHAnsi" w:cstheme="minorHAnsi"/>
        </w:rPr>
        <w:t>)</w:t>
      </w:r>
      <w:r w:rsidRPr="00B60643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 </w:t>
      </w:r>
      <w:r w:rsidRPr="00B60643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)</w:t>
      </w:r>
      <w:r w:rsidRPr="00B60643">
        <w:rPr>
          <w:rFonts w:asciiTheme="minorHAnsi" w:hAnsiTheme="minorHAnsi" w:cstheme="minorHAnsi"/>
        </w:rPr>
        <w:t xml:space="preserve"> sa dá použiť </w:t>
      </w:r>
      <w:r w:rsidRPr="00B60643">
        <w:rPr>
          <w:rFonts w:asciiTheme="minorHAnsi" w:hAnsiTheme="minorHAnsi" w:cstheme="minorHAnsi"/>
          <w:b/>
        </w:rPr>
        <w:t>kdekoľvek na hriadeli</w:t>
      </w:r>
      <w:r w:rsidR="00BE6DCC">
        <w:rPr>
          <w:rFonts w:asciiTheme="minorHAnsi" w:hAnsiTheme="minorHAnsi" w:cstheme="minorHAnsi"/>
          <w:b/>
        </w:rPr>
        <w:t xml:space="preserve"> a </w:t>
      </w:r>
      <w:r w:rsidRPr="00B60643">
        <w:rPr>
          <w:rFonts w:asciiTheme="minorHAnsi" w:hAnsiTheme="minorHAnsi" w:cstheme="minorHAnsi"/>
          <w:b/>
        </w:rPr>
        <w:t xml:space="preserve"> aj na konci.</w:t>
      </w:r>
    </w:p>
    <w:p w:rsidR="00B60643" w:rsidRDefault="00B60643" w:rsidP="00B60643">
      <w:pPr>
        <w:pStyle w:val="Odsekzoznamu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Všetky poistenia využívajú normalizované súčiastky čo je ich výhoda. </w:t>
      </w:r>
    </w:p>
    <w:p w:rsidR="00BE6DCC" w:rsidRDefault="00BE6DCC" w:rsidP="00B60643">
      <w:pPr>
        <w:pStyle w:val="Odsekzoznamu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BE6DCC" w:rsidRDefault="00BE6DCC" w:rsidP="00B60643">
      <w:pPr>
        <w:pStyle w:val="Odsekzoznamu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</w:t>
      </w:r>
      <w:r w:rsidRPr="00BE6DCC">
        <w:rPr>
          <w:rFonts w:asciiTheme="minorHAnsi" w:hAnsiTheme="minorHAnsi" w:cstheme="minorHAnsi"/>
          <w:b/>
        </w:rPr>
        <w:t>V</w:t>
      </w:r>
      <w:r>
        <w:rPr>
          <w:rFonts w:asciiTheme="minorHAnsi" w:hAnsiTheme="minorHAnsi" w:cstheme="minorHAnsi"/>
          <w:b/>
        </w:rPr>
        <w:t>onkajší</w:t>
      </w:r>
      <w:r w:rsidRPr="00BE6DCC">
        <w:rPr>
          <w:rFonts w:asciiTheme="minorHAnsi" w:hAnsiTheme="minorHAnsi" w:cstheme="minorHAnsi"/>
          <w:b/>
        </w:rPr>
        <w:t xml:space="preserve"> krúžok </w:t>
      </w:r>
      <w:r w:rsidRPr="00643B80">
        <w:rPr>
          <w:rFonts w:asciiTheme="minorHAnsi" w:hAnsiTheme="minorHAnsi" w:cstheme="minorHAnsi"/>
          <w:b/>
          <w:caps/>
          <w:color w:val="FF0000"/>
          <w:sz w:val="28"/>
          <w:szCs w:val="28"/>
        </w:rPr>
        <w:t>ložiska</w:t>
      </w:r>
      <w:r w:rsidR="00643B80" w:rsidRPr="00643B80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(3)</w:t>
      </w:r>
      <w:r w:rsidR="00643B80">
        <w:rPr>
          <w:rFonts w:asciiTheme="minorHAnsi" w:hAnsiTheme="minorHAnsi" w:cstheme="minorHAnsi"/>
          <w:b/>
          <w:color w:val="FF0000"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 w:rsidRPr="00BE6DCC">
        <w:rPr>
          <w:rFonts w:asciiTheme="minorHAnsi" w:hAnsiTheme="minorHAnsi" w:cstheme="minorHAnsi"/>
          <w:b/>
        </w:rPr>
        <w:t>je poistený</w:t>
      </w:r>
      <w:r>
        <w:rPr>
          <w:rFonts w:asciiTheme="minorHAnsi" w:hAnsiTheme="minorHAnsi" w:cstheme="minorHAnsi"/>
          <w:b/>
        </w:rPr>
        <w:t xml:space="preserve">:             </w:t>
      </w:r>
    </w:p>
    <w:p w:rsidR="00BE6DCC" w:rsidRDefault="003D1A9E" w:rsidP="00B60643">
      <w:pPr>
        <w:pStyle w:val="Odsekzoznamu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0.45pt;margin-top:11.3pt;width:246.85pt;height:56.25pt;z-index:251660288;mso-height-percent:200;mso-height-percent:200;mso-width-relative:margin;mso-height-relative:margin">
            <v:textbox style="mso-fit-shape-to-text:t">
              <w:txbxContent>
                <w:p w:rsidR="00BE6DCC" w:rsidRPr="00643B80" w:rsidRDefault="00BE6DCC" w:rsidP="00643B80">
                  <w:pPr>
                    <w:jc w:val="center"/>
                    <w:rPr>
                      <w:b/>
                      <w:color w:val="FFC000"/>
                      <w:sz w:val="28"/>
                      <w:szCs w:val="28"/>
                    </w:rPr>
                  </w:pPr>
                  <w:r w:rsidRPr="00643B80">
                    <w:rPr>
                      <w:b/>
                      <w:color w:val="FFC000"/>
                      <w:sz w:val="28"/>
                      <w:szCs w:val="28"/>
                    </w:rPr>
                    <w:t>RÁMOM (1),</w:t>
                  </w:r>
                </w:p>
                <w:p w:rsidR="00BE6DCC" w:rsidRPr="00643B80" w:rsidRDefault="00BE6DCC" w:rsidP="00643B80">
                  <w:pPr>
                    <w:jc w:val="center"/>
                    <w:rPr>
                      <w:b/>
                      <w:color w:val="92D050"/>
                      <w:sz w:val="28"/>
                      <w:szCs w:val="28"/>
                    </w:rPr>
                  </w:pPr>
                  <w:r w:rsidRPr="00643B80">
                    <w:rPr>
                      <w:b/>
                      <w:color w:val="92D050"/>
                      <w:sz w:val="28"/>
                      <w:szCs w:val="28"/>
                    </w:rPr>
                    <w:t>VYMEDZOVACÍM  KRÚŽKOM (2)</w:t>
                  </w:r>
                </w:p>
                <w:p w:rsidR="00BE6DCC" w:rsidRPr="00643B80" w:rsidRDefault="00BE6DCC" w:rsidP="00643B80">
                  <w:pPr>
                    <w:jc w:val="center"/>
                    <w:rPr>
                      <w:b/>
                      <w:color w:val="4F6228" w:themeColor="accent3" w:themeShade="80"/>
                      <w:sz w:val="28"/>
                      <w:szCs w:val="28"/>
                    </w:rPr>
                  </w:pPr>
                  <w:r w:rsidRPr="00643B80">
                    <w:rPr>
                      <w:sz w:val="28"/>
                      <w:szCs w:val="28"/>
                    </w:rPr>
                    <w:t>a </w:t>
                  </w:r>
                  <w:r w:rsidRPr="00643B80">
                    <w:rPr>
                      <w:b/>
                      <w:color w:val="4F6228" w:themeColor="accent3" w:themeShade="80"/>
                      <w:sz w:val="28"/>
                      <w:szCs w:val="28"/>
                    </w:rPr>
                    <w:t>VEKOM (6)</w:t>
                  </w:r>
                </w:p>
              </w:txbxContent>
            </v:textbox>
          </v:shape>
        </w:pict>
      </w:r>
      <w:r w:rsidR="00BE6DCC">
        <w:rPr>
          <w:rFonts w:asciiTheme="minorHAnsi" w:hAnsiTheme="minorHAnsi" w:cstheme="minorHAnsi"/>
          <w:noProof/>
        </w:rPr>
        <w:drawing>
          <wp:inline distT="0" distB="0" distL="0" distR="0">
            <wp:extent cx="2110777" cy="1790700"/>
            <wp:effectExtent l="19050" t="0" r="3773" b="0"/>
            <wp:docPr id="2" name="Obrázok 1" descr="ulozenie_na_farbeni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zenie_na_farbenie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7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DCC">
        <w:rPr>
          <w:rFonts w:asciiTheme="minorHAnsi" w:hAnsiTheme="minorHAnsi" w:cstheme="minorHAnsi"/>
        </w:rPr>
        <w:t xml:space="preserve">                      </w:t>
      </w:r>
    </w:p>
    <w:p w:rsidR="00BE6DCC" w:rsidRPr="00466DE7" w:rsidRDefault="00BE6DCC" w:rsidP="00B60643">
      <w:pPr>
        <w:pStyle w:val="Odsekzoznamu"/>
        <w:ind w:left="0"/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</w:rPr>
        <w:t>Tento príklad je netypický....</w:t>
      </w:r>
      <w:r w:rsidRPr="00466DE7">
        <w:rPr>
          <w:rFonts w:asciiTheme="minorHAnsi" w:hAnsiTheme="minorHAnsi" w:cstheme="minorHAnsi"/>
          <w:i/>
          <w:color w:val="FF0000"/>
        </w:rPr>
        <w:t xml:space="preserve">v ďalšou študijnom materiály </w:t>
      </w:r>
      <w:r w:rsidR="00643B80" w:rsidRPr="00466DE7">
        <w:rPr>
          <w:rFonts w:asciiTheme="minorHAnsi" w:hAnsiTheme="minorHAnsi" w:cstheme="minorHAnsi"/>
          <w:i/>
          <w:color w:val="FF0000"/>
        </w:rPr>
        <w:t xml:space="preserve">uvidíte uloženie hriadeľa v prevodovej skrini </w:t>
      </w:r>
    </w:p>
    <w:p w:rsidR="00643B80" w:rsidRPr="00643B80" w:rsidRDefault="00643B80" w:rsidP="00466DE7">
      <w:pPr>
        <w:pStyle w:val="Odsekzoznamu"/>
        <w:ind w:left="0"/>
        <w:jc w:val="right"/>
        <w:rPr>
          <w:rFonts w:asciiTheme="minorHAnsi" w:hAnsiTheme="minorHAnsi" w:cstheme="minorHAnsi"/>
          <w:i/>
          <w:color w:val="FF0000"/>
        </w:rPr>
      </w:pPr>
      <w:r w:rsidRPr="00643B80">
        <w:rPr>
          <w:rFonts w:asciiTheme="minorHAnsi" w:hAnsiTheme="minorHAnsi" w:cstheme="minorHAnsi"/>
          <w:i/>
          <w:color w:val="FF0000"/>
        </w:rPr>
        <w:t>.... a to je na dnes všetko</w:t>
      </w:r>
    </w:p>
    <w:sectPr w:rsidR="00643B80" w:rsidRPr="00643B80" w:rsidSect="00B6064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548"/>
    <w:multiLevelType w:val="hybridMultilevel"/>
    <w:tmpl w:val="B6685F14"/>
    <w:lvl w:ilvl="0" w:tplc="8B523110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E370D9"/>
    <w:multiLevelType w:val="hybridMultilevel"/>
    <w:tmpl w:val="6A0E1E86"/>
    <w:lvl w:ilvl="0" w:tplc="C9E4A85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C0724"/>
    <w:multiLevelType w:val="hybridMultilevel"/>
    <w:tmpl w:val="E2EE82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72A42"/>
    <w:rsid w:val="00015E9A"/>
    <w:rsid w:val="00324CB1"/>
    <w:rsid w:val="003540A8"/>
    <w:rsid w:val="003D1A9E"/>
    <w:rsid w:val="00466DE7"/>
    <w:rsid w:val="0053293C"/>
    <w:rsid w:val="00643B80"/>
    <w:rsid w:val="00772A42"/>
    <w:rsid w:val="0097013A"/>
    <w:rsid w:val="009B515B"/>
    <w:rsid w:val="00A1019F"/>
    <w:rsid w:val="00A850FC"/>
    <w:rsid w:val="00B60643"/>
    <w:rsid w:val="00B64F67"/>
    <w:rsid w:val="00BE6DCC"/>
    <w:rsid w:val="00D37B08"/>
    <w:rsid w:val="00F4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2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772A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rsid w:val="00772A42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72A4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2A42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B60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6</cp:revision>
  <dcterms:created xsi:type="dcterms:W3CDTF">2020-03-23T17:17:00Z</dcterms:created>
  <dcterms:modified xsi:type="dcterms:W3CDTF">2020-03-26T18:19:00Z</dcterms:modified>
</cp:coreProperties>
</file>