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eda2a20557a4061" /><Relationship Type="http://schemas.openxmlformats.org/officeDocument/2006/relationships/extended-properties" Target="/docProps/app.xml" Id="R261136df091b40a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21bbb9eed424228" /><Relationship Type="http://schemas.openxmlformats.org/officeDocument/2006/relationships/customXml" Target="/customXml/item.xml" Id="R3a0e1ed3d6c6426e" /></Relationships>
</file>

<file path=customXml/item.xml>�� 
</file>

<file path=docProps/app.xml><?xml version="1.0" encoding="utf-8"?>
<ap:Properties xmlns:ap="http://schemas.openxmlformats.org/officeDocument/2006/extended-properties"/>
</file>