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373FE" w14:textId="1EA84BF7" w:rsidR="00804039" w:rsidRDefault="00804039" w:rsidP="00B47AD1">
      <w:pPr>
        <w:spacing w:after="0"/>
      </w:pPr>
      <w:r w:rsidRPr="00B47AD1">
        <w:rPr>
          <w:b/>
          <w:bCs/>
          <w:sz w:val="36"/>
          <w:szCs w:val="36"/>
        </w:rPr>
        <w:t>Samuel Shaw</w:t>
      </w:r>
      <w:r w:rsidRPr="00B47AD1">
        <w:rPr>
          <w:b/>
          <w:bCs/>
          <w:sz w:val="32"/>
          <w:szCs w:val="32"/>
        </w:rPr>
        <w:t xml:space="preserve"> </w:t>
      </w:r>
      <w:r w:rsidRPr="00804039">
        <w:rPr>
          <w:sz w:val="32"/>
          <w:szCs w:val="32"/>
        </w:rPr>
        <w:t>PhD</w:t>
      </w:r>
      <w:r>
        <w:t xml:space="preserve"> </w:t>
      </w:r>
    </w:p>
    <w:p w14:paraId="3B2EC857" w14:textId="34C07CA7" w:rsidR="000859B8" w:rsidRDefault="000859B8" w:rsidP="00485C7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Seattle, WA | (503) 998-1643 | </w:t>
      </w:r>
      <w:hyperlink r:id="rId7" w:history="1">
        <w:r w:rsidRPr="00286EFF">
          <w:rPr>
            <w:rStyle w:val="Hyperlink"/>
            <w:sz w:val="20"/>
            <w:szCs w:val="20"/>
          </w:rPr>
          <w:t>sclay.shaw@gmail.com</w:t>
        </w:r>
      </w:hyperlink>
      <w:r>
        <w:rPr>
          <w:sz w:val="20"/>
          <w:szCs w:val="20"/>
        </w:rPr>
        <w:t xml:space="preserve"> | </w:t>
      </w:r>
      <w:hyperlink r:id="rId8" w:history="1">
        <w:r w:rsidR="00245038" w:rsidRPr="0032271A">
          <w:rPr>
            <w:rStyle w:val="Hyperlink"/>
            <w:sz w:val="20"/>
            <w:szCs w:val="20"/>
          </w:rPr>
          <w:t>https://www.linkedin.com/in/samuel-shaw77/</w:t>
        </w:r>
      </w:hyperlink>
    </w:p>
    <w:p w14:paraId="03587493" w14:textId="77777777" w:rsidR="000859B8" w:rsidRDefault="000859B8" w:rsidP="00485C76">
      <w:pPr>
        <w:spacing w:after="0"/>
        <w:rPr>
          <w:sz w:val="20"/>
          <w:szCs w:val="20"/>
        </w:rPr>
      </w:pPr>
    </w:p>
    <w:p w14:paraId="46A17928" w14:textId="7DB0EF8F" w:rsidR="00483561" w:rsidRDefault="006A5ABF" w:rsidP="00BF5E62">
      <w:pPr>
        <w:spacing w:after="0"/>
        <w:rPr>
          <w:rFonts w:cstheme="minorHAnsi"/>
          <w:color w:val="444746"/>
          <w:spacing w:val="3"/>
          <w:sz w:val="18"/>
          <w:szCs w:val="18"/>
        </w:rPr>
      </w:pPr>
      <w:r>
        <w:rPr>
          <w:rFonts w:cstheme="minorHAnsi"/>
          <w:color w:val="444746"/>
          <w:spacing w:val="3"/>
          <w:sz w:val="18"/>
          <w:szCs w:val="18"/>
        </w:rPr>
        <w:t xml:space="preserve">Data-driven researcher with over a decade of </w:t>
      </w:r>
      <w:r w:rsidR="00642EFC">
        <w:rPr>
          <w:rFonts w:cstheme="minorHAnsi"/>
          <w:color w:val="444746"/>
          <w:spacing w:val="3"/>
          <w:sz w:val="18"/>
          <w:szCs w:val="18"/>
        </w:rPr>
        <w:t xml:space="preserve">academic </w:t>
      </w:r>
      <w:r>
        <w:rPr>
          <w:rFonts w:cstheme="minorHAnsi"/>
          <w:color w:val="444746"/>
          <w:spacing w:val="3"/>
          <w:sz w:val="18"/>
          <w:szCs w:val="18"/>
        </w:rPr>
        <w:t xml:space="preserve">expertise in quantitative and qualitative methods, data analysis, and research design. Transitioning </w:t>
      </w:r>
      <w:r w:rsidR="00642EFC">
        <w:rPr>
          <w:rFonts w:cstheme="minorHAnsi"/>
          <w:color w:val="444746"/>
          <w:spacing w:val="3"/>
          <w:sz w:val="18"/>
          <w:szCs w:val="18"/>
        </w:rPr>
        <w:t xml:space="preserve">to industry </w:t>
      </w:r>
      <w:r>
        <w:rPr>
          <w:rFonts w:cstheme="minorHAnsi"/>
          <w:color w:val="444746"/>
          <w:spacing w:val="3"/>
          <w:sz w:val="18"/>
          <w:szCs w:val="18"/>
        </w:rPr>
        <w:t xml:space="preserve">data </w:t>
      </w:r>
      <w:r w:rsidR="00177A27">
        <w:rPr>
          <w:rFonts w:cstheme="minorHAnsi"/>
          <w:color w:val="444746"/>
          <w:spacing w:val="3"/>
          <w:sz w:val="18"/>
          <w:szCs w:val="18"/>
        </w:rPr>
        <w:t xml:space="preserve">science and analytics, with hands on experience in R, Python, SQL, and </w:t>
      </w:r>
      <w:r w:rsidR="00642EFC">
        <w:rPr>
          <w:rFonts w:cstheme="minorHAnsi"/>
          <w:color w:val="444746"/>
          <w:spacing w:val="3"/>
          <w:sz w:val="18"/>
          <w:szCs w:val="18"/>
        </w:rPr>
        <w:t>Tableau</w:t>
      </w:r>
      <w:r>
        <w:rPr>
          <w:rFonts w:cstheme="minorHAnsi"/>
          <w:color w:val="444746"/>
          <w:spacing w:val="3"/>
          <w:sz w:val="18"/>
          <w:szCs w:val="18"/>
        </w:rPr>
        <w:t xml:space="preserve">. Proven ability to translate complex data into actionable insights, visualizations, and reports. Seeking to apply my skills in industry roles in data science, analytics, or user research. </w:t>
      </w:r>
    </w:p>
    <w:p w14:paraId="6E5825EA" w14:textId="791452B7" w:rsidR="004657A4" w:rsidRDefault="004657A4" w:rsidP="00E673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rPr>
          <w:rFonts w:cstheme="minorHAnsi"/>
          <w:sz w:val="16"/>
          <w:szCs w:val="16"/>
        </w:rPr>
      </w:pPr>
    </w:p>
    <w:p w14:paraId="4DC147C9" w14:textId="332D1B6D" w:rsidR="004657A4" w:rsidRPr="004657A4" w:rsidRDefault="004657A4" w:rsidP="00E673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rPr>
          <w:rFonts w:cstheme="minorHAnsi"/>
          <w:b/>
          <w:bCs/>
          <w:sz w:val="20"/>
          <w:szCs w:val="20"/>
        </w:rPr>
      </w:pPr>
      <w:r w:rsidRPr="004657A4">
        <w:rPr>
          <w:rFonts w:cstheme="minorHAnsi"/>
          <w:b/>
          <w:bCs/>
          <w:sz w:val="20"/>
          <w:szCs w:val="20"/>
        </w:rPr>
        <w:t xml:space="preserve">SKILLS </w:t>
      </w:r>
    </w:p>
    <w:p w14:paraId="3296F4D8" w14:textId="77777777" w:rsidR="00076324" w:rsidRPr="00FD2523" w:rsidRDefault="00076324" w:rsidP="00E673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rPr>
          <w:rFonts w:cstheme="minorHAnsi"/>
          <w:i/>
          <w:iCs/>
          <w:sz w:val="16"/>
          <w:szCs w:val="16"/>
        </w:rPr>
      </w:pPr>
    </w:p>
    <w:p w14:paraId="52123CA8" w14:textId="4B2CFECB" w:rsidR="00177AA0" w:rsidRPr="00C07AA2" w:rsidRDefault="00CE57A3" w:rsidP="006036C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rPr>
          <w:rFonts w:cstheme="minorHAnsi"/>
          <w:i/>
          <w:iCs/>
          <w:sz w:val="18"/>
          <w:szCs w:val="18"/>
        </w:rPr>
      </w:pPr>
      <w:r w:rsidRPr="00ED025C">
        <w:rPr>
          <w:rFonts w:cstheme="minorHAnsi"/>
          <w:i/>
          <w:iCs/>
          <w:sz w:val="18"/>
          <w:szCs w:val="18"/>
        </w:rPr>
        <w:t>Data Science and Analytics</w:t>
      </w:r>
      <w:r w:rsidR="00C07AA2">
        <w:rPr>
          <w:rFonts w:cstheme="minorHAnsi"/>
          <w:i/>
          <w:iCs/>
          <w:sz w:val="18"/>
          <w:szCs w:val="18"/>
        </w:rPr>
        <w:t xml:space="preserve">: </w:t>
      </w:r>
      <w:r w:rsidRPr="006036CC">
        <w:rPr>
          <w:rFonts w:cstheme="minorHAnsi"/>
          <w:sz w:val="18"/>
          <w:szCs w:val="18"/>
        </w:rPr>
        <w:t xml:space="preserve">R, Python, SQL, Tableau, SPSS, </w:t>
      </w:r>
      <w:proofErr w:type="spellStart"/>
      <w:r w:rsidR="00ED025C" w:rsidRPr="006036CC">
        <w:rPr>
          <w:rFonts w:cstheme="minorHAnsi"/>
          <w:sz w:val="18"/>
          <w:szCs w:val="18"/>
        </w:rPr>
        <w:t>ATLAS.ti</w:t>
      </w:r>
      <w:proofErr w:type="spellEnd"/>
      <w:r w:rsidR="00ED025C" w:rsidRPr="006036CC">
        <w:rPr>
          <w:rFonts w:cstheme="minorHAnsi"/>
          <w:sz w:val="18"/>
          <w:szCs w:val="18"/>
        </w:rPr>
        <w:t xml:space="preserve">, </w:t>
      </w:r>
      <w:r w:rsidRPr="006036CC">
        <w:rPr>
          <w:rFonts w:cstheme="minorHAnsi"/>
          <w:sz w:val="18"/>
          <w:szCs w:val="18"/>
        </w:rPr>
        <w:t xml:space="preserve">Statistical Analysis, Hypothesis Testing, Machine Learning, Data Cleaning, Data Visualization, </w:t>
      </w:r>
    </w:p>
    <w:p w14:paraId="48BE9854" w14:textId="77777777" w:rsidR="00177AA0" w:rsidRDefault="00177AA0" w:rsidP="006036C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rPr>
          <w:rFonts w:cstheme="minorHAnsi"/>
          <w:sz w:val="18"/>
          <w:szCs w:val="18"/>
        </w:rPr>
      </w:pPr>
    </w:p>
    <w:p w14:paraId="39F00317" w14:textId="441FEAFB" w:rsidR="00CE57A3" w:rsidRPr="00C07AA2" w:rsidRDefault="00CE57A3" w:rsidP="006036C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rPr>
          <w:rFonts w:cstheme="minorHAnsi"/>
          <w:i/>
          <w:iCs/>
          <w:sz w:val="18"/>
          <w:szCs w:val="18"/>
        </w:rPr>
      </w:pPr>
      <w:r w:rsidRPr="00177AA0">
        <w:rPr>
          <w:rFonts w:cstheme="minorHAnsi"/>
          <w:i/>
          <w:iCs/>
          <w:sz w:val="18"/>
          <w:szCs w:val="18"/>
        </w:rPr>
        <w:t>Research Methods</w:t>
      </w:r>
      <w:r w:rsidR="00C07AA2">
        <w:rPr>
          <w:rFonts w:cstheme="minorHAnsi"/>
          <w:i/>
          <w:iCs/>
          <w:sz w:val="18"/>
          <w:szCs w:val="18"/>
        </w:rPr>
        <w:t xml:space="preserve">: </w:t>
      </w:r>
      <w:r w:rsidRPr="006036CC">
        <w:rPr>
          <w:rFonts w:cstheme="minorHAnsi"/>
          <w:sz w:val="18"/>
          <w:szCs w:val="18"/>
        </w:rPr>
        <w:t xml:space="preserve">End-to-end Research, Survey Methods, Experimental Design, UX research, A/B Testing, Ethnography, In-depth Interviews, Quantitative Methods. </w:t>
      </w:r>
    </w:p>
    <w:p w14:paraId="697AB227" w14:textId="77777777" w:rsidR="00CE57A3" w:rsidRDefault="00CE57A3" w:rsidP="00CE57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rPr>
          <w:rFonts w:ascii="Calibri Light" w:hAnsi="Calibri Light" w:cs="Calibri Light"/>
          <w:sz w:val="18"/>
          <w:szCs w:val="18"/>
        </w:rPr>
      </w:pPr>
    </w:p>
    <w:p w14:paraId="090D7A21" w14:textId="387DE02C" w:rsidR="006036CC" w:rsidRPr="007922E9" w:rsidRDefault="006036CC" w:rsidP="00CE57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rPr>
          <w:rFonts w:ascii="Calibri Light" w:hAnsi="Calibri Light" w:cs="Calibri Light"/>
          <w:sz w:val="16"/>
          <w:szCs w:val="16"/>
        </w:rPr>
        <w:sectPr w:rsidR="006036CC" w:rsidRPr="007922E9" w:rsidSect="00BA61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479E51" w14:textId="0472B546" w:rsidR="006A5ABF" w:rsidRDefault="006036CC" w:rsidP="006036CC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RESEARCH EXPERIENCE</w:t>
      </w:r>
    </w:p>
    <w:p w14:paraId="2BAE43FB" w14:textId="77777777" w:rsidR="006A5ABF" w:rsidRPr="007922E9" w:rsidRDefault="006A5ABF" w:rsidP="006036CC">
      <w:pPr>
        <w:spacing w:after="0"/>
        <w:rPr>
          <w:b/>
          <w:bCs/>
          <w:sz w:val="16"/>
          <w:szCs w:val="16"/>
        </w:rPr>
      </w:pPr>
    </w:p>
    <w:p w14:paraId="2B712DEE" w14:textId="77777777" w:rsidR="00DD4198" w:rsidRPr="00BE39E8" w:rsidRDefault="00DD4198" w:rsidP="00DD4198">
      <w:pPr>
        <w:spacing w:after="0"/>
        <w:rPr>
          <w:b/>
          <w:bCs/>
          <w:sz w:val="18"/>
          <w:szCs w:val="18"/>
        </w:rPr>
      </w:pPr>
      <w:r w:rsidRPr="00BE39E8">
        <w:rPr>
          <w:b/>
          <w:bCs/>
          <w:sz w:val="18"/>
          <w:szCs w:val="18"/>
        </w:rPr>
        <w:t xml:space="preserve">Policy Analyst/Consultant Researcher 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Pr="00BB117A">
        <w:rPr>
          <w:sz w:val="18"/>
          <w:szCs w:val="18"/>
        </w:rPr>
        <w:t>03/2016 – 11/2016</w:t>
      </w:r>
    </w:p>
    <w:p w14:paraId="2FFBDF8D" w14:textId="77777777" w:rsidR="00DD4198" w:rsidRPr="00BB117A" w:rsidRDefault="00DD4198" w:rsidP="00DD4198">
      <w:pPr>
        <w:spacing w:after="0"/>
        <w:rPr>
          <w:sz w:val="18"/>
          <w:szCs w:val="18"/>
        </w:rPr>
      </w:pPr>
      <w:r w:rsidRPr="00BE39E8">
        <w:rPr>
          <w:i/>
          <w:iCs/>
          <w:sz w:val="18"/>
          <w:szCs w:val="18"/>
        </w:rPr>
        <w:t>The Aspen Institute</w:t>
      </w:r>
      <w:r w:rsidRPr="00BB117A">
        <w:rPr>
          <w:sz w:val="18"/>
          <w:szCs w:val="18"/>
        </w:rPr>
        <w:t xml:space="preserve">, New York, NY (remote) </w:t>
      </w:r>
      <w:r w:rsidRPr="00BB117A">
        <w:rPr>
          <w:sz w:val="18"/>
          <w:szCs w:val="18"/>
        </w:rPr>
        <w:tab/>
      </w:r>
      <w:r w:rsidRPr="00BB117A">
        <w:rPr>
          <w:sz w:val="18"/>
          <w:szCs w:val="18"/>
        </w:rPr>
        <w:tab/>
      </w:r>
      <w:r w:rsidRPr="00BB117A">
        <w:rPr>
          <w:sz w:val="18"/>
          <w:szCs w:val="18"/>
        </w:rPr>
        <w:tab/>
      </w:r>
      <w:r w:rsidRPr="00BB117A">
        <w:rPr>
          <w:sz w:val="18"/>
          <w:szCs w:val="18"/>
        </w:rPr>
        <w:tab/>
      </w:r>
      <w:r w:rsidRPr="00BB117A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6CBBE0C3" w14:textId="46427912" w:rsidR="00DD4198" w:rsidRPr="00BB117A" w:rsidRDefault="00DD4198" w:rsidP="00DD4198">
      <w:pPr>
        <w:pStyle w:val="NoSpacing"/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="Calibri Light" w:hAnsi="Calibri Light" w:cs="Calibri Light"/>
          <w:color w:val="000000"/>
          <w:sz w:val="18"/>
          <w:szCs w:val="18"/>
        </w:rPr>
      </w:pPr>
      <w:r w:rsidRPr="00BB117A">
        <w:rPr>
          <w:rFonts w:ascii="Calibri Light" w:hAnsi="Calibri Light" w:cs="Calibri Light"/>
          <w:color w:val="000000"/>
          <w:sz w:val="18"/>
          <w:szCs w:val="18"/>
        </w:rPr>
        <w:t xml:space="preserve">Collected and analyzed </w:t>
      </w:r>
      <w:r w:rsidR="000E3204">
        <w:rPr>
          <w:rFonts w:ascii="Calibri Light" w:hAnsi="Calibri Light" w:cs="Calibri Light"/>
          <w:color w:val="000000"/>
          <w:sz w:val="18"/>
          <w:szCs w:val="18"/>
        </w:rPr>
        <w:t xml:space="preserve">quantitative </w:t>
      </w:r>
      <w:r w:rsidRPr="00BB117A">
        <w:rPr>
          <w:rFonts w:ascii="Calibri Light" w:hAnsi="Calibri Light" w:cs="Calibri Light"/>
          <w:color w:val="000000"/>
          <w:sz w:val="18"/>
          <w:szCs w:val="18"/>
        </w:rPr>
        <w:t>data and authored</w:t>
      </w:r>
      <w:r>
        <w:rPr>
          <w:rFonts w:ascii="Calibri Light" w:hAnsi="Calibri Light" w:cs="Calibri Light"/>
          <w:color w:val="000000"/>
          <w:sz w:val="18"/>
          <w:szCs w:val="18"/>
        </w:rPr>
        <w:t xml:space="preserve"> </w:t>
      </w:r>
      <w:r w:rsidRPr="00BB117A">
        <w:rPr>
          <w:rFonts w:ascii="Calibri Light" w:hAnsi="Calibri Light" w:cs="Calibri Light"/>
          <w:color w:val="000000"/>
          <w:sz w:val="18"/>
          <w:szCs w:val="18"/>
        </w:rPr>
        <w:t>the report in support of a Senate Bill (S.977 – American Too Royalties Act) benefiting over 400 artist-endowed charitable organizations.</w:t>
      </w:r>
    </w:p>
    <w:p w14:paraId="7EAA900C" w14:textId="77777777" w:rsidR="00DD4198" w:rsidRPr="007110A8" w:rsidRDefault="00DD4198" w:rsidP="00DD4198">
      <w:pPr>
        <w:pStyle w:val="NoSpacing"/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="Calibri Light" w:hAnsi="Calibri Light" w:cs="Calibri Light"/>
          <w:color w:val="000000"/>
          <w:sz w:val="18"/>
          <w:szCs w:val="18"/>
        </w:rPr>
      </w:pPr>
      <w:r w:rsidRPr="00BB117A">
        <w:rPr>
          <w:rFonts w:ascii="Calibri Light" w:hAnsi="Calibri Light" w:cs="Calibri Light"/>
          <w:color w:val="000000"/>
          <w:sz w:val="18"/>
          <w:szCs w:val="18"/>
        </w:rPr>
        <w:t xml:space="preserve">Delivered insights to foster engagement and overall understanding to foundation chairs and policy representatives at the Artist-Endowed Foundation Leadership Forum in New York. </w:t>
      </w:r>
    </w:p>
    <w:p w14:paraId="70651C42" w14:textId="6467871A" w:rsidR="00DD4198" w:rsidRPr="00BB117A" w:rsidRDefault="00DD4198" w:rsidP="00DD4198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71FA1293" w14:textId="77777777" w:rsidR="00DD4198" w:rsidRDefault="00DD4198" w:rsidP="00DD4198">
      <w:pPr>
        <w:spacing w:after="0"/>
        <w:rPr>
          <w:b/>
          <w:bCs/>
          <w:sz w:val="18"/>
          <w:szCs w:val="18"/>
        </w:rPr>
      </w:pPr>
      <w:r w:rsidRPr="00BE39E8">
        <w:rPr>
          <w:b/>
          <w:bCs/>
          <w:sz w:val="18"/>
          <w:szCs w:val="18"/>
        </w:rPr>
        <w:t>Research Fellow/Lead Researcher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Pr="00BB117A">
        <w:rPr>
          <w:sz w:val="18"/>
          <w:szCs w:val="18"/>
        </w:rPr>
        <w:t>08/2013 – 07/2014</w:t>
      </w:r>
    </w:p>
    <w:p w14:paraId="21A78252" w14:textId="77777777" w:rsidR="00DD4198" w:rsidRPr="00BE39E8" w:rsidRDefault="00DD4198" w:rsidP="00DD4198">
      <w:pPr>
        <w:spacing w:after="0"/>
        <w:rPr>
          <w:b/>
          <w:bCs/>
          <w:sz w:val="18"/>
          <w:szCs w:val="18"/>
        </w:rPr>
      </w:pPr>
      <w:r w:rsidRPr="00BC447C">
        <w:rPr>
          <w:i/>
          <w:iCs/>
          <w:sz w:val="18"/>
          <w:szCs w:val="18"/>
        </w:rPr>
        <w:t>Curb Center for the Arts and Public Policy,</w:t>
      </w:r>
      <w:r w:rsidRPr="00BB117A">
        <w:rPr>
          <w:sz w:val="18"/>
          <w:szCs w:val="18"/>
        </w:rPr>
        <w:t xml:space="preserve"> Nashville, TN</w:t>
      </w:r>
      <w:r w:rsidRPr="00BE39E8">
        <w:rPr>
          <w:b/>
          <w:bCs/>
          <w:sz w:val="18"/>
          <w:szCs w:val="18"/>
        </w:rPr>
        <w:t xml:space="preserve"> </w:t>
      </w:r>
    </w:p>
    <w:p w14:paraId="323F5370" w14:textId="77777777" w:rsidR="00DD4198" w:rsidRDefault="00DD4198" w:rsidP="00DD4198">
      <w:pPr>
        <w:pStyle w:val="NoSpacing"/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="Calibri Light" w:hAnsi="Calibri Light" w:cs="Calibri Light"/>
          <w:color w:val="000000"/>
          <w:sz w:val="18"/>
          <w:szCs w:val="18"/>
        </w:rPr>
      </w:pPr>
      <w:r>
        <w:rPr>
          <w:rFonts w:ascii="Calibri Light" w:hAnsi="Calibri Light" w:cs="Calibri Light"/>
          <w:color w:val="000000"/>
          <w:sz w:val="18"/>
          <w:szCs w:val="18"/>
        </w:rPr>
        <w:t xml:space="preserve">Designed and conducted the Wedgewood-Houston Art District neighborhood study, identifying and interviewing over 20 community stakeholders. </w:t>
      </w:r>
    </w:p>
    <w:p w14:paraId="0649DB7E" w14:textId="77777777" w:rsidR="00070C7B" w:rsidRPr="00BB117A" w:rsidRDefault="00070C7B" w:rsidP="00070C7B">
      <w:pPr>
        <w:pStyle w:val="NoSpacing"/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="Calibri Light" w:hAnsi="Calibri Light" w:cs="Calibri Light"/>
          <w:color w:val="000000"/>
          <w:sz w:val="18"/>
          <w:szCs w:val="18"/>
        </w:rPr>
      </w:pPr>
      <w:r>
        <w:rPr>
          <w:rFonts w:ascii="Calibri Light" w:hAnsi="Calibri Light" w:cs="Calibri Light"/>
          <w:color w:val="000000"/>
          <w:sz w:val="18"/>
          <w:szCs w:val="18"/>
        </w:rPr>
        <w:t xml:space="preserve">Authored a policy paper </w:t>
      </w:r>
      <w:proofErr w:type="gramStart"/>
      <w:r>
        <w:rPr>
          <w:rFonts w:ascii="Calibri Light" w:hAnsi="Calibri Light" w:cs="Calibri Light"/>
          <w:color w:val="000000"/>
          <w:sz w:val="18"/>
          <w:szCs w:val="18"/>
        </w:rPr>
        <w:t>to</w:t>
      </w:r>
      <w:proofErr w:type="gramEnd"/>
      <w:r>
        <w:rPr>
          <w:rFonts w:ascii="Calibri Light" w:hAnsi="Calibri Light" w:cs="Calibri Light"/>
          <w:color w:val="000000"/>
          <w:sz w:val="18"/>
          <w:szCs w:val="18"/>
        </w:rPr>
        <w:t xml:space="preserve"> the benefit of 500 local community members and the greater city of Nashville, TN.</w:t>
      </w:r>
    </w:p>
    <w:p w14:paraId="7DCED57E" w14:textId="77777777" w:rsidR="00DD4198" w:rsidRPr="00DD4198" w:rsidRDefault="00DD4198" w:rsidP="00DD4198">
      <w:pPr>
        <w:spacing w:after="0"/>
        <w:rPr>
          <w:b/>
          <w:bCs/>
          <w:sz w:val="16"/>
          <w:szCs w:val="16"/>
        </w:rPr>
      </w:pPr>
    </w:p>
    <w:p w14:paraId="02E14407" w14:textId="77777777" w:rsidR="00DD4198" w:rsidRPr="00BC447C" w:rsidRDefault="00DD4198" w:rsidP="00DD4198">
      <w:pPr>
        <w:spacing w:after="0"/>
        <w:rPr>
          <w:b/>
          <w:bCs/>
          <w:sz w:val="18"/>
          <w:szCs w:val="18"/>
        </w:rPr>
      </w:pPr>
      <w:r w:rsidRPr="00BC447C">
        <w:rPr>
          <w:b/>
          <w:bCs/>
          <w:sz w:val="18"/>
          <w:szCs w:val="18"/>
        </w:rPr>
        <w:t>Researcher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Pr="00BB117A">
        <w:rPr>
          <w:sz w:val="18"/>
          <w:szCs w:val="18"/>
        </w:rPr>
        <w:t>08/20</w:t>
      </w:r>
      <w:r>
        <w:rPr>
          <w:sz w:val="18"/>
          <w:szCs w:val="18"/>
        </w:rPr>
        <w:t>06</w:t>
      </w:r>
      <w:r w:rsidRPr="00BB117A">
        <w:rPr>
          <w:sz w:val="18"/>
          <w:szCs w:val="18"/>
        </w:rPr>
        <w:t xml:space="preserve"> – 07/2013</w:t>
      </w:r>
    </w:p>
    <w:p w14:paraId="16FB80C2" w14:textId="77777777" w:rsidR="00DD4198" w:rsidRPr="00BC447C" w:rsidRDefault="00DD4198" w:rsidP="00DD4198">
      <w:pPr>
        <w:spacing w:after="0"/>
        <w:rPr>
          <w:sz w:val="18"/>
          <w:szCs w:val="18"/>
        </w:rPr>
      </w:pPr>
      <w:r w:rsidRPr="00BC447C">
        <w:rPr>
          <w:i/>
          <w:iCs/>
          <w:sz w:val="18"/>
          <w:szCs w:val="18"/>
        </w:rPr>
        <w:t>Vanderbilt University</w:t>
      </w:r>
      <w:r w:rsidRPr="00BB117A">
        <w:rPr>
          <w:sz w:val="18"/>
          <w:szCs w:val="18"/>
        </w:rPr>
        <w:t xml:space="preserve">, Nashville, TN </w:t>
      </w:r>
      <w:r w:rsidRPr="00BB117A">
        <w:rPr>
          <w:sz w:val="18"/>
          <w:szCs w:val="18"/>
        </w:rPr>
        <w:tab/>
      </w:r>
      <w:r w:rsidRPr="00BB117A">
        <w:rPr>
          <w:sz w:val="18"/>
          <w:szCs w:val="18"/>
        </w:rPr>
        <w:tab/>
      </w:r>
      <w:r w:rsidRPr="00BB117A">
        <w:rPr>
          <w:sz w:val="18"/>
          <w:szCs w:val="18"/>
        </w:rPr>
        <w:tab/>
      </w:r>
      <w:r w:rsidRPr="00BB117A">
        <w:rPr>
          <w:sz w:val="18"/>
          <w:szCs w:val="18"/>
        </w:rPr>
        <w:tab/>
      </w:r>
      <w:r w:rsidRPr="00BB117A">
        <w:rPr>
          <w:sz w:val="18"/>
          <w:szCs w:val="18"/>
        </w:rPr>
        <w:tab/>
      </w:r>
      <w:r w:rsidRPr="00BB117A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49875F81" w14:textId="77777777" w:rsidR="00DD4198" w:rsidRPr="009C220F" w:rsidRDefault="00DD4198" w:rsidP="00DD4198">
      <w:pPr>
        <w:pStyle w:val="NoSpacing"/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="Calibri Light" w:hAnsi="Calibri Light" w:cs="Calibri Light"/>
          <w:color w:val="000000"/>
          <w:sz w:val="18"/>
          <w:szCs w:val="18"/>
        </w:rPr>
      </w:pPr>
      <w:r w:rsidRPr="00BB117A">
        <w:rPr>
          <w:rFonts w:ascii="Calibri Light" w:hAnsi="Calibri Light" w:cs="Calibri Light"/>
          <w:color w:val="000000"/>
          <w:sz w:val="18"/>
          <w:szCs w:val="18"/>
        </w:rPr>
        <w:t xml:space="preserve">Conducted </w:t>
      </w:r>
      <w:r>
        <w:rPr>
          <w:rFonts w:ascii="Calibri Light" w:hAnsi="Calibri Light" w:cs="Calibri Light"/>
          <w:color w:val="000000"/>
          <w:sz w:val="18"/>
          <w:szCs w:val="18"/>
        </w:rPr>
        <w:t>75</w:t>
      </w:r>
      <w:r w:rsidRPr="00BB117A">
        <w:rPr>
          <w:rFonts w:ascii="Calibri Light" w:hAnsi="Calibri Light" w:cs="Calibri Light"/>
          <w:color w:val="000000"/>
          <w:sz w:val="18"/>
          <w:szCs w:val="18"/>
        </w:rPr>
        <w:t xml:space="preserve">+ </w:t>
      </w:r>
      <w:r>
        <w:rPr>
          <w:rFonts w:ascii="Calibri Light" w:hAnsi="Calibri Light" w:cs="Calibri Light"/>
          <w:color w:val="000000"/>
          <w:sz w:val="18"/>
          <w:szCs w:val="18"/>
        </w:rPr>
        <w:t xml:space="preserve">in-depth </w:t>
      </w:r>
      <w:r w:rsidRPr="00BB117A">
        <w:rPr>
          <w:rFonts w:ascii="Calibri Light" w:hAnsi="Calibri Light" w:cs="Calibri Light"/>
          <w:color w:val="000000"/>
          <w:sz w:val="18"/>
          <w:szCs w:val="18"/>
        </w:rPr>
        <w:t>interviews, 2 years of immersive ethnography</w:t>
      </w:r>
      <w:r>
        <w:rPr>
          <w:rFonts w:ascii="Calibri Light" w:hAnsi="Calibri Light" w:cs="Calibri Light"/>
          <w:color w:val="000000"/>
          <w:sz w:val="18"/>
          <w:szCs w:val="18"/>
        </w:rPr>
        <w:t xml:space="preserve">, and drew from American Community Survey data </w:t>
      </w:r>
      <w:r w:rsidRPr="00BB117A">
        <w:rPr>
          <w:rFonts w:ascii="Calibri Light" w:hAnsi="Calibri Light" w:cs="Calibri Light"/>
          <w:color w:val="000000"/>
          <w:sz w:val="18"/>
          <w:szCs w:val="18"/>
        </w:rPr>
        <w:t>to assess artists’ career paths, urban development, and social impacts.</w:t>
      </w:r>
    </w:p>
    <w:p w14:paraId="6967BE37" w14:textId="77777777" w:rsidR="00DD4198" w:rsidRDefault="00DD4198" w:rsidP="00DD4198">
      <w:pPr>
        <w:pStyle w:val="NoSpacing"/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="Calibri Light" w:hAnsi="Calibri Light" w:cs="Calibri Light"/>
          <w:color w:val="000000"/>
          <w:sz w:val="18"/>
          <w:szCs w:val="18"/>
        </w:rPr>
      </w:pPr>
      <w:r w:rsidRPr="00BB117A">
        <w:rPr>
          <w:rFonts w:ascii="Calibri Light" w:hAnsi="Calibri Light" w:cs="Calibri Light"/>
          <w:color w:val="000000"/>
          <w:sz w:val="18"/>
          <w:szCs w:val="18"/>
        </w:rPr>
        <w:t xml:space="preserve">Identified funding opportunities, prepared and </w:t>
      </w:r>
      <w:r>
        <w:rPr>
          <w:rFonts w:ascii="Calibri Light" w:hAnsi="Calibri Light" w:cs="Calibri Light"/>
          <w:color w:val="000000"/>
          <w:sz w:val="18"/>
          <w:szCs w:val="18"/>
        </w:rPr>
        <w:t>managed budgets for</w:t>
      </w:r>
      <w:r w:rsidRPr="00BB117A">
        <w:rPr>
          <w:rFonts w:ascii="Calibri Light" w:hAnsi="Calibri Light" w:cs="Calibri Light"/>
          <w:color w:val="000000"/>
          <w:sz w:val="18"/>
          <w:szCs w:val="18"/>
        </w:rPr>
        <w:t xml:space="preserve"> three successful research grant proposals.</w:t>
      </w:r>
    </w:p>
    <w:p w14:paraId="4BF92277" w14:textId="77777777" w:rsidR="00DD4198" w:rsidRDefault="00DD4198" w:rsidP="00DD4198">
      <w:pPr>
        <w:pStyle w:val="NoSpacing"/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="Calibri Light" w:hAnsi="Calibri Light" w:cs="Calibri Light"/>
          <w:color w:val="000000"/>
          <w:sz w:val="18"/>
          <w:szCs w:val="18"/>
        </w:rPr>
      </w:pPr>
      <w:r>
        <w:rPr>
          <w:rFonts w:ascii="Calibri Light" w:hAnsi="Calibri Light" w:cs="Calibri Light"/>
          <w:color w:val="000000"/>
          <w:sz w:val="18"/>
          <w:szCs w:val="18"/>
        </w:rPr>
        <w:t>Assisted and coordinated</w:t>
      </w:r>
      <w:r w:rsidRPr="00BB117A">
        <w:rPr>
          <w:rFonts w:ascii="Calibri Light" w:hAnsi="Calibri Light" w:cs="Calibri Light"/>
          <w:color w:val="000000"/>
          <w:sz w:val="18"/>
          <w:szCs w:val="18"/>
        </w:rPr>
        <w:t xml:space="preserve"> research projects and developed comprehensive research plans, to help ensure research meet objectives within specified timeframes with a 100% project completion rate.</w:t>
      </w:r>
    </w:p>
    <w:p w14:paraId="2FAC0AF2" w14:textId="77777777" w:rsidR="00DD4198" w:rsidRPr="00BB117A" w:rsidRDefault="00DD4198" w:rsidP="00DD4198">
      <w:pPr>
        <w:pStyle w:val="NoSpacing"/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="Calibri Light" w:hAnsi="Calibri Light" w:cs="Calibri Light"/>
          <w:color w:val="000000"/>
          <w:sz w:val="18"/>
          <w:szCs w:val="18"/>
        </w:rPr>
      </w:pPr>
      <w:r>
        <w:rPr>
          <w:rFonts w:ascii="Calibri Light" w:hAnsi="Calibri Light" w:cs="Calibri Light"/>
          <w:color w:val="000000"/>
          <w:sz w:val="18"/>
          <w:szCs w:val="18"/>
        </w:rPr>
        <w:t xml:space="preserve">Authored four peer-reviewed publications on the topics of urban development and cultural production. </w:t>
      </w:r>
    </w:p>
    <w:p w14:paraId="5127D3CC" w14:textId="77777777" w:rsidR="006036CC" w:rsidRPr="00DD4198" w:rsidRDefault="006036CC" w:rsidP="006036CC">
      <w:pPr>
        <w:spacing w:after="0"/>
        <w:rPr>
          <w:b/>
          <w:bCs/>
          <w:sz w:val="16"/>
          <w:szCs w:val="16"/>
        </w:rPr>
      </w:pPr>
    </w:p>
    <w:p w14:paraId="10DA3E9B" w14:textId="77777777" w:rsidR="00DD4198" w:rsidRPr="00BC447C" w:rsidRDefault="00DD4198" w:rsidP="00DD4198">
      <w:pPr>
        <w:spacing w:after="0"/>
        <w:jc w:val="both"/>
        <w:rPr>
          <w:i/>
          <w:iCs/>
          <w:sz w:val="18"/>
          <w:szCs w:val="18"/>
        </w:rPr>
      </w:pPr>
      <w:r w:rsidRPr="00BC447C">
        <w:rPr>
          <w:b/>
          <w:bCs/>
          <w:sz w:val="18"/>
          <w:szCs w:val="18"/>
        </w:rPr>
        <w:t>Lead Research Assistant</w:t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BB117A">
        <w:rPr>
          <w:sz w:val="18"/>
          <w:szCs w:val="18"/>
        </w:rPr>
        <w:tab/>
      </w:r>
      <w:r w:rsidRPr="00BB117A">
        <w:rPr>
          <w:sz w:val="18"/>
          <w:szCs w:val="18"/>
        </w:rPr>
        <w:tab/>
      </w:r>
      <w:r w:rsidRPr="00BB117A">
        <w:rPr>
          <w:sz w:val="18"/>
          <w:szCs w:val="18"/>
        </w:rPr>
        <w:tab/>
      </w:r>
      <w:r w:rsidRPr="00BB117A">
        <w:rPr>
          <w:sz w:val="18"/>
          <w:szCs w:val="18"/>
        </w:rPr>
        <w:tab/>
      </w:r>
      <w:r w:rsidRPr="00BB117A">
        <w:rPr>
          <w:sz w:val="18"/>
          <w:szCs w:val="18"/>
        </w:rPr>
        <w:tab/>
      </w:r>
      <w:r w:rsidRPr="00BB117A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B117A">
        <w:rPr>
          <w:sz w:val="18"/>
          <w:szCs w:val="18"/>
        </w:rPr>
        <w:t>01/2004 – 12/2005</w:t>
      </w:r>
    </w:p>
    <w:p w14:paraId="1FA068EC" w14:textId="77777777" w:rsidR="00DD4198" w:rsidRPr="00BB53C0" w:rsidRDefault="00DD4198" w:rsidP="00DD4198">
      <w:pPr>
        <w:spacing w:after="0"/>
        <w:jc w:val="both"/>
        <w:rPr>
          <w:sz w:val="18"/>
          <w:szCs w:val="18"/>
        </w:rPr>
      </w:pPr>
      <w:r w:rsidRPr="00BC447C">
        <w:rPr>
          <w:i/>
          <w:iCs/>
          <w:sz w:val="18"/>
          <w:szCs w:val="18"/>
        </w:rPr>
        <w:t>Portland State University</w:t>
      </w:r>
      <w:r w:rsidRPr="00BB117A">
        <w:rPr>
          <w:b/>
          <w:bCs/>
          <w:i/>
          <w:iCs/>
          <w:sz w:val="18"/>
          <w:szCs w:val="18"/>
        </w:rPr>
        <w:t xml:space="preserve">, </w:t>
      </w:r>
      <w:r w:rsidRPr="00BB117A">
        <w:rPr>
          <w:sz w:val="18"/>
          <w:szCs w:val="18"/>
        </w:rPr>
        <w:t>Portland, OR</w:t>
      </w:r>
    </w:p>
    <w:p w14:paraId="67E5EA71" w14:textId="77777777" w:rsidR="00DD4198" w:rsidRDefault="00DD4198" w:rsidP="00DD4198">
      <w:pPr>
        <w:pStyle w:val="NoSpacing"/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="Calibri Light" w:hAnsi="Calibri Light" w:cs="Calibri Light"/>
          <w:color w:val="000000"/>
          <w:sz w:val="18"/>
          <w:szCs w:val="18"/>
        </w:rPr>
      </w:pPr>
      <w:r w:rsidRPr="00BB117A">
        <w:rPr>
          <w:rFonts w:ascii="Calibri Light" w:hAnsi="Calibri Light" w:cs="Calibri Light"/>
          <w:color w:val="000000"/>
          <w:sz w:val="18"/>
          <w:szCs w:val="18"/>
        </w:rPr>
        <w:t>Led a team of 10 research assistants, assigned tasks, monitored progress, and provided support that led to a 75% response rate in a neighborhood survey of 330 households.</w:t>
      </w:r>
    </w:p>
    <w:p w14:paraId="7A5FE08A" w14:textId="77777777" w:rsidR="00DD4198" w:rsidRPr="00BB117A" w:rsidRDefault="00DD4198" w:rsidP="00DD4198">
      <w:pPr>
        <w:pStyle w:val="NoSpacing"/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="Calibri Light" w:hAnsi="Calibri Light" w:cs="Calibri Light"/>
          <w:color w:val="000000"/>
          <w:sz w:val="18"/>
          <w:szCs w:val="18"/>
        </w:rPr>
      </w:pPr>
      <w:r>
        <w:rPr>
          <w:rFonts w:ascii="Calibri Light" w:hAnsi="Calibri Light" w:cs="Calibri Light"/>
          <w:color w:val="000000"/>
          <w:sz w:val="18"/>
          <w:szCs w:val="18"/>
        </w:rPr>
        <w:t xml:space="preserve">Conducted </w:t>
      </w:r>
      <w:r w:rsidRPr="00BB117A">
        <w:rPr>
          <w:rFonts w:ascii="Calibri Light" w:hAnsi="Calibri Light" w:cs="Calibri Light"/>
          <w:color w:val="000000"/>
          <w:sz w:val="18"/>
          <w:szCs w:val="18"/>
        </w:rPr>
        <w:t>50+ face-to-face surveys</w:t>
      </w:r>
      <w:r>
        <w:rPr>
          <w:rFonts w:ascii="Calibri Light" w:hAnsi="Calibri Light" w:cs="Calibri Light"/>
          <w:color w:val="000000"/>
          <w:sz w:val="18"/>
          <w:szCs w:val="18"/>
        </w:rPr>
        <w:t xml:space="preserve"> and 40 in-depth interviews to complete a comprehensive study of neighborhood change.</w:t>
      </w:r>
    </w:p>
    <w:p w14:paraId="4B361920" w14:textId="77777777" w:rsidR="00DD4198" w:rsidRDefault="00DD4198" w:rsidP="00DD4198">
      <w:pPr>
        <w:pStyle w:val="NoSpacing"/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="Calibri Light" w:hAnsi="Calibri Light" w:cs="Calibri Light"/>
          <w:color w:val="000000"/>
          <w:sz w:val="18"/>
          <w:szCs w:val="18"/>
        </w:rPr>
      </w:pPr>
      <w:r w:rsidRPr="00BB117A">
        <w:rPr>
          <w:rFonts w:ascii="Calibri Light" w:hAnsi="Calibri Light" w:cs="Calibri Light"/>
          <w:color w:val="000000"/>
          <w:sz w:val="18"/>
          <w:szCs w:val="18"/>
        </w:rPr>
        <w:t xml:space="preserve">Authored </w:t>
      </w:r>
      <w:r>
        <w:rPr>
          <w:rFonts w:ascii="Calibri Light" w:hAnsi="Calibri Light" w:cs="Calibri Light"/>
          <w:color w:val="000000"/>
          <w:sz w:val="18"/>
          <w:szCs w:val="18"/>
        </w:rPr>
        <w:t>two</w:t>
      </w:r>
      <w:r w:rsidRPr="00BB117A">
        <w:rPr>
          <w:rFonts w:ascii="Calibri Light" w:hAnsi="Calibri Light" w:cs="Calibri Light"/>
          <w:color w:val="000000"/>
          <w:sz w:val="18"/>
          <w:szCs w:val="18"/>
        </w:rPr>
        <w:t xml:space="preserve"> peer-reviewed publications in the field of urban sociology</w:t>
      </w:r>
      <w:r>
        <w:rPr>
          <w:rFonts w:ascii="Calibri Light" w:hAnsi="Calibri Light" w:cs="Calibri Light"/>
          <w:color w:val="000000"/>
          <w:sz w:val="18"/>
          <w:szCs w:val="18"/>
        </w:rPr>
        <w:t>, impacting the lives and economic opportunities of over 5,000 residents of the Alberta Arts neighborhood in Portland, OR.</w:t>
      </w:r>
    </w:p>
    <w:p w14:paraId="692B9B4D" w14:textId="77777777" w:rsidR="006A5ABF" w:rsidRPr="007922E9" w:rsidRDefault="006A5ABF" w:rsidP="00DD4198">
      <w:pPr>
        <w:spacing w:after="0"/>
        <w:rPr>
          <w:b/>
          <w:bCs/>
          <w:sz w:val="16"/>
          <w:szCs w:val="16"/>
        </w:rPr>
      </w:pPr>
    </w:p>
    <w:p w14:paraId="72C016BD" w14:textId="77777777" w:rsidR="00FD2523" w:rsidRPr="00736B46" w:rsidRDefault="00FD2523" w:rsidP="00FD2523">
      <w:pPr>
        <w:spacing w:after="120"/>
        <w:rPr>
          <w:b/>
          <w:bCs/>
          <w:sz w:val="20"/>
          <w:szCs w:val="20"/>
        </w:rPr>
      </w:pPr>
      <w:r w:rsidRPr="00736B46">
        <w:rPr>
          <w:b/>
          <w:bCs/>
          <w:sz w:val="20"/>
          <w:szCs w:val="20"/>
        </w:rPr>
        <w:t>EDUCATION</w:t>
      </w:r>
    </w:p>
    <w:p w14:paraId="4E35477F" w14:textId="77777777" w:rsidR="00FD2523" w:rsidRPr="00BB117A" w:rsidRDefault="00FD2523" w:rsidP="00FD2523">
      <w:pPr>
        <w:pStyle w:val="NoSpacing"/>
        <w:rPr>
          <w:rFonts w:ascii="Calibri Light" w:hAnsi="Calibri Light" w:cs="Calibri Light"/>
          <w:i/>
          <w:iCs/>
          <w:sz w:val="18"/>
          <w:szCs w:val="18"/>
        </w:rPr>
      </w:pPr>
      <w:r w:rsidRPr="00BB117A">
        <w:rPr>
          <w:rFonts w:ascii="Calibri Light" w:hAnsi="Calibri Light" w:cs="Calibri Light"/>
          <w:b/>
          <w:bCs/>
          <w:sz w:val="18"/>
          <w:szCs w:val="18"/>
        </w:rPr>
        <w:t xml:space="preserve">PhD, MA in Sociology, </w:t>
      </w:r>
      <w:r w:rsidRPr="00BB117A">
        <w:rPr>
          <w:rFonts w:ascii="Calibri Light" w:hAnsi="Calibri Light" w:cs="Calibri Light"/>
          <w:i/>
          <w:iCs/>
          <w:sz w:val="18"/>
          <w:szCs w:val="18"/>
        </w:rPr>
        <w:t xml:space="preserve">Vanderbilt University </w:t>
      </w:r>
    </w:p>
    <w:p w14:paraId="6D04B045" w14:textId="77777777" w:rsidR="00FD2523" w:rsidRPr="00BB117A" w:rsidRDefault="00FD2523" w:rsidP="00FD2523">
      <w:pPr>
        <w:pStyle w:val="NoSpacing"/>
        <w:rPr>
          <w:rFonts w:ascii="Calibri Light" w:hAnsi="Calibri Light" w:cs="Calibri Light"/>
          <w:i/>
          <w:iCs/>
          <w:sz w:val="18"/>
          <w:szCs w:val="18"/>
        </w:rPr>
      </w:pPr>
      <w:r w:rsidRPr="00BB117A">
        <w:rPr>
          <w:rFonts w:ascii="Calibri Light" w:hAnsi="Calibri Light" w:cs="Calibri Light"/>
          <w:b/>
          <w:bCs/>
          <w:sz w:val="18"/>
          <w:szCs w:val="18"/>
        </w:rPr>
        <w:t>MA in Sociology</w:t>
      </w:r>
      <w:r w:rsidRPr="00BB117A">
        <w:rPr>
          <w:rFonts w:ascii="Calibri Light" w:hAnsi="Calibri Light" w:cs="Calibri Light"/>
          <w:i/>
          <w:iCs/>
          <w:sz w:val="18"/>
          <w:szCs w:val="18"/>
        </w:rPr>
        <w:t xml:space="preserve">, Portland State University </w:t>
      </w:r>
    </w:p>
    <w:p w14:paraId="67EB3ECD" w14:textId="77777777" w:rsidR="00FD2523" w:rsidRDefault="00FD2523" w:rsidP="00FD2523">
      <w:pPr>
        <w:pStyle w:val="NoSpacing"/>
        <w:rPr>
          <w:rFonts w:ascii="Calibri Light" w:hAnsi="Calibri Light" w:cs="Calibri Light"/>
          <w:i/>
          <w:iCs/>
          <w:sz w:val="18"/>
          <w:szCs w:val="18"/>
        </w:rPr>
      </w:pPr>
      <w:r w:rsidRPr="00BB117A">
        <w:rPr>
          <w:rFonts w:ascii="Calibri Light" w:hAnsi="Calibri Light" w:cs="Calibri Light"/>
          <w:b/>
          <w:bCs/>
          <w:sz w:val="18"/>
          <w:szCs w:val="18"/>
        </w:rPr>
        <w:t xml:space="preserve">BA in Sociology, </w:t>
      </w:r>
      <w:r w:rsidRPr="00BB117A">
        <w:rPr>
          <w:rFonts w:ascii="Calibri Light" w:hAnsi="Calibri Light" w:cs="Calibri Light"/>
          <w:i/>
          <w:iCs/>
          <w:sz w:val="18"/>
          <w:szCs w:val="18"/>
        </w:rPr>
        <w:t>University of Oregon</w:t>
      </w:r>
    </w:p>
    <w:p w14:paraId="6384A523" w14:textId="77777777" w:rsidR="00FD2523" w:rsidRDefault="00FD2523" w:rsidP="00DD4198">
      <w:pPr>
        <w:spacing w:after="0"/>
        <w:rPr>
          <w:b/>
          <w:bCs/>
          <w:sz w:val="18"/>
          <w:szCs w:val="18"/>
        </w:rPr>
      </w:pPr>
    </w:p>
    <w:p w14:paraId="3970FEA7" w14:textId="764F83EA" w:rsidR="00970D0B" w:rsidRDefault="004E3B56" w:rsidP="00DD4198">
      <w:pPr>
        <w:spacing w:after="0"/>
        <w:rPr>
          <w:b/>
          <w:bCs/>
          <w:sz w:val="20"/>
          <w:szCs w:val="20"/>
        </w:rPr>
      </w:pPr>
      <w:r w:rsidRPr="00917F37">
        <w:rPr>
          <w:b/>
          <w:bCs/>
          <w:sz w:val="20"/>
          <w:szCs w:val="20"/>
        </w:rPr>
        <w:lastRenderedPageBreak/>
        <w:t>PROJECTS AND CERTIFICATIONS</w:t>
      </w:r>
    </w:p>
    <w:p w14:paraId="15529DED" w14:textId="77777777" w:rsidR="00917F37" w:rsidRPr="00917F37" w:rsidRDefault="00917F37" w:rsidP="00DD4198">
      <w:pPr>
        <w:spacing w:after="0"/>
        <w:rPr>
          <w:b/>
          <w:bCs/>
          <w:sz w:val="16"/>
          <w:szCs w:val="16"/>
        </w:rPr>
      </w:pPr>
    </w:p>
    <w:p w14:paraId="664A6A3F" w14:textId="77777777" w:rsidR="001D3B7B" w:rsidRDefault="00A75F9A" w:rsidP="00DD4198">
      <w:pPr>
        <w:spacing w:after="0"/>
        <w:rPr>
          <w:sz w:val="18"/>
          <w:szCs w:val="18"/>
        </w:rPr>
      </w:pPr>
      <w:r w:rsidRPr="00070C7B">
        <w:rPr>
          <w:sz w:val="18"/>
          <w:szCs w:val="18"/>
        </w:rPr>
        <w:t xml:space="preserve">Data Science Infinity </w:t>
      </w:r>
      <w:r w:rsidR="004A07D7" w:rsidRPr="007922E9">
        <w:rPr>
          <w:sz w:val="18"/>
          <w:szCs w:val="18"/>
        </w:rPr>
        <w:t>(in progress)</w:t>
      </w:r>
    </w:p>
    <w:p w14:paraId="1CA2A5F3" w14:textId="387882B1" w:rsidR="00970D0B" w:rsidRPr="001D3B7B" w:rsidRDefault="001D3B7B" w:rsidP="001D3B7B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Building expertise in Python, SQL, and machine learning</w:t>
      </w:r>
      <w:r w:rsidR="00CA6008">
        <w:rPr>
          <w:sz w:val="18"/>
          <w:szCs w:val="18"/>
        </w:rPr>
        <w:t xml:space="preserve"> with a focus on applying data science techniques to business problems</w:t>
      </w:r>
      <w:r w:rsidR="00B52E94" w:rsidRPr="001D3B7B">
        <w:rPr>
          <w:sz w:val="18"/>
          <w:szCs w:val="18"/>
        </w:rPr>
        <w:tab/>
      </w:r>
      <w:r w:rsidR="00B52E94" w:rsidRPr="001D3B7B">
        <w:rPr>
          <w:sz w:val="18"/>
          <w:szCs w:val="18"/>
        </w:rPr>
        <w:tab/>
      </w:r>
      <w:r w:rsidR="00B52E94" w:rsidRPr="001D3B7B">
        <w:rPr>
          <w:sz w:val="18"/>
          <w:szCs w:val="18"/>
        </w:rPr>
        <w:tab/>
      </w:r>
      <w:r w:rsidR="00B52E94" w:rsidRPr="001D3B7B">
        <w:rPr>
          <w:sz w:val="18"/>
          <w:szCs w:val="18"/>
        </w:rPr>
        <w:tab/>
      </w:r>
      <w:r w:rsidR="00B52E94" w:rsidRPr="001D3B7B">
        <w:rPr>
          <w:sz w:val="18"/>
          <w:szCs w:val="18"/>
        </w:rPr>
        <w:tab/>
      </w:r>
      <w:r w:rsidR="00B52E94" w:rsidRPr="001D3B7B">
        <w:rPr>
          <w:sz w:val="18"/>
          <w:szCs w:val="18"/>
        </w:rPr>
        <w:tab/>
      </w:r>
      <w:r w:rsidR="00B52E94" w:rsidRPr="001D3B7B">
        <w:rPr>
          <w:sz w:val="18"/>
          <w:szCs w:val="18"/>
        </w:rPr>
        <w:tab/>
      </w:r>
      <w:r w:rsidR="00B52E94" w:rsidRPr="001D3B7B">
        <w:rPr>
          <w:sz w:val="18"/>
          <w:szCs w:val="18"/>
        </w:rPr>
        <w:tab/>
      </w:r>
    </w:p>
    <w:p w14:paraId="11D10410" w14:textId="4E71FC6C" w:rsidR="00862611" w:rsidRPr="00070C7B" w:rsidRDefault="00862611" w:rsidP="00DD4198">
      <w:pPr>
        <w:spacing w:after="0"/>
        <w:rPr>
          <w:sz w:val="18"/>
          <w:szCs w:val="18"/>
        </w:rPr>
      </w:pPr>
      <w:r w:rsidRPr="00070C7B">
        <w:rPr>
          <w:sz w:val="18"/>
          <w:szCs w:val="18"/>
        </w:rPr>
        <w:t>Google UX Design</w:t>
      </w:r>
      <w:r w:rsidR="00066E2B">
        <w:rPr>
          <w:sz w:val="18"/>
          <w:szCs w:val="18"/>
        </w:rPr>
        <w:t>, Coursera</w:t>
      </w:r>
      <w:r w:rsidR="00690DFD">
        <w:rPr>
          <w:sz w:val="18"/>
          <w:szCs w:val="18"/>
        </w:rPr>
        <w:t xml:space="preserve"> (2024)</w:t>
      </w:r>
      <w:r w:rsidR="00A24DE6" w:rsidRPr="00070C7B">
        <w:rPr>
          <w:sz w:val="18"/>
          <w:szCs w:val="18"/>
        </w:rPr>
        <w:tab/>
      </w:r>
      <w:r w:rsidR="00A24DE6" w:rsidRPr="00070C7B">
        <w:rPr>
          <w:sz w:val="18"/>
          <w:szCs w:val="18"/>
        </w:rPr>
        <w:tab/>
      </w:r>
      <w:r w:rsidR="00A24DE6" w:rsidRPr="00070C7B">
        <w:rPr>
          <w:sz w:val="18"/>
          <w:szCs w:val="18"/>
        </w:rPr>
        <w:tab/>
      </w:r>
      <w:r w:rsidR="00A24DE6" w:rsidRPr="00070C7B">
        <w:rPr>
          <w:sz w:val="18"/>
          <w:szCs w:val="18"/>
        </w:rPr>
        <w:tab/>
      </w:r>
      <w:r w:rsidR="00A24DE6" w:rsidRPr="00070C7B">
        <w:rPr>
          <w:sz w:val="18"/>
          <w:szCs w:val="18"/>
        </w:rPr>
        <w:tab/>
      </w:r>
      <w:r w:rsidR="00A24DE6" w:rsidRPr="00070C7B">
        <w:rPr>
          <w:sz w:val="18"/>
          <w:szCs w:val="18"/>
        </w:rPr>
        <w:tab/>
      </w:r>
      <w:r w:rsidR="00A24DE6" w:rsidRPr="00070C7B">
        <w:rPr>
          <w:sz w:val="18"/>
          <w:szCs w:val="18"/>
        </w:rPr>
        <w:tab/>
      </w:r>
    </w:p>
    <w:p w14:paraId="410DD0C5" w14:textId="05ED8D5C" w:rsidR="00D434BF" w:rsidRDefault="007922E9" w:rsidP="00070C7B">
      <w:pPr>
        <w:pStyle w:val="ListParagraph"/>
        <w:numPr>
          <w:ilvl w:val="0"/>
          <w:numId w:val="16"/>
        </w:numPr>
        <w:spacing w:after="0"/>
        <w:rPr>
          <w:sz w:val="18"/>
          <w:szCs w:val="18"/>
        </w:rPr>
      </w:pPr>
      <w:r w:rsidRPr="00070C7B">
        <w:rPr>
          <w:sz w:val="18"/>
          <w:szCs w:val="18"/>
        </w:rPr>
        <w:t>Foundations of UX Design and Research</w:t>
      </w:r>
      <w:r w:rsidR="00A24DE6" w:rsidRPr="00070C7B">
        <w:rPr>
          <w:sz w:val="18"/>
          <w:szCs w:val="18"/>
        </w:rPr>
        <w:t xml:space="preserve"> </w:t>
      </w:r>
    </w:p>
    <w:p w14:paraId="641E2897" w14:textId="0554B8E6" w:rsidR="004A07D7" w:rsidRPr="00070C7B" w:rsidRDefault="00A24DE6" w:rsidP="00070C7B">
      <w:pPr>
        <w:pStyle w:val="ListParagraph"/>
        <w:numPr>
          <w:ilvl w:val="0"/>
          <w:numId w:val="16"/>
        </w:numPr>
        <w:spacing w:after="0"/>
        <w:rPr>
          <w:sz w:val="18"/>
          <w:szCs w:val="18"/>
        </w:rPr>
      </w:pPr>
      <w:r w:rsidRPr="00070C7B">
        <w:rPr>
          <w:sz w:val="18"/>
          <w:szCs w:val="18"/>
        </w:rPr>
        <w:t>UX Design Process: Empathize, Define, Ideate</w:t>
      </w:r>
      <w:r w:rsidR="00B52E94" w:rsidRPr="00070C7B">
        <w:rPr>
          <w:i/>
          <w:iCs/>
          <w:sz w:val="18"/>
          <w:szCs w:val="18"/>
        </w:rPr>
        <w:tab/>
      </w:r>
      <w:r w:rsidR="00B52E94" w:rsidRPr="00070C7B">
        <w:rPr>
          <w:i/>
          <w:iCs/>
          <w:sz w:val="18"/>
          <w:szCs w:val="18"/>
        </w:rPr>
        <w:tab/>
      </w:r>
    </w:p>
    <w:p w14:paraId="543E5E78" w14:textId="084B1E0D" w:rsidR="0092611B" w:rsidRPr="007922E9" w:rsidRDefault="0092611B" w:rsidP="00DD4198">
      <w:pPr>
        <w:spacing w:after="0"/>
        <w:rPr>
          <w:sz w:val="18"/>
          <w:szCs w:val="18"/>
        </w:rPr>
      </w:pPr>
      <w:r w:rsidRPr="00070C7B">
        <w:rPr>
          <w:sz w:val="18"/>
          <w:szCs w:val="18"/>
        </w:rPr>
        <w:t>Data Science Foundations Using R:</w:t>
      </w:r>
      <w:r w:rsidRPr="007922E9">
        <w:rPr>
          <w:i/>
          <w:iCs/>
          <w:sz w:val="18"/>
          <w:szCs w:val="18"/>
        </w:rPr>
        <w:t xml:space="preserve"> </w:t>
      </w:r>
      <w:r w:rsidRPr="007922E9">
        <w:rPr>
          <w:sz w:val="18"/>
          <w:szCs w:val="18"/>
        </w:rPr>
        <w:t>Johns Hopkins University</w:t>
      </w:r>
      <w:r w:rsidR="001F0E58" w:rsidRPr="007922E9">
        <w:rPr>
          <w:sz w:val="18"/>
          <w:szCs w:val="18"/>
        </w:rPr>
        <w:t>, Coursera</w:t>
      </w:r>
      <w:r w:rsidR="00CA6008">
        <w:rPr>
          <w:sz w:val="18"/>
          <w:szCs w:val="18"/>
        </w:rPr>
        <w:t xml:space="preserve"> (2017)</w:t>
      </w:r>
      <w:r w:rsidR="00B52E94">
        <w:rPr>
          <w:sz w:val="18"/>
          <w:szCs w:val="18"/>
        </w:rPr>
        <w:tab/>
      </w:r>
      <w:r w:rsidR="00B52E94">
        <w:rPr>
          <w:sz w:val="18"/>
          <w:szCs w:val="18"/>
        </w:rPr>
        <w:tab/>
      </w:r>
      <w:r w:rsidR="00B52E94">
        <w:rPr>
          <w:sz w:val="18"/>
          <w:szCs w:val="18"/>
        </w:rPr>
        <w:tab/>
      </w:r>
    </w:p>
    <w:p w14:paraId="19A81FBB" w14:textId="44CC836F" w:rsidR="00D434BF" w:rsidRDefault="00B52E94" w:rsidP="00606817">
      <w:pPr>
        <w:pStyle w:val="ListParagraph"/>
        <w:numPr>
          <w:ilvl w:val="0"/>
          <w:numId w:val="1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The Data Science Toolbox</w:t>
      </w:r>
      <w:r w:rsidR="00D434BF">
        <w:rPr>
          <w:sz w:val="18"/>
          <w:szCs w:val="18"/>
        </w:rPr>
        <w:t xml:space="preserve"> </w:t>
      </w:r>
    </w:p>
    <w:p w14:paraId="1C13EF19" w14:textId="212CF42A" w:rsidR="00D434BF" w:rsidRDefault="00606817" w:rsidP="00606817">
      <w:pPr>
        <w:pStyle w:val="ListParagraph"/>
        <w:numPr>
          <w:ilvl w:val="0"/>
          <w:numId w:val="14"/>
        </w:numPr>
        <w:spacing w:after="0"/>
        <w:rPr>
          <w:sz w:val="18"/>
          <w:szCs w:val="18"/>
        </w:rPr>
      </w:pPr>
      <w:r w:rsidRPr="007922E9">
        <w:rPr>
          <w:sz w:val="18"/>
          <w:szCs w:val="18"/>
        </w:rPr>
        <w:t>R</w:t>
      </w:r>
      <w:r w:rsidR="00453200" w:rsidRPr="007922E9">
        <w:rPr>
          <w:sz w:val="18"/>
          <w:szCs w:val="18"/>
        </w:rPr>
        <w:t xml:space="preserve"> Programming</w:t>
      </w:r>
      <w:r w:rsidR="00D434BF">
        <w:rPr>
          <w:sz w:val="18"/>
          <w:szCs w:val="18"/>
        </w:rPr>
        <w:t xml:space="preserve"> </w:t>
      </w:r>
    </w:p>
    <w:p w14:paraId="757CFD09" w14:textId="673E1FE4" w:rsidR="00D434BF" w:rsidRDefault="00453200" w:rsidP="00606817">
      <w:pPr>
        <w:pStyle w:val="ListParagraph"/>
        <w:numPr>
          <w:ilvl w:val="0"/>
          <w:numId w:val="14"/>
        </w:numPr>
        <w:spacing w:after="0"/>
        <w:rPr>
          <w:sz w:val="18"/>
          <w:szCs w:val="18"/>
        </w:rPr>
      </w:pPr>
      <w:r w:rsidRPr="007922E9">
        <w:rPr>
          <w:sz w:val="18"/>
          <w:szCs w:val="18"/>
        </w:rPr>
        <w:t>Getting and Cleaning Data</w:t>
      </w:r>
      <w:r w:rsidR="00D434BF">
        <w:rPr>
          <w:sz w:val="18"/>
          <w:szCs w:val="18"/>
        </w:rPr>
        <w:t xml:space="preserve"> </w:t>
      </w:r>
    </w:p>
    <w:p w14:paraId="5768590A" w14:textId="39CC95B0" w:rsidR="00D434BF" w:rsidRDefault="003E6B1D" w:rsidP="00606817">
      <w:pPr>
        <w:pStyle w:val="ListParagraph"/>
        <w:numPr>
          <w:ilvl w:val="0"/>
          <w:numId w:val="14"/>
        </w:numPr>
        <w:spacing w:after="0"/>
        <w:rPr>
          <w:sz w:val="18"/>
          <w:szCs w:val="18"/>
        </w:rPr>
      </w:pPr>
      <w:r w:rsidRPr="007922E9">
        <w:rPr>
          <w:sz w:val="18"/>
          <w:szCs w:val="18"/>
        </w:rPr>
        <w:t>Exploratory Data Analysis</w:t>
      </w:r>
      <w:r w:rsidR="00D434BF">
        <w:rPr>
          <w:sz w:val="18"/>
          <w:szCs w:val="18"/>
        </w:rPr>
        <w:t xml:space="preserve"> </w:t>
      </w:r>
    </w:p>
    <w:p w14:paraId="1B2B86EA" w14:textId="7942519B" w:rsidR="00D434BF" w:rsidRDefault="003E6B1D" w:rsidP="00606817">
      <w:pPr>
        <w:pStyle w:val="ListParagraph"/>
        <w:numPr>
          <w:ilvl w:val="0"/>
          <w:numId w:val="14"/>
        </w:numPr>
        <w:spacing w:after="0"/>
        <w:rPr>
          <w:sz w:val="18"/>
          <w:szCs w:val="18"/>
        </w:rPr>
      </w:pPr>
      <w:r w:rsidRPr="007922E9">
        <w:rPr>
          <w:sz w:val="18"/>
          <w:szCs w:val="18"/>
        </w:rPr>
        <w:t>Reproducible Research</w:t>
      </w:r>
      <w:r w:rsidR="00D434BF">
        <w:rPr>
          <w:sz w:val="18"/>
          <w:szCs w:val="18"/>
        </w:rPr>
        <w:t xml:space="preserve"> </w:t>
      </w:r>
    </w:p>
    <w:p w14:paraId="280E5D5B" w14:textId="0041B12E" w:rsidR="00D434BF" w:rsidRDefault="003E6B1D" w:rsidP="00606817">
      <w:pPr>
        <w:pStyle w:val="ListParagraph"/>
        <w:numPr>
          <w:ilvl w:val="0"/>
          <w:numId w:val="14"/>
        </w:numPr>
        <w:spacing w:after="0"/>
        <w:rPr>
          <w:sz w:val="18"/>
          <w:szCs w:val="18"/>
        </w:rPr>
      </w:pPr>
      <w:r w:rsidRPr="007922E9">
        <w:rPr>
          <w:sz w:val="18"/>
          <w:szCs w:val="18"/>
        </w:rPr>
        <w:t>Statistical Inference</w:t>
      </w:r>
      <w:r w:rsidR="00D434BF">
        <w:rPr>
          <w:sz w:val="18"/>
          <w:szCs w:val="18"/>
        </w:rPr>
        <w:t xml:space="preserve"> </w:t>
      </w:r>
    </w:p>
    <w:p w14:paraId="24531C0E" w14:textId="7336ED93" w:rsidR="00606817" w:rsidRPr="007922E9" w:rsidRDefault="007922E9" w:rsidP="00606817">
      <w:pPr>
        <w:pStyle w:val="ListParagraph"/>
        <w:numPr>
          <w:ilvl w:val="0"/>
          <w:numId w:val="14"/>
        </w:numPr>
        <w:spacing w:after="0"/>
        <w:rPr>
          <w:sz w:val="18"/>
          <w:szCs w:val="18"/>
        </w:rPr>
      </w:pPr>
      <w:r w:rsidRPr="007922E9">
        <w:rPr>
          <w:sz w:val="18"/>
          <w:szCs w:val="18"/>
        </w:rPr>
        <w:t>Regression Models</w:t>
      </w:r>
      <w:r w:rsidR="00D434BF">
        <w:rPr>
          <w:sz w:val="18"/>
          <w:szCs w:val="18"/>
        </w:rPr>
        <w:t xml:space="preserve"> </w:t>
      </w:r>
    </w:p>
    <w:p w14:paraId="5639BD54" w14:textId="77777777" w:rsidR="00076324" w:rsidRPr="00DB7971" w:rsidRDefault="00076324" w:rsidP="00076324">
      <w:pPr>
        <w:pStyle w:val="NoSpacing"/>
        <w:rPr>
          <w:rFonts w:ascii="Calibri Light" w:hAnsi="Calibri Light" w:cs="Calibri Light"/>
          <w:b/>
          <w:bCs/>
          <w:sz w:val="18"/>
          <w:szCs w:val="18"/>
        </w:rPr>
      </w:pPr>
    </w:p>
    <w:p w14:paraId="00212F03" w14:textId="77777777" w:rsidR="00076324" w:rsidRDefault="00076324" w:rsidP="00076324">
      <w:pPr>
        <w:spacing w:after="8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PUBLICATIONS</w:t>
      </w:r>
    </w:p>
    <w:p w14:paraId="1415445C" w14:textId="77777777" w:rsidR="00076324" w:rsidRPr="006C3E1A" w:rsidRDefault="00076324" w:rsidP="00076324">
      <w:pPr>
        <w:spacing w:after="80"/>
        <w:ind w:left="720" w:hanging="720"/>
        <w:rPr>
          <w:sz w:val="18"/>
          <w:szCs w:val="18"/>
        </w:rPr>
      </w:pPr>
      <w:r w:rsidRPr="006C3E1A">
        <w:rPr>
          <w:sz w:val="18"/>
          <w:szCs w:val="18"/>
        </w:rPr>
        <w:t xml:space="preserve">Shaw, Samuel. 2015 “Art Crawls: Locating Artists and Audiences in the Creative City,” in </w:t>
      </w:r>
      <w:r w:rsidRPr="006C3E1A">
        <w:rPr>
          <w:i/>
          <w:iCs/>
          <w:sz w:val="18"/>
          <w:szCs w:val="18"/>
        </w:rPr>
        <w:t>Ethnography</w:t>
      </w:r>
      <w:r w:rsidRPr="006C3E1A">
        <w:rPr>
          <w:sz w:val="18"/>
          <w:szCs w:val="18"/>
        </w:rPr>
        <w:t>.</w:t>
      </w:r>
    </w:p>
    <w:p w14:paraId="0EEC2EBB" w14:textId="77777777" w:rsidR="00076324" w:rsidRPr="006C3E1A" w:rsidRDefault="00076324" w:rsidP="00076324">
      <w:pPr>
        <w:spacing w:after="80"/>
        <w:ind w:left="720" w:hanging="720"/>
        <w:rPr>
          <w:sz w:val="18"/>
          <w:szCs w:val="18"/>
        </w:rPr>
      </w:pPr>
      <w:r w:rsidRPr="006C3E1A">
        <w:rPr>
          <w:sz w:val="18"/>
          <w:szCs w:val="18"/>
        </w:rPr>
        <w:t xml:space="preserve">Shaw, Samuel. 2012. “Spontaneous and Planned Arts Development: Notes from Portland.” In </w:t>
      </w:r>
      <w:r w:rsidRPr="006C3E1A">
        <w:rPr>
          <w:i/>
          <w:iCs/>
          <w:sz w:val="18"/>
          <w:szCs w:val="18"/>
        </w:rPr>
        <w:t xml:space="preserve">The Politics of Urban Cultural Policy. </w:t>
      </w:r>
      <w:r w:rsidRPr="006C3E1A">
        <w:rPr>
          <w:sz w:val="18"/>
          <w:szCs w:val="18"/>
        </w:rPr>
        <w:t xml:space="preserve">New York: Routledge. </w:t>
      </w:r>
    </w:p>
    <w:p w14:paraId="15C96B59" w14:textId="77777777" w:rsidR="00076324" w:rsidRPr="006C3E1A" w:rsidRDefault="00076324" w:rsidP="00076324">
      <w:pPr>
        <w:spacing w:after="80"/>
        <w:ind w:left="720" w:hanging="720"/>
        <w:rPr>
          <w:sz w:val="18"/>
          <w:szCs w:val="18"/>
        </w:rPr>
      </w:pPr>
      <w:r w:rsidRPr="006C3E1A">
        <w:rPr>
          <w:sz w:val="18"/>
          <w:szCs w:val="18"/>
        </w:rPr>
        <w:t xml:space="preserve">Shaw, Samuel, and Daniel Sullivan. 2011. “White Night: Gentrification, Racial Exclusion, and Perceptions and Participation in the Arts.” In </w:t>
      </w:r>
      <w:r w:rsidRPr="006C3E1A">
        <w:rPr>
          <w:i/>
          <w:iCs/>
          <w:sz w:val="18"/>
          <w:szCs w:val="18"/>
        </w:rPr>
        <w:t>City &amp; Community</w:t>
      </w:r>
      <w:r w:rsidRPr="006C3E1A">
        <w:rPr>
          <w:sz w:val="18"/>
          <w:szCs w:val="18"/>
        </w:rPr>
        <w:t xml:space="preserve">. </w:t>
      </w:r>
    </w:p>
    <w:p w14:paraId="6B27EFD4" w14:textId="77777777" w:rsidR="00076324" w:rsidRPr="006C3E1A" w:rsidRDefault="00076324" w:rsidP="00076324">
      <w:pPr>
        <w:spacing w:after="0"/>
        <w:ind w:left="720" w:hanging="720"/>
        <w:rPr>
          <w:i/>
          <w:iCs/>
          <w:sz w:val="18"/>
          <w:szCs w:val="18"/>
        </w:rPr>
      </w:pPr>
      <w:r w:rsidRPr="006C3E1A">
        <w:rPr>
          <w:sz w:val="18"/>
          <w:szCs w:val="18"/>
        </w:rPr>
        <w:t xml:space="preserve">Sullivan, Daniel, and Samuel Shaw. 2011. “Gentrification and the Retail Sector,” in </w:t>
      </w:r>
      <w:r w:rsidRPr="006C3E1A">
        <w:rPr>
          <w:i/>
          <w:iCs/>
          <w:sz w:val="18"/>
          <w:szCs w:val="18"/>
        </w:rPr>
        <w:t xml:space="preserve">Urban Affairs Review. </w:t>
      </w:r>
    </w:p>
    <w:p w14:paraId="1E6A772A" w14:textId="77777777" w:rsidR="00076324" w:rsidRPr="00070C7B" w:rsidRDefault="00076324" w:rsidP="00DD4198">
      <w:pPr>
        <w:spacing w:after="0"/>
        <w:rPr>
          <w:b/>
          <w:bCs/>
          <w:sz w:val="16"/>
          <w:szCs w:val="16"/>
        </w:rPr>
      </w:pPr>
    </w:p>
    <w:p w14:paraId="5A64D773" w14:textId="1F3599EA" w:rsidR="00B536A7" w:rsidRPr="00736B46" w:rsidRDefault="00ED025C" w:rsidP="00485C76">
      <w:pPr>
        <w:spacing w:after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TEACHING EXPERIENCE</w:t>
      </w:r>
    </w:p>
    <w:p w14:paraId="6D127969" w14:textId="5DEA84E9" w:rsidR="00E809A5" w:rsidRPr="00E809A5" w:rsidRDefault="00E809A5" w:rsidP="00B536A7">
      <w:pPr>
        <w:spacing w:after="0"/>
        <w:ind w:left="720" w:hanging="720"/>
        <w:rPr>
          <w:b/>
          <w:bCs/>
          <w:sz w:val="18"/>
          <w:szCs w:val="18"/>
        </w:rPr>
      </w:pPr>
      <w:r w:rsidRPr="00E809A5">
        <w:rPr>
          <w:b/>
          <w:bCs/>
          <w:sz w:val="18"/>
          <w:szCs w:val="18"/>
        </w:rPr>
        <w:t>Faculty</w:t>
      </w:r>
      <w:r w:rsidR="00BC447C">
        <w:rPr>
          <w:b/>
          <w:bCs/>
          <w:sz w:val="18"/>
          <w:szCs w:val="18"/>
        </w:rPr>
        <w:tab/>
      </w:r>
      <w:r w:rsidR="00BC447C">
        <w:rPr>
          <w:b/>
          <w:bCs/>
          <w:sz w:val="18"/>
          <w:szCs w:val="18"/>
        </w:rPr>
        <w:tab/>
      </w:r>
      <w:r w:rsidR="00BC447C">
        <w:rPr>
          <w:b/>
          <w:bCs/>
          <w:sz w:val="18"/>
          <w:szCs w:val="18"/>
        </w:rPr>
        <w:tab/>
      </w:r>
      <w:r w:rsidR="00BC447C">
        <w:rPr>
          <w:b/>
          <w:bCs/>
          <w:sz w:val="18"/>
          <w:szCs w:val="18"/>
        </w:rPr>
        <w:tab/>
      </w:r>
      <w:r w:rsidR="00BC447C">
        <w:rPr>
          <w:b/>
          <w:bCs/>
          <w:sz w:val="18"/>
          <w:szCs w:val="18"/>
        </w:rPr>
        <w:tab/>
      </w:r>
      <w:r w:rsidR="00BC447C">
        <w:rPr>
          <w:b/>
          <w:bCs/>
          <w:sz w:val="18"/>
          <w:szCs w:val="18"/>
        </w:rPr>
        <w:tab/>
      </w:r>
      <w:r w:rsidR="00BC447C">
        <w:rPr>
          <w:b/>
          <w:bCs/>
          <w:sz w:val="18"/>
          <w:szCs w:val="18"/>
        </w:rPr>
        <w:tab/>
      </w:r>
      <w:r w:rsidR="00BC447C">
        <w:rPr>
          <w:b/>
          <w:bCs/>
          <w:sz w:val="18"/>
          <w:szCs w:val="18"/>
        </w:rPr>
        <w:tab/>
      </w:r>
      <w:r w:rsidR="00BC447C">
        <w:rPr>
          <w:b/>
          <w:bCs/>
          <w:sz w:val="18"/>
          <w:szCs w:val="18"/>
        </w:rPr>
        <w:tab/>
      </w:r>
      <w:r w:rsidR="00BC447C">
        <w:rPr>
          <w:b/>
          <w:bCs/>
          <w:sz w:val="18"/>
          <w:szCs w:val="18"/>
        </w:rPr>
        <w:tab/>
      </w:r>
      <w:r w:rsidR="00BC447C">
        <w:rPr>
          <w:b/>
          <w:bCs/>
          <w:sz w:val="18"/>
          <w:szCs w:val="18"/>
        </w:rPr>
        <w:tab/>
      </w:r>
      <w:r w:rsidR="00BC447C" w:rsidRPr="00BB117A">
        <w:rPr>
          <w:sz w:val="18"/>
          <w:szCs w:val="18"/>
        </w:rPr>
        <w:t>08/2020 – 06/2024</w:t>
      </w:r>
    </w:p>
    <w:p w14:paraId="444A7F3A" w14:textId="79BE01D0" w:rsidR="005A1048" w:rsidRPr="00E809A5" w:rsidRDefault="00B536A7" w:rsidP="00E809A5">
      <w:pPr>
        <w:spacing w:after="0"/>
        <w:ind w:left="720" w:hanging="720"/>
        <w:rPr>
          <w:sz w:val="18"/>
          <w:szCs w:val="18"/>
        </w:rPr>
      </w:pPr>
      <w:r w:rsidRPr="00E809A5">
        <w:rPr>
          <w:i/>
          <w:iCs/>
          <w:sz w:val="18"/>
          <w:szCs w:val="18"/>
        </w:rPr>
        <w:t>Eastside Preparatory School</w:t>
      </w:r>
      <w:r w:rsidRPr="00BB117A">
        <w:rPr>
          <w:sz w:val="18"/>
          <w:szCs w:val="18"/>
        </w:rPr>
        <w:t>, Kirkland, WA</w:t>
      </w:r>
      <w:r w:rsidR="005224EB" w:rsidRPr="00BB117A">
        <w:rPr>
          <w:sz w:val="18"/>
          <w:szCs w:val="18"/>
        </w:rPr>
        <w:t xml:space="preserve"> </w:t>
      </w:r>
      <w:r w:rsidR="006838B6" w:rsidRPr="00BB117A">
        <w:rPr>
          <w:sz w:val="18"/>
          <w:szCs w:val="18"/>
        </w:rPr>
        <w:tab/>
      </w:r>
      <w:r w:rsidR="006838B6" w:rsidRPr="00BB117A">
        <w:rPr>
          <w:sz w:val="18"/>
          <w:szCs w:val="18"/>
        </w:rPr>
        <w:tab/>
      </w:r>
      <w:r w:rsidR="006838B6" w:rsidRPr="00BB117A">
        <w:rPr>
          <w:sz w:val="18"/>
          <w:szCs w:val="18"/>
        </w:rPr>
        <w:tab/>
      </w:r>
      <w:r w:rsidR="006838B6" w:rsidRPr="00BB117A">
        <w:rPr>
          <w:sz w:val="18"/>
          <w:szCs w:val="18"/>
        </w:rPr>
        <w:tab/>
      </w:r>
      <w:r w:rsidR="006838B6" w:rsidRPr="00BB117A">
        <w:rPr>
          <w:sz w:val="18"/>
          <w:szCs w:val="18"/>
        </w:rPr>
        <w:tab/>
      </w:r>
      <w:r w:rsidR="00BB53C0">
        <w:rPr>
          <w:sz w:val="18"/>
          <w:szCs w:val="18"/>
        </w:rPr>
        <w:tab/>
      </w:r>
      <w:r w:rsidR="001B71CC">
        <w:rPr>
          <w:sz w:val="18"/>
          <w:szCs w:val="18"/>
        </w:rPr>
        <w:tab/>
      </w:r>
    </w:p>
    <w:p w14:paraId="3A7E0B02" w14:textId="45FE9EAA" w:rsidR="00197E49" w:rsidRPr="00197E49" w:rsidRDefault="001A0C8B" w:rsidP="00197E49">
      <w:pPr>
        <w:pStyle w:val="NoSpacing"/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="Calibri Light" w:hAnsi="Calibri Light" w:cs="Calibri Light"/>
          <w:color w:val="000000"/>
          <w:sz w:val="18"/>
          <w:szCs w:val="18"/>
        </w:rPr>
      </w:pPr>
      <w:r>
        <w:rPr>
          <w:rFonts w:ascii="Calibri Light" w:hAnsi="Calibri Light" w:cs="Calibri Light"/>
          <w:color w:val="000000"/>
          <w:sz w:val="18"/>
          <w:szCs w:val="18"/>
        </w:rPr>
        <w:t xml:space="preserve">Authored </w:t>
      </w:r>
      <w:r w:rsidR="007B15C8" w:rsidRPr="00BB117A">
        <w:rPr>
          <w:rFonts w:ascii="Calibri Light" w:hAnsi="Calibri Light" w:cs="Calibri Light"/>
          <w:color w:val="000000"/>
          <w:sz w:val="18"/>
          <w:szCs w:val="18"/>
        </w:rPr>
        <w:t xml:space="preserve">over </w:t>
      </w:r>
      <w:r w:rsidR="00F40118">
        <w:rPr>
          <w:rFonts w:ascii="Calibri Light" w:hAnsi="Calibri Light" w:cs="Calibri Light"/>
          <w:color w:val="000000"/>
          <w:sz w:val="18"/>
          <w:szCs w:val="18"/>
        </w:rPr>
        <w:t>4</w:t>
      </w:r>
      <w:r w:rsidR="007B15C8" w:rsidRPr="00BB117A">
        <w:rPr>
          <w:rFonts w:ascii="Calibri Light" w:hAnsi="Calibri Light" w:cs="Calibri Light"/>
          <w:color w:val="000000"/>
          <w:sz w:val="18"/>
          <w:szCs w:val="18"/>
        </w:rPr>
        <w:t xml:space="preserve">00 educational resources, including differentiated lesson plans, visual aids, project-based activities, </w:t>
      </w:r>
      <w:r w:rsidR="00393152">
        <w:rPr>
          <w:rFonts w:ascii="Calibri Light" w:hAnsi="Calibri Light" w:cs="Calibri Light"/>
          <w:color w:val="000000"/>
          <w:sz w:val="18"/>
          <w:szCs w:val="18"/>
        </w:rPr>
        <w:t>to improve learning experiences for</w:t>
      </w:r>
      <w:r w:rsidR="00B15499">
        <w:rPr>
          <w:rFonts w:ascii="Calibri Light" w:hAnsi="Calibri Light" w:cs="Calibri Light"/>
          <w:color w:val="000000"/>
          <w:sz w:val="18"/>
          <w:szCs w:val="18"/>
        </w:rPr>
        <w:t xml:space="preserve"> all</w:t>
      </w:r>
      <w:r w:rsidR="00393152">
        <w:rPr>
          <w:rFonts w:ascii="Calibri Light" w:hAnsi="Calibri Light" w:cs="Calibri Light"/>
          <w:color w:val="000000"/>
          <w:sz w:val="18"/>
          <w:szCs w:val="18"/>
        </w:rPr>
        <w:t xml:space="preserve"> students. </w:t>
      </w:r>
    </w:p>
    <w:p w14:paraId="3032EE7D" w14:textId="555E3273" w:rsidR="007B15C8" w:rsidRDefault="007B15C8" w:rsidP="007B15C8">
      <w:pPr>
        <w:pStyle w:val="NoSpacing"/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="Calibri Light" w:hAnsi="Calibri Light" w:cs="Calibri Light"/>
          <w:color w:val="000000"/>
          <w:sz w:val="18"/>
          <w:szCs w:val="18"/>
        </w:rPr>
      </w:pPr>
      <w:r w:rsidRPr="00BB117A">
        <w:rPr>
          <w:rFonts w:ascii="Calibri Light" w:hAnsi="Calibri Light" w:cs="Calibri Light"/>
          <w:color w:val="000000"/>
          <w:sz w:val="18"/>
          <w:szCs w:val="18"/>
        </w:rPr>
        <w:t xml:space="preserve">Collaborated in curriculum updates for over 500 diverse learners to adapt to a rapidly changing sociocultural environment. </w:t>
      </w:r>
    </w:p>
    <w:p w14:paraId="5124FDA8" w14:textId="49534BD9" w:rsidR="007110A8" w:rsidRPr="007110A8" w:rsidRDefault="007B15C8" w:rsidP="007110A8">
      <w:pPr>
        <w:pStyle w:val="NoSpacing"/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="Calibri Light" w:hAnsi="Calibri Light" w:cs="Calibri Light"/>
          <w:color w:val="000000"/>
          <w:sz w:val="18"/>
          <w:szCs w:val="18"/>
        </w:rPr>
      </w:pPr>
      <w:r w:rsidRPr="00BB117A">
        <w:rPr>
          <w:rFonts w:ascii="Calibri Light" w:hAnsi="Calibri Light" w:cs="Calibri Light"/>
          <w:color w:val="000000"/>
          <w:sz w:val="18"/>
          <w:szCs w:val="18"/>
        </w:rPr>
        <w:t>Executed transparent communications with students, parents, learning support, professionals and counselors to build individual success plans for over 50 student-advisees.</w:t>
      </w:r>
    </w:p>
    <w:p w14:paraId="31463667" w14:textId="77777777" w:rsidR="0076214B" w:rsidRPr="00070C7B" w:rsidRDefault="0076214B" w:rsidP="007110A8">
      <w:pPr>
        <w:spacing w:after="0"/>
        <w:rPr>
          <w:b/>
          <w:bCs/>
          <w:sz w:val="16"/>
          <w:szCs w:val="16"/>
        </w:rPr>
      </w:pPr>
    </w:p>
    <w:p w14:paraId="388F3E0E" w14:textId="2CFD61D9" w:rsidR="00BE39E8" w:rsidRDefault="00BE39E8" w:rsidP="00BE39E8">
      <w:pPr>
        <w:spacing w:after="0"/>
        <w:ind w:left="720" w:hanging="720"/>
        <w:rPr>
          <w:b/>
          <w:bCs/>
          <w:sz w:val="18"/>
          <w:szCs w:val="18"/>
        </w:rPr>
      </w:pPr>
      <w:r w:rsidRPr="00E809A5">
        <w:rPr>
          <w:b/>
          <w:bCs/>
          <w:sz w:val="18"/>
          <w:szCs w:val="18"/>
        </w:rPr>
        <w:t>Faculty</w:t>
      </w:r>
      <w:r w:rsidR="00BC447C">
        <w:rPr>
          <w:b/>
          <w:bCs/>
          <w:sz w:val="18"/>
          <w:szCs w:val="18"/>
        </w:rPr>
        <w:tab/>
      </w:r>
      <w:r w:rsidR="00BC447C">
        <w:rPr>
          <w:b/>
          <w:bCs/>
          <w:sz w:val="18"/>
          <w:szCs w:val="18"/>
        </w:rPr>
        <w:tab/>
      </w:r>
      <w:r w:rsidR="00BC447C">
        <w:rPr>
          <w:b/>
          <w:bCs/>
          <w:sz w:val="18"/>
          <w:szCs w:val="18"/>
        </w:rPr>
        <w:tab/>
      </w:r>
      <w:r w:rsidR="00BC447C">
        <w:rPr>
          <w:b/>
          <w:bCs/>
          <w:sz w:val="18"/>
          <w:szCs w:val="18"/>
        </w:rPr>
        <w:tab/>
      </w:r>
      <w:r w:rsidR="00BC447C">
        <w:rPr>
          <w:b/>
          <w:bCs/>
          <w:sz w:val="18"/>
          <w:szCs w:val="18"/>
        </w:rPr>
        <w:tab/>
      </w:r>
      <w:r w:rsidR="00BC447C">
        <w:rPr>
          <w:b/>
          <w:bCs/>
          <w:sz w:val="18"/>
          <w:szCs w:val="18"/>
        </w:rPr>
        <w:tab/>
      </w:r>
      <w:r w:rsidR="00BC447C">
        <w:rPr>
          <w:b/>
          <w:bCs/>
          <w:sz w:val="18"/>
          <w:szCs w:val="18"/>
        </w:rPr>
        <w:tab/>
      </w:r>
      <w:r w:rsidR="00BC447C">
        <w:rPr>
          <w:b/>
          <w:bCs/>
          <w:sz w:val="18"/>
          <w:szCs w:val="18"/>
        </w:rPr>
        <w:tab/>
      </w:r>
      <w:r w:rsidR="00BC447C">
        <w:rPr>
          <w:b/>
          <w:bCs/>
          <w:sz w:val="18"/>
          <w:szCs w:val="18"/>
        </w:rPr>
        <w:tab/>
      </w:r>
      <w:r w:rsidR="00BC447C">
        <w:rPr>
          <w:b/>
          <w:bCs/>
          <w:sz w:val="18"/>
          <w:szCs w:val="18"/>
        </w:rPr>
        <w:tab/>
      </w:r>
      <w:r w:rsidR="00BC447C">
        <w:rPr>
          <w:b/>
          <w:bCs/>
          <w:sz w:val="18"/>
          <w:szCs w:val="18"/>
        </w:rPr>
        <w:tab/>
      </w:r>
      <w:r w:rsidR="00BC447C" w:rsidRPr="00BB117A">
        <w:rPr>
          <w:sz w:val="18"/>
          <w:szCs w:val="18"/>
        </w:rPr>
        <w:t>08/2019 – 07/2020</w:t>
      </w:r>
    </w:p>
    <w:p w14:paraId="065CA8F2" w14:textId="3AD10B8D" w:rsidR="00B536A7" w:rsidRPr="00BB117A" w:rsidRDefault="00B536A7" w:rsidP="007110A8">
      <w:pPr>
        <w:spacing w:after="0"/>
        <w:rPr>
          <w:sz w:val="18"/>
          <w:szCs w:val="18"/>
        </w:rPr>
      </w:pPr>
      <w:r w:rsidRPr="00E809A5">
        <w:rPr>
          <w:i/>
          <w:iCs/>
          <w:sz w:val="18"/>
          <w:szCs w:val="18"/>
        </w:rPr>
        <w:t xml:space="preserve">Seattle Waldorf </w:t>
      </w:r>
      <w:r w:rsidR="0017617F" w:rsidRPr="00E809A5">
        <w:rPr>
          <w:i/>
          <w:iCs/>
          <w:sz w:val="18"/>
          <w:szCs w:val="18"/>
        </w:rPr>
        <w:t xml:space="preserve">High </w:t>
      </w:r>
      <w:r w:rsidRPr="00E809A5">
        <w:rPr>
          <w:i/>
          <w:iCs/>
          <w:sz w:val="18"/>
          <w:szCs w:val="18"/>
        </w:rPr>
        <w:t>School</w:t>
      </w:r>
      <w:r w:rsidRPr="00BB117A">
        <w:rPr>
          <w:sz w:val="18"/>
          <w:szCs w:val="18"/>
        </w:rPr>
        <w:t xml:space="preserve">, Seattle, WA </w:t>
      </w:r>
      <w:r w:rsidR="00864AA7" w:rsidRPr="00BB117A">
        <w:rPr>
          <w:sz w:val="18"/>
          <w:szCs w:val="18"/>
        </w:rPr>
        <w:tab/>
      </w:r>
      <w:r w:rsidR="00864AA7" w:rsidRPr="00BB117A">
        <w:rPr>
          <w:sz w:val="18"/>
          <w:szCs w:val="18"/>
        </w:rPr>
        <w:tab/>
      </w:r>
      <w:r w:rsidR="00864AA7" w:rsidRPr="00BB117A">
        <w:rPr>
          <w:sz w:val="18"/>
          <w:szCs w:val="18"/>
        </w:rPr>
        <w:tab/>
      </w:r>
      <w:r w:rsidR="00864AA7" w:rsidRPr="00BB117A">
        <w:rPr>
          <w:sz w:val="18"/>
          <w:szCs w:val="18"/>
        </w:rPr>
        <w:tab/>
      </w:r>
      <w:r w:rsidR="00864AA7" w:rsidRPr="00BB117A">
        <w:rPr>
          <w:sz w:val="18"/>
          <w:szCs w:val="18"/>
        </w:rPr>
        <w:tab/>
      </w:r>
      <w:r w:rsidR="00BB53C0">
        <w:rPr>
          <w:sz w:val="18"/>
          <w:szCs w:val="18"/>
        </w:rPr>
        <w:tab/>
      </w:r>
      <w:r w:rsidR="001B71CC">
        <w:rPr>
          <w:sz w:val="18"/>
          <w:szCs w:val="18"/>
        </w:rPr>
        <w:tab/>
      </w:r>
    </w:p>
    <w:p w14:paraId="26135360" w14:textId="098242E9" w:rsidR="00B97A74" w:rsidRDefault="00014F5A" w:rsidP="00B97A74">
      <w:pPr>
        <w:pStyle w:val="NoSpacing"/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="Calibri Light" w:hAnsi="Calibri Light" w:cs="Calibri Light"/>
          <w:color w:val="000000"/>
          <w:sz w:val="18"/>
          <w:szCs w:val="18"/>
        </w:rPr>
      </w:pPr>
      <w:r>
        <w:rPr>
          <w:rFonts w:ascii="Calibri Light" w:hAnsi="Calibri Light" w:cs="Calibri Light"/>
          <w:color w:val="000000"/>
          <w:sz w:val="18"/>
          <w:szCs w:val="18"/>
        </w:rPr>
        <w:t xml:space="preserve">Designed curriculum, lesson plans, </w:t>
      </w:r>
      <w:r w:rsidR="004F7894">
        <w:rPr>
          <w:rFonts w:ascii="Calibri Light" w:hAnsi="Calibri Light" w:cs="Calibri Light"/>
          <w:color w:val="000000"/>
          <w:sz w:val="18"/>
          <w:szCs w:val="18"/>
        </w:rPr>
        <w:t xml:space="preserve">lecture and assignment materials for 8 classes and </w:t>
      </w:r>
      <w:r w:rsidR="00B97A74">
        <w:rPr>
          <w:rFonts w:ascii="Calibri Light" w:hAnsi="Calibri Light" w:cs="Calibri Light"/>
          <w:color w:val="000000"/>
          <w:sz w:val="18"/>
          <w:szCs w:val="18"/>
        </w:rPr>
        <w:t xml:space="preserve">90+ students, including </w:t>
      </w:r>
      <w:r w:rsidR="00B97A74" w:rsidRPr="00BB117A">
        <w:rPr>
          <w:rFonts w:ascii="Calibri Light" w:hAnsi="Calibri Light" w:cs="Calibri Light"/>
          <w:color w:val="000000"/>
          <w:sz w:val="18"/>
          <w:szCs w:val="18"/>
        </w:rPr>
        <w:t xml:space="preserve">immersive, pro-social learning projects to increase critical engagement during Covid-19 remote learning. </w:t>
      </w:r>
    </w:p>
    <w:p w14:paraId="77E9985E" w14:textId="77777777" w:rsidR="0076214B" w:rsidRPr="009937F2" w:rsidRDefault="0076214B" w:rsidP="000F1DFF">
      <w:pPr>
        <w:spacing w:after="0"/>
        <w:rPr>
          <w:b/>
          <w:bCs/>
          <w:sz w:val="16"/>
          <w:szCs w:val="16"/>
        </w:rPr>
      </w:pPr>
    </w:p>
    <w:p w14:paraId="5F2DB446" w14:textId="3004B2A7" w:rsidR="00BE39E8" w:rsidRPr="00BE39E8" w:rsidRDefault="00BE39E8" w:rsidP="000F1DFF">
      <w:pPr>
        <w:spacing w:after="0"/>
        <w:rPr>
          <w:b/>
          <w:bCs/>
          <w:sz w:val="18"/>
          <w:szCs w:val="18"/>
        </w:rPr>
      </w:pPr>
      <w:r w:rsidRPr="00BE39E8">
        <w:rPr>
          <w:b/>
          <w:bCs/>
          <w:sz w:val="18"/>
          <w:szCs w:val="18"/>
        </w:rPr>
        <w:t>Lecturer in American Studies</w:t>
      </w:r>
      <w:r w:rsidR="00BC447C">
        <w:rPr>
          <w:b/>
          <w:bCs/>
          <w:sz w:val="18"/>
          <w:szCs w:val="18"/>
        </w:rPr>
        <w:tab/>
      </w:r>
      <w:r w:rsidR="00BC447C">
        <w:rPr>
          <w:b/>
          <w:bCs/>
          <w:sz w:val="18"/>
          <w:szCs w:val="18"/>
        </w:rPr>
        <w:tab/>
      </w:r>
      <w:r w:rsidR="00BC447C">
        <w:rPr>
          <w:b/>
          <w:bCs/>
          <w:sz w:val="18"/>
          <w:szCs w:val="18"/>
        </w:rPr>
        <w:tab/>
      </w:r>
      <w:r w:rsidR="00BC447C">
        <w:rPr>
          <w:b/>
          <w:bCs/>
          <w:sz w:val="18"/>
          <w:szCs w:val="18"/>
        </w:rPr>
        <w:tab/>
      </w:r>
      <w:r w:rsidR="00BC447C">
        <w:rPr>
          <w:b/>
          <w:bCs/>
          <w:sz w:val="18"/>
          <w:szCs w:val="18"/>
        </w:rPr>
        <w:tab/>
      </w:r>
      <w:r w:rsidR="00BC447C">
        <w:rPr>
          <w:b/>
          <w:bCs/>
          <w:sz w:val="18"/>
          <w:szCs w:val="18"/>
        </w:rPr>
        <w:tab/>
      </w:r>
      <w:r w:rsidR="00BC447C">
        <w:rPr>
          <w:b/>
          <w:bCs/>
          <w:sz w:val="18"/>
          <w:szCs w:val="18"/>
        </w:rPr>
        <w:tab/>
      </w:r>
      <w:r w:rsidR="00BC447C">
        <w:rPr>
          <w:b/>
          <w:bCs/>
          <w:sz w:val="18"/>
          <w:szCs w:val="18"/>
        </w:rPr>
        <w:tab/>
      </w:r>
      <w:r w:rsidR="00BC447C">
        <w:rPr>
          <w:b/>
          <w:bCs/>
          <w:sz w:val="18"/>
          <w:szCs w:val="18"/>
        </w:rPr>
        <w:tab/>
      </w:r>
      <w:r w:rsidR="00BC447C" w:rsidRPr="00BB117A">
        <w:rPr>
          <w:sz w:val="18"/>
          <w:szCs w:val="18"/>
        </w:rPr>
        <w:t>08/2014 – 05/2017</w:t>
      </w:r>
    </w:p>
    <w:p w14:paraId="3D0FB845" w14:textId="7F43732E" w:rsidR="000F1DFF" w:rsidRPr="00BB117A" w:rsidRDefault="000F1DFF" w:rsidP="000F1DFF">
      <w:pPr>
        <w:spacing w:after="0"/>
        <w:rPr>
          <w:sz w:val="18"/>
          <w:szCs w:val="18"/>
        </w:rPr>
      </w:pPr>
      <w:r w:rsidRPr="00BE39E8">
        <w:rPr>
          <w:i/>
          <w:iCs/>
          <w:sz w:val="18"/>
          <w:szCs w:val="18"/>
        </w:rPr>
        <w:t>Vanderbilt University</w:t>
      </w:r>
      <w:r w:rsidRPr="00BB117A">
        <w:rPr>
          <w:sz w:val="18"/>
          <w:szCs w:val="18"/>
        </w:rPr>
        <w:t xml:space="preserve">, Nashville, TN </w:t>
      </w:r>
      <w:r w:rsidR="007E7AB7" w:rsidRPr="00BB117A">
        <w:rPr>
          <w:sz w:val="18"/>
          <w:szCs w:val="18"/>
        </w:rPr>
        <w:tab/>
      </w:r>
      <w:r w:rsidR="007E7AB7" w:rsidRPr="00BB117A">
        <w:rPr>
          <w:sz w:val="18"/>
          <w:szCs w:val="18"/>
        </w:rPr>
        <w:tab/>
      </w:r>
      <w:r w:rsidR="007E7AB7" w:rsidRPr="00BB117A">
        <w:rPr>
          <w:sz w:val="18"/>
          <w:szCs w:val="18"/>
        </w:rPr>
        <w:tab/>
      </w:r>
      <w:r w:rsidR="007E7AB7" w:rsidRPr="00BB117A">
        <w:rPr>
          <w:sz w:val="18"/>
          <w:szCs w:val="18"/>
        </w:rPr>
        <w:tab/>
      </w:r>
      <w:r w:rsidR="007E7AB7" w:rsidRPr="00BB117A">
        <w:rPr>
          <w:sz w:val="18"/>
          <w:szCs w:val="18"/>
        </w:rPr>
        <w:tab/>
      </w:r>
      <w:r w:rsidR="007E7AB7" w:rsidRPr="00BB117A">
        <w:rPr>
          <w:sz w:val="18"/>
          <w:szCs w:val="18"/>
        </w:rPr>
        <w:tab/>
      </w:r>
      <w:r w:rsidR="00BB53C0">
        <w:rPr>
          <w:sz w:val="18"/>
          <w:szCs w:val="18"/>
        </w:rPr>
        <w:tab/>
      </w:r>
      <w:r w:rsidR="001B71CC">
        <w:rPr>
          <w:sz w:val="18"/>
          <w:szCs w:val="18"/>
        </w:rPr>
        <w:tab/>
      </w:r>
    </w:p>
    <w:p w14:paraId="611D3782" w14:textId="2FCA198B" w:rsidR="00B97A74" w:rsidRDefault="00B97A74" w:rsidP="00B97A74">
      <w:pPr>
        <w:pStyle w:val="NoSpacing"/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="Calibri Light" w:hAnsi="Calibri Light" w:cs="Calibri Light"/>
          <w:color w:val="000000"/>
          <w:sz w:val="18"/>
          <w:szCs w:val="18"/>
        </w:rPr>
      </w:pPr>
      <w:r>
        <w:rPr>
          <w:rFonts w:ascii="Calibri Light" w:hAnsi="Calibri Light" w:cs="Calibri Light"/>
          <w:color w:val="000000"/>
          <w:sz w:val="18"/>
          <w:szCs w:val="18"/>
        </w:rPr>
        <w:t>Designed curriculum, lesson plans, lecture</w:t>
      </w:r>
      <w:r w:rsidR="00FA4E1A">
        <w:rPr>
          <w:rFonts w:ascii="Calibri Light" w:hAnsi="Calibri Light" w:cs="Calibri Light"/>
          <w:color w:val="000000"/>
          <w:sz w:val="18"/>
          <w:szCs w:val="18"/>
        </w:rPr>
        <w:t>,</w:t>
      </w:r>
      <w:r>
        <w:rPr>
          <w:rFonts w:ascii="Calibri Light" w:hAnsi="Calibri Light" w:cs="Calibri Light"/>
          <w:color w:val="000000"/>
          <w:sz w:val="18"/>
          <w:szCs w:val="18"/>
        </w:rPr>
        <w:t xml:space="preserve"> and assignment</w:t>
      </w:r>
      <w:r w:rsidR="00FA4E1A">
        <w:rPr>
          <w:rFonts w:ascii="Calibri Light" w:hAnsi="Calibri Light" w:cs="Calibri Light"/>
          <w:color w:val="000000"/>
          <w:sz w:val="18"/>
          <w:szCs w:val="18"/>
        </w:rPr>
        <w:t xml:space="preserve"> materials</w:t>
      </w:r>
      <w:r w:rsidR="00391848">
        <w:rPr>
          <w:rFonts w:ascii="Calibri Light" w:hAnsi="Calibri Light" w:cs="Calibri Light"/>
          <w:color w:val="000000"/>
          <w:sz w:val="18"/>
          <w:szCs w:val="18"/>
        </w:rPr>
        <w:t>; taught 200+ students.</w:t>
      </w:r>
    </w:p>
    <w:p w14:paraId="3FFDE924" w14:textId="77777777" w:rsidR="002747B4" w:rsidRPr="00066E2B" w:rsidRDefault="002747B4" w:rsidP="00066E2B">
      <w:pPr>
        <w:pStyle w:val="NoSpacing"/>
        <w:tabs>
          <w:tab w:val="left" w:pos="180"/>
        </w:tabs>
        <w:spacing w:line="276" w:lineRule="auto"/>
        <w:rPr>
          <w:rFonts w:ascii="Calibri Light" w:hAnsi="Calibri Light" w:cs="Calibri Light"/>
          <w:color w:val="000000"/>
          <w:sz w:val="16"/>
          <w:szCs w:val="16"/>
        </w:rPr>
      </w:pPr>
    </w:p>
    <w:p w14:paraId="388141F7" w14:textId="77777777" w:rsidR="00131EE7" w:rsidRPr="00131EE7" w:rsidRDefault="00131EE7" w:rsidP="00192E11">
      <w:pPr>
        <w:spacing w:after="80"/>
        <w:rPr>
          <w:sz w:val="20"/>
          <w:szCs w:val="20"/>
        </w:rPr>
      </w:pPr>
    </w:p>
    <w:sectPr w:rsidR="00131EE7" w:rsidRPr="00131EE7" w:rsidSect="0018184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1B553" w14:textId="77777777" w:rsidR="00125EAE" w:rsidRDefault="00125EAE" w:rsidP="006371BE">
      <w:pPr>
        <w:spacing w:after="0" w:line="240" w:lineRule="auto"/>
      </w:pPr>
      <w:r>
        <w:separator/>
      </w:r>
    </w:p>
  </w:endnote>
  <w:endnote w:type="continuationSeparator" w:id="0">
    <w:p w14:paraId="751EE972" w14:textId="77777777" w:rsidR="00125EAE" w:rsidRDefault="00125EAE" w:rsidP="00637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4167A" w14:textId="77777777" w:rsidR="00125EAE" w:rsidRDefault="00125EAE" w:rsidP="006371BE">
      <w:pPr>
        <w:spacing w:after="0" w:line="240" w:lineRule="auto"/>
      </w:pPr>
      <w:r>
        <w:separator/>
      </w:r>
    </w:p>
  </w:footnote>
  <w:footnote w:type="continuationSeparator" w:id="0">
    <w:p w14:paraId="53008901" w14:textId="77777777" w:rsidR="00125EAE" w:rsidRDefault="00125EAE" w:rsidP="00637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866B4"/>
    <w:multiLevelType w:val="hybridMultilevel"/>
    <w:tmpl w:val="836099C0"/>
    <w:lvl w:ilvl="0" w:tplc="B810C542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7E6870"/>
    <w:multiLevelType w:val="hybridMultilevel"/>
    <w:tmpl w:val="DB3C4FCE"/>
    <w:lvl w:ilvl="0" w:tplc="294CAA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0450B"/>
    <w:multiLevelType w:val="hybridMultilevel"/>
    <w:tmpl w:val="250A79A8"/>
    <w:lvl w:ilvl="0" w:tplc="396C34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9423A"/>
    <w:multiLevelType w:val="hybridMultilevel"/>
    <w:tmpl w:val="7D56EC76"/>
    <w:lvl w:ilvl="0" w:tplc="98B60B5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04527"/>
    <w:multiLevelType w:val="hybridMultilevel"/>
    <w:tmpl w:val="5D02A718"/>
    <w:lvl w:ilvl="0" w:tplc="86B20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71BC9"/>
    <w:multiLevelType w:val="hybridMultilevel"/>
    <w:tmpl w:val="C178CF24"/>
    <w:lvl w:ilvl="0" w:tplc="78C6B246">
      <w:start w:val="2019"/>
      <w:numFmt w:val="decimal"/>
      <w:lvlText w:val="%1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275638"/>
    <w:multiLevelType w:val="hybridMultilevel"/>
    <w:tmpl w:val="5D1C61E4"/>
    <w:lvl w:ilvl="0" w:tplc="0BFAB1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102A6"/>
    <w:multiLevelType w:val="hybridMultilevel"/>
    <w:tmpl w:val="5C36212A"/>
    <w:lvl w:ilvl="0" w:tplc="ACF4A6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B27D7"/>
    <w:multiLevelType w:val="hybridMultilevel"/>
    <w:tmpl w:val="3380397E"/>
    <w:lvl w:ilvl="0" w:tplc="B810C542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645ED"/>
    <w:multiLevelType w:val="hybridMultilevel"/>
    <w:tmpl w:val="3C0263AA"/>
    <w:lvl w:ilvl="0" w:tplc="3DAC4E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F138FE"/>
    <w:multiLevelType w:val="hybridMultilevel"/>
    <w:tmpl w:val="1EDA04D2"/>
    <w:lvl w:ilvl="0" w:tplc="83026F6C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86710"/>
    <w:multiLevelType w:val="hybridMultilevel"/>
    <w:tmpl w:val="07D6F012"/>
    <w:lvl w:ilvl="0" w:tplc="856267F2">
      <w:start w:val="2018"/>
      <w:numFmt w:val="decimal"/>
      <w:lvlText w:val="%1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39585E"/>
    <w:multiLevelType w:val="hybridMultilevel"/>
    <w:tmpl w:val="6960186E"/>
    <w:lvl w:ilvl="0" w:tplc="671E5000">
      <w:start w:val="2020"/>
      <w:numFmt w:val="decimal"/>
      <w:lvlText w:val="%1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AE583A"/>
    <w:multiLevelType w:val="hybridMultilevel"/>
    <w:tmpl w:val="BE78A7C0"/>
    <w:lvl w:ilvl="0" w:tplc="A3C8D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8A1C3A"/>
    <w:multiLevelType w:val="hybridMultilevel"/>
    <w:tmpl w:val="06F09816"/>
    <w:lvl w:ilvl="0" w:tplc="746CD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C1F65"/>
    <w:multiLevelType w:val="hybridMultilevel"/>
    <w:tmpl w:val="A1C0BF0E"/>
    <w:lvl w:ilvl="0" w:tplc="3B327D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7068C"/>
    <w:multiLevelType w:val="hybridMultilevel"/>
    <w:tmpl w:val="67F80106"/>
    <w:lvl w:ilvl="0" w:tplc="5EAA2E38">
      <w:start w:val="2019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106104">
    <w:abstractNumId w:val="7"/>
  </w:num>
  <w:num w:numId="2" w16cid:durableId="684097516">
    <w:abstractNumId w:val="4"/>
  </w:num>
  <w:num w:numId="3" w16cid:durableId="232278709">
    <w:abstractNumId w:val="13"/>
  </w:num>
  <w:num w:numId="4" w16cid:durableId="1465856127">
    <w:abstractNumId w:val="12"/>
  </w:num>
  <w:num w:numId="5" w16cid:durableId="1170094715">
    <w:abstractNumId w:val="16"/>
  </w:num>
  <w:num w:numId="6" w16cid:durableId="1556548346">
    <w:abstractNumId w:val="5"/>
  </w:num>
  <w:num w:numId="7" w16cid:durableId="1274635268">
    <w:abstractNumId w:val="11"/>
  </w:num>
  <w:num w:numId="8" w16cid:durableId="1320498614">
    <w:abstractNumId w:val="3"/>
  </w:num>
  <w:num w:numId="9" w16cid:durableId="2076277509">
    <w:abstractNumId w:val="10"/>
  </w:num>
  <w:num w:numId="10" w16cid:durableId="1860972038">
    <w:abstractNumId w:val="8"/>
  </w:num>
  <w:num w:numId="11" w16cid:durableId="2114662995">
    <w:abstractNumId w:val="0"/>
  </w:num>
  <w:num w:numId="12" w16cid:durableId="628509717">
    <w:abstractNumId w:val="1"/>
  </w:num>
  <w:num w:numId="13" w16cid:durableId="791217619">
    <w:abstractNumId w:val="15"/>
  </w:num>
  <w:num w:numId="14" w16cid:durableId="1360470642">
    <w:abstractNumId w:val="2"/>
  </w:num>
  <w:num w:numId="15" w16cid:durableId="1991250084">
    <w:abstractNumId w:val="9"/>
  </w:num>
  <w:num w:numId="16" w16cid:durableId="2056150130">
    <w:abstractNumId w:val="14"/>
  </w:num>
  <w:num w:numId="17" w16cid:durableId="864612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39"/>
    <w:rsid w:val="00002A49"/>
    <w:rsid w:val="0000786C"/>
    <w:rsid w:val="00010694"/>
    <w:rsid w:val="000118C2"/>
    <w:rsid w:val="00013640"/>
    <w:rsid w:val="00014F5A"/>
    <w:rsid w:val="00017658"/>
    <w:rsid w:val="000326D6"/>
    <w:rsid w:val="000441D4"/>
    <w:rsid w:val="00044257"/>
    <w:rsid w:val="00051855"/>
    <w:rsid w:val="00053ACF"/>
    <w:rsid w:val="0005556D"/>
    <w:rsid w:val="000567FA"/>
    <w:rsid w:val="00061363"/>
    <w:rsid w:val="000666F4"/>
    <w:rsid w:val="00066E2B"/>
    <w:rsid w:val="00070C7B"/>
    <w:rsid w:val="00076324"/>
    <w:rsid w:val="000859B8"/>
    <w:rsid w:val="0008667F"/>
    <w:rsid w:val="00090E8A"/>
    <w:rsid w:val="000A0549"/>
    <w:rsid w:val="000A15B0"/>
    <w:rsid w:val="000A5225"/>
    <w:rsid w:val="000A5EC9"/>
    <w:rsid w:val="000B2B51"/>
    <w:rsid w:val="000B445A"/>
    <w:rsid w:val="000B523A"/>
    <w:rsid w:val="000B5696"/>
    <w:rsid w:val="000B581A"/>
    <w:rsid w:val="000B6600"/>
    <w:rsid w:val="000C2EA6"/>
    <w:rsid w:val="000C4DC9"/>
    <w:rsid w:val="000C65FB"/>
    <w:rsid w:val="000D4A28"/>
    <w:rsid w:val="000E2FC9"/>
    <w:rsid w:val="000E3204"/>
    <w:rsid w:val="000E4FA5"/>
    <w:rsid w:val="000E5FCB"/>
    <w:rsid w:val="000F0EF3"/>
    <w:rsid w:val="000F1DFF"/>
    <w:rsid w:val="000F2F1E"/>
    <w:rsid w:val="000F3FA4"/>
    <w:rsid w:val="000F7AC2"/>
    <w:rsid w:val="00101072"/>
    <w:rsid w:val="001019B2"/>
    <w:rsid w:val="00106952"/>
    <w:rsid w:val="0012219D"/>
    <w:rsid w:val="00125EAE"/>
    <w:rsid w:val="001268AC"/>
    <w:rsid w:val="00131EE7"/>
    <w:rsid w:val="00132820"/>
    <w:rsid w:val="00136238"/>
    <w:rsid w:val="001548D4"/>
    <w:rsid w:val="001559D4"/>
    <w:rsid w:val="00156D8B"/>
    <w:rsid w:val="001615F9"/>
    <w:rsid w:val="00162BDF"/>
    <w:rsid w:val="001648E6"/>
    <w:rsid w:val="00171D2F"/>
    <w:rsid w:val="0017617F"/>
    <w:rsid w:val="0017721A"/>
    <w:rsid w:val="00177A27"/>
    <w:rsid w:val="00177AA0"/>
    <w:rsid w:val="00177FA1"/>
    <w:rsid w:val="0018184D"/>
    <w:rsid w:val="001819C5"/>
    <w:rsid w:val="001869E6"/>
    <w:rsid w:val="00192E11"/>
    <w:rsid w:val="001942EC"/>
    <w:rsid w:val="00197E49"/>
    <w:rsid w:val="001A0C8B"/>
    <w:rsid w:val="001A17DD"/>
    <w:rsid w:val="001A1FC6"/>
    <w:rsid w:val="001A2710"/>
    <w:rsid w:val="001A7149"/>
    <w:rsid w:val="001A78BC"/>
    <w:rsid w:val="001B71CC"/>
    <w:rsid w:val="001B7310"/>
    <w:rsid w:val="001C3514"/>
    <w:rsid w:val="001D3B7B"/>
    <w:rsid w:val="001D5800"/>
    <w:rsid w:val="001D5E95"/>
    <w:rsid w:val="001E18A8"/>
    <w:rsid w:val="001E2FA9"/>
    <w:rsid w:val="001E35BB"/>
    <w:rsid w:val="001E6E89"/>
    <w:rsid w:val="001E7094"/>
    <w:rsid w:val="001F0E58"/>
    <w:rsid w:val="00203296"/>
    <w:rsid w:val="00204360"/>
    <w:rsid w:val="00221236"/>
    <w:rsid w:val="002273D8"/>
    <w:rsid w:val="00230269"/>
    <w:rsid w:val="00245038"/>
    <w:rsid w:val="00245F9B"/>
    <w:rsid w:val="0025547E"/>
    <w:rsid w:val="002569A1"/>
    <w:rsid w:val="0026155C"/>
    <w:rsid w:val="00262E32"/>
    <w:rsid w:val="00271376"/>
    <w:rsid w:val="002747B4"/>
    <w:rsid w:val="002A29AB"/>
    <w:rsid w:val="002A3C16"/>
    <w:rsid w:val="002B1738"/>
    <w:rsid w:val="002C1BDF"/>
    <w:rsid w:val="002C4F1D"/>
    <w:rsid w:val="002D1974"/>
    <w:rsid w:val="002D5E11"/>
    <w:rsid w:val="002E76AB"/>
    <w:rsid w:val="002F6DDE"/>
    <w:rsid w:val="00300179"/>
    <w:rsid w:val="00307A73"/>
    <w:rsid w:val="00310043"/>
    <w:rsid w:val="00311220"/>
    <w:rsid w:val="00321B72"/>
    <w:rsid w:val="0032271A"/>
    <w:rsid w:val="00327420"/>
    <w:rsid w:val="00332CAF"/>
    <w:rsid w:val="0034454A"/>
    <w:rsid w:val="00345013"/>
    <w:rsid w:val="0035773D"/>
    <w:rsid w:val="00360438"/>
    <w:rsid w:val="003630A4"/>
    <w:rsid w:val="00363476"/>
    <w:rsid w:val="00364669"/>
    <w:rsid w:val="003662CC"/>
    <w:rsid w:val="003676E4"/>
    <w:rsid w:val="00391848"/>
    <w:rsid w:val="0039204B"/>
    <w:rsid w:val="00393152"/>
    <w:rsid w:val="003940E4"/>
    <w:rsid w:val="00394335"/>
    <w:rsid w:val="003A21BC"/>
    <w:rsid w:val="003A2BBB"/>
    <w:rsid w:val="003B10CC"/>
    <w:rsid w:val="003B1193"/>
    <w:rsid w:val="003B2B08"/>
    <w:rsid w:val="003B46D8"/>
    <w:rsid w:val="003C424C"/>
    <w:rsid w:val="003C52C0"/>
    <w:rsid w:val="003C579B"/>
    <w:rsid w:val="003C74A7"/>
    <w:rsid w:val="003D32EC"/>
    <w:rsid w:val="003E0A87"/>
    <w:rsid w:val="003E19BE"/>
    <w:rsid w:val="003E6B1D"/>
    <w:rsid w:val="00407661"/>
    <w:rsid w:val="004114A4"/>
    <w:rsid w:val="0042633B"/>
    <w:rsid w:val="00427E04"/>
    <w:rsid w:val="00432D96"/>
    <w:rsid w:val="00435766"/>
    <w:rsid w:val="00442F62"/>
    <w:rsid w:val="00450FA0"/>
    <w:rsid w:val="00453200"/>
    <w:rsid w:val="004645DF"/>
    <w:rsid w:val="00465452"/>
    <w:rsid w:val="004657A4"/>
    <w:rsid w:val="00467AA5"/>
    <w:rsid w:val="00470755"/>
    <w:rsid w:val="00470822"/>
    <w:rsid w:val="00483561"/>
    <w:rsid w:val="00485C76"/>
    <w:rsid w:val="004965AC"/>
    <w:rsid w:val="004A07D7"/>
    <w:rsid w:val="004A5653"/>
    <w:rsid w:val="004B6FA6"/>
    <w:rsid w:val="004D79EA"/>
    <w:rsid w:val="004E3B56"/>
    <w:rsid w:val="004F374A"/>
    <w:rsid w:val="004F66CE"/>
    <w:rsid w:val="004F7894"/>
    <w:rsid w:val="00501564"/>
    <w:rsid w:val="00505045"/>
    <w:rsid w:val="005108B1"/>
    <w:rsid w:val="00510CA7"/>
    <w:rsid w:val="00510D8C"/>
    <w:rsid w:val="00517254"/>
    <w:rsid w:val="00517865"/>
    <w:rsid w:val="005200EC"/>
    <w:rsid w:val="005204E2"/>
    <w:rsid w:val="005224EB"/>
    <w:rsid w:val="00522A0F"/>
    <w:rsid w:val="00524893"/>
    <w:rsid w:val="00540B12"/>
    <w:rsid w:val="0054198D"/>
    <w:rsid w:val="00542113"/>
    <w:rsid w:val="00545685"/>
    <w:rsid w:val="00554C29"/>
    <w:rsid w:val="00556E8D"/>
    <w:rsid w:val="005576C4"/>
    <w:rsid w:val="0056315A"/>
    <w:rsid w:val="005740D3"/>
    <w:rsid w:val="00576BAA"/>
    <w:rsid w:val="005802E8"/>
    <w:rsid w:val="00582C38"/>
    <w:rsid w:val="00583BA4"/>
    <w:rsid w:val="00593FB3"/>
    <w:rsid w:val="005A055E"/>
    <w:rsid w:val="005A1048"/>
    <w:rsid w:val="005A1691"/>
    <w:rsid w:val="005A1D11"/>
    <w:rsid w:val="005A35EC"/>
    <w:rsid w:val="005A6289"/>
    <w:rsid w:val="005B48F4"/>
    <w:rsid w:val="005C0A73"/>
    <w:rsid w:val="005D0CEA"/>
    <w:rsid w:val="005D0D07"/>
    <w:rsid w:val="005D1C64"/>
    <w:rsid w:val="005E425A"/>
    <w:rsid w:val="005E49DC"/>
    <w:rsid w:val="005F6254"/>
    <w:rsid w:val="005F66B1"/>
    <w:rsid w:val="006036CC"/>
    <w:rsid w:val="00603BCF"/>
    <w:rsid w:val="00604507"/>
    <w:rsid w:val="00606817"/>
    <w:rsid w:val="00616694"/>
    <w:rsid w:val="0062227F"/>
    <w:rsid w:val="0062299A"/>
    <w:rsid w:val="00625C22"/>
    <w:rsid w:val="006308AE"/>
    <w:rsid w:val="00634962"/>
    <w:rsid w:val="006371BE"/>
    <w:rsid w:val="00642EFC"/>
    <w:rsid w:val="006516BE"/>
    <w:rsid w:val="00680A87"/>
    <w:rsid w:val="006838B6"/>
    <w:rsid w:val="00690DFD"/>
    <w:rsid w:val="0069511D"/>
    <w:rsid w:val="00695A67"/>
    <w:rsid w:val="006A5ABF"/>
    <w:rsid w:val="006B0EFA"/>
    <w:rsid w:val="006B1B88"/>
    <w:rsid w:val="006B6BFC"/>
    <w:rsid w:val="006B7777"/>
    <w:rsid w:val="006C3E1A"/>
    <w:rsid w:val="006C4C65"/>
    <w:rsid w:val="006C778C"/>
    <w:rsid w:val="006E362C"/>
    <w:rsid w:val="006E6FD0"/>
    <w:rsid w:val="006F03BC"/>
    <w:rsid w:val="006F548A"/>
    <w:rsid w:val="006F7287"/>
    <w:rsid w:val="00710775"/>
    <w:rsid w:val="007110A8"/>
    <w:rsid w:val="00712646"/>
    <w:rsid w:val="00735590"/>
    <w:rsid w:val="00736B46"/>
    <w:rsid w:val="00746658"/>
    <w:rsid w:val="00747304"/>
    <w:rsid w:val="007530E3"/>
    <w:rsid w:val="00753D52"/>
    <w:rsid w:val="00756381"/>
    <w:rsid w:val="0076214B"/>
    <w:rsid w:val="00762D04"/>
    <w:rsid w:val="00770247"/>
    <w:rsid w:val="00774729"/>
    <w:rsid w:val="007814CB"/>
    <w:rsid w:val="00783F1A"/>
    <w:rsid w:val="007841DB"/>
    <w:rsid w:val="00785F45"/>
    <w:rsid w:val="007922E9"/>
    <w:rsid w:val="007A2421"/>
    <w:rsid w:val="007A53F7"/>
    <w:rsid w:val="007B15C8"/>
    <w:rsid w:val="007B38FC"/>
    <w:rsid w:val="007B6202"/>
    <w:rsid w:val="007C34D4"/>
    <w:rsid w:val="007D49B1"/>
    <w:rsid w:val="007E06A6"/>
    <w:rsid w:val="007E7AB7"/>
    <w:rsid w:val="007F4121"/>
    <w:rsid w:val="00803155"/>
    <w:rsid w:val="00804039"/>
    <w:rsid w:val="0081138A"/>
    <w:rsid w:val="00814DBD"/>
    <w:rsid w:val="008206BE"/>
    <w:rsid w:val="00820ED0"/>
    <w:rsid w:val="00821093"/>
    <w:rsid w:val="0082460D"/>
    <w:rsid w:val="008301DD"/>
    <w:rsid w:val="008437AE"/>
    <w:rsid w:val="00843C17"/>
    <w:rsid w:val="008445B4"/>
    <w:rsid w:val="00844C9F"/>
    <w:rsid w:val="00855475"/>
    <w:rsid w:val="00862611"/>
    <w:rsid w:val="008630BB"/>
    <w:rsid w:val="00864AA7"/>
    <w:rsid w:val="00866F05"/>
    <w:rsid w:val="00867220"/>
    <w:rsid w:val="00871BC4"/>
    <w:rsid w:val="00874AAC"/>
    <w:rsid w:val="0087778F"/>
    <w:rsid w:val="0087793F"/>
    <w:rsid w:val="00880601"/>
    <w:rsid w:val="00880AA3"/>
    <w:rsid w:val="00881DD7"/>
    <w:rsid w:val="0088714D"/>
    <w:rsid w:val="008A2E4B"/>
    <w:rsid w:val="008B0B35"/>
    <w:rsid w:val="008C3CE1"/>
    <w:rsid w:val="008C7018"/>
    <w:rsid w:val="008C7A7B"/>
    <w:rsid w:val="008D1879"/>
    <w:rsid w:val="008D2B12"/>
    <w:rsid w:val="008D2BE2"/>
    <w:rsid w:val="008E3068"/>
    <w:rsid w:val="008E351C"/>
    <w:rsid w:val="008E3E02"/>
    <w:rsid w:val="008E461D"/>
    <w:rsid w:val="008F058F"/>
    <w:rsid w:val="008F10FD"/>
    <w:rsid w:val="008F3D1C"/>
    <w:rsid w:val="00917F37"/>
    <w:rsid w:val="0092611B"/>
    <w:rsid w:val="00930058"/>
    <w:rsid w:val="009303E6"/>
    <w:rsid w:val="00930AC0"/>
    <w:rsid w:val="00931FD2"/>
    <w:rsid w:val="00952B2F"/>
    <w:rsid w:val="0096021B"/>
    <w:rsid w:val="00963AF2"/>
    <w:rsid w:val="00970571"/>
    <w:rsid w:val="00970D0B"/>
    <w:rsid w:val="00974AD9"/>
    <w:rsid w:val="009937F2"/>
    <w:rsid w:val="009C220F"/>
    <w:rsid w:val="009C7EE7"/>
    <w:rsid w:val="009E358F"/>
    <w:rsid w:val="009F3F34"/>
    <w:rsid w:val="009F4E10"/>
    <w:rsid w:val="00A045E3"/>
    <w:rsid w:val="00A07020"/>
    <w:rsid w:val="00A24DE6"/>
    <w:rsid w:val="00A3180D"/>
    <w:rsid w:val="00A3449D"/>
    <w:rsid w:val="00A36773"/>
    <w:rsid w:val="00A367BB"/>
    <w:rsid w:val="00A4080D"/>
    <w:rsid w:val="00A43C94"/>
    <w:rsid w:val="00A56DD7"/>
    <w:rsid w:val="00A572CD"/>
    <w:rsid w:val="00A721C3"/>
    <w:rsid w:val="00A722F0"/>
    <w:rsid w:val="00A72A4D"/>
    <w:rsid w:val="00A73959"/>
    <w:rsid w:val="00A75F9A"/>
    <w:rsid w:val="00A81CDF"/>
    <w:rsid w:val="00A82B6C"/>
    <w:rsid w:val="00A83D4E"/>
    <w:rsid w:val="00A92463"/>
    <w:rsid w:val="00A92C74"/>
    <w:rsid w:val="00A953EE"/>
    <w:rsid w:val="00AA4518"/>
    <w:rsid w:val="00AA6DE9"/>
    <w:rsid w:val="00AB180C"/>
    <w:rsid w:val="00AB45A5"/>
    <w:rsid w:val="00AC6F45"/>
    <w:rsid w:val="00AD1893"/>
    <w:rsid w:val="00AD37E9"/>
    <w:rsid w:val="00AD6766"/>
    <w:rsid w:val="00AE2B65"/>
    <w:rsid w:val="00AE5C1F"/>
    <w:rsid w:val="00B15499"/>
    <w:rsid w:val="00B25623"/>
    <w:rsid w:val="00B32CA7"/>
    <w:rsid w:val="00B36A92"/>
    <w:rsid w:val="00B46916"/>
    <w:rsid w:val="00B47AD1"/>
    <w:rsid w:val="00B520CA"/>
    <w:rsid w:val="00B525A6"/>
    <w:rsid w:val="00B52898"/>
    <w:rsid w:val="00B52E94"/>
    <w:rsid w:val="00B53650"/>
    <w:rsid w:val="00B536A7"/>
    <w:rsid w:val="00B60DBD"/>
    <w:rsid w:val="00B642E2"/>
    <w:rsid w:val="00B711EA"/>
    <w:rsid w:val="00B736AA"/>
    <w:rsid w:val="00B811F0"/>
    <w:rsid w:val="00B81CD4"/>
    <w:rsid w:val="00B86F32"/>
    <w:rsid w:val="00B95480"/>
    <w:rsid w:val="00B97A74"/>
    <w:rsid w:val="00BA1B4F"/>
    <w:rsid w:val="00BA35C7"/>
    <w:rsid w:val="00BA6175"/>
    <w:rsid w:val="00BB10B8"/>
    <w:rsid w:val="00BB117A"/>
    <w:rsid w:val="00BB3FF0"/>
    <w:rsid w:val="00BB48BB"/>
    <w:rsid w:val="00BB53C0"/>
    <w:rsid w:val="00BB5B55"/>
    <w:rsid w:val="00BB711A"/>
    <w:rsid w:val="00BC0EE3"/>
    <w:rsid w:val="00BC447C"/>
    <w:rsid w:val="00BC493D"/>
    <w:rsid w:val="00BC55BD"/>
    <w:rsid w:val="00BC5BD4"/>
    <w:rsid w:val="00BE0D00"/>
    <w:rsid w:val="00BE39E8"/>
    <w:rsid w:val="00BE480F"/>
    <w:rsid w:val="00BE5B7A"/>
    <w:rsid w:val="00BF1AA9"/>
    <w:rsid w:val="00BF225C"/>
    <w:rsid w:val="00BF5E62"/>
    <w:rsid w:val="00C01496"/>
    <w:rsid w:val="00C07AA2"/>
    <w:rsid w:val="00C12E84"/>
    <w:rsid w:val="00C13183"/>
    <w:rsid w:val="00C134FF"/>
    <w:rsid w:val="00C13D45"/>
    <w:rsid w:val="00C21938"/>
    <w:rsid w:val="00C24584"/>
    <w:rsid w:val="00C33860"/>
    <w:rsid w:val="00C41875"/>
    <w:rsid w:val="00C44C6D"/>
    <w:rsid w:val="00C458A5"/>
    <w:rsid w:val="00C505D9"/>
    <w:rsid w:val="00C52F6A"/>
    <w:rsid w:val="00C60869"/>
    <w:rsid w:val="00C7477B"/>
    <w:rsid w:val="00C8461B"/>
    <w:rsid w:val="00C851F0"/>
    <w:rsid w:val="00CA6008"/>
    <w:rsid w:val="00CA64B3"/>
    <w:rsid w:val="00CC4478"/>
    <w:rsid w:val="00CD04AC"/>
    <w:rsid w:val="00CD7509"/>
    <w:rsid w:val="00CE57A3"/>
    <w:rsid w:val="00CE6FC1"/>
    <w:rsid w:val="00CF6299"/>
    <w:rsid w:val="00CF7E55"/>
    <w:rsid w:val="00D01D80"/>
    <w:rsid w:val="00D03E90"/>
    <w:rsid w:val="00D12885"/>
    <w:rsid w:val="00D16582"/>
    <w:rsid w:val="00D21E58"/>
    <w:rsid w:val="00D346B0"/>
    <w:rsid w:val="00D434BF"/>
    <w:rsid w:val="00D4469E"/>
    <w:rsid w:val="00D44914"/>
    <w:rsid w:val="00D46DCD"/>
    <w:rsid w:val="00D4746C"/>
    <w:rsid w:val="00D551A0"/>
    <w:rsid w:val="00D55D54"/>
    <w:rsid w:val="00D6047B"/>
    <w:rsid w:val="00D71BB1"/>
    <w:rsid w:val="00DB0C1B"/>
    <w:rsid w:val="00DB1914"/>
    <w:rsid w:val="00DB3D42"/>
    <w:rsid w:val="00DB7971"/>
    <w:rsid w:val="00DC039E"/>
    <w:rsid w:val="00DC4439"/>
    <w:rsid w:val="00DC74C2"/>
    <w:rsid w:val="00DC7AB0"/>
    <w:rsid w:val="00DD1071"/>
    <w:rsid w:val="00DD4198"/>
    <w:rsid w:val="00DD53A8"/>
    <w:rsid w:val="00DD63C8"/>
    <w:rsid w:val="00DE61E4"/>
    <w:rsid w:val="00DE6C18"/>
    <w:rsid w:val="00DF0D1C"/>
    <w:rsid w:val="00DF4CDC"/>
    <w:rsid w:val="00E00E66"/>
    <w:rsid w:val="00E0572C"/>
    <w:rsid w:val="00E10692"/>
    <w:rsid w:val="00E107FF"/>
    <w:rsid w:val="00E26703"/>
    <w:rsid w:val="00E269C5"/>
    <w:rsid w:val="00E33E40"/>
    <w:rsid w:val="00E4462C"/>
    <w:rsid w:val="00E46192"/>
    <w:rsid w:val="00E501DB"/>
    <w:rsid w:val="00E51774"/>
    <w:rsid w:val="00E55B45"/>
    <w:rsid w:val="00E67346"/>
    <w:rsid w:val="00E7190F"/>
    <w:rsid w:val="00E77651"/>
    <w:rsid w:val="00E809A5"/>
    <w:rsid w:val="00E9305F"/>
    <w:rsid w:val="00E96CED"/>
    <w:rsid w:val="00E97F7A"/>
    <w:rsid w:val="00EA6496"/>
    <w:rsid w:val="00EB66FB"/>
    <w:rsid w:val="00EC05B2"/>
    <w:rsid w:val="00EC2020"/>
    <w:rsid w:val="00EC2C00"/>
    <w:rsid w:val="00ED025C"/>
    <w:rsid w:val="00ED2E56"/>
    <w:rsid w:val="00ED6395"/>
    <w:rsid w:val="00EE07A0"/>
    <w:rsid w:val="00EE0C56"/>
    <w:rsid w:val="00EE1355"/>
    <w:rsid w:val="00EE4C3F"/>
    <w:rsid w:val="00EF096A"/>
    <w:rsid w:val="00EF224A"/>
    <w:rsid w:val="00EF5172"/>
    <w:rsid w:val="00EF5697"/>
    <w:rsid w:val="00EF6637"/>
    <w:rsid w:val="00EF7D26"/>
    <w:rsid w:val="00F02D73"/>
    <w:rsid w:val="00F06A7A"/>
    <w:rsid w:val="00F11150"/>
    <w:rsid w:val="00F11350"/>
    <w:rsid w:val="00F159FB"/>
    <w:rsid w:val="00F1736C"/>
    <w:rsid w:val="00F24B69"/>
    <w:rsid w:val="00F34707"/>
    <w:rsid w:val="00F40118"/>
    <w:rsid w:val="00F42F5E"/>
    <w:rsid w:val="00F50A10"/>
    <w:rsid w:val="00F53973"/>
    <w:rsid w:val="00F574F1"/>
    <w:rsid w:val="00F62F74"/>
    <w:rsid w:val="00F672F7"/>
    <w:rsid w:val="00F71647"/>
    <w:rsid w:val="00F752E7"/>
    <w:rsid w:val="00F7660C"/>
    <w:rsid w:val="00F76B6B"/>
    <w:rsid w:val="00F802EA"/>
    <w:rsid w:val="00F80587"/>
    <w:rsid w:val="00F850CF"/>
    <w:rsid w:val="00F90285"/>
    <w:rsid w:val="00F90BF2"/>
    <w:rsid w:val="00F90D83"/>
    <w:rsid w:val="00F94B7C"/>
    <w:rsid w:val="00F9736B"/>
    <w:rsid w:val="00F97ED7"/>
    <w:rsid w:val="00FA395D"/>
    <w:rsid w:val="00FA3BAB"/>
    <w:rsid w:val="00FA4E1A"/>
    <w:rsid w:val="00FA5753"/>
    <w:rsid w:val="00FC460D"/>
    <w:rsid w:val="00FC5C41"/>
    <w:rsid w:val="00FC7487"/>
    <w:rsid w:val="00FC7B85"/>
    <w:rsid w:val="00FD2523"/>
    <w:rsid w:val="00FD579E"/>
    <w:rsid w:val="00FD6DAB"/>
    <w:rsid w:val="00FE3FCF"/>
    <w:rsid w:val="00FE53B2"/>
    <w:rsid w:val="00FE653D"/>
    <w:rsid w:val="00FF0F3B"/>
    <w:rsid w:val="00FF452B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A7BC"/>
  <w15:docId w15:val="{07E0600C-C1F7-4661-8890-A7AF70FF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0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0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0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0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0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0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0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0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0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03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4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0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37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1BE"/>
  </w:style>
  <w:style w:type="paragraph" w:styleId="Footer">
    <w:name w:val="footer"/>
    <w:basedOn w:val="Normal"/>
    <w:link w:val="FooterChar"/>
    <w:uiPriority w:val="99"/>
    <w:unhideWhenUsed/>
    <w:rsid w:val="00637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1BE"/>
  </w:style>
  <w:style w:type="paragraph" w:styleId="NoSpacing">
    <w:name w:val="No Spacing"/>
    <w:uiPriority w:val="1"/>
    <w:qFormat/>
    <w:rsid w:val="00F5397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2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muel-shaw77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clay.shaw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Shaw</dc:creator>
  <cp:keywords/>
  <dc:description/>
  <cp:lastModifiedBy>Samuel Shaw</cp:lastModifiedBy>
  <cp:revision>2</cp:revision>
  <cp:lastPrinted>2024-09-19T00:06:00Z</cp:lastPrinted>
  <dcterms:created xsi:type="dcterms:W3CDTF">2024-09-19T00:07:00Z</dcterms:created>
  <dcterms:modified xsi:type="dcterms:W3CDTF">2024-09-19T00:07:00Z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145c00-f4d6-4f27-874c-dea6154370e3_Enabled">
    <vt:lpwstr>true</vt:lpwstr>
  </property>
  <property fmtid="{D5CDD505-2E9C-101B-9397-08002B2CF9AE}" pid="3" name="MSIP_Label_f2145c00-f4d6-4f27-874c-dea6154370e3_SetDate">
    <vt:lpwstr>2024-03-18T14:51:03Z</vt:lpwstr>
  </property>
  <property fmtid="{D5CDD505-2E9C-101B-9397-08002B2CF9AE}" pid="4" name="MSIP_Label_f2145c00-f4d6-4f27-874c-dea6154370e3_Method">
    <vt:lpwstr>Standard</vt:lpwstr>
  </property>
  <property fmtid="{D5CDD505-2E9C-101B-9397-08002B2CF9AE}" pid="5" name="MSIP_Label_f2145c00-f4d6-4f27-874c-dea6154370e3_Name">
    <vt:lpwstr>defa4170-0d19-0005-0004-bc88714345d2</vt:lpwstr>
  </property>
  <property fmtid="{D5CDD505-2E9C-101B-9397-08002B2CF9AE}" pid="6" name="MSIP_Label_f2145c00-f4d6-4f27-874c-dea6154370e3_SiteId">
    <vt:lpwstr>b2681e8b-dd20-46cf-b163-371a2d7c6014</vt:lpwstr>
  </property>
  <property fmtid="{D5CDD505-2E9C-101B-9397-08002B2CF9AE}" pid="7" name="MSIP_Label_f2145c00-f4d6-4f27-874c-dea6154370e3_ActionId">
    <vt:lpwstr>d8edb53c-a303-4a70-b762-e9eddad6055f</vt:lpwstr>
  </property>
  <property fmtid="{D5CDD505-2E9C-101B-9397-08002B2CF9AE}" pid="8" name="MSIP_Label_f2145c00-f4d6-4f27-874c-dea6154370e3_ContentBits">
    <vt:lpwstr>0</vt:lpwstr>
  </property>
</Properties>
</file>