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וורקה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השניה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</w:p>
    <w:p w:rsidR="00CF32F2" w:rsidRDefault="00252431" w:rsidP="00252431">
      <w:pPr>
        <w:bidi/>
      </w:pPr>
      <w:r>
        <w:t xml:space="preserve">-   </w:t>
      </w:r>
      <w:r w:rsidR="00CF32F2">
        <w:t xml:space="preserve">      </w:t>
      </w:r>
      <w:r w:rsidR="00CF32F2">
        <w:rPr>
          <w:rFonts w:cs="Arial" w:hint="cs"/>
          <w:rtl/>
        </w:rPr>
        <w:t>הפרשות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לגמל</w:t>
      </w:r>
      <w:r w:rsidR="00CF32F2">
        <w:rPr>
          <w:rFonts w:cs="Arial"/>
          <w:rtl/>
        </w:rPr>
        <w:t xml:space="preserve">: </w:t>
      </w:r>
      <w:r w:rsidR="00CF32F2">
        <w:rPr>
          <w:rFonts w:cs="Arial" w:hint="cs"/>
          <w:rtl/>
        </w:rPr>
        <w:t>ההפרשות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לגמל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הן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מוגדלות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ומחושבות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לפי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שכר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הבסיס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וההבראה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בסך</w:t>
      </w:r>
      <w:r w:rsidR="00CF32F2">
        <w:rPr>
          <w:rFonts w:cs="Arial"/>
          <w:rtl/>
        </w:rPr>
        <w:t xml:space="preserve"> 7% </w:t>
      </w:r>
      <w:r w:rsidR="00CF32F2">
        <w:rPr>
          <w:rFonts w:cs="Arial" w:hint="cs"/>
          <w:rtl/>
        </w:rPr>
        <w:t>תגמולים</w:t>
      </w:r>
      <w:r w:rsidR="00CF32F2">
        <w:rPr>
          <w:rFonts w:cs="Arial"/>
          <w:rtl/>
        </w:rPr>
        <w:t xml:space="preserve"> </w:t>
      </w:r>
      <w:r w:rsidRPr="00252431">
        <w:rPr>
          <w:rFonts w:cs="Arial" w:hint="cs"/>
          <w:b/>
          <w:bCs/>
        </w:rPr>
        <w:t>A</w:t>
      </w:r>
      <w:r>
        <w:rPr>
          <w:rFonts w:cs="Arial" w:hint="cs"/>
          <w:rtl/>
        </w:rPr>
        <w:t xml:space="preserve"> </w:t>
      </w:r>
      <w:r w:rsidR="00CF32F2">
        <w:rPr>
          <w:rFonts w:cs="Arial" w:hint="cs"/>
          <w:rtl/>
        </w:rPr>
        <w:t>ו</w:t>
      </w:r>
      <w:r w:rsidR="00CF32F2">
        <w:rPr>
          <w:rFonts w:cs="Arial" w:hint="eastAsia"/>
          <w:rtl/>
        </w:rPr>
        <w:t>–</w:t>
      </w:r>
      <w:r w:rsidR="00CF32F2">
        <w:rPr>
          <w:rFonts w:cs="Arial"/>
          <w:rtl/>
        </w:rPr>
        <w:t xml:space="preserve">%8.33 </w:t>
      </w:r>
      <w:r w:rsidR="00CF32F2">
        <w:rPr>
          <w:rFonts w:cs="Arial" w:hint="cs"/>
          <w:rtl/>
        </w:rPr>
        <w:t>לפיצויים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</w:rPr>
        <w:t>B</w:t>
      </w:r>
      <w:r w:rsidR="00CF32F2">
        <w:rPr>
          <w:rFonts w:cs="Arial"/>
          <w:rtl/>
        </w:rPr>
        <w:t xml:space="preserve"> (</w:t>
      </w:r>
      <w:r w:rsidR="00CF32F2">
        <w:rPr>
          <w:rFonts w:cs="Arial" w:hint="cs"/>
          <w:rtl/>
        </w:rPr>
        <w:t>סה</w:t>
      </w:r>
      <w:r w:rsidR="00CF32F2">
        <w:rPr>
          <w:rFonts w:cs="Arial"/>
          <w:rtl/>
        </w:rPr>
        <w:t>"</w:t>
      </w:r>
      <w:r w:rsidR="00CF32F2">
        <w:rPr>
          <w:rFonts w:cs="Arial" w:hint="cs"/>
          <w:rtl/>
        </w:rPr>
        <w:t>כ</w:t>
      </w:r>
      <w:r w:rsidR="00F96328">
        <w:rPr>
          <w:rFonts w:cs="Arial"/>
          <w:rtl/>
        </w:rPr>
        <w:t xml:space="preserve"> %15.33</w:t>
      </w:r>
      <w:r w:rsidR="00F96328">
        <w:rPr>
          <w:rFonts w:cs="Arial"/>
        </w:rPr>
        <w:t>(</w:t>
      </w:r>
      <w:r w:rsidR="00F96328">
        <w:rPr>
          <w:rFonts w:cs="Arial" w:hint="eastAsia"/>
          <w:rtl/>
        </w:rPr>
        <w:t xml:space="preserve"> </w:t>
      </w:r>
      <w:r w:rsidR="00CF32F2">
        <w:rPr>
          <w:rFonts w:cs="Arial" w:hint="cs"/>
          <w:rtl/>
        </w:rPr>
        <w:t>כלומר</w:t>
      </w:r>
      <w:r w:rsidR="00CF32F2">
        <w:rPr>
          <w:rFonts w:cs="Arial"/>
          <w:rtl/>
        </w:rPr>
        <w:t xml:space="preserve">, </w:t>
      </w:r>
      <w:r w:rsidR="00CF32F2">
        <w:rPr>
          <w:rFonts w:cs="Arial" w:hint="cs"/>
          <w:rtl/>
        </w:rPr>
        <w:t>הפיצויים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משולמים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במלואם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ברכיב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הפיצויים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של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הגמל</w:t>
      </w:r>
      <w:r w:rsidR="00CF32F2">
        <w:rPr>
          <w:rFonts w:cs="Arial"/>
          <w:rtl/>
        </w:rPr>
        <w:t xml:space="preserve">! </w:t>
      </w:r>
      <w:r w:rsidR="00CF32F2">
        <w:rPr>
          <w:rFonts w:cs="Arial" w:hint="cs"/>
          <w:rtl/>
        </w:rPr>
        <w:t>מן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העובד</w:t>
      </w:r>
      <w:r w:rsidR="00CF32F2">
        <w:rPr>
          <w:rFonts w:cs="Arial"/>
          <w:rtl/>
        </w:rPr>
        <w:t xml:space="preserve"> </w:t>
      </w:r>
      <w:r w:rsidR="00CF32F2">
        <w:rPr>
          <w:rFonts w:cs="Arial" w:hint="cs"/>
          <w:rtl/>
        </w:rPr>
        <w:t>מנוכים</w:t>
      </w:r>
      <w:r w:rsidR="00CF32F2">
        <w:rPr>
          <w:rFonts w:cs="Arial"/>
          <w:rtl/>
        </w:rPr>
        <w:t xml:space="preserve"> 6.5%</w:t>
      </w:r>
      <w:r w:rsidR="00CF32F2">
        <w:t>.</w:t>
      </w:r>
    </w:p>
    <w:p w:rsidR="00CF32F2" w:rsidRDefault="00CF32F2" w:rsidP="00252431">
      <w:pPr>
        <w:bidi/>
      </w:pPr>
      <w:r>
        <w:t xml:space="preserve">-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 w:rsidR="00252431" w:rsidRPr="00252431">
        <w:rPr>
          <w:rFonts w:cs="Arial" w:hint="cs"/>
          <w:b/>
          <w:bCs/>
        </w:rPr>
        <w:t>A</w:t>
      </w:r>
      <w:r w:rsidR="00252431"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 w:rsidR="00252431">
        <w:rPr>
          <w:rFonts w:cs="Arial" w:hint="cs"/>
          <w:rtl/>
        </w:rPr>
        <w:t xml:space="preserve"> </w:t>
      </w:r>
      <w:r w:rsidR="00252431" w:rsidRPr="00252431">
        <w:rPr>
          <w:rFonts w:cs="Arial" w:hint="cs"/>
          <w:b/>
          <w:bCs/>
        </w:rPr>
        <w:t>B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%6.5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מיום</w:t>
      </w:r>
      <w:r>
        <w:rPr>
          <w:rFonts w:cs="Arial"/>
          <w:rtl/>
        </w:rPr>
        <w:t xml:space="preserve"> 1.7.2015  - 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%7.5 </w:t>
      </w:r>
      <w:r>
        <w:rPr>
          <w:rFonts w:cs="Arial" w:hint="cs"/>
          <w:rtl/>
        </w:rPr>
        <w:t>לתגמולים</w:t>
      </w:r>
      <w:r w:rsidR="00252431" w:rsidRPr="00252431">
        <w:rPr>
          <w:rFonts w:cs="Arial" w:hint="cs"/>
          <w:b/>
          <w:bCs/>
        </w:rPr>
        <w:t xml:space="preserve"> </w:t>
      </w:r>
      <w:r w:rsidR="00252431">
        <w:rPr>
          <w:rFonts w:cs="Arial" w:hint="cs"/>
          <w:b/>
          <w:bCs/>
          <w:rtl/>
        </w:rPr>
        <w:t xml:space="preserve"> </w:t>
      </w:r>
      <w:r w:rsidR="00252431" w:rsidRPr="00252431">
        <w:rPr>
          <w:rFonts w:cs="Arial" w:hint="cs"/>
          <w:b/>
          <w:bCs/>
        </w:rP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 w:rsidR="00252431">
        <w:rPr>
          <w:rFonts w:cs="Arial" w:hint="cs"/>
          <w:rtl/>
        </w:rPr>
        <w:t xml:space="preserve"> </w:t>
      </w:r>
      <w:r w:rsidR="00252431" w:rsidRPr="00252431">
        <w:rPr>
          <w:rFonts w:cs="Arial" w:hint="cs"/>
          <w:b/>
          <w:bCs/>
        </w:rPr>
        <w:t>B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t>.</w:t>
      </w:r>
    </w:p>
    <w:p w:rsidR="00CF32F2" w:rsidRDefault="00CF32F2" w:rsidP="00DA0B6C">
      <w:pPr>
        <w:bidi/>
      </w:pPr>
      <w:r>
        <w:t xml:space="preserve">-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</w:t>
      </w:r>
      <w:r w:rsidR="00252431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לתגמולים</w:t>
      </w:r>
      <w:r w:rsidR="00252431" w:rsidRPr="00252431">
        <w:rPr>
          <w:rFonts w:cs="Arial" w:hint="cs"/>
          <w:b/>
          <w:bCs/>
        </w:rPr>
        <w:t xml:space="preserve"> </w:t>
      </w:r>
      <w:r w:rsidR="00252431">
        <w:rPr>
          <w:rFonts w:cs="Arial" w:hint="cs"/>
          <w:b/>
          <w:bCs/>
          <w:rtl/>
        </w:rPr>
        <w:t xml:space="preserve"> </w:t>
      </w:r>
      <w:r w:rsidR="00252431" w:rsidRPr="00252431">
        <w:rPr>
          <w:rFonts w:cs="Arial" w:hint="cs"/>
          <w:b/>
          <w:bCs/>
        </w:rPr>
        <w:t>A</w:t>
      </w:r>
      <w:r w:rsidR="00252431">
        <w:rPr>
          <w:rFonts w:cs="Arial" w:hint="cs"/>
          <w:rtl/>
        </w:rPr>
        <w:t xml:space="preserve"> </w:t>
      </w:r>
      <w:r>
        <w:t>.</w:t>
      </w:r>
    </w:p>
    <w:p w:rsidR="00DA0B6C" w:rsidRDefault="00DA0B6C" w:rsidP="00DA0B6C">
      <w:pPr>
        <w:bidi/>
        <w:rPr>
          <w:rFonts w:hint="cs"/>
          <w:rtl/>
        </w:rPr>
      </w:pPr>
      <w:r>
        <w:rPr>
          <w:rFonts w:hint="cs"/>
          <w:rtl/>
        </w:rPr>
        <w:t xml:space="preserve">שלושה מצבים: </w:t>
      </w:r>
    </w:p>
    <w:p w:rsidR="00DA0B6C" w:rsidRPr="00252431" w:rsidRDefault="00DA0B6C" w:rsidP="00DA0B6C">
      <w:pPr>
        <w:bidi/>
        <w:rPr>
          <w:b/>
          <w:bCs/>
          <w:rtl/>
        </w:rPr>
      </w:pPr>
      <w:r w:rsidRPr="00252431">
        <w:rPr>
          <w:rFonts w:hint="cs"/>
          <w:b/>
          <w:bCs/>
          <w:rtl/>
        </w:rPr>
        <w:t>אין זכאות לפיצויי פיטורין:</w:t>
      </w:r>
    </w:p>
    <w:p w:rsidR="00DA0B6C" w:rsidRDefault="00252431" w:rsidP="00DA0B6C">
      <w:pPr>
        <w:bidi/>
        <w:rPr>
          <w:rFonts w:hint="cs"/>
          <w:rtl/>
        </w:rPr>
      </w:pPr>
      <w:r>
        <w:rPr>
          <w:rFonts w:hint="cs"/>
        </w:rPr>
        <w:t>A</w:t>
      </w:r>
      <w:r>
        <w:rPr>
          <w:rFonts w:hint="cs"/>
          <w:rtl/>
        </w:rPr>
        <w:t>+</w:t>
      </w:r>
      <w:r>
        <w:rPr>
          <w:rFonts w:hint="cs"/>
        </w:rPr>
        <w:t>B</w:t>
      </w:r>
      <w:r>
        <w:rPr>
          <w:rFonts w:hint="cs"/>
          <w:rtl/>
        </w:rPr>
        <w:t xml:space="preserve"> נכנס פשוט לסה"כ של הפנסיה</w:t>
      </w:r>
    </w:p>
    <w:p w:rsidR="00252431" w:rsidRDefault="00252431" w:rsidP="00252431">
      <w:pPr>
        <w:bidi/>
        <w:rPr>
          <w:rFonts w:hint="cs"/>
          <w:rtl/>
        </w:rPr>
      </w:pPr>
      <w:r>
        <w:rPr>
          <w:rFonts w:hint="cs"/>
          <w:rtl/>
        </w:rPr>
        <w:t>יש זכאות לפיצויי פיטורין</w:t>
      </w:r>
    </w:p>
    <w:p w:rsidR="00252431" w:rsidRDefault="00252431" w:rsidP="00252431">
      <w:pPr>
        <w:bidi/>
        <w:rPr>
          <w:rFonts w:hint="cs"/>
          <w:rtl/>
        </w:rPr>
      </w:pPr>
      <w:r>
        <w:rPr>
          <w:rFonts w:hint="cs"/>
          <w:rtl/>
        </w:rPr>
        <w:t xml:space="preserve">רק </w:t>
      </w:r>
      <w:r>
        <w:rPr>
          <w:rFonts w:hint="cs"/>
        </w:rPr>
        <w:t>A</w:t>
      </w:r>
      <w:r>
        <w:rPr>
          <w:rFonts w:hint="cs"/>
          <w:rtl/>
        </w:rPr>
        <w:t xml:space="preserve"> נכנס</w:t>
      </w:r>
      <w:r w:rsidR="00B45373">
        <w:rPr>
          <w:rFonts w:hint="cs"/>
          <w:rtl/>
        </w:rPr>
        <w:t xml:space="preserve"> לפנסיה</w:t>
      </w:r>
    </w:p>
    <w:p w:rsidR="00B45373" w:rsidRDefault="00B45373" w:rsidP="00B45373">
      <w:pPr>
        <w:bidi/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 מוצג כפיצוי פיטורין</w:t>
      </w:r>
      <w:bookmarkStart w:id="0" w:name="_GoBack"/>
      <w:bookmarkEnd w:id="0"/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685BD3">
        <w:rPr>
          <w:rFonts w:cs="Arial" w:hint="cs"/>
          <w:strike/>
          <w:rtl/>
        </w:rPr>
        <w:t>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: </w:t>
      </w:r>
      <w:r w:rsidRPr="00685BD3">
        <w:rPr>
          <w:rFonts w:cs="Arial" w:hint="cs"/>
          <w:strike/>
          <w:rtl/>
        </w:rPr>
        <w:t>הזכאות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לקרן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היא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החל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מה</w:t>
      </w:r>
      <w:r w:rsidRPr="00685BD3">
        <w:rPr>
          <w:rFonts w:cs="Arial"/>
          <w:strike/>
          <w:rtl/>
        </w:rPr>
        <w:t xml:space="preserve"> 1.10.14 </w:t>
      </w:r>
      <w:r w:rsidRPr="00685BD3">
        <w:rPr>
          <w:rFonts w:cs="Arial" w:hint="cs"/>
          <w:strike/>
          <w:rtl/>
        </w:rPr>
        <w:t>או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מתחילת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העבודה</w:t>
      </w:r>
      <w:r w:rsidRPr="00685BD3">
        <w:rPr>
          <w:rFonts w:cs="Arial"/>
          <w:strike/>
          <w:rtl/>
        </w:rPr>
        <w:t xml:space="preserve">- </w:t>
      </w:r>
      <w:r w:rsidRPr="00685BD3">
        <w:rPr>
          <w:rFonts w:cs="Arial" w:hint="cs"/>
          <w:strike/>
          <w:rtl/>
        </w:rPr>
        <w:t>המאוחר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מבין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השניים</w:t>
      </w:r>
      <w:r w:rsidRPr="00685BD3">
        <w:rPr>
          <w:rFonts w:cs="Arial"/>
          <w:strike/>
          <w:rtl/>
        </w:rPr>
        <w:t xml:space="preserve">. </w:t>
      </w:r>
      <w:r w:rsidRPr="00685BD3">
        <w:rPr>
          <w:rFonts w:cs="Arial" w:hint="cs"/>
          <w:strike/>
          <w:rtl/>
        </w:rPr>
        <w:t>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המעביד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יעמדו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 xml:space="preserve"> 7.5% </w:t>
      </w:r>
      <w:r w:rsidRPr="00685BD3">
        <w:rPr>
          <w:rFonts w:cs="Arial" w:hint="cs"/>
          <w:strike/>
          <w:rtl/>
        </w:rPr>
        <w:t>והפרשות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העובד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>- 2.5%</w:t>
      </w:r>
      <w:r w:rsidRPr="00685BD3">
        <w:rPr>
          <w:strike/>
        </w:rPr>
        <w:t>.</w:t>
      </w:r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3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7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4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16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11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20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24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12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1D1ED0"/>
    <w:rsid w:val="00252431"/>
    <w:rsid w:val="00685BD3"/>
    <w:rsid w:val="0094587E"/>
    <w:rsid w:val="00B45373"/>
    <w:rsid w:val="00C0573D"/>
    <w:rsid w:val="00CF32F2"/>
    <w:rsid w:val="00DA0B6C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9</cp:revision>
  <dcterms:created xsi:type="dcterms:W3CDTF">2015-05-09T14:49:00Z</dcterms:created>
  <dcterms:modified xsi:type="dcterms:W3CDTF">2015-06-20T18:12:00Z</dcterms:modified>
</cp:coreProperties>
</file>