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648FECD" w:rsidP="6BCCA40E" w:rsidRDefault="1648FECD" w14:paraId="6586A51B" w14:textId="3DCD271C" w14:noSpellErr="1">
      <w:pPr>
        <w:jc w:val="center"/>
        <w:rPr>
          <w:rFonts w:ascii="Times New Roman" w:hAnsi="Times New Roman" w:eastAsia="Times New Roman" w:cs="Times New Roman"/>
          <w:b w:val="1"/>
          <w:bCs w:val="1"/>
          <w:sz w:val="24"/>
          <w:szCs w:val="24"/>
          <w:u w:val="single"/>
        </w:rPr>
      </w:pPr>
      <w:r w:rsidRPr="6BCCA40E" w:rsidR="6BCCA40E">
        <w:rPr>
          <w:rFonts w:ascii="Times New Roman" w:hAnsi="Times New Roman" w:eastAsia="Times New Roman" w:cs="Times New Roman"/>
          <w:b w:val="1"/>
          <w:bCs w:val="1"/>
          <w:sz w:val="24"/>
          <w:szCs w:val="24"/>
          <w:u w:val="single"/>
        </w:rPr>
        <w:t>Thesis</w:t>
      </w:r>
      <w:r w:rsidRPr="6BCCA40E" w:rsidR="6BCCA40E">
        <w:rPr>
          <w:rFonts w:ascii="Times New Roman" w:hAnsi="Times New Roman" w:eastAsia="Times New Roman" w:cs="Times New Roman"/>
          <w:b w:val="1"/>
          <w:bCs w:val="1"/>
          <w:sz w:val="24"/>
          <w:szCs w:val="24"/>
          <w:u w:val="single"/>
        </w:rPr>
        <w:t xml:space="preserve"> Proposal</w:t>
      </w:r>
    </w:p>
    <w:p w:rsidR="1648FECD" w:rsidP="1648FECD" w:rsidRDefault="1648FECD" w14:noSpellErr="1" w14:paraId="029CFEFA" w14:textId="72B4DA18">
      <w:pPr>
        <w:pStyle w:val="Normal"/>
        <w:jc w:val="center"/>
        <w:rPr>
          <w:rFonts w:ascii="Times New Roman" w:hAnsi="Times New Roman" w:eastAsia="Times New Roman" w:cs="Times New Roman"/>
          <w:sz w:val="24"/>
          <w:szCs w:val="24"/>
        </w:rPr>
      </w:pPr>
      <w:r w:rsidRPr="1648FECD" w:rsidR="1648FECD">
        <w:rPr>
          <w:rFonts w:ascii="Times New Roman" w:hAnsi="Times New Roman" w:eastAsia="Times New Roman" w:cs="Times New Roman"/>
          <w:sz w:val="24"/>
          <w:szCs w:val="24"/>
        </w:rPr>
        <w:t>Sammy Al Hashemi (1001548337)</w:t>
      </w:r>
    </w:p>
    <w:p w:rsidR="1648FECD" w:rsidP="55A16524" w:rsidRDefault="1648FECD" w14:paraId="6969C182" w14:textId="76D1C1EC">
      <w:pPr>
        <w:jc w:val="both"/>
        <w:rPr>
          <w:rFonts w:ascii="Times New Roman" w:hAnsi="Times New Roman" w:eastAsia="Times New Roman" w:cs="Times New Roman"/>
          <w:sz w:val="24"/>
          <w:szCs w:val="24"/>
        </w:rPr>
      </w:pPr>
      <w:r w:rsidRPr="55A16524" w:rsidR="55A16524">
        <w:rPr>
          <w:rFonts w:ascii="Times New Roman" w:hAnsi="Times New Roman" w:eastAsia="Times New Roman" w:cs="Times New Roman"/>
          <w:sz w:val="24"/>
          <w:szCs w:val="24"/>
        </w:rPr>
        <w:t xml:space="preserve">The idea of a quantum computers was first proposed by Richard Feynman in 1982, as a possible solution to solve programs that could not be solved in polynomial time on a classical </w:t>
      </w:r>
      <w:r w:rsidRPr="55A16524" w:rsidR="55A16524">
        <w:rPr>
          <w:rFonts w:ascii="Times New Roman" w:hAnsi="Times New Roman" w:eastAsia="Times New Roman" w:cs="Times New Roman"/>
          <w:sz w:val="24"/>
          <w:szCs w:val="24"/>
        </w:rPr>
        <w:t>computer</w:t>
      </w:r>
      <w:r w:rsidRPr="55A16524" w:rsidR="55A16524">
        <w:rPr>
          <w:rFonts w:ascii="Times New Roman" w:hAnsi="Times New Roman" w:eastAsia="Times New Roman" w:cs="Times New Roman"/>
          <w:sz w:val="24"/>
          <w:szCs w:val="24"/>
        </w:rPr>
        <w:t xml:space="preserve"> </w:t>
      </w:r>
      <w:r w:rsidRPr="55A16524" w:rsidR="55A16524">
        <w:rPr>
          <w:rFonts w:ascii="Times New Roman" w:hAnsi="Times New Roman" w:eastAsia="Times New Roman" w:cs="Times New Roman"/>
          <w:sz w:val="24"/>
          <w:szCs w:val="24"/>
        </w:rPr>
        <w:t>[</w:t>
      </w:r>
      <w:r w:rsidRPr="55A16524" w:rsidR="55A16524">
        <w:rPr>
          <w:rFonts w:ascii="Times New Roman" w:hAnsi="Times New Roman" w:eastAsia="Times New Roman" w:cs="Times New Roman"/>
          <w:sz w:val="24"/>
          <w:szCs w:val="24"/>
        </w:rPr>
        <w:t xml:space="preserve">1]. This sentiment has inspired a movement in favour of development of large-scaled quantum computers and has recently risen to the forefront in many tech giants such as Google, IBM, Microsoft, and Alibaba [2]. Recent preliminary results on smaller-scale quantum processors with up to 20 qubits have demonstrated the capability of the hardware to be programmed and controlled. The biggest challenge lies ahead in efforts to reduce the hardware limitations currently available. This is an incredible challenge going forward as it requires physical qubits well isolated from the environment and capable of being addressed and coupled to more than one extra qubit [3]. However, there has been massive progress recently, as the largest tech giants compete to build the first commercially available quantum computer [2]. For example, Google recently announced Bristlecone, their new 72-qubit quantum processor while </w:t>
      </w:r>
      <w:proofErr w:type="spellStart"/>
      <w:r w:rsidRPr="55A16524" w:rsidR="55A16524">
        <w:rPr>
          <w:rFonts w:ascii="Times New Roman" w:hAnsi="Times New Roman" w:eastAsia="Times New Roman" w:cs="Times New Roman"/>
          <w:sz w:val="24"/>
          <w:szCs w:val="24"/>
        </w:rPr>
        <w:t>Rigetti</w:t>
      </w:r>
      <w:proofErr w:type="spellEnd"/>
      <w:r w:rsidRPr="55A16524" w:rsidR="55A16524">
        <w:rPr>
          <w:rFonts w:ascii="Times New Roman" w:hAnsi="Times New Roman" w:eastAsia="Times New Roman" w:cs="Times New Roman"/>
          <w:sz w:val="24"/>
          <w:szCs w:val="24"/>
        </w:rPr>
        <w:t xml:space="preserve"> announced their own 128-qubit chip [14]. Although Google is ‘cautiously optimistic’, this is very exciting as it has been proposed that quantum devices with more than ~50 qubits are expected to perform certain algorithms better than classical computers, thus achieving quantum supremacy [4][5].</w:t>
      </w:r>
    </w:p>
    <w:p w:rsidR="1648FECD" w:rsidP="1648FECD" w:rsidRDefault="1648FECD" w14:noSpellErr="1" w14:paraId="58232C7D" w14:textId="736023F4">
      <w:pPr>
        <w:jc w:val="both"/>
        <w:rPr>
          <w:rFonts w:ascii="Times New Roman" w:hAnsi="Times New Roman" w:eastAsia="Times New Roman" w:cs="Times New Roman"/>
          <w:sz w:val="24"/>
          <w:szCs w:val="24"/>
        </w:rPr>
      </w:pPr>
      <w:r w:rsidRPr="1648FECD" w:rsidR="1648FECD">
        <w:rPr>
          <w:rFonts w:ascii="Times New Roman" w:hAnsi="Times New Roman" w:eastAsia="Times New Roman" w:cs="Times New Roman"/>
          <w:sz w:val="24"/>
          <w:szCs w:val="24"/>
        </w:rPr>
        <w:t>The</w:t>
      </w:r>
      <w:r w:rsidRPr="1648FECD" w:rsidR="1648FECD">
        <w:rPr>
          <w:rFonts w:ascii="Times New Roman" w:hAnsi="Times New Roman" w:eastAsia="Times New Roman" w:cs="Times New Roman"/>
          <w:sz w:val="24"/>
          <w:szCs w:val="24"/>
        </w:rPr>
        <w:t xml:space="preserve"> implications of the emergence of quantum computing are very great, particularly when considering the strength of modern data security for major companies, banks and blockchains [7]. Two quantum algorithms that are of utmost importance in this context are Shor’s (prime factorization) and Grover’s (unstructured database query) algorithms [</w:t>
      </w:r>
      <w:proofErr w:type="gramStart"/>
      <w:r w:rsidRPr="1648FECD" w:rsidR="1648FECD">
        <w:rPr>
          <w:rFonts w:ascii="Times New Roman" w:hAnsi="Times New Roman" w:eastAsia="Times New Roman" w:cs="Times New Roman"/>
          <w:sz w:val="24"/>
          <w:szCs w:val="24"/>
        </w:rPr>
        <w:t>9][</w:t>
      </w:r>
      <w:proofErr w:type="gramEnd"/>
      <w:r w:rsidRPr="1648FECD" w:rsidR="1648FECD">
        <w:rPr>
          <w:rFonts w:ascii="Times New Roman" w:hAnsi="Times New Roman" w:eastAsia="Times New Roman" w:cs="Times New Roman"/>
          <w:sz w:val="24"/>
          <w:szCs w:val="24"/>
        </w:rPr>
        <w:t xml:space="preserve">13]. </w:t>
      </w:r>
      <w:r w:rsidRPr="1648FECD" w:rsidR="1648FECD">
        <w:rPr>
          <w:rFonts w:ascii="Times New Roman" w:hAnsi="Times New Roman" w:eastAsia="Times New Roman" w:cs="Times New Roman"/>
          <w:sz w:val="24"/>
          <w:szCs w:val="24"/>
        </w:rPr>
        <w:t>Classical</w:t>
      </w:r>
      <w:r w:rsidRPr="1648FECD" w:rsidR="1648FECD">
        <w:rPr>
          <w:rFonts w:ascii="Times New Roman" w:hAnsi="Times New Roman" w:eastAsia="Times New Roman" w:cs="Times New Roman"/>
          <w:sz w:val="24"/>
          <w:szCs w:val="24"/>
        </w:rPr>
        <w:t xml:space="preserve"> computers do not </w:t>
      </w:r>
      <w:r w:rsidRPr="1648FECD" w:rsidR="1648FECD">
        <w:rPr>
          <w:rFonts w:ascii="Times New Roman" w:hAnsi="Times New Roman" w:eastAsia="Times New Roman" w:cs="Times New Roman"/>
          <w:sz w:val="24"/>
          <w:szCs w:val="24"/>
        </w:rPr>
        <w:t>possess</w:t>
      </w:r>
      <w:r w:rsidRPr="1648FECD" w:rsidR="1648FECD">
        <w:rPr>
          <w:rFonts w:ascii="Times New Roman" w:hAnsi="Times New Roman" w:eastAsia="Times New Roman" w:cs="Times New Roman"/>
          <w:sz w:val="24"/>
          <w:szCs w:val="24"/>
        </w:rPr>
        <w:t xml:space="preserve"> the power to overcome the computational effort required to break modern encryption methods, which in the case of RSA key encryption, </w:t>
      </w:r>
      <w:r w:rsidRPr="1648FECD" w:rsidR="1648FECD">
        <w:rPr>
          <w:rFonts w:ascii="Times New Roman" w:hAnsi="Times New Roman" w:eastAsia="Times New Roman" w:cs="Times New Roman"/>
          <w:sz w:val="24"/>
          <w:szCs w:val="24"/>
        </w:rPr>
        <w:t>require</w:t>
      </w:r>
      <w:r w:rsidRPr="1648FECD" w:rsidR="1648FECD">
        <w:rPr>
          <w:rFonts w:ascii="Times New Roman" w:hAnsi="Times New Roman" w:eastAsia="Times New Roman" w:cs="Times New Roman"/>
          <w:sz w:val="24"/>
          <w:szCs w:val="24"/>
        </w:rPr>
        <w:t xml:space="preserve"> the prime factorization of very large numbers, and lattice-based encryption schemes often require solving a variant of the shortest vector problem (SVP). The emergence of Shor’s algorithm is currently of main concern due to </w:t>
      </w:r>
      <w:r w:rsidRPr="1648FECD" w:rsidR="1648FECD">
        <w:rPr>
          <w:rFonts w:ascii="Times New Roman" w:hAnsi="Times New Roman" w:eastAsia="Times New Roman" w:cs="Times New Roman"/>
          <w:sz w:val="24"/>
          <w:szCs w:val="24"/>
        </w:rPr>
        <w:t>its</w:t>
      </w:r>
      <w:r w:rsidRPr="1648FECD" w:rsidR="1648FECD">
        <w:rPr>
          <w:rFonts w:ascii="Times New Roman" w:hAnsi="Times New Roman" w:eastAsia="Times New Roman" w:cs="Times New Roman"/>
          <w:sz w:val="24"/>
          <w:szCs w:val="24"/>
        </w:rPr>
        <w:t xml:space="preserve"> threat on the most popular encryption algorithms, such as RSA encryption. Grover’s algorithm presents further threats to encryption algorithms proposed in response to Shor’s, due to its ability to solve cryptographic hashing and ease the complexity in solving SVP and AES encryption [6][7][8].</w:t>
      </w:r>
    </w:p>
    <w:p w:rsidR="1648FECD" w:rsidP="1648FECD" w:rsidRDefault="1648FECD" w14:paraId="20A25259" w14:textId="4282EEF3">
      <w:pPr>
        <w:jc w:val="both"/>
        <w:rPr>
          <w:rFonts w:ascii="Times New Roman" w:hAnsi="Times New Roman" w:eastAsia="Times New Roman" w:cs="Times New Roman"/>
          <w:sz w:val="24"/>
          <w:szCs w:val="24"/>
        </w:rPr>
      </w:pPr>
      <w:r w:rsidRPr="1648FECD" w:rsidR="1648FECD">
        <w:rPr>
          <w:rFonts w:ascii="Times New Roman" w:hAnsi="Times New Roman" w:eastAsia="Times New Roman" w:cs="Times New Roman"/>
          <w:sz w:val="24"/>
          <w:szCs w:val="24"/>
        </w:rPr>
        <w:t xml:space="preserve">While Grover’s algorithm is a clearly defined problem, and early versions do exist, there is room to invest in its practicality and scalability, as quantum computers continue to evolve past their current limitations. Grover’s algorithm assumes the existence of a “magical” black-box oracle function that identifies when any “winning” value exists, while searching in an unstructured </w:t>
      </w:r>
      <w:r w:rsidRPr="1648FECD" w:rsidR="1648FECD">
        <w:rPr>
          <w:rFonts w:ascii="Times New Roman" w:hAnsi="Times New Roman" w:eastAsia="Times New Roman" w:cs="Times New Roman"/>
          <w:sz w:val="24"/>
          <w:szCs w:val="24"/>
        </w:rPr>
        <w:t>database [</w:t>
      </w:r>
      <w:r w:rsidRPr="1648FECD" w:rsidR="1648FECD">
        <w:rPr>
          <w:rFonts w:ascii="Times New Roman" w:hAnsi="Times New Roman" w:eastAsia="Times New Roman" w:cs="Times New Roman"/>
          <w:sz w:val="24"/>
          <w:szCs w:val="24"/>
        </w:rPr>
        <w:t>9]. Early implementations use quantum circuits with oracles precompiled for predefined values [</w:t>
      </w:r>
      <w:proofErr w:type="gramStart"/>
      <w:r w:rsidRPr="1648FECD" w:rsidR="1648FECD">
        <w:rPr>
          <w:rFonts w:ascii="Times New Roman" w:hAnsi="Times New Roman" w:eastAsia="Times New Roman" w:cs="Times New Roman"/>
          <w:sz w:val="24"/>
          <w:szCs w:val="24"/>
        </w:rPr>
        <w:t>9][</w:t>
      </w:r>
      <w:proofErr w:type="gramEnd"/>
      <w:r w:rsidRPr="1648FECD" w:rsidR="1648FECD">
        <w:rPr>
          <w:rFonts w:ascii="Times New Roman" w:hAnsi="Times New Roman" w:eastAsia="Times New Roman" w:cs="Times New Roman"/>
          <w:sz w:val="24"/>
          <w:szCs w:val="24"/>
        </w:rPr>
        <w:t xml:space="preserve">10][11][12]. The objective of this research, is to develop a practical oracle function for use in Grover’s algorithm in any scalable system and create benchmark tests to estimate and </w:t>
      </w:r>
      <w:r w:rsidRPr="1648FECD" w:rsidR="1648FECD">
        <w:rPr>
          <w:rFonts w:ascii="Times New Roman" w:hAnsi="Times New Roman" w:eastAsia="Times New Roman" w:cs="Times New Roman"/>
          <w:sz w:val="24"/>
          <w:szCs w:val="24"/>
        </w:rPr>
        <w:t>measure the runtime on actual hardware.</w:t>
      </w:r>
      <w:r w:rsidRPr="1648FECD" w:rsidR="1648FECD">
        <w:rPr>
          <w:rFonts w:ascii="Times New Roman" w:hAnsi="Times New Roman" w:eastAsia="Times New Roman" w:cs="Times New Roman"/>
          <w:sz w:val="24"/>
          <w:szCs w:val="24"/>
        </w:rPr>
        <w:t xml:space="preserve"> To do so, and initial step of extensive literature review, and public consultation of forums specific to the quantum computing community, is considered. To test and validate what has been done, </w:t>
      </w:r>
      <w:r w:rsidRPr="1648FECD" w:rsidR="1648FECD">
        <w:rPr>
          <w:rFonts w:ascii="Times New Roman" w:hAnsi="Times New Roman" w:eastAsia="Times New Roman" w:cs="Times New Roman"/>
          <w:sz w:val="24"/>
          <w:szCs w:val="24"/>
        </w:rPr>
        <w:t xml:space="preserve">small-scale circuits will be built for execution on currently available simulation engines such as </w:t>
      </w:r>
      <w:proofErr w:type="spellStart"/>
      <w:r w:rsidRPr="1648FECD" w:rsidR="1648FECD">
        <w:rPr>
          <w:rFonts w:ascii="Times New Roman" w:hAnsi="Times New Roman" w:eastAsia="Times New Roman" w:cs="Times New Roman"/>
          <w:sz w:val="24"/>
          <w:szCs w:val="24"/>
        </w:rPr>
        <w:t>Rigetti</w:t>
      </w:r>
      <w:proofErr w:type="spellEnd"/>
      <w:r w:rsidRPr="1648FECD" w:rsidR="1648FECD">
        <w:rPr>
          <w:rFonts w:ascii="Times New Roman" w:hAnsi="Times New Roman" w:eastAsia="Times New Roman" w:cs="Times New Roman"/>
          <w:sz w:val="24"/>
          <w:szCs w:val="24"/>
        </w:rPr>
        <w:t xml:space="preserve"> Forest and IBM Quantum Experience. The hardware will be accessed through IBM Quantum Experience’s 16 qubit processor available for public use over the cloud using their python SDK. For each test attempted, the complexity and accuracy of each presented oracle will be judged. Once confident that a valid practical implementation of an oracle has been demonstrated, the remainder of the paper will deal with introducing parameterization for scalability of the algorithm. </w:t>
      </w:r>
    </w:p>
    <w:p w:rsidR="1648FECD" w:rsidP="1648FECD" w:rsidRDefault="1648FECD" w14:paraId="1E4B40BA" w14:textId="2A5C8505">
      <w:pPr>
        <w:jc w:val="both"/>
        <w:rPr>
          <w:rFonts w:ascii="Times New Roman" w:hAnsi="Times New Roman" w:eastAsia="Times New Roman" w:cs="Times New Roman"/>
          <w:noProof w:val="0"/>
          <w:sz w:val="24"/>
          <w:szCs w:val="24"/>
          <w:lang w:val="en-GB"/>
        </w:rPr>
      </w:pPr>
    </w:p>
    <w:p w:rsidR="1648FECD" w:rsidP="1648FECD" w:rsidRDefault="1648FECD" w14:noSpellErr="1" w14:paraId="66CB2334" w14:textId="2BBE1AAB">
      <w:pPr>
        <w:jc w:val="both"/>
        <w:rPr>
          <w:rFonts w:ascii="Times New Roman" w:hAnsi="Times New Roman" w:eastAsia="Times New Roman" w:cs="Times New Roman"/>
          <w:sz w:val="24"/>
          <w:szCs w:val="24"/>
        </w:rPr>
      </w:pPr>
      <w:r w:rsidRPr="1648FECD" w:rsidR="1648FECD">
        <w:rPr>
          <w:rFonts w:ascii="Times New Roman" w:hAnsi="Times New Roman" w:eastAsia="Times New Roman" w:cs="Times New Roman"/>
          <w:noProof w:val="0"/>
          <w:sz w:val="24"/>
          <w:szCs w:val="24"/>
          <w:lang w:val="en-GB"/>
        </w:rPr>
        <w:t>Citations:</w:t>
      </w:r>
    </w:p>
    <w:p w:rsidR="1648FECD" w:rsidP="1648FECD" w:rsidRDefault="1648FECD" w14:paraId="1E5119D4" w14:textId="77F03844">
      <w:pPr>
        <w:jc w:val="both"/>
      </w:pPr>
      <w:r w:rsidRPr="1648FECD" w:rsidR="1648FECD">
        <w:rPr>
          <w:rFonts w:ascii="Times New Roman" w:hAnsi="Times New Roman" w:eastAsia="Times New Roman" w:cs="Times New Roman"/>
          <w:noProof w:val="0"/>
          <w:sz w:val="24"/>
          <w:szCs w:val="24"/>
          <w:lang w:val="en-GB"/>
        </w:rPr>
        <w:t xml:space="preserve">[1] Deutsch, D. and </w:t>
      </w:r>
      <w:proofErr w:type="spellStart"/>
      <w:r w:rsidRPr="1648FECD" w:rsidR="1648FECD">
        <w:rPr>
          <w:rFonts w:ascii="Times New Roman" w:hAnsi="Times New Roman" w:eastAsia="Times New Roman" w:cs="Times New Roman"/>
          <w:noProof w:val="0"/>
          <w:sz w:val="24"/>
          <w:szCs w:val="24"/>
          <w:lang w:val="en-GB"/>
        </w:rPr>
        <w:t>Ekert</w:t>
      </w:r>
      <w:proofErr w:type="spellEnd"/>
      <w:r w:rsidRPr="1648FECD" w:rsidR="1648FECD">
        <w:rPr>
          <w:rFonts w:ascii="Times New Roman" w:hAnsi="Times New Roman" w:eastAsia="Times New Roman" w:cs="Times New Roman"/>
          <w:noProof w:val="0"/>
          <w:sz w:val="24"/>
          <w:szCs w:val="24"/>
          <w:lang w:val="en-GB"/>
        </w:rPr>
        <w:t xml:space="preserve">, A. (1998). Quantum computation. </w:t>
      </w:r>
      <w:r w:rsidRPr="1648FECD" w:rsidR="1648FECD">
        <w:rPr>
          <w:rFonts w:ascii="Times New Roman" w:hAnsi="Times New Roman" w:eastAsia="Times New Roman" w:cs="Times New Roman"/>
          <w:i w:val="1"/>
          <w:iCs w:val="1"/>
          <w:noProof w:val="0"/>
          <w:sz w:val="24"/>
          <w:szCs w:val="24"/>
          <w:lang w:val="en-GB"/>
        </w:rPr>
        <w:t>Physics World</w:t>
      </w:r>
      <w:r w:rsidRPr="1648FECD" w:rsidR="1648FECD">
        <w:rPr>
          <w:rFonts w:ascii="Times New Roman" w:hAnsi="Times New Roman" w:eastAsia="Times New Roman" w:cs="Times New Roman"/>
          <w:noProof w:val="0"/>
          <w:sz w:val="24"/>
          <w:szCs w:val="24"/>
          <w:lang w:val="en-GB"/>
        </w:rPr>
        <w:t xml:space="preserve">, 11(3), pp.47-52 [Accessed 12 10 2018]. </w:t>
      </w:r>
    </w:p>
    <w:p w:rsidR="1648FECD" w:rsidP="1648FECD" w:rsidRDefault="1648FECD" w14:paraId="636B0B40" w14:textId="0D4B662D">
      <w:pPr>
        <w:jc w:val="both"/>
      </w:pPr>
      <w:r w:rsidRPr="1648FECD" w:rsidR="1648FECD">
        <w:rPr>
          <w:rFonts w:ascii="Times New Roman" w:hAnsi="Times New Roman" w:eastAsia="Times New Roman" w:cs="Times New Roman"/>
          <w:noProof w:val="0"/>
          <w:sz w:val="24"/>
          <w:szCs w:val="24"/>
          <w:lang w:val="en-GB"/>
        </w:rPr>
        <w:t xml:space="preserve">[2] D. </w:t>
      </w:r>
      <w:proofErr w:type="spellStart"/>
      <w:r w:rsidRPr="1648FECD" w:rsidR="1648FECD">
        <w:rPr>
          <w:rFonts w:ascii="Times New Roman" w:hAnsi="Times New Roman" w:eastAsia="Times New Roman" w:cs="Times New Roman"/>
          <w:noProof w:val="0"/>
          <w:sz w:val="24"/>
          <w:szCs w:val="24"/>
          <w:lang w:val="en-GB"/>
        </w:rPr>
        <w:t>Castelvecchi</w:t>
      </w:r>
      <w:proofErr w:type="spellEnd"/>
      <w:r w:rsidRPr="1648FECD" w:rsidR="1648FECD">
        <w:rPr>
          <w:rFonts w:ascii="Times New Roman" w:hAnsi="Times New Roman" w:eastAsia="Times New Roman" w:cs="Times New Roman"/>
          <w:noProof w:val="0"/>
          <w:sz w:val="24"/>
          <w:szCs w:val="24"/>
          <w:lang w:val="en-GB"/>
        </w:rPr>
        <w:t xml:space="preserve">, "Quantum computers ready to leap out of the lab in 2017," 03 January 2017. [Online]. Available: </w:t>
      </w:r>
      <w:hyperlink r:id="Rba7d4c56735d4615">
        <w:r w:rsidRPr="1648FECD" w:rsidR="1648FECD">
          <w:rPr>
            <w:rStyle w:val="Hyperlink"/>
            <w:rFonts w:ascii="Times New Roman" w:hAnsi="Times New Roman" w:eastAsia="Times New Roman" w:cs="Times New Roman"/>
            <w:noProof w:val="0"/>
            <w:sz w:val="24"/>
            <w:szCs w:val="24"/>
            <w:lang w:val="en-GB"/>
          </w:rPr>
          <w:t>http://www.nature.com/news/quantum-computers-ready-to-</w:t>
        </w:r>
      </w:hyperlink>
      <w:r w:rsidRPr="1648FECD" w:rsidR="1648FECD">
        <w:rPr>
          <w:rFonts w:ascii="Times New Roman" w:hAnsi="Times New Roman" w:eastAsia="Times New Roman" w:cs="Times New Roman"/>
          <w:noProof w:val="0"/>
          <w:sz w:val="24"/>
          <w:szCs w:val="24"/>
          <w:lang w:val="en-GB"/>
        </w:rPr>
        <w:t xml:space="preserve"> leap-out-of-the-lab-in-2017-1.21239. [Accessed 12 10 2018]. </w:t>
      </w:r>
    </w:p>
    <w:p w:rsidR="1648FECD" w:rsidP="1648FECD" w:rsidRDefault="1648FECD" w14:paraId="047DFD45" w14:textId="1CBA0FF8">
      <w:pPr>
        <w:jc w:val="both"/>
      </w:pPr>
      <w:r w:rsidRPr="1648FECD" w:rsidR="1648FECD">
        <w:rPr>
          <w:rFonts w:ascii="Times New Roman" w:hAnsi="Times New Roman" w:eastAsia="Times New Roman" w:cs="Times New Roman"/>
          <w:noProof w:val="0"/>
          <w:sz w:val="24"/>
          <w:szCs w:val="24"/>
          <w:lang w:val="en-GB"/>
        </w:rPr>
        <w:t xml:space="preserve">[3] J. M. Gambetta, J. M. Chow, and M. Steffen, “Building logical qubits in a superconducting quantum computing system,” </w:t>
      </w:r>
      <w:proofErr w:type="spellStart"/>
      <w:r w:rsidRPr="1648FECD" w:rsidR="1648FECD">
        <w:rPr>
          <w:rFonts w:ascii="Times New Roman" w:hAnsi="Times New Roman" w:eastAsia="Times New Roman" w:cs="Times New Roman"/>
          <w:i w:val="1"/>
          <w:iCs w:val="1"/>
          <w:noProof w:val="0"/>
          <w:sz w:val="24"/>
          <w:szCs w:val="24"/>
          <w:lang w:val="en-GB"/>
        </w:rPr>
        <w:t>npj</w:t>
      </w:r>
      <w:proofErr w:type="spellEnd"/>
      <w:r w:rsidRPr="1648FECD" w:rsidR="1648FECD">
        <w:rPr>
          <w:rFonts w:ascii="Times New Roman" w:hAnsi="Times New Roman" w:eastAsia="Times New Roman" w:cs="Times New Roman"/>
          <w:i w:val="1"/>
          <w:iCs w:val="1"/>
          <w:noProof w:val="0"/>
          <w:sz w:val="24"/>
          <w:szCs w:val="24"/>
          <w:lang w:val="en-GB"/>
        </w:rPr>
        <w:t xml:space="preserve"> Quantum Information</w:t>
      </w:r>
      <w:r w:rsidRPr="1648FECD" w:rsidR="1648FECD">
        <w:rPr>
          <w:rFonts w:ascii="Times New Roman" w:hAnsi="Times New Roman" w:eastAsia="Times New Roman" w:cs="Times New Roman"/>
          <w:noProof w:val="0"/>
          <w:sz w:val="24"/>
          <w:szCs w:val="24"/>
          <w:lang w:val="en-GB"/>
        </w:rPr>
        <w:t>, vol. 3, no. 1, 2017 [Accessed 12 10 2018]</w:t>
      </w:r>
    </w:p>
    <w:p w:rsidR="1648FECD" w:rsidP="1648FECD" w:rsidRDefault="1648FECD" w14:paraId="6517D20E" w14:textId="79C3E088">
      <w:pPr>
        <w:jc w:val="both"/>
      </w:pPr>
      <w:r w:rsidRPr="1648FECD" w:rsidR="1648FECD">
        <w:rPr>
          <w:rFonts w:ascii="Times New Roman" w:hAnsi="Times New Roman" w:eastAsia="Times New Roman" w:cs="Times New Roman"/>
          <w:noProof w:val="0"/>
          <w:sz w:val="24"/>
          <w:szCs w:val="24"/>
          <w:lang w:val="en-GB"/>
        </w:rPr>
        <w:t xml:space="preserve">[4] S. </w:t>
      </w:r>
      <w:proofErr w:type="spellStart"/>
      <w:r w:rsidRPr="1648FECD" w:rsidR="1648FECD">
        <w:rPr>
          <w:rFonts w:ascii="Times New Roman" w:hAnsi="Times New Roman" w:eastAsia="Times New Roman" w:cs="Times New Roman"/>
          <w:noProof w:val="0"/>
          <w:sz w:val="24"/>
          <w:szCs w:val="24"/>
          <w:lang w:val="en-GB"/>
        </w:rPr>
        <w:t>Boixo</w:t>
      </w:r>
      <w:proofErr w:type="spellEnd"/>
      <w:r w:rsidRPr="1648FECD" w:rsidR="1648FECD">
        <w:rPr>
          <w:rFonts w:ascii="Times New Roman" w:hAnsi="Times New Roman" w:eastAsia="Times New Roman" w:cs="Times New Roman"/>
          <w:noProof w:val="0"/>
          <w:sz w:val="24"/>
          <w:szCs w:val="24"/>
          <w:lang w:val="en-GB"/>
        </w:rPr>
        <w:t xml:space="preserve">, S. V. Isakov, Vadim N. </w:t>
      </w:r>
      <w:proofErr w:type="spellStart"/>
      <w:r w:rsidRPr="1648FECD" w:rsidR="1648FECD">
        <w:rPr>
          <w:rFonts w:ascii="Times New Roman" w:hAnsi="Times New Roman" w:eastAsia="Times New Roman" w:cs="Times New Roman"/>
          <w:noProof w:val="0"/>
          <w:sz w:val="24"/>
          <w:szCs w:val="24"/>
          <w:lang w:val="en-GB"/>
        </w:rPr>
        <w:t>Smelyanskiy</w:t>
      </w:r>
      <w:proofErr w:type="spellEnd"/>
      <w:r w:rsidRPr="1648FECD" w:rsidR="1648FECD">
        <w:rPr>
          <w:rFonts w:ascii="Times New Roman" w:hAnsi="Times New Roman" w:eastAsia="Times New Roman" w:cs="Times New Roman"/>
          <w:noProof w:val="0"/>
          <w:sz w:val="24"/>
          <w:szCs w:val="24"/>
          <w:lang w:val="en-GB"/>
        </w:rPr>
        <w:t xml:space="preserve">, R. </w:t>
      </w:r>
      <w:proofErr w:type="spellStart"/>
      <w:r w:rsidRPr="1648FECD" w:rsidR="1648FECD">
        <w:rPr>
          <w:rFonts w:ascii="Times New Roman" w:hAnsi="Times New Roman" w:eastAsia="Times New Roman" w:cs="Times New Roman"/>
          <w:noProof w:val="0"/>
          <w:sz w:val="24"/>
          <w:szCs w:val="24"/>
          <w:lang w:val="en-GB"/>
        </w:rPr>
        <w:t>Babbush</w:t>
      </w:r>
      <w:proofErr w:type="spellEnd"/>
      <w:r w:rsidRPr="1648FECD" w:rsidR="1648FECD">
        <w:rPr>
          <w:rFonts w:ascii="Times New Roman" w:hAnsi="Times New Roman" w:eastAsia="Times New Roman" w:cs="Times New Roman"/>
          <w:noProof w:val="0"/>
          <w:sz w:val="24"/>
          <w:szCs w:val="24"/>
          <w:lang w:val="en-GB"/>
        </w:rPr>
        <w:t xml:space="preserve">, N. Ding, Z. Jiang, M. J. </w:t>
      </w:r>
      <w:proofErr w:type="spellStart"/>
      <w:r w:rsidRPr="1648FECD" w:rsidR="1648FECD">
        <w:rPr>
          <w:rFonts w:ascii="Times New Roman" w:hAnsi="Times New Roman" w:eastAsia="Times New Roman" w:cs="Times New Roman"/>
          <w:noProof w:val="0"/>
          <w:sz w:val="24"/>
          <w:szCs w:val="24"/>
          <w:lang w:val="en-GB"/>
        </w:rPr>
        <w:t>Bremner</w:t>
      </w:r>
      <w:proofErr w:type="spellEnd"/>
      <w:r w:rsidRPr="1648FECD" w:rsidR="1648FECD">
        <w:rPr>
          <w:rFonts w:ascii="Times New Roman" w:hAnsi="Times New Roman" w:eastAsia="Times New Roman" w:cs="Times New Roman"/>
          <w:noProof w:val="0"/>
          <w:sz w:val="24"/>
          <w:szCs w:val="24"/>
          <w:lang w:val="en-GB"/>
        </w:rPr>
        <w:t xml:space="preserve">, J. M. Martinis and H. Neven, "Characterizing Quantum Supremacy in Near-Term Devices," </w:t>
      </w:r>
      <w:r w:rsidRPr="1648FECD" w:rsidR="1648FECD">
        <w:rPr>
          <w:rFonts w:ascii="Times New Roman" w:hAnsi="Times New Roman" w:eastAsia="Times New Roman" w:cs="Times New Roman"/>
          <w:i w:val="1"/>
          <w:iCs w:val="1"/>
          <w:noProof w:val="0"/>
          <w:sz w:val="24"/>
          <w:szCs w:val="24"/>
          <w:lang w:val="en-GB"/>
        </w:rPr>
        <w:t>arXiv:1608.00263v3 [quant-</w:t>
      </w:r>
      <w:proofErr w:type="spellStart"/>
      <w:r w:rsidRPr="1648FECD" w:rsidR="1648FECD">
        <w:rPr>
          <w:rFonts w:ascii="Times New Roman" w:hAnsi="Times New Roman" w:eastAsia="Times New Roman" w:cs="Times New Roman"/>
          <w:i w:val="1"/>
          <w:iCs w:val="1"/>
          <w:noProof w:val="0"/>
          <w:sz w:val="24"/>
          <w:szCs w:val="24"/>
          <w:lang w:val="en-GB"/>
        </w:rPr>
        <w:t>ph</w:t>
      </w:r>
      <w:proofErr w:type="spellEnd"/>
      <w:r w:rsidRPr="1648FECD" w:rsidR="1648FECD">
        <w:rPr>
          <w:rFonts w:ascii="Times New Roman" w:hAnsi="Times New Roman" w:eastAsia="Times New Roman" w:cs="Times New Roman"/>
          <w:i w:val="1"/>
          <w:iCs w:val="1"/>
          <w:noProof w:val="0"/>
          <w:sz w:val="24"/>
          <w:szCs w:val="24"/>
          <w:lang w:val="en-GB"/>
        </w:rPr>
        <w:t xml:space="preserve">], </w:t>
      </w:r>
      <w:r w:rsidRPr="1648FECD" w:rsidR="1648FECD">
        <w:rPr>
          <w:rFonts w:ascii="Times New Roman" w:hAnsi="Times New Roman" w:eastAsia="Times New Roman" w:cs="Times New Roman"/>
          <w:noProof w:val="0"/>
          <w:sz w:val="24"/>
          <w:szCs w:val="24"/>
          <w:lang w:val="en-GB"/>
        </w:rPr>
        <w:t>[Accessed</w:t>
      </w:r>
      <w:r w:rsidRPr="1648FECD" w:rsidR="1648FECD">
        <w:rPr>
          <w:rFonts w:ascii="Times New Roman" w:hAnsi="Times New Roman" w:eastAsia="Times New Roman" w:cs="Times New Roman"/>
          <w:i w:val="1"/>
          <w:iCs w:val="1"/>
          <w:noProof w:val="0"/>
          <w:sz w:val="24"/>
          <w:szCs w:val="24"/>
          <w:lang w:val="en-GB"/>
        </w:rPr>
        <w:t xml:space="preserve"> 12</w:t>
      </w:r>
      <w:r w:rsidRPr="1648FECD" w:rsidR="1648FECD">
        <w:rPr>
          <w:rFonts w:ascii="Times New Roman" w:hAnsi="Times New Roman" w:eastAsia="Times New Roman" w:cs="Times New Roman"/>
          <w:noProof w:val="0"/>
          <w:sz w:val="24"/>
          <w:szCs w:val="24"/>
          <w:lang w:val="en-GB"/>
        </w:rPr>
        <w:t xml:space="preserve"> 01 2018]. </w:t>
      </w:r>
    </w:p>
    <w:p w:rsidR="1648FECD" w:rsidP="1648FECD" w:rsidRDefault="1648FECD" w14:noSpellErr="1" w14:paraId="5176899B" w14:textId="74C91B31">
      <w:pPr>
        <w:jc w:val="both"/>
      </w:pPr>
      <w:r w:rsidRPr="1648FECD" w:rsidR="1648FECD">
        <w:rPr>
          <w:rFonts w:ascii="Times New Roman" w:hAnsi="Times New Roman" w:eastAsia="Times New Roman" w:cs="Times New Roman"/>
          <w:noProof w:val="0"/>
          <w:sz w:val="24"/>
          <w:szCs w:val="24"/>
          <w:lang w:val="en-GB"/>
        </w:rPr>
        <w:t xml:space="preserve">[5] J. Kelly, "A Preview of Bristlecone, Google’s New Quantum Processor", </w:t>
      </w:r>
      <w:r w:rsidRPr="1648FECD" w:rsidR="1648FECD">
        <w:rPr>
          <w:rFonts w:ascii="Times New Roman" w:hAnsi="Times New Roman" w:eastAsia="Times New Roman" w:cs="Times New Roman"/>
          <w:i w:val="1"/>
          <w:iCs w:val="1"/>
          <w:noProof w:val="0"/>
          <w:sz w:val="24"/>
          <w:szCs w:val="24"/>
          <w:lang w:val="en-GB"/>
        </w:rPr>
        <w:t>Google AI Blog</w:t>
      </w:r>
      <w:r w:rsidRPr="1648FECD" w:rsidR="1648FECD">
        <w:rPr>
          <w:rFonts w:ascii="Times New Roman" w:hAnsi="Times New Roman" w:eastAsia="Times New Roman" w:cs="Times New Roman"/>
          <w:noProof w:val="0"/>
          <w:sz w:val="24"/>
          <w:szCs w:val="24"/>
          <w:lang w:val="en-GB"/>
        </w:rPr>
        <w:t xml:space="preserve">, 2018. [Online]. Available: </w:t>
      </w:r>
      <w:hyperlink r:id="Rfea1516c9d79474f">
        <w:r w:rsidRPr="1648FECD" w:rsidR="1648FECD">
          <w:rPr>
            <w:rStyle w:val="Hyperlink"/>
            <w:rFonts w:ascii="Times New Roman" w:hAnsi="Times New Roman" w:eastAsia="Times New Roman" w:cs="Times New Roman"/>
            <w:noProof w:val="0"/>
            <w:sz w:val="24"/>
            <w:szCs w:val="24"/>
            <w:lang w:val="en-GB"/>
          </w:rPr>
          <w:t>https://ai.googleblog.com/2018/03/a-preview-of-bristlecone-googles-new.html</w:t>
        </w:r>
      </w:hyperlink>
      <w:r w:rsidRPr="1648FECD" w:rsidR="1648FECD">
        <w:rPr>
          <w:rFonts w:ascii="Times New Roman" w:hAnsi="Times New Roman" w:eastAsia="Times New Roman" w:cs="Times New Roman"/>
          <w:noProof w:val="0"/>
          <w:sz w:val="24"/>
          <w:szCs w:val="24"/>
          <w:lang w:val="en-GB"/>
        </w:rPr>
        <w:t>. [Accessed: 13- Oct- 2018].</w:t>
      </w:r>
    </w:p>
    <w:p w:rsidR="1648FECD" w:rsidP="1648FECD" w:rsidRDefault="1648FECD" w14:paraId="775FA1B9" w14:textId="1D11CDDB">
      <w:pPr>
        <w:jc w:val="both"/>
      </w:pPr>
      <w:r w:rsidRPr="1648FECD" w:rsidR="1648FECD">
        <w:rPr>
          <w:rFonts w:ascii="Times New Roman" w:hAnsi="Times New Roman" w:eastAsia="Times New Roman" w:cs="Times New Roman"/>
          <w:noProof w:val="0"/>
          <w:sz w:val="24"/>
          <w:szCs w:val="24"/>
          <w:lang w:val="en-GB"/>
        </w:rPr>
        <w:t xml:space="preserve">[6] S. Ray, “Quantum Threat to Blockchains: Shor's and Grover's Algorithms,” </w:t>
      </w:r>
      <w:proofErr w:type="spellStart"/>
      <w:r w:rsidRPr="1648FECD" w:rsidR="1648FECD">
        <w:rPr>
          <w:rFonts w:ascii="Times New Roman" w:hAnsi="Times New Roman" w:eastAsia="Times New Roman" w:cs="Times New Roman"/>
          <w:i w:val="1"/>
          <w:iCs w:val="1"/>
          <w:noProof w:val="0"/>
          <w:sz w:val="24"/>
          <w:szCs w:val="24"/>
          <w:lang w:val="en-GB"/>
        </w:rPr>
        <w:t>codeburst</w:t>
      </w:r>
      <w:proofErr w:type="spellEnd"/>
      <w:r w:rsidRPr="1648FECD" w:rsidR="1648FECD">
        <w:rPr>
          <w:rFonts w:ascii="Times New Roman" w:hAnsi="Times New Roman" w:eastAsia="Times New Roman" w:cs="Times New Roman"/>
          <w:noProof w:val="0"/>
          <w:sz w:val="24"/>
          <w:szCs w:val="24"/>
          <w:lang w:val="en-GB"/>
        </w:rPr>
        <w:t xml:space="preserve">, 22-Jul-2018. [Online]. Available: </w:t>
      </w:r>
      <w:hyperlink r:id="Rabc4a9b06fd646e8">
        <w:r w:rsidRPr="1648FECD" w:rsidR="1648FECD">
          <w:rPr>
            <w:rStyle w:val="Hyperlink"/>
            <w:rFonts w:ascii="Times New Roman" w:hAnsi="Times New Roman" w:eastAsia="Times New Roman" w:cs="Times New Roman"/>
            <w:noProof w:val="0"/>
            <w:sz w:val="24"/>
            <w:szCs w:val="24"/>
            <w:lang w:val="en-GB"/>
          </w:rPr>
          <w:t>https://codeburst.io/quantum-threat-to-blockchains-shors-and-grover-s-algorithms-9b01941bed01</w:t>
        </w:r>
      </w:hyperlink>
      <w:r w:rsidRPr="1648FECD" w:rsidR="1648FECD">
        <w:rPr>
          <w:rFonts w:ascii="Times New Roman" w:hAnsi="Times New Roman" w:eastAsia="Times New Roman" w:cs="Times New Roman"/>
          <w:noProof w:val="0"/>
          <w:sz w:val="24"/>
          <w:szCs w:val="24"/>
          <w:lang w:val="en-GB"/>
        </w:rPr>
        <w:t>. [Accessed: 13-Oct-2018].</w:t>
      </w:r>
    </w:p>
    <w:p w:rsidR="1648FECD" w:rsidP="1648FECD" w:rsidRDefault="1648FECD" w14:paraId="7FA7ADC7" w14:textId="4691D657">
      <w:pPr>
        <w:jc w:val="both"/>
      </w:pPr>
      <w:r w:rsidRPr="1648FECD" w:rsidR="1648FECD">
        <w:rPr>
          <w:rFonts w:ascii="Times New Roman" w:hAnsi="Times New Roman" w:eastAsia="Times New Roman" w:cs="Times New Roman"/>
          <w:noProof w:val="0"/>
          <w:sz w:val="24"/>
          <w:szCs w:val="24"/>
          <w:lang w:val="en-GB"/>
        </w:rPr>
        <w:t xml:space="preserve">[7] </w:t>
      </w:r>
      <w:proofErr w:type="spellStart"/>
      <w:r w:rsidRPr="1648FECD" w:rsidR="1648FECD">
        <w:rPr>
          <w:rFonts w:ascii="Times New Roman" w:hAnsi="Times New Roman" w:eastAsia="Times New Roman" w:cs="Times New Roman"/>
          <w:noProof w:val="0"/>
          <w:sz w:val="24"/>
          <w:szCs w:val="24"/>
          <w:lang w:val="en-GB"/>
        </w:rPr>
        <w:t>Wickr</w:t>
      </w:r>
      <w:proofErr w:type="spellEnd"/>
      <w:r w:rsidRPr="1648FECD" w:rsidR="1648FECD">
        <w:rPr>
          <w:rFonts w:ascii="Times New Roman" w:hAnsi="Times New Roman" w:eastAsia="Times New Roman" w:cs="Times New Roman"/>
          <w:noProof w:val="0"/>
          <w:sz w:val="24"/>
          <w:szCs w:val="24"/>
          <w:lang w:val="en-GB"/>
        </w:rPr>
        <w:t xml:space="preserve">, “What is Lattice-based cryptography &amp; why should you care,” </w:t>
      </w:r>
      <w:proofErr w:type="spellStart"/>
      <w:r w:rsidRPr="1648FECD" w:rsidR="1648FECD">
        <w:rPr>
          <w:rFonts w:ascii="Times New Roman" w:hAnsi="Times New Roman" w:eastAsia="Times New Roman" w:cs="Times New Roman"/>
          <w:i w:val="1"/>
          <w:iCs w:val="1"/>
          <w:noProof w:val="0"/>
          <w:sz w:val="24"/>
          <w:szCs w:val="24"/>
          <w:lang w:val="en-GB"/>
        </w:rPr>
        <w:t>Wickr</w:t>
      </w:r>
      <w:proofErr w:type="spellEnd"/>
      <w:r w:rsidRPr="1648FECD" w:rsidR="1648FECD">
        <w:rPr>
          <w:rFonts w:ascii="Times New Roman" w:hAnsi="Times New Roman" w:eastAsia="Times New Roman" w:cs="Times New Roman"/>
          <w:noProof w:val="0"/>
          <w:sz w:val="24"/>
          <w:szCs w:val="24"/>
          <w:lang w:val="en-GB"/>
        </w:rPr>
        <w:t xml:space="preserve">, 15-Jun-2018. [Online]. Available: </w:t>
      </w:r>
      <w:hyperlink r:id="Rbfadfde34a3641aa">
        <w:r w:rsidRPr="1648FECD" w:rsidR="1648FECD">
          <w:rPr>
            <w:rStyle w:val="Hyperlink"/>
            <w:rFonts w:ascii="Times New Roman" w:hAnsi="Times New Roman" w:eastAsia="Times New Roman" w:cs="Times New Roman"/>
            <w:noProof w:val="0"/>
            <w:sz w:val="24"/>
            <w:szCs w:val="24"/>
            <w:lang w:val="en-GB"/>
          </w:rPr>
          <w:t>https://medium.com/cryptoblog/what-is-lattice-based-cryptography-why-should-you-care-dbf9957ab717</w:t>
        </w:r>
      </w:hyperlink>
      <w:r w:rsidRPr="1648FECD" w:rsidR="1648FECD">
        <w:rPr>
          <w:rFonts w:ascii="Times New Roman" w:hAnsi="Times New Roman" w:eastAsia="Times New Roman" w:cs="Times New Roman"/>
          <w:noProof w:val="0"/>
          <w:sz w:val="24"/>
          <w:szCs w:val="24"/>
          <w:lang w:val="en-GB"/>
        </w:rPr>
        <w:t>. [Accessed: 13-Oct-2018].</w:t>
      </w:r>
    </w:p>
    <w:p w:rsidR="1648FECD" w:rsidP="1648FECD" w:rsidRDefault="1648FECD" w14:paraId="24D6C590" w14:textId="187770CB">
      <w:pPr>
        <w:jc w:val="both"/>
      </w:pPr>
      <w:r>
        <w:br/>
      </w:r>
      <w:r w:rsidRPr="1648FECD" w:rsidR="1648FECD">
        <w:rPr>
          <w:rFonts w:ascii="Times New Roman" w:hAnsi="Times New Roman" w:eastAsia="Times New Roman" w:cs="Times New Roman"/>
          <w:noProof w:val="0"/>
          <w:sz w:val="24"/>
          <w:szCs w:val="24"/>
          <w:lang w:val="en-GB"/>
        </w:rPr>
        <w:t xml:space="preserve">[8] T. </w:t>
      </w:r>
      <w:proofErr w:type="spellStart"/>
      <w:r w:rsidRPr="1648FECD" w:rsidR="1648FECD">
        <w:rPr>
          <w:rFonts w:ascii="Times New Roman" w:hAnsi="Times New Roman" w:eastAsia="Times New Roman" w:cs="Times New Roman"/>
          <w:noProof w:val="0"/>
          <w:sz w:val="24"/>
          <w:szCs w:val="24"/>
          <w:lang w:val="en-GB"/>
        </w:rPr>
        <w:t>Laarhoven</w:t>
      </w:r>
      <w:proofErr w:type="spellEnd"/>
      <w:r w:rsidRPr="1648FECD" w:rsidR="1648FECD">
        <w:rPr>
          <w:rFonts w:ascii="Times New Roman" w:hAnsi="Times New Roman" w:eastAsia="Times New Roman" w:cs="Times New Roman"/>
          <w:noProof w:val="0"/>
          <w:sz w:val="24"/>
          <w:szCs w:val="24"/>
          <w:lang w:val="en-GB"/>
        </w:rPr>
        <w:t xml:space="preserve">, M. Mosca, and J. V. D. Pol, “Solving the Shortest Vector Problem in Lattices Faster Using Quantum Search,” </w:t>
      </w:r>
      <w:r w:rsidRPr="1648FECD" w:rsidR="1648FECD">
        <w:rPr>
          <w:rFonts w:ascii="Times New Roman" w:hAnsi="Times New Roman" w:eastAsia="Times New Roman" w:cs="Times New Roman"/>
          <w:i w:val="1"/>
          <w:iCs w:val="1"/>
          <w:noProof w:val="0"/>
          <w:sz w:val="24"/>
          <w:szCs w:val="24"/>
          <w:lang w:val="en-GB"/>
        </w:rPr>
        <w:t>Post-Quantum Cryptography Lecture Notes in Computer Science</w:t>
      </w:r>
      <w:r w:rsidRPr="1648FECD" w:rsidR="1648FECD">
        <w:rPr>
          <w:rFonts w:ascii="Times New Roman" w:hAnsi="Times New Roman" w:eastAsia="Times New Roman" w:cs="Times New Roman"/>
          <w:noProof w:val="0"/>
          <w:sz w:val="24"/>
          <w:szCs w:val="24"/>
          <w:lang w:val="en-GB"/>
        </w:rPr>
        <w:t>, vol. 1, no. 6176, pp. 83–101, Jan. 2013.</w:t>
      </w:r>
    </w:p>
    <w:p w:rsidR="1648FECD" w:rsidP="1648FECD" w:rsidRDefault="1648FECD" w14:paraId="4BE41A9E" w14:textId="19288CDA">
      <w:pPr>
        <w:jc w:val="both"/>
      </w:pPr>
      <w:r w:rsidRPr="1648FECD" w:rsidR="1648FECD">
        <w:rPr>
          <w:rFonts w:ascii="Times New Roman" w:hAnsi="Times New Roman" w:eastAsia="Times New Roman" w:cs="Times New Roman"/>
          <w:noProof w:val="0"/>
          <w:sz w:val="24"/>
          <w:szCs w:val="24"/>
          <w:lang w:val="en-GB"/>
        </w:rPr>
        <w:t>[9</w:t>
      </w:r>
      <w:proofErr w:type="gramStart"/>
      <w:r w:rsidRPr="1648FECD" w:rsidR="1648FECD">
        <w:rPr>
          <w:rFonts w:ascii="Times New Roman" w:hAnsi="Times New Roman" w:eastAsia="Times New Roman" w:cs="Times New Roman"/>
          <w:noProof w:val="0"/>
          <w:sz w:val="24"/>
          <w:szCs w:val="24"/>
          <w:lang w:val="en-GB"/>
        </w:rPr>
        <w:t>]  L.</w:t>
      </w:r>
      <w:proofErr w:type="gramEnd"/>
      <w:r w:rsidRPr="1648FECD" w:rsidR="1648FECD">
        <w:rPr>
          <w:rFonts w:ascii="Times New Roman" w:hAnsi="Times New Roman" w:eastAsia="Times New Roman" w:cs="Times New Roman"/>
          <w:noProof w:val="0"/>
          <w:sz w:val="24"/>
          <w:szCs w:val="24"/>
          <w:lang w:val="en-GB"/>
        </w:rPr>
        <w:t xml:space="preserve"> Grover, "A fast quantum mechanical algorithm for database search," </w:t>
      </w:r>
      <w:proofErr w:type="spellStart"/>
      <w:r w:rsidRPr="1648FECD" w:rsidR="1648FECD">
        <w:rPr>
          <w:rFonts w:ascii="Times New Roman" w:hAnsi="Times New Roman" w:eastAsia="Times New Roman" w:cs="Times New Roman"/>
          <w:i w:val="1"/>
          <w:iCs w:val="1"/>
          <w:noProof w:val="0"/>
          <w:sz w:val="24"/>
          <w:szCs w:val="24"/>
          <w:lang w:val="en-GB"/>
        </w:rPr>
        <w:t>arXiv:quant</w:t>
      </w:r>
      <w:proofErr w:type="spellEnd"/>
      <w:r w:rsidRPr="1648FECD" w:rsidR="1648FECD">
        <w:rPr>
          <w:rFonts w:ascii="Times New Roman" w:hAnsi="Times New Roman" w:eastAsia="Times New Roman" w:cs="Times New Roman"/>
          <w:i w:val="1"/>
          <w:iCs w:val="1"/>
          <w:noProof w:val="0"/>
          <w:sz w:val="24"/>
          <w:szCs w:val="24"/>
          <w:lang w:val="en-GB"/>
        </w:rPr>
        <w:t xml:space="preserve">- </w:t>
      </w:r>
      <w:proofErr w:type="spellStart"/>
      <w:r w:rsidRPr="1648FECD" w:rsidR="1648FECD">
        <w:rPr>
          <w:rFonts w:ascii="Times New Roman" w:hAnsi="Times New Roman" w:eastAsia="Times New Roman" w:cs="Times New Roman"/>
          <w:i w:val="1"/>
          <w:iCs w:val="1"/>
          <w:noProof w:val="0"/>
          <w:sz w:val="24"/>
          <w:szCs w:val="24"/>
          <w:lang w:val="en-GB"/>
        </w:rPr>
        <w:t>ph</w:t>
      </w:r>
      <w:proofErr w:type="spellEnd"/>
      <w:r w:rsidRPr="1648FECD" w:rsidR="1648FECD">
        <w:rPr>
          <w:rFonts w:ascii="Times New Roman" w:hAnsi="Times New Roman" w:eastAsia="Times New Roman" w:cs="Times New Roman"/>
          <w:i w:val="1"/>
          <w:iCs w:val="1"/>
          <w:noProof w:val="0"/>
          <w:sz w:val="24"/>
          <w:szCs w:val="24"/>
          <w:lang w:val="en-GB"/>
        </w:rPr>
        <w:t xml:space="preserve">/9605043, </w:t>
      </w:r>
      <w:r w:rsidRPr="1648FECD" w:rsidR="1648FECD">
        <w:rPr>
          <w:rFonts w:ascii="Times New Roman" w:hAnsi="Times New Roman" w:eastAsia="Times New Roman" w:cs="Times New Roman"/>
          <w:noProof w:val="0"/>
          <w:sz w:val="24"/>
          <w:szCs w:val="24"/>
          <w:lang w:val="en-GB"/>
        </w:rPr>
        <w:t xml:space="preserve">1996. </w:t>
      </w:r>
    </w:p>
    <w:p w:rsidR="1648FECD" w:rsidP="1648FECD" w:rsidRDefault="1648FECD" w14:paraId="74B68087" w14:textId="4FA7EBDD">
      <w:pPr>
        <w:jc w:val="both"/>
      </w:pPr>
      <w:r w:rsidRPr="1648FECD" w:rsidR="1648FECD">
        <w:rPr>
          <w:rFonts w:ascii="Times New Roman" w:hAnsi="Times New Roman" w:eastAsia="Times New Roman" w:cs="Times New Roman"/>
          <w:noProof w:val="0"/>
          <w:sz w:val="24"/>
          <w:szCs w:val="24"/>
          <w:lang w:val="en-GB"/>
        </w:rPr>
        <w:t xml:space="preserve">[10] K.A Brickman “Implementation of Grover’s Quantum Search Algorithm with Two Trapped Cadmium Ions” </w:t>
      </w:r>
      <w:proofErr w:type="spellStart"/>
      <w:r w:rsidRPr="1648FECD" w:rsidR="1648FECD">
        <w:rPr>
          <w:rFonts w:ascii="Times New Roman" w:hAnsi="Times New Roman" w:eastAsia="Times New Roman" w:cs="Times New Roman"/>
          <w:noProof w:val="0"/>
          <w:sz w:val="24"/>
          <w:szCs w:val="24"/>
          <w:lang w:val="en-GB"/>
        </w:rPr>
        <w:t>pHD</w:t>
      </w:r>
      <w:proofErr w:type="spellEnd"/>
      <w:r w:rsidRPr="1648FECD" w:rsidR="1648FECD">
        <w:rPr>
          <w:rFonts w:ascii="Times New Roman" w:hAnsi="Times New Roman" w:eastAsia="Times New Roman" w:cs="Times New Roman"/>
          <w:noProof w:val="0"/>
          <w:sz w:val="24"/>
          <w:szCs w:val="24"/>
          <w:lang w:val="en-GB"/>
        </w:rPr>
        <w:t xml:space="preserve"> Thesis, University of Michigan, Ann-Arbour, Michigan, 2007 [Accessed: 13 Oct 2018].</w:t>
      </w:r>
    </w:p>
    <w:p w:rsidR="1648FECD" w:rsidP="1648FECD" w:rsidRDefault="1648FECD" w14:paraId="6EF8BFFB" w14:textId="2DBE0CD0">
      <w:pPr>
        <w:jc w:val="both"/>
      </w:pPr>
      <w:r w:rsidRPr="1648FECD" w:rsidR="1648FECD">
        <w:rPr>
          <w:rFonts w:ascii="Times New Roman" w:hAnsi="Times New Roman" w:eastAsia="Times New Roman" w:cs="Times New Roman"/>
          <w:noProof w:val="0"/>
          <w:sz w:val="24"/>
          <w:szCs w:val="24"/>
          <w:lang w:val="en-GB"/>
        </w:rPr>
        <w:t xml:space="preserve">[11] K.-A. Brickman, P. C. </w:t>
      </w:r>
      <w:proofErr w:type="spellStart"/>
      <w:r w:rsidRPr="1648FECD" w:rsidR="1648FECD">
        <w:rPr>
          <w:rFonts w:ascii="Times New Roman" w:hAnsi="Times New Roman" w:eastAsia="Times New Roman" w:cs="Times New Roman"/>
          <w:noProof w:val="0"/>
          <w:sz w:val="24"/>
          <w:szCs w:val="24"/>
          <w:lang w:val="en-GB"/>
        </w:rPr>
        <w:t>Haljan</w:t>
      </w:r>
      <w:proofErr w:type="spellEnd"/>
      <w:r w:rsidRPr="1648FECD" w:rsidR="1648FECD">
        <w:rPr>
          <w:rFonts w:ascii="Times New Roman" w:hAnsi="Times New Roman" w:eastAsia="Times New Roman" w:cs="Times New Roman"/>
          <w:noProof w:val="0"/>
          <w:sz w:val="24"/>
          <w:szCs w:val="24"/>
          <w:lang w:val="en-GB"/>
        </w:rPr>
        <w:t xml:space="preserve">, P. J. Lee, M. Acton, L. Deslauriers, and C. Monroe, “Implementation of Grover’s quantum search algorithm in a scalable system,” </w:t>
      </w:r>
      <w:r w:rsidRPr="1648FECD" w:rsidR="1648FECD">
        <w:rPr>
          <w:rFonts w:ascii="Times New Roman" w:hAnsi="Times New Roman" w:eastAsia="Times New Roman" w:cs="Times New Roman"/>
          <w:i w:val="1"/>
          <w:iCs w:val="1"/>
          <w:noProof w:val="0"/>
          <w:sz w:val="24"/>
          <w:szCs w:val="24"/>
          <w:lang w:val="en-GB"/>
        </w:rPr>
        <w:t>Physical Review A</w:t>
      </w:r>
      <w:r w:rsidRPr="1648FECD" w:rsidR="1648FECD">
        <w:rPr>
          <w:rFonts w:ascii="Times New Roman" w:hAnsi="Times New Roman" w:eastAsia="Times New Roman" w:cs="Times New Roman"/>
          <w:noProof w:val="0"/>
          <w:sz w:val="24"/>
          <w:szCs w:val="24"/>
          <w:lang w:val="en-GB"/>
        </w:rPr>
        <w:t>, vol. 72, no. 5, 2005.</w:t>
      </w:r>
    </w:p>
    <w:p w:rsidR="1648FECD" w:rsidP="1648FECD" w:rsidRDefault="1648FECD" w14:paraId="64041267" w14:textId="2AA20F6E">
      <w:pPr>
        <w:jc w:val="both"/>
      </w:pPr>
      <w:r w:rsidRPr="1648FECD" w:rsidR="1648FECD">
        <w:rPr>
          <w:rFonts w:ascii="Times New Roman" w:hAnsi="Times New Roman" w:eastAsia="Times New Roman" w:cs="Times New Roman"/>
          <w:noProof w:val="0"/>
          <w:sz w:val="24"/>
          <w:szCs w:val="24"/>
          <w:lang w:val="en-GB"/>
        </w:rPr>
        <w:t xml:space="preserve">[12] C. </w:t>
      </w:r>
      <w:proofErr w:type="spellStart"/>
      <w:r w:rsidRPr="1648FECD" w:rsidR="1648FECD">
        <w:rPr>
          <w:rFonts w:ascii="Times New Roman" w:hAnsi="Times New Roman" w:eastAsia="Times New Roman" w:cs="Times New Roman"/>
          <w:noProof w:val="0"/>
          <w:sz w:val="24"/>
          <w:szCs w:val="24"/>
          <w:lang w:val="en-GB"/>
        </w:rPr>
        <w:t>Figgatt</w:t>
      </w:r>
      <w:proofErr w:type="spellEnd"/>
      <w:r w:rsidRPr="1648FECD" w:rsidR="1648FECD">
        <w:rPr>
          <w:rFonts w:ascii="Times New Roman" w:hAnsi="Times New Roman" w:eastAsia="Times New Roman" w:cs="Times New Roman"/>
          <w:noProof w:val="0"/>
          <w:sz w:val="24"/>
          <w:szCs w:val="24"/>
          <w:lang w:val="en-GB"/>
        </w:rPr>
        <w:t xml:space="preserve">, D. </w:t>
      </w:r>
      <w:proofErr w:type="spellStart"/>
      <w:r w:rsidRPr="1648FECD" w:rsidR="1648FECD">
        <w:rPr>
          <w:rFonts w:ascii="Times New Roman" w:hAnsi="Times New Roman" w:eastAsia="Times New Roman" w:cs="Times New Roman"/>
          <w:noProof w:val="0"/>
          <w:sz w:val="24"/>
          <w:szCs w:val="24"/>
          <w:lang w:val="en-GB"/>
        </w:rPr>
        <w:t>Maslov</w:t>
      </w:r>
      <w:proofErr w:type="spellEnd"/>
      <w:r w:rsidRPr="1648FECD" w:rsidR="1648FECD">
        <w:rPr>
          <w:rFonts w:ascii="Times New Roman" w:hAnsi="Times New Roman" w:eastAsia="Times New Roman" w:cs="Times New Roman"/>
          <w:noProof w:val="0"/>
          <w:sz w:val="24"/>
          <w:szCs w:val="24"/>
          <w:lang w:val="en-GB"/>
        </w:rPr>
        <w:t xml:space="preserve">, K. A. Landsman, N. M. Linke, S. Debnath, and C. Monroe, “Complete 3-Qubit Grover search on a programmable quantum computer,” </w:t>
      </w:r>
      <w:r w:rsidRPr="1648FECD" w:rsidR="1648FECD">
        <w:rPr>
          <w:rFonts w:ascii="Times New Roman" w:hAnsi="Times New Roman" w:eastAsia="Times New Roman" w:cs="Times New Roman"/>
          <w:i w:val="1"/>
          <w:iCs w:val="1"/>
          <w:noProof w:val="0"/>
          <w:sz w:val="24"/>
          <w:szCs w:val="24"/>
          <w:lang w:val="en-GB"/>
        </w:rPr>
        <w:t>Nature Communications</w:t>
      </w:r>
      <w:r w:rsidRPr="1648FECD" w:rsidR="1648FECD">
        <w:rPr>
          <w:rFonts w:ascii="Times New Roman" w:hAnsi="Times New Roman" w:eastAsia="Times New Roman" w:cs="Times New Roman"/>
          <w:noProof w:val="0"/>
          <w:sz w:val="24"/>
          <w:szCs w:val="24"/>
          <w:lang w:val="en-GB"/>
        </w:rPr>
        <w:t>, vol. 8, no. 1, Mar. 2017.</w:t>
      </w:r>
    </w:p>
    <w:p w:rsidR="1648FECD" w:rsidP="1648FECD" w:rsidRDefault="1648FECD" w14:paraId="755B1D1B" w14:textId="4833EC17">
      <w:pPr>
        <w:jc w:val="both"/>
        <w:rPr>
          <w:rFonts w:ascii="Times New Roman" w:hAnsi="Times New Roman" w:eastAsia="Times New Roman" w:cs="Times New Roman"/>
          <w:noProof w:val="0"/>
          <w:sz w:val="24"/>
          <w:szCs w:val="24"/>
          <w:lang w:val="en-GB"/>
        </w:rPr>
      </w:pPr>
      <w:r w:rsidRPr="1648FECD" w:rsidR="1648FECD">
        <w:rPr>
          <w:rFonts w:ascii="Times New Roman" w:hAnsi="Times New Roman" w:eastAsia="Times New Roman" w:cs="Times New Roman"/>
          <w:noProof w:val="0"/>
          <w:sz w:val="24"/>
          <w:szCs w:val="24"/>
          <w:lang w:val="en-GB"/>
        </w:rPr>
        <w:t xml:space="preserve">[13] P. W. Shor, "Polynomial-Time Algorithms for Prime Factorization and Discrete Logarithms on a Quantum Computer," </w:t>
      </w:r>
      <w:proofErr w:type="spellStart"/>
      <w:r w:rsidRPr="1648FECD" w:rsidR="1648FECD">
        <w:rPr>
          <w:rFonts w:ascii="Times New Roman" w:hAnsi="Times New Roman" w:eastAsia="Times New Roman" w:cs="Times New Roman"/>
          <w:i w:val="1"/>
          <w:iCs w:val="1"/>
          <w:noProof w:val="0"/>
          <w:sz w:val="24"/>
          <w:szCs w:val="24"/>
          <w:lang w:val="en-GB"/>
        </w:rPr>
        <w:t>arXiv:quant-ph</w:t>
      </w:r>
      <w:proofErr w:type="spellEnd"/>
      <w:r w:rsidRPr="1648FECD" w:rsidR="1648FECD">
        <w:rPr>
          <w:rFonts w:ascii="Times New Roman" w:hAnsi="Times New Roman" w:eastAsia="Times New Roman" w:cs="Times New Roman"/>
          <w:i w:val="1"/>
          <w:iCs w:val="1"/>
          <w:noProof w:val="0"/>
          <w:sz w:val="24"/>
          <w:szCs w:val="24"/>
          <w:lang w:val="en-GB"/>
        </w:rPr>
        <w:t xml:space="preserve">/9508027, </w:t>
      </w:r>
      <w:r w:rsidRPr="1648FECD" w:rsidR="1648FECD">
        <w:rPr>
          <w:rFonts w:ascii="Times New Roman" w:hAnsi="Times New Roman" w:eastAsia="Times New Roman" w:cs="Times New Roman"/>
          <w:noProof w:val="0"/>
          <w:sz w:val="24"/>
          <w:szCs w:val="24"/>
          <w:lang w:val="en-GB"/>
        </w:rPr>
        <w:t xml:space="preserve">1996. </w:t>
      </w:r>
      <w:r>
        <w:br/>
      </w:r>
    </w:p>
    <w:p w:rsidR="1648FECD" w:rsidP="1648FECD" w:rsidRDefault="1648FECD" w14:paraId="36475479" w14:textId="56C81B0D">
      <w:pPr>
        <w:pStyle w:val="Normal"/>
        <w:jc w:val="both"/>
        <w:rPr>
          <w:rFonts w:ascii="Times New Roman" w:hAnsi="Times New Roman" w:eastAsia="Times New Roman" w:cs="Times New Roman"/>
          <w:noProof w:val="0"/>
          <w:sz w:val="24"/>
          <w:szCs w:val="24"/>
          <w:lang w:val="en-GB"/>
        </w:rPr>
      </w:pPr>
      <w:r w:rsidRPr="1648FECD" w:rsidR="1648FECD">
        <w:rPr>
          <w:rFonts w:ascii="Times New Roman" w:hAnsi="Times New Roman" w:eastAsia="Times New Roman" w:cs="Times New Roman"/>
          <w:noProof w:val="0"/>
          <w:sz w:val="24"/>
          <w:szCs w:val="24"/>
          <w:lang w:val="en-GB"/>
        </w:rPr>
        <w:t xml:space="preserve">[14] </w:t>
      </w:r>
      <w:r w:rsidRPr="1648FECD" w:rsidR="1648FECD">
        <w:rPr>
          <w:rFonts w:ascii="Times New Roman" w:hAnsi="Times New Roman" w:eastAsia="Times New Roman" w:cs="Times New Roman"/>
          <w:noProof w:val="0"/>
          <w:color w:val="323232"/>
          <w:sz w:val="24"/>
          <w:szCs w:val="24"/>
          <w:lang w:val="en-GB"/>
        </w:rPr>
        <w:t xml:space="preserve">R. Computing, “The </w:t>
      </w:r>
      <w:proofErr w:type="spellStart"/>
      <w:r w:rsidRPr="1648FECD" w:rsidR="1648FECD">
        <w:rPr>
          <w:rFonts w:ascii="Times New Roman" w:hAnsi="Times New Roman" w:eastAsia="Times New Roman" w:cs="Times New Roman"/>
          <w:noProof w:val="0"/>
          <w:color w:val="323232"/>
          <w:sz w:val="24"/>
          <w:szCs w:val="24"/>
          <w:lang w:val="en-GB"/>
        </w:rPr>
        <w:t>Rigetti</w:t>
      </w:r>
      <w:proofErr w:type="spellEnd"/>
      <w:r w:rsidRPr="1648FECD" w:rsidR="1648FECD">
        <w:rPr>
          <w:rFonts w:ascii="Times New Roman" w:hAnsi="Times New Roman" w:eastAsia="Times New Roman" w:cs="Times New Roman"/>
          <w:noProof w:val="0"/>
          <w:color w:val="323232"/>
          <w:sz w:val="24"/>
          <w:szCs w:val="24"/>
          <w:lang w:val="en-GB"/>
        </w:rPr>
        <w:t xml:space="preserve"> 128-qubit chip and what it means for quantum,” </w:t>
      </w:r>
      <w:r w:rsidRPr="1648FECD" w:rsidR="1648FECD">
        <w:rPr>
          <w:rFonts w:ascii="Times New Roman" w:hAnsi="Times New Roman" w:eastAsia="Times New Roman" w:cs="Times New Roman"/>
          <w:i w:val="1"/>
          <w:iCs w:val="1"/>
          <w:noProof w:val="0"/>
          <w:color w:val="323232"/>
          <w:sz w:val="24"/>
          <w:szCs w:val="24"/>
          <w:lang w:val="en-GB"/>
        </w:rPr>
        <w:t>Medium</w:t>
      </w:r>
      <w:r w:rsidRPr="1648FECD" w:rsidR="1648FECD">
        <w:rPr>
          <w:rFonts w:ascii="Times New Roman" w:hAnsi="Times New Roman" w:eastAsia="Times New Roman" w:cs="Times New Roman"/>
          <w:noProof w:val="0"/>
          <w:color w:val="323232"/>
          <w:sz w:val="24"/>
          <w:szCs w:val="24"/>
          <w:lang w:val="en-GB"/>
        </w:rPr>
        <w:t>, 08-Aug-2018. [Online]. Available: https://medium.com/rigetti/the-rigetti-128-qubit-chip-and-what-it-means-for-quantum-df757d1b71ea. [Accessed: 15-Oct-2018].</w:t>
      </w:r>
    </w:p>
    <w:p w:rsidR="1648FECD" w:rsidP="1648FECD" w:rsidRDefault="1648FECD" w14:paraId="7C2ED888" w14:textId="0801ABC9">
      <w:pPr>
        <w:pStyle w:val="Normal"/>
        <w:jc w:val="both"/>
        <w:rPr>
          <w:rFonts w:ascii="Times New Roman" w:hAnsi="Times New Roman" w:eastAsia="Times New Roman" w:cs="Times New Roman"/>
          <w:sz w:val="24"/>
          <w:szCs w:val="24"/>
        </w:rPr>
      </w:pPr>
    </w:p>
    <w:sectPr>
      <w:pgSz w:w="12240" w:h="15840" w:orient="portrait"/>
      <w:pgMar w:top="1152" w:right="1152" w:bottom="1152" w:left="1152" w:header="720" w:footer="720" w:gutter="0"/>
      <w:cols w:space="720"/>
      <w:docGrid w:linePitch="360"/>
      <w:headerReference w:type="default" r:id="Rd9b11747f1c64d52"/>
      <w:footerReference w:type="default" r:id="Rdf5797906b95477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201"/>
      <w:gridCol w:w="3201"/>
      <w:gridCol w:w="3201"/>
    </w:tblGrid>
    <w:tr w:rsidR="1648FECD" w:rsidTr="1648FECD" w14:paraId="01F90E74">
      <w:tc>
        <w:tcPr>
          <w:tcW w:w="3201" w:type="dxa"/>
          <w:tcMar/>
        </w:tcPr>
        <w:p w:rsidR="1648FECD" w:rsidP="1648FECD" w:rsidRDefault="1648FECD" w14:paraId="3DD5CE5C" w14:textId="5EF1E2C4">
          <w:pPr>
            <w:pStyle w:val="Header"/>
            <w:bidi w:val="0"/>
            <w:ind w:left="-115"/>
            <w:jc w:val="left"/>
          </w:pPr>
        </w:p>
      </w:tc>
      <w:tc>
        <w:tcPr>
          <w:tcW w:w="3201" w:type="dxa"/>
          <w:tcMar/>
        </w:tcPr>
        <w:p w:rsidR="1648FECD" w:rsidP="1648FECD" w:rsidRDefault="1648FECD" w14:paraId="49ED9C37" w14:textId="52B47FF0">
          <w:pPr>
            <w:pStyle w:val="Header"/>
            <w:bidi w:val="0"/>
            <w:jc w:val="center"/>
          </w:pPr>
        </w:p>
      </w:tc>
      <w:tc>
        <w:tcPr>
          <w:tcW w:w="3201" w:type="dxa"/>
          <w:tcMar/>
        </w:tcPr>
        <w:p w:rsidR="1648FECD" w:rsidP="1648FECD" w:rsidRDefault="1648FECD" w14:paraId="4603E628" w14:textId="54B2732C">
          <w:pPr>
            <w:pStyle w:val="Header"/>
            <w:bidi w:val="0"/>
            <w:ind w:right="-115"/>
            <w:jc w:val="right"/>
          </w:pPr>
        </w:p>
      </w:tc>
    </w:tr>
  </w:tbl>
  <w:p w:rsidR="1648FECD" w:rsidP="1648FECD" w:rsidRDefault="1648FECD" w14:paraId="6EB1C1CE" w14:textId="2ED4269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201"/>
      <w:gridCol w:w="3201"/>
      <w:gridCol w:w="3201"/>
    </w:tblGrid>
    <w:tr w:rsidR="1648FECD" w:rsidTr="1648FECD" w14:paraId="63F01F03">
      <w:tc>
        <w:tcPr>
          <w:tcW w:w="3201" w:type="dxa"/>
          <w:tcMar/>
        </w:tcPr>
        <w:p w:rsidR="1648FECD" w:rsidP="1648FECD" w:rsidRDefault="1648FECD" w14:paraId="588B6D4A" w14:textId="2961E758">
          <w:pPr>
            <w:pStyle w:val="Header"/>
            <w:bidi w:val="0"/>
            <w:ind w:left="-115"/>
            <w:jc w:val="left"/>
          </w:pPr>
        </w:p>
      </w:tc>
      <w:tc>
        <w:tcPr>
          <w:tcW w:w="3201" w:type="dxa"/>
          <w:tcMar/>
        </w:tcPr>
        <w:p w:rsidR="1648FECD" w:rsidP="1648FECD" w:rsidRDefault="1648FECD" w14:paraId="5EBD8D95" w14:textId="69FA0B13">
          <w:pPr>
            <w:pStyle w:val="Header"/>
            <w:bidi w:val="0"/>
            <w:jc w:val="center"/>
          </w:pPr>
        </w:p>
      </w:tc>
      <w:tc>
        <w:tcPr>
          <w:tcW w:w="3201" w:type="dxa"/>
          <w:tcMar/>
        </w:tcPr>
        <w:p w:rsidR="1648FECD" w:rsidP="1648FECD" w:rsidRDefault="1648FECD" w14:paraId="559A4C84" w14:textId="0C80E82F">
          <w:pPr>
            <w:pStyle w:val="Header"/>
            <w:bidi w:val="0"/>
            <w:ind w:right="-115"/>
            <w:jc w:val="right"/>
          </w:pPr>
        </w:p>
      </w:tc>
    </w:tr>
  </w:tbl>
  <w:p w:rsidR="1648FECD" w:rsidP="1648FECD" w:rsidRDefault="1648FECD" w14:paraId="5785BC30" w14:textId="4FF18EB8">
    <w:pPr>
      <w:pStyle w:val="Header"/>
      <w:bidi w:val="0"/>
    </w:pPr>
  </w:p>
</w:hdr>
</file>

<file path=word/people.xml><?xml version="1.0" encoding="utf-8"?>
<w15:people xmlns:mc="http://schemas.openxmlformats.org/markup-compatibility/2006" xmlns:w15="http://schemas.microsoft.com/office/word/2012/wordml" mc:Ignorable="w15">
  <w15:person w15:author="Sammy Alhashemi">
    <w15:presenceInfo w15:providerId="Windows Live" w15:userId="37485533dc588c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D1FF1AB"/>
  <w15:docId w15:val="{5acfacea-00c8-47c5-8731-488a6de6b1fd}"/>
  <w:rsids>
    <w:rsidRoot w:val="730F5F65"/>
    <w:rsid w:val="1648FECD"/>
    <w:rsid w:val="55A16524"/>
    <w:rsid w:val="6BCCA40E"/>
    <w:rsid w:val="6D1FF1AB"/>
    <w:rsid w:val="730F5F6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93668b5e2e5a488a" /><Relationship Type="http://schemas.microsoft.com/office/2011/relationships/commentsExtended" Target="/word/commentsExtended.xml" Id="R83424221126f46ec" /><Relationship Type="http://schemas.microsoft.com/office/2016/09/relationships/commentsIds" Target="/word/commentsIds.xml" Id="R70aaa65d90404092" /><Relationship Type="http://schemas.openxmlformats.org/officeDocument/2006/relationships/hyperlink" Target="http://www.nature.com/news/quantum-computers-ready-to-" TargetMode="External" Id="Rba7d4c56735d4615" /><Relationship Type="http://schemas.openxmlformats.org/officeDocument/2006/relationships/hyperlink" Target="https://ai.googleblog.com/2018/03/a-preview-of-bristlecone-googles-new.html" TargetMode="External" Id="Rfea1516c9d79474f" /><Relationship Type="http://schemas.openxmlformats.org/officeDocument/2006/relationships/hyperlink" Target="https://codeburst.io/quantum-threat-to-blockchains-shors-and-grover-s-algorithms-9b01941bed01" TargetMode="External" Id="Rabc4a9b06fd646e8" /><Relationship Type="http://schemas.openxmlformats.org/officeDocument/2006/relationships/hyperlink" Target="https://medium.com/cryptoblog/what-is-lattice-based-cryptography-why-should-you-care-dbf9957ab717" TargetMode="External" Id="Rbfadfde34a3641aa" /><Relationship Type="http://schemas.openxmlformats.org/officeDocument/2006/relationships/header" Target="/word/header.xml" Id="Rd9b11747f1c64d52" /><Relationship Type="http://schemas.openxmlformats.org/officeDocument/2006/relationships/footer" Target="/word/footer.xml" Id="Rdf5797906b95477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Sammy Alhashemi</dc:creator>
  <keywords/>
  <dc:description/>
  <lastModifiedBy>Sammy Alhashemi</lastModifiedBy>
  <revision>4</revision>
  <dcterms:created xsi:type="dcterms:W3CDTF">2018-10-14T18:06:56.5662458Z</dcterms:created>
  <dcterms:modified xsi:type="dcterms:W3CDTF">2018-10-15T05:11:31.4608368Z</dcterms:modified>
</coreProperties>
</file>