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9B" w:rsidRPr="00723B0B" w:rsidRDefault="009C0ACA" w:rsidP="0040039B">
      <w:pPr>
        <w:pStyle w:val="Title"/>
        <w:jc w:val="center"/>
        <w:rPr>
          <w:b/>
          <w:sz w:val="36"/>
          <w:szCs w:val="36"/>
        </w:rPr>
      </w:pPr>
      <w:bookmarkStart w:id="0" w:name="_GoBack"/>
      <w:bookmarkEnd w:id="0"/>
      <w:r>
        <w:rPr>
          <w:b/>
          <w:sz w:val="36"/>
          <w:szCs w:val="36"/>
        </w:rPr>
        <w:t xml:space="preserve">BLF Q8 </w:t>
      </w:r>
      <w:proofErr w:type="spellStart"/>
      <w:r w:rsidR="00DA53B2" w:rsidRPr="00723B0B">
        <w:rPr>
          <w:b/>
          <w:sz w:val="36"/>
          <w:szCs w:val="36"/>
        </w:rPr>
        <w:t>Narsil</w:t>
      </w:r>
      <w:proofErr w:type="spellEnd"/>
      <w:r w:rsidR="00DA53B2" w:rsidRPr="00723B0B">
        <w:rPr>
          <w:b/>
          <w:sz w:val="36"/>
          <w:szCs w:val="36"/>
        </w:rPr>
        <w:t xml:space="preserve"> </w:t>
      </w:r>
      <w:r w:rsidR="0040039B" w:rsidRPr="00723B0B">
        <w:rPr>
          <w:b/>
          <w:sz w:val="36"/>
          <w:szCs w:val="36"/>
        </w:rPr>
        <w:t>Operation</w:t>
      </w:r>
    </w:p>
    <w:p w:rsidR="0040039B" w:rsidRPr="00723B0B" w:rsidRDefault="00717A0A" w:rsidP="0040039B">
      <w:pPr>
        <w:jc w:val="center"/>
        <w:rPr>
          <w:i/>
          <w:sz w:val="20"/>
          <w:szCs w:val="20"/>
        </w:rPr>
      </w:pPr>
      <w:r w:rsidRPr="00723B0B">
        <w:rPr>
          <w:i/>
          <w:sz w:val="20"/>
          <w:szCs w:val="20"/>
        </w:rPr>
        <w:t>201</w:t>
      </w:r>
      <w:r w:rsidR="0017399C">
        <w:rPr>
          <w:i/>
          <w:sz w:val="20"/>
          <w:szCs w:val="20"/>
        </w:rPr>
        <w:t>7</w:t>
      </w:r>
      <w:r w:rsidR="00F51C2A">
        <w:rPr>
          <w:i/>
          <w:sz w:val="20"/>
          <w:szCs w:val="20"/>
        </w:rPr>
        <w:t>-</w:t>
      </w:r>
      <w:r w:rsidR="0017399C">
        <w:rPr>
          <w:i/>
          <w:sz w:val="20"/>
          <w:szCs w:val="20"/>
        </w:rPr>
        <w:t>04</w:t>
      </w:r>
      <w:r w:rsidR="00F51C2A">
        <w:rPr>
          <w:i/>
          <w:sz w:val="20"/>
          <w:szCs w:val="20"/>
        </w:rPr>
        <w:t>-</w:t>
      </w:r>
      <w:r w:rsidR="0017399C">
        <w:rPr>
          <w:i/>
          <w:sz w:val="20"/>
          <w:szCs w:val="20"/>
        </w:rPr>
        <w:t>03</w:t>
      </w:r>
      <w:r w:rsidRPr="00723B0B">
        <w:rPr>
          <w:i/>
          <w:sz w:val="20"/>
          <w:szCs w:val="20"/>
        </w:rPr>
        <w:t xml:space="preserve"> T.E.</w:t>
      </w:r>
      <w:r w:rsidR="00335BA8" w:rsidRPr="00723B0B">
        <w:rPr>
          <w:i/>
          <w:sz w:val="20"/>
          <w:szCs w:val="20"/>
        </w:rPr>
        <w:t xml:space="preserve"> –</w:t>
      </w:r>
      <w:r w:rsidR="009C0ACA">
        <w:rPr>
          <w:i/>
          <w:sz w:val="20"/>
          <w:szCs w:val="20"/>
        </w:rPr>
        <w:t xml:space="preserve"> </w:t>
      </w:r>
      <w:proofErr w:type="spellStart"/>
      <w:r w:rsidR="009C0ACA">
        <w:rPr>
          <w:i/>
          <w:sz w:val="20"/>
          <w:szCs w:val="20"/>
        </w:rPr>
        <w:t>Narsil</w:t>
      </w:r>
      <w:proofErr w:type="spellEnd"/>
      <w:r w:rsidR="009C0ACA">
        <w:rPr>
          <w:i/>
          <w:sz w:val="20"/>
          <w:szCs w:val="20"/>
        </w:rPr>
        <w:t xml:space="preserve"> </w:t>
      </w:r>
      <w:r w:rsidR="00DC314A">
        <w:rPr>
          <w:i/>
          <w:sz w:val="20"/>
          <w:szCs w:val="20"/>
        </w:rPr>
        <w:t>v1.</w:t>
      </w:r>
      <w:r w:rsidR="0017399C">
        <w:rPr>
          <w:i/>
          <w:sz w:val="20"/>
          <w:szCs w:val="20"/>
        </w:rPr>
        <w:t>3</w:t>
      </w:r>
    </w:p>
    <w:p w:rsidR="00F865C8" w:rsidRDefault="0040039B" w:rsidP="0040039B">
      <w:pPr>
        <w:shd w:val="clear" w:color="auto" w:fill="FFFFFF"/>
        <w:spacing w:before="120" w:after="120" w:line="312" w:lineRule="auto"/>
        <w:rPr>
          <w:rFonts w:ascii="Arial" w:eastAsia="Times New Roman" w:hAnsi="Arial" w:cs="Arial"/>
          <w:color w:val="000000"/>
          <w:sz w:val="20"/>
          <w:szCs w:val="20"/>
        </w:rPr>
      </w:pPr>
      <w:r w:rsidRPr="005C6910">
        <w:rPr>
          <w:rFonts w:ascii="Arial" w:eastAsia="Times New Roman" w:hAnsi="Arial" w:cs="Arial"/>
          <w:color w:val="000000"/>
          <w:sz w:val="20"/>
          <w:szCs w:val="20"/>
        </w:rPr>
        <w:t>The user interface</w:t>
      </w:r>
      <w:r w:rsidR="00A10D45">
        <w:rPr>
          <w:rFonts w:ascii="Arial" w:eastAsia="Times New Roman" w:hAnsi="Arial" w:cs="Arial"/>
          <w:color w:val="000000"/>
          <w:sz w:val="20"/>
          <w:szCs w:val="20"/>
        </w:rPr>
        <w:t xml:space="preserve">’s design goal is to be fast and simple, but with many advanced features to support the latest </w:t>
      </w:r>
      <w:r w:rsidR="00312156">
        <w:rPr>
          <w:rFonts w:ascii="Arial" w:eastAsia="Times New Roman" w:hAnsi="Arial" w:cs="Arial"/>
          <w:color w:val="000000"/>
          <w:sz w:val="20"/>
          <w:szCs w:val="20"/>
        </w:rPr>
        <w:t>innovations</w:t>
      </w:r>
      <w:r w:rsidR="00A10D45">
        <w:rPr>
          <w:rFonts w:ascii="Arial" w:eastAsia="Times New Roman" w:hAnsi="Arial" w:cs="Arial"/>
          <w:color w:val="000000"/>
          <w:sz w:val="20"/>
          <w:szCs w:val="20"/>
        </w:rPr>
        <w:t>, and allow the user to configure the light’s operation to his/her liking. The configuration settings are stored permanently</w:t>
      </w:r>
      <w:r w:rsidR="003A602F">
        <w:rPr>
          <w:rFonts w:ascii="Arial" w:eastAsia="Times New Roman" w:hAnsi="Arial" w:cs="Arial"/>
          <w:color w:val="000000"/>
          <w:sz w:val="20"/>
          <w:szCs w:val="20"/>
        </w:rPr>
        <w:t>.</w:t>
      </w:r>
      <w:r w:rsidR="00F865C8">
        <w:rPr>
          <w:rFonts w:ascii="Arial" w:eastAsia="Times New Roman" w:hAnsi="Arial" w:cs="Arial"/>
          <w:color w:val="000000"/>
          <w:sz w:val="20"/>
          <w:szCs w:val="20"/>
        </w:rPr>
        <w:t xml:space="preserve"> There are two choices for primary use: Ramping or Mode Sets, Ramping is defaulted.</w:t>
      </w:r>
    </w:p>
    <w:p w:rsidR="00851923" w:rsidRPr="009D7DC1" w:rsidRDefault="00851923" w:rsidP="00E00150">
      <w:pPr>
        <w:pStyle w:val="Heading2"/>
      </w:pPr>
      <w:r w:rsidRPr="009D7DC1">
        <w:t>Summary of Features</w:t>
      </w:r>
    </w:p>
    <w:p w:rsidR="003E3D75" w:rsidRDefault="003E3D7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Ramping </w:t>
      </w:r>
      <w:r w:rsidR="00130838">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130838">
        <w:rPr>
          <w:rFonts w:ascii="Arial" w:eastAsia="Times New Roman" w:hAnsi="Arial" w:cs="Arial"/>
          <w:color w:val="000000"/>
          <w:sz w:val="20"/>
          <w:szCs w:val="20"/>
        </w:rPr>
        <w:t xml:space="preserve">smooth 150 level ramping, </w:t>
      </w:r>
      <w:r w:rsidR="00723B0B">
        <w:rPr>
          <w:rFonts w:ascii="Arial" w:eastAsia="Times New Roman" w:hAnsi="Arial" w:cs="Arial"/>
          <w:color w:val="000000"/>
          <w:sz w:val="20"/>
          <w:szCs w:val="20"/>
        </w:rPr>
        <w:t>simple click&amp;hold ramps, 1 click ON to last level, 1 click OFF</w:t>
      </w:r>
      <w:r w:rsidR="002D304B">
        <w:rPr>
          <w:rFonts w:ascii="Arial" w:eastAsia="Times New Roman" w:hAnsi="Arial" w:cs="Arial"/>
          <w:color w:val="000000"/>
          <w:sz w:val="20"/>
          <w:szCs w:val="20"/>
        </w:rPr>
        <w:t>, direction of ramping will toggle unless you remain at a level more than 1.2 seconds</w:t>
      </w:r>
    </w:p>
    <w:p w:rsidR="00851923" w:rsidRDefault="003E3D7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Mode </w:t>
      </w:r>
      <w:r w:rsidR="00F865C8">
        <w:rPr>
          <w:rFonts w:ascii="Arial" w:eastAsia="Times New Roman" w:hAnsi="Arial" w:cs="Arial"/>
          <w:color w:val="000000"/>
          <w:sz w:val="20"/>
          <w:szCs w:val="20"/>
        </w:rPr>
        <w:t>Set</w:t>
      </w:r>
      <w:r>
        <w:rPr>
          <w:rFonts w:ascii="Arial" w:eastAsia="Times New Roman" w:hAnsi="Arial" w:cs="Arial"/>
          <w:color w:val="000000"/>
          <w:sz w:val="20"/>
          <w:szCs w:val="20"/>
        </w:rPr>
        <w:t xml:space="preserve">s </w:t>
      </w:r>
      <w:r w:rsidR="00086529">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086529">
        <w:rPr>
          <w:rFonts w:ascii="Arial" w:eastAsia="Times New Roman" w:hAnsi="Arial" w:cs="Arial"/>
          <w:color w:val="000000"/>
          <w:sz w:val="20"/>
          <w:szCs w:val="20"/>
        </w:rPr>
        <w:t>quick access to lowest and highest modes</w:t>
      </w:r>
      <w:r w:rsidR="00851923">
        <w:rPr>
          <w:rFonts w:ascii="Arial" w:eastAsia="Times New Roman" w:hAnsi="Arial" w:cs="Arial"/>
          <w:color w:val="000000"/>
          <w:sz w:val="20"/>
          <w:szCs w:val="20"/>
        </w:rPr>
        <w:t>, 1 click OFF</w:t>
      </w:r>
    </w:p>
    <w:p w:rsidR="00851923" w:rsidRDefault="00A2261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12 mode sets to choose from, </w:t>
      </w:r>
      <w:r w:rsidR="00851923">
        <w:rPr>
          <w:rFonts w:ascii="Arial" w:eastAsia="Times New Roman" w:hAnsi="Arial" w:cs="Arial"/>
          <w:color w:val="000000"/>
          <w:sz w:val="20"/>
          <w:szCs w:val="20"/>
        </w:rPr>
        <w:t xml:space="preserve">1 to </w:t>
      </w:r>
      <w:r w:rsidR="003A602F">
        <w:rPr>
          <w:rFonts w:ascii="Arial" w:eastAsia="Times New Roman" w:hAnsi="Arial" w:cs="Arial"/>
          <w:color w:val="000000"/>
          <w:sz w:val="20"/>
          <w:szCs w:val="20"/>
        </w:rPr>
        <w:t>8</w:t>
      </w:r>
      <w:r w:rsidR="00851923">
        <w:rPr>
          <w:rFonts w:ascii="Arial" w:eastAsia="Times New Roman" w:hAnsi="Arial" w:cs="Arial"/>
          <w:color w:val="000000"/>
          <w:sz w:val="20"/>
          <w:szCs w:val="20"/>
        </w:rPr>
        <w:t xml:space="preserve"> mode</w:t>
      </w:r>
      <w:r w:rsidR="003A602F">
        <w:rPr>
          <w:rFonts w:ascii="Arial" w:eastAsia="Times New Roman" w:hAnsi="Arial" w:cs="Arial"/>
          <w:color w:val="000000"/>
          <w:sz w:val="20"/>
          <w:szCs w:val="20"/>
        </w:rPr>
        <w:t>s</w:t>
      </w:r>
      <w:r w:rsidR="00086529">
        <w:rPr>
          <w:rFonts w:ascii="Arial" w:eastAsia="Times New Roman" w:hAnsi="Arial" w:cs="Arial"/>
          <w:color w:val="000000"/>
          <w:sz w:val="20"/>
          <w:szCs w:val="20"/>
        </w:rPr>
        <w:t xml:space="preserve"> per set including optional moon mode</w:t>
      </w:r>
    </w:p>
    <w:p w:rsidR="00851923" w:rsidRDefault="00086529"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Moon mode level can be set, m</w:t>
      </w:r>
      <w:r w:rsidR="00851923">
        <w:rPr>
          <w:rFonts w:ascii="Arial" w:eastAsia="Times New Roman" w:hAnsi="Arial" w:cs="Arial"/>
          <w:color w:val="000000"/>
          <w:sz w:val="20"/>
          <w:szCs w:val="20"/>
        </w:rPr>
        <w:t>odes can be arranged for low to hi, or hi to low</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Multiple strobe and beacon modes can be accessed</w:t>
      </w:r>
      <w:r w:rsidR="0052574E">
        <w:rPr>
          <w:rFonts w:ascii="Arial" w:eastAsia="Times New Roman" w:hAnsi="Arial" w:cs="Arial"/>
          <w:color w:val="000000"/>
          <w:sz w:val="20"/>
          <w:szCs w:val="20"/>
        </w:rPr>
        <w:t>, total of 5 special modes (</w:t>
      </w:r>
      <w:r w:rsidR="000E1BF2">
        <w:rPr>
          <w:rFonts w:ascii="Arial" w:eastAsia="Times New Roman" w:hAnsi="Arial" w:cs="Arial"/>
          <w:color w:val="000000"/>
          <w:sz w:val="20"/>
          <w:szCs w:val="20"/>
        </w:rPr>
        <w:t>16</w:t>
      </w:r>
      <w:r w:rsidR="00EF582E">
        <w:rPr>
          <w:rFonts w:ascii="Arial" w:eastAsia="Times New Roman" w:hAnsi="Arial" w:cs="Arial"/>
          <w:color w:val="000000"/>
          <w:sz w:val="20"/>
          <w:szCs w:val="20"/>
        </w:rPr>
        <w:t xml:space="preserve"> H</w:t>
      </w:r>
      <w:r w:rsidR="0052574E">
        <w:rPr>
          <w:rFonts w:ascii="Arial" w:eastAsia="Times New Roman" w:hAnsi="Arial" w:cs="Arial"/>
          <w:color w:val="000000"/>
          <w:sz w:val="20"/>
          <w:szCs w:val="20"/>
        </w:rPr>
        <w:t>z strobe, police strobe, bike strobe, 2 sec beacon, and 10 sec beacon)</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Low Voltage Protection (LVP) – output is decreased starting at ~</w:t>
      </w:r>
      <w:r w:rsidR="0085556A">
        <w:rPr>
          <w:rFonts w:ascii="Arial" w:eastAsia="Times New Roman" w:hAnsi="Arial" w:cs="Arial"/>
          <w:color w:val="000000"/>
          <w:sz w:val="20"/>
          <w:szCs w:val="20"/>
        </w:rPr>
        <w:t>3.</w:t>
      </w:r>
      <w:r w:rsidR="00086529">
        <w:rPr>
          <w:rFonts w:ascii="Arial" w:eastAsia="Times New Roman" w:hAnsi="Arial" w:cs="Arial"/>
          <w:color w:val="000000"/>
          <w:sz w:val="20"/>
          <w:szCs w:val="20"/>
        </w:rPr>
        <w:t>2</w:t>
      </w:r>
      <w:r w:rsidR="007C6F6E">
        <w:rPr>
          <w:rFonts w:ascii="Arial" w:eastAsia="Times New Roman" w:hAnsi="Arial" w:cs="Arial"/>
          <w:color w:val="000000"/>
          <w:sz w:val="20"/>
          <w:szCs w:val="20"/>
        </w:rPr>
        <w:t>V</w:t>
      </w:r>
      <w:r w:rsidR="005E7B6B">
        <w:rPr>
          <w:rFonts w:ascii="Arial" w:eastAsia="Times New Roman" w:hAnsi="Arial" w:cs="Arial"/>
          <w:color w:val="000000"/>
          <w:sz w:val="20"/>
          <w:szCs w:val="20"/>
        </w:rPr>
        <w:t>, shut off at ~</w:t>
      </w:r>
      <w:r w:rsidR="00086529">
        <w:rPr>
          <w:rFonts w:ascii="Arial" w:eastAsia="Times New Roman" w:hAnsi="Arial" w:cs="Arial"/>
          <w:color w:val="000000"/>
          <w:sz w:val="20"/>
          <w:szCs w:val="20"/>
        </w:rPr>
        <w:t>3.0V</w:t>
      </w:r>
      <w:r w:rsidR="00F75603">
        <w:rPr>
          <w:rFonts w:ascii="Arial" w:eastAsia="Times New Roman" w:hAnsi="Arial" w:cs="Arial"/>
          <w:color w:val="000000"/>
          <w:sz w:val="20"/>
          <w:szCs w:val="20"/>
        </w:rPr>
        <w:t>, both with blink warnings</w:t>
      </w:r>
    </w:p>
    <w:p w:rsidR="00851923" w:rsidRDefault="00086529"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Timed or Thermal</w:t>
      </w:r>
      <w:r w:rsidR="00851923">
        <w:rPr>
          <w:rFonts w:ascii="Arial" w:eastAsia="Times New Roman" w:hAnsi="Arial" w:cs="Arial"/>
          <w:color w:val="000000"/>
          <w:sz w:val="20"/>
          <w:szCs w:val="20"/>
        </w:rPr>
        <w:t xml:space="preserve"> </w:t>
      </w:r>
      <w:r>
        <w:rPr>
          <w:rFonts w:ascii="Arial" w:eastAsia="Times New Roman" w:hAnsi="Arial" w:cs="Arial"/>
          <w:color w:val="000000"/>
          <w:sz w:val="20"/>
          <w:szCs w:val="20"/>
        </w:rPr>
        <w:t>stepdown</w:t>
      </w:r>
      <w:r w:rsidR="00B73008">
        <w:rPr>
          <w:rFonts w:ascii="Arial" w:eastAsia="Times New Roman" w:hAnsi="Arial" w:cs="Arial"/>
          <w:color w:val="000000"/>
          <w:sz w:val="20"/>
          <w:szCs w:val="20"/>
        </w:rPr>
        <w:t xml:space="preserve"> can be </w:t>
      </w:r>
      <w:r>
        <w:rPr>
          <w:rFonts w:ascii="Arial" w:eastAsia="Times New Roman" w:hAnsi="Arial" w:cs="Arial"/>
          <w:color w:val="000000"/>
          <w:sz w:val="20"/>
          <w:szCs w:val="20"/>
        </w:rPr>
        <w:t xml:space="preserve">selected or </w:t>
      </w:r>
      <w:r w:rsidR="00B73008">
        <w:rPr>
          <w:rFonts w:ascii="Arial" w:eastAsia="Times New Roman" w:hAnsi="Arial" w:cs="Arial"/>
          <w:color w:val="000000"/>
          <w:sz w:val="20"/>
          <w:szCs w:val="20"/>
        </w:rPr>
        <w:t>disabled</w:t>
      </w:r>
      <w:r w:rsidR="00FF211B">
        <w:rPr>
          <w:rFonts w:ascii="Arial" w:eastAsia="Times New Roman" w:hAnsi="Arial" w:cs="Arial"/>
          <w:color w:val="000000"/>
          <w:sz w:val="20"/>
          <w:szCs w:val="20"/>
        </w:rPr>
        <w:t xml:space="preserve"> (works for high output levels in Ramping too)</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When power is applied, 2 blinks indicate it’s ready</w:t>
      </w:r>
    </w:p>
    <w:p w:rsidR="00A22615" w:rsidRDefault="00A2261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An </w:t>
      </w:r>
      <w:r w:rsidR="0033093A">
        <w:rPr>
          <w:rFonts w:ascii="Arial" w:eastAsia="Times New Roman" w:hAnsi="Arial" w:cs="Arial"/>
          <w:color w:val="000000"/>
          <w:sz w:val="20"/>
          <w:szCs w:val="20"/>
        </w:rPr>
        <w:t>I</w:t>
      </w:r>
      <w:r>
        <w:rPr>
          <w:rFonts w:ascii="Arial" w:eastAsia="Times New Roman" w:hAnsi="Arial" w:cs="Arial"/>
          <w:color w:val="000000"/>
          <w:sz w:val="20"/>
          <w:szCs w:val="20"/>
        </w:rPr>
        <w:t>ndicator LED (SMD LED) is supported</w:t>
      </w:r>
      <w:r w:rsidR="0033093A">
        <w:rPr>
          <w:rFonts w:ascii="Arial" w:eastAsia="Times New Roman" w:hAnsi="Arial" w:cs="Arial"/>
          <w:color w:val="000000"/>
          <w:sz w:val="20"/>
          <w:szCs w:val="20"/>
        </w:rPr>
        <w:t xml:space="preserve"> as a locator LED and low voltage indicator</w:t>
      </w:r>
    </w:p>
    <w:p w:rsidR="00E23739" w:rsidRDefault="00E23739" w:rsidP="00E23739">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Battery </w:t>
      </w:r>
      <w:r w:rsidR="00086529">
        <w:rPr>
          <w:rFonts w:ascii="Arial" w:eastAsia="Times New Roman" w:hAnsi="Arial" w:cs="Arial"/>
          <w:color w:val="000000"/>
          <w:sz w:val="20"/>
          <w:szCs w:val="20"/>
        </w:rPr>
        <w:t xml:space="preserve">and Temperature </w:t>
      </w:r>
      <w:r>
        <w:rPr>
          <w:rFonts w:ascii="Arial" w:eastAsia="Times New Roman" w:hAnsi="Arial" w:cs="Arial"/>
          <w:color w:val="000000"/>
          <w:sz w:val="20"/>
          <w:szCs w:val="20"/>
        </w:rPr>
        <w:t>Check – blink out voltage</w:t>
      </w:r>
      <w:r w:rsidR="00086529">
        <w:rPr>
          <w:rFonts w:ascii="Arial" w:eastAsia="Times New Roman" w:hAnsi="Arial" w:cs="Arial"/>
          <w:color w:val="000000"/>
          <w:sz w:val="20"/>
          <w:szCs w:val="20"/>
        </w:rPr>
        <w:t xml:space="preserve"> and temp in C</w:t>
      </w:r>
      <w:r>
        <w:rPr>
          <w:rFonts w:ascii="Arial" w:eastAsia="Times New Roman" w:hAnsi="Arial" w:cs="Arial"/>
          <w:color w:val="000000"/>
          <w:sz w:val="20"/>
          <w:szCs w:val="20"/>
        </w:rPr>
        <w:t xml:space="preserve"> (ex: 3.7</w:t>
      </w:r>
      <w:r w:rsidR="007C6F6E">
        <w:rPr>
          <w:rFonts w:ascii="Arial" w:eastAsia="Times New Roman" w:hAnsi="Arial" w:cs="Arial"/>
          <w:color w:val="000000"/>
          <w:sz w:val="20"/>
          <w:szCs w:val="20"/>
        </w:rPr>
        <w:t>V</w:t>
      </w:r>
      <w:r>
        <w:rPr>
          <w:rFonts w:ascii="Arial" w:eastAsia="Times New Roman" w:hAnsi="Arial" w:cs="Arial"/>
          <w:color w:val="000000"/>
          <w:sz w:val="20"/>
          <w:szCs w:val="20"/>
        </w:rPr>
        <w:t xml:space="preserve"> would be 3 blinks, pause, then 7 blinks)</w:t>
      </w:r>
    </w:p>
    <w:p w:rsidR="009D7DC1" w:rsidRDefault="009D7DC1"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Lock-out feature for the side switch – enabled and disable by a special click sequence</w:t>
      </w:r>
    </w:p>
    <w:p w:rsidR="00F80B24" w:rsidRDefault="00F80B24"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20 second button press safety lock-out feature (engages lock-out after 20 secs being held)</w:t>
      </w:r>
    </w:p>
    <w:p w:rsidR="00420A5D" w:rsidRDefault="00420A5D" w:rsidP="00E00150">
      <w:pPr>
        <w:pStyle w:val="Heading2"/>
      </w:pPr>
    </w:p>
    <w:p w:rsidR="0040039B" w:rsidRDefault="00851923" w:rsidP="00E00150">
      <w:pPr>
        <w:pStyle w:val="Heading2"/>
      </w:pPr>
      <w:r>
        <w:t>C</w:t>
      </w:r>
      <w:r w:rsidR="0040039B">
        <w:t xml:space="preserve">onfiguration </w:t>
      </w:r>
      <w:r w:rsidR="00B73008">
        <w:t>S</w:t>
      </w:r>
      <w:r w:rsidR="0040039B">
        <w:t>etting</w:t>
      </w:r>
      <w:r w:rsidR="0033093A">
        <w:t>s Summary</w:t>
      </w:r>
    </w:p>
    <w:p w:rsidR="000B17AD" w:rsidRDefault="000B17AD"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Primary mode setting of Ramping or Mode Set</w:t>
      </w:r>
    </w:p>
    <w:p w:rsidR="0040039B" w:rsidRDefault="000E1BF2"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12</w:t>
      </w:r>
      <w:r w:rsidR="0040039B">
        <w:rPr>
          <w:rFonts w:ascii="Arial" w:eastAsia="Times New Roman" w:hAnsi="Arial" w:cs="Arial"/>
          <w:color w:val="000000"/>
          <w:sz w:val="20"/>
          <w:szCs w:val="20"/>
        </w:rPr>
        <w:t xml:space="preserve"> sets of modes to choose from</w:t>
      </w:r>
      <w:r w:rsidR="00312156">
        <w:rPr>
          <w:rFonts w:ascii="Arial" w:eastAsia="Times New Roman" w:hAnsi="Arial" w:cs="Arial"/>
          <w:color w:val="000000"/>
          <w:sz w:val="20"/>
          <w:szCs w:val="20"/>
        </w:rPr>
        <w:t xml:space="preserve"> with</w:t>
      </w:r>
      <w:r w:rsidR="0033093A">
        <w:rPr>
          <w:rFonts w:ascii="Arial" w:eastAsia="Times New Roman" w:hAnsi="Arial" w:cs="Arial"/>
          <w:color w:val="000000"/>
          <w:sz w:val="20"/>
          <w:szCs w:val="20"/>
        </w:rPr>
        <w:t xml:space="preserve"> </w:t>
      </w:r>
      <w:r w:rsidR="0040039B">
        <w:rPr>
          <w:rFonts w:ascii="Arial" w:eastAsia="Times New Roman" w:hAnsi="Arial" w:cs="Arial"/>
          <w:color w:val="000000"/>
          <w:sz w:val="20"/>
          <w:szCs w:val="20"/>
        </w:rPr>
        <w:t xml:space="preserve">1 to </w:t>
      </w:r>
      <w:r>
        <w:rPr>
          <w:rFonts w:ascii="Arial" w:eastAsia="Times New Roman" w:hAnsi="Arial" w:cs="Arial"/>
          <w:color w:val="000000"/>
          <w:sz w:val="20"/>
          <w:szCs w:val="20"/>
        </w:rPr>
        <w:t>7</w:t>
      </w:r>
      <w:r w:rsidR="0040039B">
        <w:rPr>
          <w:rFonts w:ascii="Arial" w:eastAsia="Times New Roman" w:hAnsi="Arial" w:cs="Arial"/>
          <w:color w:val="000000"/>
          <w:sz w:val="20"/>
          <w:szCs w:val="20"/>
        </w:rPr>
        <w:t xml:space="preserve"> output levels</w:t>
      </w:r>
    </w:p>
    <w:p w:rsidR="0040039B" w:rsidRDefault="0040039B"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Moonlight mode can be optionally added</w:t>
      </w:r>
      <w:r w:rsidR="009D7DC1">
        <w:rPr>
          <w:rFonts w:ascii="Arial" w:eastAsia="Times New Roman" w:hAnsi="Arial" w:cs="Arial"/>
          <w:color w:val="000000"/>
          <w:sz w:val="20"/>
          <w:szCs w:val="20"/>
        </w:rPr>
        <w:t xml:space="preserve"> (enable/disable)</w:t>
      </w:r>
      <w:r w:rsidR="003A602F">
        <w:rPr>
          <w:rFonts w:ascii="Arial" w:eastAsia="Times New Roman" w:hAnsi="Arial" w:cs="Arial"/>
          <w:color w:val="000000"/>
          <w:sz w:val="20"/>
          <w:szCs w:val="20"/>
        </w:rPr>
        <w:t>, and the moon output level custom set</w:t>
      </w:r>
    </w:p>
    <w:p w:rsidR="0040039B" w:rsidRDefault="0078065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Set the mode order, </w:t>
      </w:r>
      <w:r w:rsidR="009D7DC1">
        <w:rPr>
          <w:rFonts w:ascii="Arial" w:eastAsia="Times New Roman" w:hAnsi="Arial" w:cs="Arial"/>
          <w:color w:val="000000"/>
          <w:sz w:val="20"/>
          <w:szCs w:val="20"/>
        </w:rPr>
        <w:t xml:space="preserve">default is </w:t>
      </w:r>
      <w:r>
        <w:rPr>
          <w:rFonts w:ascii="Arial" w:eastAsia="Times New Roman" w:hAnsi="Arial" w:cs="Arial"/>
          <w:color w:val="000000"/>
          <w:sz w:val="20"/>
          <w:szCs w:val="20"/>
        </w:rPr>
        <w:t>low to hi</w:t>
      </w:r>
      <w:r w:rsidR="009D7DC1">
        <w:rPr>
          <w:rFonts w:ascii="Arial" w:eastAsia="Times New Roman" w:hAnsi="Arial" w:cs="Arial"/>
          <w:color w:val="000000"/>
          <w:sz w:val="20"/>
          <w:szCs w:val="20"/>
        </w:rPr>
        <w:t>,</w:t>
      </w:r>
      <w:r>
        <w:rPr>
          <w:rFonts w:ascii="Arial" w:eastAsia="Times New Roman" w:hAnsi="Arial" w:cs="Arial"/>
          <w:color w:val="000000"/>
          <w:sz w:val="20"/>
          <w:szCs w:val="20"/>
        </w:rPr>
        <w:t xml:space="preserve"> hi to low</w:t>
      </w:r>
      <w:r w:rsidR="009D7DC1">
        <w:rPr>
          <w:rFonts w:ascii="Arial" w:eastAsia="Times New Roman" w:hAnsi="Arial" w:cs="Arial"/>
          <w:color w:val="000000"/>
          <w:sz w:val="20"/>
          <w:szCs w:val="20"/>
        </w:rPr>
        <w:t xml:space="preserve"> can be enabled</w:t>
      </w:r>
    </w:p>
    <w:p w:rsidR="00780657" w:rsidRDefault="0078065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 or disable mode memory</w:t>
      </w:r>
    </w:p>
    <w:p w:rsidR="000533C7" w:rsidRDefault="000533C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turbo timeout and sets the length of time</w:t>
      </w:r>
      <w:r w:rsidR="009D7DC1">
        <w:rPr>
          <w:rFonts w:ascii="Arial" w:eastAsia="Times New Roman" w:hAnsi="Arial" w:cs="Arial"/>
          <w:color w:val="000000"/>
          <w:sz w:val="20"/>
          <w:szCs w:val="20"/>
        </w:rPr>
        <w:t xml:space="preserve"> from 30 secs to 10 minutes</w:t>
      </w:r>
    </w:p>
    <w:p w:rsidR="0033093A" w:rsidRDefault="0033093A"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the Locator LED feature (locate the flashlight in the dark)</w:t>
      </w:r>
    </w:p>
    <w:p w:rsidR="0033093A" w:rsidRDefault="0033093A"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Set the moon mode brightness from 1-7 (3 is recommended, but 2 may work, and 4-7 used to make it brighter)</w:t>
      </w:r>
    </w:p>
    <w:p w:rsidR="0033093A"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Configure where </w:t>
      </w:r>
      <w:r w:rsidR="0033093A">
        <w:rPr>
          <w:rFonts w:ascii="Arial" w:eastAsia="Times New Roman" w:hAnsi="Arial" w:cs="Arial"/>
          <w:color w:val="000000"/>
          <w:sz w:val="20"/>
          <w:szCs w:val="20"/>
        </w:rPr>
        <w:t xml:space="preserve">Battery voltage level blinks </w:t>
      </w:r>
      <w:r>
        <w:rPr>
          <w:rFonts w:ascii="Arial" w:eastAsia="Times New Roman" w:hAnsi="Arial" w:cs="Arial"/>
          <w:color w:val="000000"/>
          <w:sz w:val="20"/>
          <w:szCs w:val="20"/>
        </w:rPr>
        <w:t>-</w:t>
      </w:r>
      <w:r w:rsidR="0033093A">
        <w:rPr>
          <w:rFonts w:ascii="Arial" w:eastAsia="Times New Roman" w:hAnsi="Arial" w:cs="Arial"/>
          <w:color w:val="000000"/>
          <w:sz w:val="20"/>
          <w:szCs w:val="20"/>
        </w:rPr>
        <w:t xml:space="preserve"> both </w:t>
      </w:r>
      <w:r>
        <w:rPr>
          <w:rFonts w:ascii="Arial" w:eastAsia="Times New Roman" w:hAnsi="Arial" w:cs="Arial"/>
          <w:color w:val="000000"/>
          <w:sz w:val="20"/>
          <w:szCs w:val="20"/>
        </w:rPr>
        <w:t xml:space="preserve">on </w:t>
      </w:r>
      <w:r w:rsidR="0033093A">
        <w:rPr>
          <w:rFonts w:ascii="Arial" w:eastAsia="Times New Roman" w:hAnsi="Arial" w:cs="Arial"/>
          <w:color w:val="000000"/>
          <w:sz w:val="20"/>
          <w:szCs w:val="20"/>
        </w:rPr>
        <w:t>the Indicator LED and primary LED, or just the Indicator LED</w:t>
      </w:r>
    </w:p>
    <w:p w:rsidR="00693353"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the Indicator LED – disabled it if it’s not wired up or to disable it’s use completely</w:t>
      </w:r>
    </w:p>
    <w:p w:rsidR="00693353" w:rsidRPr="0040039B"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a power tail switch for switching modes with memory. An OTC (Off Time Cap) is not needed, but may not work with all hardware designs.</w:t>
      </w:r>
    </w:p>
    <w:p w:rsidR="00420A5D" w:rsidRDefault="00420A5D">
      <w:pPr>
        <w:rPr>
          <w:rFonts w:asciiTheme="majorHAnsi" w:eastAsiaTheme="majorEastAsia" w:hAnsiTheme="majorHAnsi" w:cstheme="majorBidi"/>
          <w:color w:val="2E74B5" w:themeColor="accent1" w:themeShade="BF"/>
          <w:sz w:val="26"/>
          <w:szCs w:val="26"/>
        </w:rPr>
      </w:pPr>
      <w:r>
        <w:br w:type="page"/>
      </w:r>
    </w:p>
    <w:p w:rsidR="00723B0B" w:rsidRPr="009D7DC1" w:rsidRDefault="00723B0B" w:rsidP="00723B0B">
      <w:pPr>
        <w:pStyle w:val="Heading2"/>
      </w:pPr>
      <w:r>
        <w:lastRenderedPageBreak/>
        <w:t xml:space="preserve">Ramping </w:t>
      </w:r>
      <w:r w:rsidRPr="009D7DC1">
        <w:t>Operation</w:t>
      </w:r>
    </w:p>
    <w:p w:rsidR="002C2FEB" w:rsidRDefault="002C2FEB" w:rsidP="00723B0B">
      <w:pPr>
        <w:pStyle w:val="ListParagraph"/>
        <w:numPr>
          <w:ilvl w:val="0"/>
          <w:numId w:val="18"/>
        </w:numPr>
      </w:pPr>
      <w:r>
        <w:t>From OFF, click&amp;hold ramps up with a pause at moon level</w:t>
      </w:r>
      <w:r w:rsidR="004F1004">
        <w:t xml:space="preserve"> -- click to turn ON at last level</w:t>
      </w:r>
    </w:p>
    <w:p w:rsidR="004F1004" w:rsidRDefault="004F1004" w:rsidP="00723B0B">
      <w:pPr>
        <w:pStyle w:val="ListParagraph"/>
        <w:numPr>
          <w:ilvl w:val="0"/>
          <w:numId w:val="18"/>
        </w:numPr>
      </w:pPr>
      <w:r>
        <w:t>From ON, click&amp;hold ramps up</w:t>
      </w:r>
      <w:r w:rsidR="00185C51">
        <w:t xml:space="preserve"> or down</w:t>
      </w:r>
      <w:r>
        <w:t xml:space="preserve">, </w:t>
      </w:r>
      <w:r w:rsidR="00185C51">
        <w:t xml:space="preserve">toggling direction unless paused for at least 1.2 sec </w:t>
      </w:r>
      <w:r>
        <w:t>– click to turn OFF</w:t>
      </w:r>
    </w:p>
    <w:p w:rsidR="004F1004" w:rsidRDefault="004F1004" w:rsidP="00723B0B">
      <w:pPr>
        <w:pStyle w:val="ListParagraph"/>
        <w:numPr>
          <w:ilvl w:val="0"/>
          <w:numId w:val="18"/>
        </w:numPr>
      </w:pPr>
      <w:r>
        <w:t>Double-click from OFF or ON to turn on max level</w:t>
      </w:r>
      <w:r w:rsidR="00185C51">
        <w:t xml:space="preserve"> (the max level does not override the last level)</w:t>
      </w:r>
    </w:p>
    <w:p w:rsidR="00723B0B" w:rsidRDefault="004F1004" w:rsidP="00FF211B">
      <w:pPr>
        <w:pStyle w:val="ListParagraph"/>
        <w:numPr>
          <w:ilvl w:val="0"/>
          <w:numId w:val="18"/>
        </w:numPr>
      </w:pPr>
      <w:r>
        <w:t>Triple-click from OFF or ON to engage Battery Check mode</w:t>
      </w:r>
    </w:p>
    <w:p w:rsidR="00185C51" w:rsidRDefault="00185C51" w:rsidP="00FF211B">
      <w:pPr>
        <w:pStyle w:val="ListParagraph"/>
        <w:numPr>
          <w:ilvl w:val="0"/>
          <w:numId w:val="18"/>
        </w:numPr>
      </w:pPr>
      <w:r>
        <w:t>4X-click from OFF or ON to Lock-Out the light</w:t>
      </w:r>
    </w:p>
    <w:p w:rsidR="00312156" w:rsidRPr="00420A5D" w:rsidRDefault="00312156" w:rsidP="00312156">
      <w:pPr>
        <w:pStyle w:val="ListParagraph"/>
        <w:numPr>
          <w:ilvl w:val="0"/>
          <w:numId w:val="18"/>
        </w:numPr>
      </w:pPr>
      <w:r>
        <w:t xml:space="preserve">When at max level, a double-click will </w:t>
      </w:r>
      <w:r w:rsidRPr="004F7174">
        <w:rPr>
          <w:rFonts w:ascii="Arial" w:eastAsia="Times New Roman" w:hAnsi="Arial" w:cs="Arial"/>
          <w:color w:val="000000"/>
          <w:sz w:val="20"/>
          <w:szCs w:val="20"/>
        </w:rPr>
        <w:t xml:space="preserve">turn </w:t>
      </w:r>
      <w:r>
        <w:rPr>
          <w:rFonts w:ascii="Arial" w:eastAsia="Times New Roman" w:hAnsi="Arial" w:cs="Arial"/>
          <w:color w:val="000000"/>
          <w:sz w:val="20"/>
          <w:szCs w:val="20"/>
        </w:rPr>
        <w:t>the 1</w:t>
      </w:r>
      <w:r w:rsidRPr="00BA0CCE">
        <w:rPr>
          <w:rFonts w:ascii="Arial" w:eastAsia="Times New Roman" w:hAnsi="Arial" w:cs="Arial"/>
          <w:color w:val="000000"/>
          <w:sz w:val="20"/>
          <w:szCs w:val="20"/>
          <w:vertAlign w:val="superscript"/>
        </w:rPr>
        <w:t>st</w:t>
      </w:r>
      <w:r>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Strobe ON</w:t>
      </w:r>
    </w:p>
    <w:p w:rsidR="00420A5D" w:rsidRPr="00420A5D" w:rsidRDefault="00420A5D" w:rsidP="00420A5D">
      <w:pPr>
        <w:pStyle w:val="ListParagraph"/>
        <w:numPr>
          <w:ilvl w:val="0"/>
          <w:numId w:val="1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w:t>
      </w:r>
      <w:r w:rsidRPr="004F7174">
        <w:rPr>
          <w:rFonts w:ascii="Arial" w:eastAsia="Times New Roman" w:hAnsi="Arial" w:cs="Arial"/>
          <w:color w:val="000000"/>
          <w:sz w:val="20"/>
          <w:szCs w:val="20"/>
        </w:rPr>
        <w:t>hen in Strobe, click</w:t>
      </w:r>
      <w:r>
        <w:rPr>
          <w:rFonts w:ascii="Arial" w:eastAsia="Times New Roman" w:hAnsi="Arial" w:cs="Arial"/>
          <w:color w:val="000000"/>
          <w:sz w:val="20"/>
          <w:szCs w:val="20"/>
        </w:rPr>
        <w:t>s without pausing will skip to the next special mode (strobe or beacon). The special mode navigation works just like normal mode set operation: click&amp;hold goes to the previous special mode, paused in a mode will lock it in</w:t>
      </w:r>
    </w:p>
    <w:p w:rsidR="00420A5D" w:rsidRPr="00723B0B" w:rsidRDefault="00086529" w:rsidP="00FF211B">
      <w:pPr>
        <w:pStyle w:val="ListParagraph"/>
        <w:numPr>
          <w:ilvl w:val="0"/>
          <w:numId w:val="18"/>
        </w:numPr>
      </w:pPr>
      <w:r>
        <w:t>I</w:t>
      </w:r>
      <w:r w:rsidR="00420A5D">
        <w:t xml:space="preserve">n Battery check </w:t>
      </w:r>
      <w:r w:rsidR="00CE1DEA">
        <w:t>m</w:t>
      </w:r>
      <w:r w:rsidR="00420A5D">
        <w:t xml:space="preserve">ode, a double-click </w:t>
      </w:r>
      <w:r w:rsidR="00231CCE">
        <w:t xml:space="preserve">blinks out temperature in Celsius, another double-click </w:t>
      </w:r>
      <w:r w:rsidR="00420A5D">
        <w:t>blink</w:t>
      </w:r>
      <w:r w:rsidR="00231CCE">
        <w:t>s</w:t>
      </w:r>
      <w:r w:rsidR="00420A5D">
        <w:t xml:space="preserve"> out the firmware version # (v1.</w:t>
      </w:r>
      <w:r w:rsidR="00231CCE">
        <w:t>3</w:t>
      </w:r>
      <w:r w:rsidR="00420A5D">
        <w:t xml:space="preserve"> is 1 blink followed by </w:t>
      </w:r>
      <w:r w:rsidR="00231CCE">
        <w:t>3</w:t>
      </w:r>
      <w:r w:rsidR="00420A5D">
        <w:t xml:space="preserve"> more)</w:t>
      </w:r>
    </w:p>
    <w:p w:rsidR="0040039B" w:rsidRPr="009D7DC1" w:rsidRDefault="00723B0B" w:rsidP="00E00150">
      <w:pPr>
        <w:pStyle w:val="Heading2"/>
      </w:pPr>
      <w:r>
        <w:t>Mode Set</w:t>
      </w:r>
      <w:r w:rsidR="00BA0CCE">
        <w:t xml:space="preserve"> </w:t>
      </w:r>
      <w:r w:rsidR="0040039B" w:rsidRPr="009D7DC1">
        <w:t>Operation</w:t>
      </w:r>
    </w:p>
    <w:p w:rsidR="00AD1C46" w:rsidRDefault="00AD1C46" w:rsidP="00420A5D">
      <w:pPr>
        <w:pStyle w:val="ListParagraph"/>
        <w:numPr>
          <w:ilvl w:val="0"/>
          <w:numId w:val="8"/>
        </w:numPr>
        <w:shd w:val="clear" w:color="auto" w:fill="FFFFFF"/>
        <w:spacing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From OFF, a click goes to 1</w:t>
      </w:r>
      <w:r w:rsidRPr="00AD1C46">
        <w:rPr>
          <w:rFonts w:ascii="Arial" w:eastAsia="Times New Roman" w:hAnsi="Arial" w:cs="Arial"/>
          <w:color w:val="000000"/>
          <w:sz w:val="20"/>
          <w:szCs w:val="20"/>
          <w:vertAlign w:val="superscript"/>
        </w:rPr>
        <w:t>st</w:t>
      </w:r>
      <w:r>
        <w:rPr>
          <w:rFonts w:ascii="Arial" w:eastAsia="Times New Roman" w:hAnsi="Arial" w:cs="Arial"/>
          <w:color w:val="000000"/>
          <w:sz w:val="20"/>
          <w:szCs w:val="20"/>
        </w:rPr>
        <w:t xml:space="preserve"> mode, while a click&amp;hold </w:t>
      </w:r>
      <w:r w:rsidRPr="004F7174">
        <w:rPr>
          <w:rFonts w:ascii="Arial" w:eastAsia="Times New Roman" w:hAnsi="Arial" w:cs="Arial"/>
          <w:color w:val="000000"/>
          <w:sz w:val="20"/>
          <w:szCs w:val="20"/>
        </w:rPr>
        <w:t>(~1/3 sec)</w:t>
      </w:r>
      <w:r>
        <w:rPr>
          <w:rFonts w:ascii="Arial" w:eastAsia="Times New Roman" w:hAnsi="Arial" w:cs="Arial"/>
          <w:color w:val="000000"/>
          <w:sz w:val="20"/>
          <w:szCs w:val="20"/>
        </w:rPr>
        <w:t xml:space="preserve"> goes to last mode</w:t>
      </w:r>
    </w:p>
    <w:p w:rsidR="0040039B" w:rsidRPr="004F7174" w:rsidRDefault="00AD1C46"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When ON, </w:t>
      </w:r>
      <w:r w:rsidR="0040039B" w:rsidRPr="004F7174">
        <w:rPr>
          <w:rFonts w:ascii="Arial" w:eastAsia="Times New Roman" w:hAnsi="Arial" w:cs="Arial"/>
          <w:color w:val="000000"/>
          <w:sz w:val="20"/>
          <w:szCs w:val="20"/>
        </w:rPr>
        <w:t xml:space="preserve">a click goes </w:t>
      </w:r>
      <w:r w:rsidR="00780657">
        <w:rPr>
          <w:rFonts w:ascii="Arial" w:eastAsia="Times New Roman" w:hAnsi="Arial" w:cs="Arial"/>
          <w:color w:val="000000"/>
          <w:sz w:val="20"/>
          <w:szCs w:val="20"/>
        </w:rPr>
        <w:t>to next</w:t>
      </w:r>
      <w:r w:rsidR="0040039B" w:rsidRPr="004F7174">
        <w:rPr>
          <w:rFonts w:ascii="Arial" w:eastAsia="Times New Roman" w:hAnsi="Arial" w:cs="Arial"/>
          <w:color w:val="000000"/>
          <w:sz w:val="20"/>
          <w:szCs w:val="20"/>
        </w:rPr>
        <w:t xml:space="preserve"> mode</w:t>
      </w:r>
      <w:r>
        <w:rPr>
          <w:rFonts w:ascii="Arial" w:eastAsia="Times New Roman" w:hAnsi="Arial" w:cs="Arial"/>
          <w:color w:val="000000"/>
          <w:sz w:val="20"/>
          <w:szCs w:val="20"/>
        </w:rPr>
        <w:t>, while a click&amp;</w:t>
      </w:r>
      <w:r w:rsidRPr="004F7174">
        <w:rPr>
          <w:rFonts w:ascii="Arial" w:eastAsia="Times New Roman" w:hAnsi="Arial" w:cs="Arial"/>
          <w:color w:val="000000"/>
          <w:sz w:val="20"/>
          <w:szCs w:val="20"/>
        </w:rPr>
        <w:t>hold</w:t>
      </w:r>
      <w:r>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 xml:space="preserve">goes to </w:t>
      </w:r>
      <w:r>
        <w:rPr>
          <w:rFonts w:ascii="Arial" w:eastAsia="Times New Roman" w:hAnsi="Arial" w:cs="Arial"/>
          <w:color w:val="000000"/>
          <w:sz w:val="20"/>
          <w:szCs w:val="20"/>
        </w:rPr>
        <w:t>the previous</w:t>
      </w:r>
      <w:r w:rsidRPr="004F7174">
        <w:rPr>
          <w:rFonts w:ascii="Arial" w:eastAsia="Times New Roman" w:hAnsi="Arial" w:cs="Arial"/>
          <w:color w:val="000000"/>
          <w:sz w:val="20"/>
          <w:szCs w:val="20"/>
        </w:rPr>
        <w:t xml:space="preserve"> mode</w:t>
      </w:r>
    </w:p>
    <w:p w:rsidR="00AD1C46" w:rsidRPr="004F7174" w:rsidRDefault="00AD1C46" w:rsidP="00AD1C46">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if paused in a mode (</w:t>
      </w:r>
      <w:r>
        <w:rPr>
          <w:rFonts w:ascii="Arial" w:eastAsia="Times New Roman" w:hAnsi="Arial" w:cs="Arial"/>
          <w:color w:val="000000"/>
          <w:sz w:val="20"/>
          <w:szCs w:val="20"/>
        </w:rPr>
        <w:t>over</w:t>
      </w:r>
      <w:r w:rsidRPr="004F7174">
        <w:rPr>
          <w:rFonts w:ascii="Arial" w:eastAsia="Times New Roman" w:hAnsi="Arial" w:cs="Arial"/>
          <w:color w:val="000000"/>
          <w:sz w:val="20"/>
          <w:szCs w:val="20"/>
        </w:rPr>
        <w:t xml:space="preserve"> 1.2 secs), the mode locks in and then a click will turn the light OFF</w:t>
      </w:r>
    </w:p>
    <w:p w:rsidR="0040039B" w:rsidRDefault="0040039B"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 xml:space="preserve">If you are locked in a mode, a </w:t>
      </w:r>
      <w:r w:rsidR="000533C7">
        <w:rPr>
          <w:rFonts w:ascii="Arial" w:eastAsia="Times New Roman" w:hAnsi="Arial" w:cs="Arial"/>
          <w:color w:val="000000"/>
          <w:sz w:val="20"/>
          <w:szCs w:val="20"/>
        </w:rPr>
        <w:t>click&amp;</w:t>
      </w:r>
      <w:r w:rsidRPr="004F7174">
        <w:rPr>
          <w:rFonts w:ascii="Arial" w:eastAsia="Times New Roman" w:hAnsi="Arial" w:cs="Arial"/>
          <w:color w:val="000000"/>
          <w:sz w:val="20"/>
          <w:szCs w:val="20"/>
        </w:rPr>
        <w:t xml:space="preserve">hold will still work </w:t>
      </w:r>
      <w:r w:rsidR="00A22615">
        <w:rPr>
          <w:rFonts w:ascii="Arial" w:eastAsia="Times New Roman" w:hAnsi="Arial" w:cs="Arial"/>
          <w:color w:val="000000"/>
          <w:sz w:val="20"/>
          <w:szCs w:val="20"/>
        </w:rPr>
        <w:t xml:space="preserve">to go to previous mode, </w:t>
      </w:r>
      <w:r w:rsidRPr="004F7174">
        <w:rPr>
          <w:rFonts w:ascii="Arial" w:eastAsia="Times New Roman" w:hAnsi="Arial" w:cs="Arial"/>
          <w:color w:val="000000"/>
          <w:sz w:val="20"/>
          <w:szCs w:val="20"/>
        </w:rPr>
        <w:t>and the lock</w:t>
      </w:r>
      <w:r w:rsidR="000533C7">
        <w:rPr>
          <w:rFonts w:ascii="Arial" w:eastAsia="Times New Roman" w:hAnsi="Arial" w:cs="Arial"/>
          <w:color w:val="000000"/>
          <w:sz w:val="20"/>
          <w:szCs w:val="20"/>
        </w:rPr>
        <w:t>-</w:t>
      </w:r>
      <w:r w:rsidRPr="004F7174">
        <w:rPr>
          <w:rFonts w:ascii="Arial" w:eastAsia="Times New Roman" w:hAnsi="Arial" w:cs="Arial"/>
          <w:color w:val="000000"/>
          <w:sz w:val="20"/>
          <w:szCs w:val="20"/>
        </w:rPr>
        <w:t>in cancels</w:t>
      </w:r>
    </w:p>
    <w:p w:rsidR="0040039B" w:rsidRDefault="0040039B"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in any mode</w:t>
      </w:r>
      <w:r w:rsidR="00E23739">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including OFF, a long hold (</w:t>
      </w:r>
      <w:r w:rsidR="000533C7">
        <w:rPr>
          <w:rFonts w:ascii="Arial" w:eastAsia="Times New Roman" w:hAnsi="Arial" w:cs="Arial"/>
          <w:color w:val="000000"/>
          <w:sz w:val="20"/>
          <w:szCs w:val="20"/>
        </w:rPr>
        <w:t xml:space="preserve">over </w:t>
      </w:r>
      <w:r w:rsidRPr="004F7174">
        <w:rPr>
          <w:rFonts w:ascii="Arial" w:eastAsia="Times New Roman" w:hAnsi="Arial" w:cs="Arial"/>
          <w:color w:val="000000"/>
          <w:sz w:val="20"/>
          <w:szCs w:val="20"/>
        </w:rPr>
        <w:t xml:space="preserve">1.1 sec) will turn </w:t>
      </w:r>
      <w:r w:rsidR="00BA0CCE">
        <w:rPr>
          <w:rFonts w:ascii="Arial" w:eastAsia="Times New Roman" w:hAnsi="Arial" w:cs="Arial"/>
          <w:color w:val="000000"/>
          <w:sz w:val="20"/>
          <w:szCs w:val="20"/>
        </w:rPr>
        <w:t>the 1</w:t>
      </w:r>
      <w:r w:rsidR="00BA0CCE" w:rsidRPr="00BA0CCE">
        <w:rPr>
          <w:rFonts w:ascii="Arial" w:eastAsia="Times New Roman" w:hAnsi="Arial" w:cs="Arial"/>
          <w:color w:val="000000"/>
          <w:sz w:val="20"/>
          <w:szCs w:val="20"/>
          <w:vertAlign w:val="superscript"/>
        </w:rPr>
        <w:t>st</w:t>
      </w:r>
      <w:r w:rsidR="00BA0CCE">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Strobe ON</w:t>
      </w:r>
    </w:p>
    <w:p w:rsidR="0040039B" w:rsidRDefault="00B73008"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w:t>
      </w:r>
      <w:r w:rsidR="0040039B" w:rsidRPr="004F7174">
        <w:rPr>
          <w:rFonts w:ascii="Arial" w:eastAsia="Times New Roman" w:hAnsi="Arial" w:cs="Arial"/>
          <w:color w:val="000000"/>
          <w:sz w:val="20"/>
          <w:szCs w:val="20"/>
        </w:rPr>
        <w:t>hen in Strobe, click</w:t>
      </w:r>
      <w:r w:rsidR="00BA0CCE">
        <w:rPr>
          <w:rFonts w:ascii="Arial" w:eastAsia="Times New Roman" w:hAnsi="Arial" w:cs="Arial"/>
          <w:color w:val="000000"/>
          <w:sz w:val="20"/>
          <w:szCs w:val="20"/>
        </w:rPr>
        <w:t xml:space="preserve">s without pausing will skip to the next </w:t>
      </w:r>
      <w:r w:rsidR="0052574E">
        <w:rPr>
          <w:rFonts w:ascii="Arial" w:eastAsia="Times New Roman" w:hAnsi="Arial" w:cs="Arial"/>
          <w:color w:val="000000"/>
          <w:sz w:val="20"/>
          <w:szCs w:val="20"/>
        </w:rPr>
        <w:t>special mode (strobe or beacon). The special mode navigation works just like normal modes: click&amp;hold go</w:t>
      </w:r>
      <w:r w:rsidR="00A22615">
        <w:rPr>
          <w:rFonts w:ascii="Arial" w:eastAsia="Times New Roman" w:hAnsi="Arial" w:cs="Arial"/>
          <w:color w:val="000000"/>
          <w:sz w:val="20"/>
          <w:szCs w:val="20"/>
        </w:rPr>
        <w:t>es</w:t>
      </w:r>
      <w:r w:rsidR="0052574E">
        <w:rPr>
          <w:rFonts w:ascii="Arial" w:eastAsia="Times New Roman" w:hAnsi="Arial" w:cs="Arial"/>
          <w:color w:val="000000"/>
          <w:sz w:val="20"/>
          <w:szCs w:val="20"/>
        </w:rPr>
        <w:t xml:space="preserve"> to the previous special mode</w:t>
      </w:r>
      <w:r>
        <w:rPr>
          <w:rFonts w:ascii="Arial" w:eastAsia="Times New Roman" w:hAnsi="Arial" w:cs="Arial"/>
          <w:color w:val="000000"/>
          <w:sz w:val="20"/>
          <w:szCs w:val="20"/>
        </w:rPr>
        <w:t>, paused in a mode will lock it in</w:t>
      </w:r>
    </w:p>
    <w:p w:rsidR="00D1109E" w:rsidRDefault="00D1109E" w:rsidP="00E00150">
      <w:pPr>
        <w:pStyle w:val="Heading2"/>
      </w:pPr>
      <w:r>
        <w:t>Low Voltage Protection</w:t>
      </w:r>
    </w:p>
    <w:p w:rsidR="00F75603" w:rsidRDefault="00043C18" w:rsidP="00043C18">
      <w:r>
        <w:t xml:space="preserve">With the light ON, when the </w:t>
      </w:r>
      <w:r w:rsidR="00F75603">
        <w:t xml:space="preserve">battery </w:t>
      </w:r>
      <w:r>
        <w:t>voltage falls below 3.</w:t>
      </w:r>
      <w:r w:rsidR="00231CCE">
        <w:t>2</w:t>
      </w:r>
      <w:r w:rsidR="007C6F6E">
        <w:t>V</w:t>
      </w:r>
      <w:r>
        <w:t>, it blink</w:t>
      </w:r>
      <w:r w:rsidR="00F75603">
        <w:t>s</w:t>
      </w:r>
      <w:r>
        <w:t xml:space="preserve"> three times, then drop</w:t>
      </w:r>
      <w:r w:rsidR="00F75603">
        <w:t>s</w:t>
      </w:r>
      <w:r>
        <w:t xml:space="preserve"> the </w:t>
      </w:r>
      <w:r w:rsidR="00F75603">
        <w:t>output level</w:t>
      </w:r>
      <w:r>
        <w:t>.</w:t>
      </w:r>
      <w:r w:rsidR="00F75603">
        <w:t xml:space="preserve"> This will be repeated until it’s at the lowest output level. If at the lowest level, and voltage falls at or below </w:t>
      </w:r>
      <w:r w:rsidR="00231CCE">
        <w:t>3.0</w:t>
      </w:r>
      <w:r w:rsidR="007C6F6E">
        <w:t>V</w:t>
      </w:r>
      <w:r w:rsidR="00F75603">
        <w:t>, it blinks 8 times, then turns the light OFF.</w:t>
      </w:r>
    </w:p>
    <w:p w:rsidR="00D1109E" w:rsidRDefault="00043C18" w:rsidP="00043C18">
      <w:r>
        <w:t>If the Indicator LED is enabled, it blink</w:t>
      </w:r>
      <w:r w:rsidR="00F75603">
        <w:t>s</w:t>
      </w:r>
      <w:r>
        <w:t xml:space="preserve"> three times as well every time the modes are dropped down, and will also blink </w:t>
      </w:r>
      <w:r w:rsidR="00B575D9">
        <w:t xml:space="preserve">twice </w:t>
      </w:r>
      <w:r>
        <w:t xml:space="preserve">every 8 seconds while the light is ON. Once the light is turned OFF after low voltage has been detected, the Indicator light will continue to blink </w:t>
      </w:r>
      <w:r w:rsidR="00B575D9">
        <w:t xml:space="preserve">twice </w:t>
      </w:r>
      <w:r>
        <w:t>every 8 seconds for 6</w:t>
      </w:r>
      <w:r w:rsidR="00EF582E">
        <w:t xml:space="preserve"> minutes after being turned OFF, then the l</w:t>
      </w:r>
      <w:r w:rsidR="00961CFB">
        <w:t>ight goes into power saver mode. The Indicator LED will be turned OFF if the battery voltage is below 3.</w:t>
      </w:r>
      <w:r w:rsidR="00231CCE">
        <w:t>2</w:t>
      </w:r>
      <w:r w:rsidR="007C6F6E">
        <w:t>V</w:t>
      </w:r>
      <w:r w:rsidR="00961CFB">
        <w:t xml:space="preserve"> prior to going into</w:t>
      </w:r>
      <w:r w:rsidR="00F75603">
        <w:t xml:space="preserve"> power saver mode to save battery charge.</w:t>
      </w:r>
    </w:p>
    <w:p w:rsidR="000A274E" w:rsidRPr="000A274E" w:rsidRDefault="000A274E" w:rsidP="00043C18">
      <w:r w:rsidRPr="000A274E">
        <w:rPr>
          <w:rFonts w:eastAsia="Times New Roman" w:cs="Arial"/>
          <w:b/>
          <w:color w:val="000000"/>
        </w:rPr>
        <w:t>Note:</w:t>
      </w:r>
      <w:r>
        <w:rPr>
          <w:rFonts w:eastAsia="Times New Roman" w:cs="Arial"/>
          <w:color w:val="000000"/>
        </w:rPr>
        <w:t xml:space="preserve"> </w:t>
      </w:r>
      <w:r w:rsidRPr="000A274E">
        <w:rPr>
          <w:rFonts w:eastAsia="Times New Roman" w:cs="Arial"/>
          <w:color w:val="000000"/>
        </w:rPr>
        <w:t>When the 3.</w:t>
      </w:r>
      <w:r w:rsidR="00231CCE">
        <w:rPr>
          <w:rFonts w:eastAsia="Times New Roman" w:cs="Arial"/>
          <w:color w:val="000000"/>
        </w:rPr>
        <w:t>2</w:t>
      </w:r>
      <w:r w:rsidR="007C6F6E">
        <w:t>V</w:t>
      </w:r>
      <w:r w:rsidRPr="000A274E">
        <w:rPr>
          <w:rFonts w:eastAsia="Times New Roman" w:cs="Arial"/>
          <w:color w:val="000000"/>
        </w:rPr>
        <w:t xml:space="preserve"> level is reached, and amps are reduced, the cells partially recover some voltage, so the output will stay there for a while before the next drop. If you have cells on the bench that read below 3.</w:t>
      </w:r>
      <w:r w:rsidR="00231CCE">
        <w:rPr>
          <w:rFonts w:eastAsia="Times New Roman" w:cs="Arial"/>
          <w:color w:val="000000"/>
        </w:rPr>
        <w:t>2</w:t>
      </w:r>
      <w:r w:rsidRPr="000A274E">
        <w:rPr>
          <w:rFonts w:eastAsia="Times New Roman" w:cs="Arial"/>
          <w:color w:val="000000"/>
        </w:rPr>
        <w:t xml:space="preserve">V, chances are it will go thru several drops one after another, at </w:t>
      </w:r>
      <w:r w:rsidR="00231CCE">
        <w:rPr>
          <w:rFonts w:eastAsia="Times New Roman" w:cs="Arial"/>
          <w:color w:val="000000"/>
        </w:rPr>
        <w:t>5</w:t>
      </w:r>
      <w:r w:rsidRPr="000A274E">
        <w:rPr>
          <w:rFonts w:eastAsia="Times New Roman" w:cs="Arial"/>
          <w:color w:val="000000"/>
        </w:rPr>
        <w:t xml:space="preserve"> second iterations.</w:t>
      </w:r>
    </w:p>
    <w:p w:rsidR="00B73008" w:rsidRDefault="00B73008" w:rsidP="00E00150">
      <w:pPr>
        <w:pStyle w:val="Heading2"/>
      </w:pPr>
      <w:r>
        <w:t>Battery Check</w:t>
      </w:r>
    </w:p>
    <w:p w:rsidR="001A7566" w:rsidRDefault="00CE1DEA">
      <w:pPr>
        <w:rPr>
          <w:rFonts w:asciiTheme="majorHAnsi" w:eastAsiaTheme="majorEastAsia" w:hAnsiTheme="majorHAnsi" w:cstheme="majorBidi"/>
          <w:color w:val="2E74B5" w:themeColor="accent1" w:themeShade="BF"/>
          <w:sz w:val="32"/>
          <w:szCs w:val="32"/>
        </w:rPr>
      </w:pPr>
      <w:r>
        <w:t xml:space="preserve">To Activate, </w:t>
      </w:r>
      <w:r w:rsidR="00FF211B" w:rsidRPr="00CE1DEA">
        <w:rPr>
          <w:b/>
        </w:rPr>
        <w:t>Mode Set</w:t>
      </w:r>
      <w:r w:rsidRPr="00CE1DEA">
        <w:rPr>
          <w:b/>
        </w:rPr>
        <w:t xml:space="preserve"> operation:</w:t>
      </w:r>
      <w:r w:rsidR="00FF211B">
        <w:t xml:space="preserve"> f</w:t>
      </w:r>
      <w:r w:rsidR="00B73008">
        <w:t xml:space="preserve">rom OFF, do a click quickly followed by a click&amp;hold and keep holding for 2.5 secs. </w:t>
      </w:r>
      <w:r w:rsidRPr="00CE1DEA">
        <w:rPr>
          <w:b/>
        </w:rPr>
        <w:t>Ramping operation:</w:t>
      </w:r>
      <w:r>
        <w:t xml:space="preserve"> triple-click. </w:t>
      </w:r>
      <w:r w:rsidR="00B73008">
        <w:t>The voltage reading of the cell will be blinked out continuously – 1 click will terminate the voltage reading. For example, a 3.7</w:t>
      </w:r>
      <w:r w:rsidR="007C6F6E">
        <w:t>V</w:t>
      </w:r>
      <w:r w:rsidR="00B73008">
        <w:t xml:space="preserve"> reading will results in 3 blinks, short pause, then 7 blinks. This pattern will continue forever until a click terminates it.</w:t>
      </w:r>
      <w:r>
        <w:t xml:space="preserve"> This mode can double as a long term beacon.</w:t>
      </w:r>
    </w:p>
    <w:p w:rsidR="00CE1DEA" w:rsidRDefault="00CE1DEA">
      <w:pPr>
        <w:rPr>
          <w:rFonts w:asciiTheme="majorHAnsi" w:eastAsiaTheme="majorEastAsia" w:hAnsiTheme="majorHAnsi" w:cstheme="majorBidi"/>
          <w:color w:val="2E74B5" w:themeColor="accent1" w:themeShade="BF"/>
          <w:sz w:val="26"/>
          <w:szCs w:val="26"/>
        </w:rPr>
      </w:pPr>
      <w:r>
        <w:br w:type="page"/>
      </w:r>
    </w:p>
    <w:p w:rsidR="00B73008" w:rsidRDefault="00B73008" w:rsidP="00E00150">
      <w:pPr>
        <w:pStyle w:val="Heading2"/>
      </w:pPr>
      <w:r>
        <w:lastRenderedPageBreak/>
        <w:t>Lock-Out Feature</w:t>
      </w:r>
    </w:p>
    <w:p w:rsidR="00B73008" w:rsidRDefault="00B73008" w:rsidP="00B73008">
      <w:r>
        <w:t>Often a light will be carried in a pocket, bag or holster where the switch might be accidentally engaged. To avoid accidental activation, sometimes the tailcap can be loosened to break the battery connection. For lights that don’t work that way, or another method preferred</w:t>
      </w:r>
      <w:r w:rsidR="001A7566">
        <w:t xml:space="preserve"> (avoid wear and tear on the threading)</w:t>
      </w:r>
      <w:r>
        <w:t>, you can</w:t>
      </w:r>
      <w:r w:rsidR="001A7566">
        <w:t xml:space="preserve"> enter </w:t>
      </w:r>
      <w:r w:rsidR="00A04C13">
        <w:t xml:space="preserve">a </w:t>
      </w:r>
      <w:r w:rsidR="001A7566">
        <w:t>sp</w:t>
      </w:r>
      <w:r w:rsidR="00A04C13">
        <w:t>e</w:t>
      </w:r>
      <w:r w:rsidR="001A7566">
        <w:t>c</w:t>
      </w:r>
      <w:r w:rsidR="00A04C13">
        <w:t>i</w:t>
      </w:r>
      <w:r w:rsidR="001A7566">
        <w:t>al sequence to lock-out the light as follows:</w:t>
      </w:r>
    </w:p>
    <w:p w:rsidR="00185C51" w:rsidRDefault="00185C51" w:rsidP="00185C51">
      <w:pPr>
        <w:pStyle w:val="ListParagraph"/>
        <w:numPr>
          <w:ilvl w:val="0"/>
          <w:numId w:val="11"/>
        </w:numPr>
      </w:pPr>
      <w:r>
        <w:rPr>
          <w:b/>
        </w:rPr>
        <w:t>Ramping</w:t>
      </w:r>
      <w:r w:rsidRPr="00185C51">
        <w:rPr>
          <w:b/>
        </w:rPr>
        <w:t xml:space="preserve"> operation:</w:t>
      </w:r>
      <w:r>
        <w:t xml:space="preserve"> From OFF or ON, 4 clicks in quick sequence. The light will blink 4 quick times to acknowledge Lock-Out has been engaged, then the normal operation of the switch should be disabled.</w:t>
      </w:r>
    </w:p>
    <w:p w:rsidR="001A7566" w:rsidRDefault="00185C51" w:rsidP="001A7566">
      <w:pPr>
        <w:pStyle w:val="ListParagraph"/>
        <w:numPr>
          <w:ilvl w:val="0"/>
          <w:numId w:val="11"/>
        </w:numPr>
      </w:pPr>
      <w:r w:rsidRPr="00185C51">
        <w:rPr>
          <w:b/>
        </w:rPr>
        <w:t>Mode Set operation:</w:t>
      </w:r>
      <w:r>
        <w:t xml:space="preserve"> </w:t>
      </w:r>
      <w:r w:rsidR="001A7566">
        <w:t>From OFF, 2 clicks in quick sequence followed quickly by a click&amp;hold. The light will blink 4 quick times to acknowledge Lock-Out has been engaged, then the normal operation of the switch should be disabled</w:t>
      </w:r>
      <w:r w:rsidR="00DA53B2">
        <w:t>. If you see strobe instead of the 4 quick blinks, you know lock-out did not get set (you probably were too slow)</w:t>
      </w:r>
      <w:r w:rsidR="00EF582E">
        <w:t>.</w:t>
      </w:r>
    </w:p>
    <w:p w:rsidR="001A7566" w:rsidRDefault="001A7566" w:rsidP="001A7566">
      <w:pPr>
        <w:pStyle w:val="ListParagraph"/>
        <w:numPr>
          <w:ilvl w:val="0"/>
          <w:numId w:val="11"/>
        </w:numPr>
      </w:pPr>
      <w:r>
        <w:t>To restore normal operation, do the same Lock-Out sequence. The 4 quick blinks should appear to acknowledge the action.</w:t>
      </w:r>
    </w:p>
    <w:p w:rsidR="00F80B24" w:rsidRDefault="00F80B24" w:rsidP="00F80B24">
      <w:r>
        <w:t>For both Ramping and Mode Set operation, lock-out will automatically be activated after 20 seconds of the button being held. This is meant as a safety precaution if physically stuck, but can also be activated manually.</w:t>
      </w:r>
    </w:p>
    <w:p w:rsidR="00BC7E53" w:rsidRDefault="00BC7E53" w:rsidP="00E00150">
      <w:pPr>
        <w:pStyle w:val="Heading2"/>
      </w:pPr>
      <w:r>
        <w:t>Indicator LED</w:t>
      </w:r>
    </w:p>
    <w:p w:rsidR="009311A1" w:rsidRDefault="00BC7E53">
      <w:r>
        <w:t xml:space="preserve">When enabled, the Indicator LED can be used </w:t>
      </w:r>
      <w:r w:rsidR="009311A1">
        <w:t>for the following:</w:t>
      </w:r>
    </w:p>
    <w:p w:rsidR="00E43589" w:rsidRDefault="00E43589" w:rsidP="00E43589">
      <w:pPr>
        <w:pStyle w:val="ListParagraph"/>
        <w:numPr>
          <w:ilvl w:val="0"/>
          <w:numId w:val="21"/>
        </w:numPr>
      </w:pPr>
      <w:r>
        <w:t>to locate the flashlight in the dark (Locator feature)</w:t>
      </w:r>
    </w:p>
    <w:p w:rsidR="00E43589" w:rsidRDefault="00E43589" w:rsidP="00E43589">
      <w:pPr>
        <w:pStyle w:val="ListParagraph"/>
        <w:numPr>
          <w:ilvl w:val="0"/>
          <w:numId w:val="21"/>
        </w:numPr>
      </w:pPr>
      <w:r>
        <w:t>to blink out the battery level</w:t>
      </w:r>
      <w:r w:rsidR="00231CCE">
        <w:t xml:space="preserve"> and temperature</w:t>
      </w:r>
    </w:p>
    <w:p w:rsidR="00E43589" w:rsidRDefault="00E43589" w:rsidP="00E43589">
      <w:pPr>
        <w:pStyle w:val="ListParagraph"/>
        <w:numPr>
          <w:ilvl w:val="0"/>
          <w:numId w:val="21"/>
        </w:numPr>
      </w:pPr>
      <w:r>
        <w:t>as a secondary indicator of blinking when the main LED blinks</w:t>
      </w:r>
    </w:p>
    <w:p w:rsidR="005030E4" w:rsidRDefault="006F5A66" w:rsidP="00E43589">
      <w:pPr>
        <w:pStyle w:val="ListParagraph"/>
        <w:numPr>
          <w:ilvl w:val="0"/>
          <w:numId w:val="21"/>
        </w:numPr>
      </w:pPr>
      <w:r>
        <w:t>in Ramping, when you ramp to a new level, the Indicator LED will blink once to show only the 7135 is active (lower modes, high efficiency under 180 lumens), or blink twice to show the FET is active</w:t>
      </w:r>
    </w:p>
    <w:p w:rsidR="00231CCE" w:rsidRDefault="009311A1">
      <w:r>
        <w:t>When the Locator feature i</w:t>
      </w:r>
      <w:r w:rsidR="00CC4D5F">
        <w:t>s</w:t>
      </w:r>
      <w:r>
        <w:t xml:space="preserve"> enabled, the LED can be temporarily turned OFF</w:t>
      </w:r>
    </w:p>
    <w:p w:rsidR="00231CCE" w:rsidRDefault="00231CCE" w:rsidP="00231CCE">
      <w:pPr>
        <w:pStyle w:val="ListParagraph"/>
        <w:numPr>
          <w:ilvl w:val="0"/>
          <w:numId w:val="22"/>
        </w:numPr>
      </w:pPr>
      <w:r>
        <w:rPr>
          <w:b/>
        </w:rPr>
        <w:t>Ramping</w:t>
      </w:r>
      <w:r w:rsidRPr="00185C51">
        <w:rPr>
          <w:b/>
        </w:rPr>
        <w:t xml:space="preserve"> operation:</w:t>
      </w:r>
      <w:r>
        <w:t xml:space="preserve"> from OFF, click&amp;hold and as soon as moon mode goes ON, click quickly to turn OFF – the Indicator/Locator LED will turn OFF</w:t>
      </w:r>
    </w:p>
    <w:p w:rsidR="00231CCE" w:rsidRDefault="00231CCE" w:rsidP="00231CCE">
      <w:pPr>
        <w:pStyle w:val="ListParagraph"/>
        <w:numPr>
          <w:ilvl w:val="0"/>
          <w:numId w:val="22"/>
        </w:numPr>
      </w:pPr>
      <w:r w:rsidRPr="00185C51">
        <w:rPr>
          <w:b/>
        </w:rPr>
        <w:t>Mode Set operation:</w:t>
      </w:r>
      <w:r>
        <w:t xml:space="preserve"> from OFF, 1 quick click followed by a click&amp;hold </w:t>
      </w:r>
      <w:proofErr w:type="spellStart"/>
      <w:r>
        <w:t>til</w:t>
      </w:r>
      <w:proofErr w:type="spellEnd"/>
      <w:r>
        <w:t xml:space="preserve"> the main LED goes off. To toggle it back on, repeat the same procedure (OFF -&gt; quick click, click&amp;hold)</w:t>
      </w:r>
    </w:p>
    <w:p w:rsidR="000B17AD" w:rsidRDefault="009311A1" w:rsidP="00231CCE">
      <w:pPr>
        <w:ind w:firstLine="360"/>
      </w:pPr>
      <w:r w:rsidRPr="00231CCE">
        <w:rPr>
          <w:b/>
        </w:rPr>
        <w:t>Note</w:t>
      </w:r>
      <w:r w:rsidR="00231CCE" w:rsidRPr="00231CCE">
        <w:rPr>
          <w:b/>
        </w:rPr>
        <w:t>:</w:t>
      </w:r>
      <w:r>
        <w:t xml:space="preserve"> the locator feature is turned OFF when the light is in Lock-Out.</w:t>
      </w:r>
    </w:p>
    <w:p w:rsidR="008E5D06" w:rsidRPr="00BA020B" w:rsidRDefault="008E5D06" w:rsidP="008E5D06">
      <w:pPr>
        <w:pStyle w:val="Heading3"/>
      </w:pPr>
      <w:r w:rsidRPr="00BA020B">
        <w:t>Mode Set</w:t>
      </w:r>
      <w:r>
        <w:t xml:space="preserve"> Definitions</w:t>
      </w:r>
    </w:p>
    <w:tbl>
      <w:tblPr>
        <w:tblStyle w:val="TableGrid"/>
        <w:tblW w:w="0" w:type="auto"/>
        <w:tblInd w:w="828" w:type="dxa"/>
        <w:tblLook w:val="04A0" w:firstRow="1" w:lastRow="0" w:firstColumn="1" w:lastColumn="0" w:noHBand="0" w:noVBand="1"/>
      </w:tblPr>
      <w:tblGrid>
        <w:gridCol w:w="1890"/>
        <w:gridCol w:w="1710"/>
        <w:gridCol w:w="2520"/>
        <w:gridCol w:w="3600"/>
      </w:tblGrid>
      <w:tr w:rsidR="008E5D06" w:rsidTr="00A41ADA">
        <w:tc>
          <w:tcPr>
            <w:tcW w:w="1890" w:type="dxa"/>
          </w:tcPr>
          <w:p w:rsidR="008E5D06" w:rsidRPr="00842762" w:rsidRDefault="008E5D06" w:rsidP="00A41ADA">
            <w:pPr>
              <w:jc w:val="center"/>
              <w:rPr>
                <w:b/>
              </w:rPr>
            </w:pPr>
            <w:r w:rsidRPr="00842762">
              <w:rPr>
                <w:b/>
              </w:rPr>
              <w:t>Mode Set Order</w:t>
            </w:r>
          </w:p>
        </w:tc>
        <w:tc>
          <w:tcPr>
            <w:tcW w:w="1710" w:type="dxa"/>
          </w:tcPr>
          <w:p w:rsidR="008E5D06" w:rsidRPr="00842762" w:rsidRDefault="008E5D06" w:rsidP="00A41ADA">
            <w:pPr>
              <w:jc w:val="center"/>
              <w:rPr>
                <w:b/>
              </w:rPr>
            </w:pPr>
            <w:r w:rsidRPr="00842762">
              <w:rPr>
                <w:b/>
              </w:rPr>
              <w:t>Mode Count</w:t>
            </w:r>
          </w:p>
        </w:tc>
        <w:tc>
          <w:tcPr>
            <w:tcW w:w="2520" w:type="dxa"/>
          </w:tcPr>
          <w:p w:rsidR="008E5D06" w:rsidRPr="00842762" w:rsidRDefault="008E5D06" w:rsidP="00A41ADA">
            <w:pPr>
              <w:jc w:val="center"/>
              <w:rPr>
                <w:b/>
              </w:rPr>
            </w:pPr>
            <w:r w:rsidRPr="00842762">
              <w:rPr>
                <w:b/>
              </w:rPr>
              <w:t>Mode Percentages</w:t>
            </w:r>
          </w:p>
        </w:tc>
        <w:tc>
          <w:tcPr>
            <w:tcW w:w="3600" w:type="dxa"/>
          </w:tcPr>
          <w:p w:rsidR="008E5D06" w:rsidRPr="00842762" w:rsidRDefault="008E5D06" w:rsidP="00A41ADA">
            <w:pPr>
              <w:rPr>
                <w:b/>
              </w:rPr>
            </w:pPr>
            <w:r w:rsidRPr="00842762">
              <w:rPr>
                <w:b/>
              </w:rPr>
              <w:t>Notes</w:t>
            </w:r>
          </w:p>
        </w:tc>
      </w:tr>
      <w:tr w:rsidR="008E5D06" w:rsidTr="00A41ADA">
        <w:tc>
          <w:tcPr>
            <w:tcW w:w="1890" w:type="dxa"/>
          </w:tcPr>
          <w:p w:rsidR="008E5D06" w:rsidRDefault="008E5D06" w:rsidP="00A41ADA">
            <w:pPr>
              <w:jc w:val="center"/>
            </w:pPr>
            <w:r>
              <w:t>1</w:t>
            </w:r>
          </w:p>
        </w:tc>
        <w:tc>
          <w:tcPr>
            <w:tcW w:w="1710" w:type="dxa"/>
          </w:tcPr>
          <w:p w:rsidR="008E5D06" w:rsidRDefault="008E5D06" w:rsidP="00A41ADA">
            <w:pPr>
              <w:jc w:val="center"/>
            </w:pPr>
            <w:r>
              <w:t>1</w:t>
            </w:r>
          </w:p>
        </w:tc>
        <w:tc>
          <w:tcPr>
            <w:tcW w:w="2520" w:type="dxa"/>
          </w:tcPr>
          <w:p w:rsidR="008E5D06" w:rsidRDefault="008E5D06" w:rsidP="00A41ADA">
            <w:pPr>
              <w:jc w:val="center"/>
            </w:pPr>
            <w:r>
              <w:t>full only</w:t>
            </w:r>
          </w:p>
        </w:tc>
        <w:tc>
          <w:tcPr>
            <w:tcW w:w="3600" w:type="dxa"/>
          </w:tcPr>
          <w:p w:rsidR="008E5D06" w:rsidRDefault="008E5D06" w:rsidP="00A41ADA">
            <w:r>
              <w:t>(full is always max FET, no 7135)</w:t>
            </w:r>
          </w:p>
        </w:tc>
      </w:tr>
      <w:tr w:rsidR="008E5D06" w:rsidTr="00A41ADA">
        <w:tc>
          <w:tcPr>
            <w:tcW w:w="1890" w:type="dxa"/>
          </w:tcPr>
          <w:p w:rsidR="008E5D06" w:rsidRDefault="008E5D06" w:rsidP="00A41ADA">
            <w:pPr>
              <w:jc w:val="center"/>
            </w:pPr>
            <w:r>
              <w:t>2</w:t>
            </w:r>
          </w:p>
        </w:tc>
        <w:tc>
          <w:tcPr>
            <w:tcW w:w="1710" w:type="dxa"/>
          </w:tcPr>
          <w:p w:rsidR="008E5D06" w:rsidRDefault="008E5D06" w:rsidP="00A41ADA">
            <w:pPr>
              <w:jc w:val="center"/>
            </w:pPr>
            <w:r>
              <w:t>2</w:t>
            </w:r>
          </w:p>
        </w:tc>
        <w:tc>
          <w:tcPr>
            <w:tcW w:w="2520" w:type="dxa"/>
          </w:tcPr>
          <w:p w:rsidR="008E5D06" w:rsidRDefault="008E5D06" w:rsidP="00A41ADA">
            <w:pPr>
              <w:jc w:val="center"/>
            </w:pPr>
            <w:r>
              <w:t>10-full</w:t>
            </w:r>
          </w:p>
        </w:tc>
        <w:tc>
          <w:tcPr>
            <w:tcW w:w="3600" w:type="dxa"/>
          </w:tcPr>
          <w:p w:rsidR="008E5D06" w:rsidRDefault="008E5D06" w:rsidP="00A41ADA">
            <w:r>
              <w:t>max 7135, max FET</w:t>
            </w:r>
          </w:p>
        </w:tc>
      </w:tr>
      <w:tr w:rsidR="008E5D06" w:rsidTr="00A41ADA">
        <w:tc>
          <w:tcPr>
            <w:tcW w:w="1890" w:type="dxa"/>
          </w:tcPr>
          <w:p w:rsidR="008E5D06" w:rsidRDefault="008E5D06" w:rsidP="00A41ADA">
            <w:pPr>
              <w:jc w:val="center"/>
            </w:pPr>
            <w:r>
              <w:t>3</w:t>
            </w:r>
          </w:p>
        </w:tc>
        <w:tc>
          <w:tcPr>
            <w:tcW w:w="1710" w:type="dxa"/>
          </w:tcPr>
          <w:p w:rsidR="008E5D06" w:rsidRDefault="008E5D06" w:rsidP="00A41ADA">
            <w:pPr>
              <w:jc w:val="center"/>
            </w:pPr>
            <w:r>
              <w:t>3</w:t>
            </w:r>
          </w:p>
        </w:tc>
        <w:tc>
          <w:tcPr>
            <w:tcW w:w="2520" w:type="dxa"/>
          </w:tcPr>
          <w:p w:rsidR="008E5D06" w:rsidRDefault="008E5D06" w:rsidP="00A41ADA">
            <w:pPr>
              <w:jc w:val="center"/>
            </w:pPr>
            <w:r>
              <w:t>5-35-full</w:t>
            </w:r>
          </w:p>
        </w:tc>
        <w:tc>
          <w:tcPr>
            <w:tcW w:w="3600" w:type="dxa"/>
          </w:tcPr>
          <w:p w:rsidR="008E5D06" w:rsidRDefault="008E5D06" w:rsidP="00A41ADA">
            <w:r>
              <w:t>5=1/2 7135, 35=mixed</w:t>
            </w:r>
          </w:p>
        </w:tc>
      </w:tr>
      <w:tr w:rsidR="008E5D06" w:rsidTr="00A41ADA">
        <w:tc>
          <w:tcPr>
            <w:tcW w:w="1890" w:type="dxa"/>
          </w:tcPr>
          <w:p w:rsidR="008E5D06" w:rsidRDefault="008E5D06" w:rsidP="00A41ADA">
            <w:pPr>
              <w:jc w:val="center"/>
            </w:pPr>
            <w:r>
              <w:t>4</w:t>
            </w:r>
          </w:p>
        </w:tc>
        <w:tc>
          <w:tcPr>
            <w:tcW w:w="1710" w:type="dxa"/>
          </w:tcPr>
          <w:p w:rsidR="008E5D06" w:rsidRDefault="008E5D06" w:rsidP="00A41ADA">
            <w:pPr>
              <w:jc w:val="center"/>
            </w:pPr>
            <w:r>
              <w:t>4</w:t>
            </w:r>
          </w:p>
        </w:tc>
        <w:tc>
          <w:tcPr>
            <w:tcW w:w="2520" w:type="dxa"/>
          </w:tcPr>
          <w:p w:rsidR="008E5D06" w:rsidRDefault="008E5D06" w:rsidP="00A41ADA">
            <w:pPr>
              <w:jc w:val="center"/>
            </w:pPr>
            <w:r>
              <w:t>2-10-40-full</w:t>
            </w:r>
          </w:p>
        </w:tc>
        <w:tc>
          <w:tcPr>
            <w:tcW w:w="3600" w:type="dxa"/>
          </w:tcPr>
          <w:p w:rsidR="008E5D06" w:rsidRDefault="008E5D06" w:rsidP="00A41ADA">
            <w:r>
              <w:t>10=max 7135, 40=mixed</w:t>
            </w:r>
          </w:p>
        </w:tc>
      </w:tr>
      <w:tr w:rsidR="008E5D06" w:rsidTr="00A41ADA">
        <w:tc>
          <w:tcPr>
            <w:tcW w:w="1890" w:type="dxa"/>
          </w:tcPr>
          <w:p w:rsidR="008E5D06" w:rsidRDefault="008E5D06" w:rsidP="00A41ADA">
            <w:pPr>
              <w:jc w:val="center"/>
            </w:pPr>
            <w:r>
              <w:t>5</w:t>
            </w:r>
          </w:p>
        </w:tc>
        <w:tc>
          <w:tcPr>
            <w:tcW w:w="1710" w:type="dxa"/>
          </w:tcPr>
          <w:p w:rsidR="008E5D06" w:rsidRDefault="008E5D06" w:rsidP="00A41ADA">
            <w:pPr>
              <w:jc w:val="center"/>
            </w:pPr>
            <w:r>
              <w:t>5</w:t>
            </w:r>
          </w:p>
        </w:tc>
        <w:tc>
          <w:tcPr>
            <w:tcW w:w="2520" w:type="dxa"/>
          </w:tcPr>
          <w:p w:rsidR="008E5D06" w:rsidRDefault="008E5D06" w:rsidP="00A41ADA">
            <w:pPr>
              <w:jc w:val="center"/>
            </w:pPr>
            <w:r>
              <w:t>2-5-10-40-full</w:t>
            </w:r>
          </w:p>
        </w:tc>
        <w:tc>
          <w:tcPr>
            <w:tcW w:w="3600" w:type="dxa"/>
          </w:tcPr>
          <w:p w:rsidR="008E5D06" w:rsidRDefault="008E5D06" w:rsidP="00A41ADA">
            <w:r>
              <w:t>10=max 7135, 40=mixed</w:t>
            </w:r>
          </w:p>
        </w:tc>
      </w:tr>
      <w:tr w:rsidR="008E5D06" w:rsidTr="00A41ADA">
        <w:tc>
          <w:tcPr>
            <w:tcW w:w="1890" w:type="dxa"/>
          </w:tcPr>
          <w:p w:rsidR="008E5D06" w:rsidRDefault="008E5D06" w:rsidP="00A41ADA">
            <w:pPr>
              <w:jc w:val="center"/>
            </w:pPr>
            <w:r>
              <w:t>6</w:t>
            </w:r>
          </w:p>
        </w:tc>
        <w:tc>
          <w:tcPr>
            <w:tcW w:w="1710" w:type="dxa"/>
          </w:tcPr>
          <w:p w:rsidR="008E5D06" w:rsidRDefault="008E5D06" w:rsidP="00A41ADA">
            <w:pPr>
              <w:jc w:val="center"/>
            </w:pPr>
            <w:r>
              <w:t>6</w:t>
            </w:r>
          </w:p>
        </w:tc>
        <w:tc>
          <w:tcPr>
            <w:tcW w:w="2520" w:type="dxa"/>
          </w:tcPr>
          <w:p w:rsidR="008E5D06" w:rsidRDefault="008E5D06" w:rsidP="00A41ADA">
            <w:pPr>
              <w:jc w:val="center"/>
            </w:pPr>
            <w:r>
              <w:t>TK BLF A6 7 mode</w:t>
            </w:r>
          </w:p>
        </w:tc>
        <w:tc>
          <w:tcPr>
            <w:tcW w:w="3600" w:type="dxa"/>
          </w:tcPr>
          <w:p w:rsidR="008E5D06" w:rsidRDefault="008E5D06" w:rsidP="00A41ADA">
            <w:r>
              <w:t>6 well evenly spread</w:t>
            </w:r>
          </w:p>
        </w:tc>
      </w:tr>
      <w:tr w:rsidR="008E5D06" w:rsidTr="00A41ADA">
        <w:tc>
          <w:tcPr>
            <w:tcW w:w="1890" w:type="dxa"/>
          </w:tcPr>
          <w:p w:rsidR="008E5D06" w:rsidRDefault="008E5D06" w:rsidP="00A41ADA">
            <w:pPr>
              <w:jc w:val="center"/>
            </w:pPr>
            <w:r>
              <w:t>7</w:t>
            </w:r>
          </w:p>
        </w:tc>
        <w:tc>
          <w:tcPr>
            <w:tcW w:w="1710" w:type="dxa"/>
          </w:tcPr>
          <w:p w:rsidR="008E5D06" w:rsidRDefault="008E5D06" w:rsidP="00A41ADA">
            <w:pPr>
              <w:jc w:val="center"/>
            </w:pPr>
            <w:r>
              <w:t>7</w:t>
            </w:r>
          </w:p>
        </w:tc>
        <w:tc>
          <w:tcPr>
            <w:tcW w:w="2520" w:type="dxa"/>
          </w:tcPr>
          <w:p w:rsidR="008E5D06" w:rsidRDefault="008E5D06" w:rsidP="00A41ADA">
            <w:pPr>
              <w:jc w:val="center"/>
            </w:pPr>
            <w:r>
              <w:t>1-2.5-6-10-35-65-full</w:t>
            </w:r>
          </w:p>
        </w:tc>
        <w:tc>
          <w:tcPr>
            <w:tcW w:w="3600" w:type="dxa"/>
          </w:tcPr>
          <w:p w:rsidR="008E5D06" w:rsidRDefault="008E5D06" w:rsidP="00A41ADA">
            <w:r>
              <w:t>10=max 7135, 35=mixed</w:t>
            </w:r>
          </w:p>
        </w:tc>
      </w:tr>
      <w:tr w:rsidR="008E5D06" w:rsidTr="00A41ADA">
        <w:tc>
          <w:tcPr>
            <w:tcW w:w="1890" w:type="dxa"/>
          </w:tcPr>
          <w:p w:rsidR="008E5D06" w:rsidRDefault="008E5D06" w:rsidP="00A41ADA">
            <w:pPr>
              <w:jc w:val="center"/>
            </w:pPr>
            <w:r>
              <w:t>8</w:t>
            </w:r>
          </w:p>
        </w:tc>
        <w:tc>
          <w:tcPr>
            <w:tcW w:w="1710" w:type="dxa"/>
          </w:tcPr>
          <w:p w:rsidR="008E5D06" w:rsidRDefault="008E5D06" w:rsidP="00A41ADA">
            <w:pPr>
              <w:jc w:val="center"/>
            </w:pPr>
            <w:r>
              <w:t>3</w:t>
            </w:r>
          </w:p>
        </w:tc>
        <w:tc>
          <w:tcPr>
            <w:tcW w:w="2520" w:type="dxa"/>
          </w:tcPr>
          <w:p w:rsidR="008E5D06" w:rsidRDefault="008E5D06" w:rsidP="00A41ADA">
            <w:pPr>
              <w:jc w:val="center"/>
            </w:pPr>
            <w:r>
              <w:t>10-25-50</w:t>
            </w:r>
          </w:p>
        </w:tc>
        <w:tc>
          <w:tcPr>
            <w:tcW w:w="3600" w:type="dxa"/>
          </w:tcPr>
          <w:p w:rsidR="008E5D06" w:rsidRDefault="008E5D06" w:rsidP="00A41ADA">
            <w:r>
              <w:t>10=max 7135</w:t>
            </w:r>
          </w:p>
        </w:tc>
      </w:tr>
      <w:tr w:rsidR="008E5D06" w:rsidTr="00A41ADA">
        <w:tc>
          <w:tcPr>
            <w:tcW w:w="1890" w:type="dxa"/>
          </w:tcPr>
          <w:p w:rsidR="008E5D06" w:rsidRDefault="008E5D06" w:rsidP="00A41ADA">
            <w:pPr>
              <w:jc w:val="center"/>
            </w:pPr>
            <w:r>
              <w:t>9</w:t>
            </w:r>
          </w:p>
        </w:tc>
        <w:tc>
          <w:tcPr>
            <w:tcW w:w="1710" w:type="dxa"/>
          </w:tcPr>
          <w:p w:rsidR="008E5D06" w:rsidRDefault="008E5D06" w:rsidP="00A41ADA">
            <w:pPr>
              <w:jc w:val="center"/>
            </w:pPr>
            <w:r>
              <w:t>3</w:t>
            </w:r>
          </w:p>
        </w:tc>
        <w:tc>
          <w:tcPr>
            <w:tcW w:w="2520" w:type="dxa"/>
          </w:tcPr>
          <w:p w:rsidR="008E5D06" w:rsidRDefault="008E5D06" w:rsidP="00A41ADA">
            <w:pPr>
              <w:jc w:val="center"/>
            </w:pPr>
            <w:r>
              <w:t>2-20-full</w:t>
            </w:r>
          </w:p>
        </w:tc>
        <w:tc>
          <w:tcPr>
            <w:tcW w:w="3600" w:type="dxa"/>
          </w:tcPr>
          <w:p w:rsidR="008E5D06" w:rsidRDefault="008E5D06" w:rsidP="00A41ADA">
            <w:r>
              <w:t>2=1/5 7135, 20=mixed</w:t>
            </w:r>
          </w:p>
        </w:tc>
      </w:tr>
      <w:tr w:rsidR="008E5D06" w:rsidTr="00A41ADA">
        <w:tc>
          <w:tcPr>
            <w:tcW w:w="1890" w:type="dxa"/>
          </w:tcPr>
          <w:p w:rsidR="008E5D06" w:rsidRDefault="008E5D06" w:rsidP="00A41ADA">
            <w:pPr>
              <w:jc w:val="center"/>
            </w:pPr>
            <w:r>
              <w:t>10</w:t>
            </w:r>
          </w:p>
        </w:tc>
        <w:tc>
          <w:tcPr>
            <w:tcW w:w="1710" w:type="dxa"/>
          </w:tcPr>
          <w:p w:rsidR="008E5D06" w:rsidRDefault="008E5D06" w:rsidP="00A41ADA">
            <w:pPr>
              <w:jc w:val="center"/>
            </w:pPr>
            <w:r>
              <w:t>3</w:t>
            </w:r>
          </w:p>
        </w:tc>
        <w:tc>
          <w:tcPr>
            <w:tcW w:w="2520" w:type="dxa"/>
          </w:tcPr>
          <w:p w:rsidR="008E5D06" w:rsidRDefault="008E5D06" w:rsidP="00A41ADA">
            <w:pPr>
              <w:jc w:val="center"/>
            </w:pPr>
            <w:r>
              <w:t>2-40-full</w:t>
            </w:r>
          </w:p>
        </w:tc>
        <w:tc>
          <w:tcPr>
            <w:tcW w:w="3600" w:type="dxa"/>
          </w:tcPr>
          <w:p w:rsidR="008E5D06" w:rsidRDefault="008E5D06" w:rsidP="00A41ADA">
            <w:r>
              <w:t>2=1/5 7135, 40=mixed</w:t>
            </w:r>
          </w:p>
        </w:tc>
      </w:tr>
      <w:tr w:rsidR="008E5D06" w:rsidTr="00A41ADA">
        <w:tc>
          <w:tcPr>
            <w:tcW w:w="1890" w:type="dxa"/>
          </w:tcPr>
          <w:p w:rsidR="008E5D06" w:rsidRDefault="008E5D06" w:rsidP="00A41ADA">
            <w:pPr>
              <w:jc w:val="center"/>
            </w:pPr>
            <w:r>
              <w:t>11</w:t>
            </w:r>
          </w:p>
        </w:tc>
        <w:tc>
          <w:tcPr>
            <w:tcW w:w="1710" w:type="dxa"/>
          </w:tcPr>
          <w:p w:rsidR="008E5D06" w:rsidRDefault="008E5D06" w:rsidP="00A41ADA">
            <w:pPr>
              <w:jc w:val="center"/>
            </w:pPr>
            <w:r>
              <w:t>3</w:t>
            </w:r>
          </w:p>
        </w:tc>
        <w:tc>
          <w:tcPr>
            <w:tcW w:w="2520" w:type="dxa"/>
          </w:tcPr>
          <w:p w:rsidR="008E5D06" w:rsidRDefault="008E5D06" w:rsidP="00A41ADA">
            <w:pPr>
              <w:jc w:val="center"/>
            </w:pPr>
            <w:r>
              <w:t>10-35-full</w:t>
            </w:r>
          </w:p>
        </w:tc>
        <w:tc>
          <w:tcPr>
            <w:tcW w:w="3600" w:type="dxa"/>
          </w:tcPr>
          <w:p w:rsidR="008E5D06" w:rsidRDefault="008E5D06" w:rsidP="00A41ADA">
            <w:r>
              <w:t>10=max 7135, 35=mixed</w:t>
            </w:r>
          </w:p>
        </w:tc>
      </w:tr>
      <w:tr w:rsidR="008E5D06" w:rsidTr="00A41ADA">
        <w:tc>
          <w:tcPr>
            <w:tcW w:w="1890" w:type="dxa"/>
          </w:tcPr>
          <w:p w:rsidR="008E5D06" w:rsidRDefault="008E5D06" w:rsidP="00A41ADA">
            <w:pPr>
              <w:jc w:val="center"/>
            </w:pPr>
            <w:r>
              <w:t>12</w:t>
            </w:r>
          </w:p>
        </w:tc>
        <w:tc>
          <w:tcPr>
            <w:tcW w:w="1710" w:type="dxa"/>
          </w:tcPr>
          <w:p w:rsidR="008E5D06" w:rsidRDefault="008E5D06" w:rsidP="00A41ADA">
            <w:pPr>
              <w:jc w:val="center"/>
            </w:pPr>
            <w:r>
              <w:t>4</w:t>
            </w:r>
          </w:p>
        </w:tc>
        <w:tc>
          <w:tcPr>
            <w:tcW w:w="2520" w:type="dxa"/>
          </w:tcPr>
          <w:p w:rsidR="008E5D06" w:rsidRDefault="008E5D06" w:rsidP="00A41ADA">
            <w:pPr>
              <w:jc w:val="center"/>
            </w:pPr>
            <w:r>
              <w:t>TK BLF A6 4 mode</w:t>
            </w:r>
          </w:p>
        </w:tc>
        <w:tc>
          <w:tcPr>
            <w:tcW w:w="3600" w:type="dxa"/>
          </w:tcPr>
          <w:p w:rsidR="008E5D06" w:rsidRDefault="008E5D06" w:rsidP="00A41ADA">
            <w:r>
              <w:t>4 well evenly spread</w:t>
            </w:r>
          </w:p>
        </w:tc>
      </w:tr>
    </w:tbl>
    <w:p w:rsidR="008E5D06" w:rsidRDefault="008E5D06">
      <w:pPr>
        <w:rPr>
          <w:rFonts w:asciiTheme="majorHAnsi" w:eastAsiaTheme="majorEastAsia" w:hAnsiTheme="majorHAnsi" w:cstheme="majorBidi"/>
          <w:color w:val="2E74B5" w:themeColor="accent1" w:themeShade="BF"/>
          <w:sz w:val="26"/>
          <w:szCs w:val="26"/>
        </w:rPr>
      </w:pPr>
      <w:r>
        <w:br w:type="page"/>
      </w:r>
    </w:p>
    <w:p w:rsidR="001A7566" w:rsidRDefault="001A7566" w:rsidP="00E00150">
      <w:pPr>
        <w:pStyle w:val="Heading2"/>
      </w:pPr>
      <w:r>
        <w:lastRenderedPageBreak/>
        <w:t>Configuration UI Operation</w:t>
      </w:r>
    </w:p>
    <w:p w:rsidR="001A7566" w:rsidRDefault="000B17AD" w:rsidP="001A7566">
      <w:r>
        <w:t>For</w:t>
      </w:r>
      <w:r w:rsidR="004F1004">
        <w:t xml:space="preserve"> Ramping</w:t>
      </w:r>
      <w:r>
        <w:t xml:space="preserve">, </w:t>
      </w:r>
      <w:r w:rsidR="009F55D7">
        <w:t xml:space="preserve">hold </w:t>
      </w:r>
      <w:r>
        <w:t>the button for 8 seconds,</w:t>
      </w:r>
      <w:r w:rsidR="004F1004">
        <w:t xml:space="preserve"> </w:t>
      </w:r>
      <w:r>
        <w:t xml:space="preserve">and for Mode Sets, </w:t>
      </w:r>
      <w:r w:rsidR="009F55D7">
        <w:t xml:space="preserve">hold </w:t>
      </w:r>
      <w:r>
        <w:t>the button for 2.5 seconds to activate t</w:t>
      </w:r>
      <w:r w:rsidR="001A7566">
        <w:t xml:space="preserve">he </w:t>
      </w:r>
      <w:r w:rsidR="0033093A">
        <w:t xml:space="preserve">main </w:t>
      </w:r>
      <w:r w:rsidR="001A7566">
        <w:t xml:space="preserve">Configuration UI settings. </w:t>
      </w:r>
      <w:r>
        <w:t>T</w:t>
      </w:r>
      <w:r w:rsidR="001A7566">
        <w:t>he light blink</w:t>
      </w:r>
      <w:r w:rsidR="009F55D7">
        <w:t>s</w:t>
      </w:r>
      <w:r w:rsidR="001A7566">
        <w:t xml:space="preserve"> 2 times </w:t>
      </w:r>
      <w:r w:rsidR="00DA53B2">
        <w:t xml:space="preserve">quickly, and once slowly </w:t>
      </w:r>
      <w:r w:rsidR="001A7566">
        <w:t xml:space="preserve">to indicate Configuration UI mode is active. </w:t>
      </w:r>
      <w:r w:rsidR="009F55D7">
        <w:t>As listed below, y</w:t>
      </w:r>
      <w:r w:rsidR="001A7566">
        <w:t>ou can change or leave any of these settings – there’s no need to set each on</w:t>
      </w:r>
      <w:r w:rsidR="00693353">
        <w:t>e. Clicks choose the value for each setting</w:t>
      </w:r>
      <w:r w:rsidR="001A7566">
        <w:t>, and each click will blink the light to acknowledge the click.</w:t>
      </w:r>
      <w:r w:rsidR="009F55D7">
        <w:t xml:space="preserve"> If you disable Ramping, then the next setting will be #2 under Mode Sets, and </w:t>
      </w:r>
      <w:proofErr w:type="spellStart"/>
      <w:r w:rsidR="009F55D7">
        <w:t>visa</w:t>
      </w:r>
      <w:proofErr w:type="spellEnd"/>
      <w:r w:rsidR="009F55D7">
        <w:t xml:space="preserve"> versa.</w:t>
      </w:r>
      <w:r w:rsidR="001A7566">
        <w:t xml:space="preserve"> </w:t>
      </w:r>
      <w:r w:rsidR="00717A0A">
        <w:t xml:space="preserve">If no clicks are entered in </w:t>
      </w:r>
      <w:r w:rsidR="008E5D06">
        <w:t>3.2</w:t>
      </w:r>
      <w:r w:rsidR="00717A0A">
        <w:t xml:space="preserve"> seconds, the light jumps to the next configuration setting indicated by 2 </w:t>
      </w:r>
      <w:r w:rsidR="00DA53B2">
        <w:t xml:space="preserve">quick </w:t>
      </w:r>
      <w:r w:rsidR="00717A0A">
        <w:t>blinks</w:t>
      </w:r>
      <w:r w:rsidR="00DA53B2">
        <w:t xml:space="preserve"> and slow quicks of the number for what setting it is (ex: 3 slow blinks means the 3</w:t>
      </w:r>
      <w:r w:rsidR="00DA53B2" w:rsidRPr="00DA53B2">
        <w:rPr>
          <w:vertAlign w:val="superscript"/>
        </w:rPr>
        <w:t>rd</w:t>
      </w:r>
      <w:r w:rsidR="00DA53B2">
        <w:t xml:space="preserve"> setting)</w:t>
      </w:r>
      <w:r w:rsidR="00717A0A">
        <w:t>. You can bypass the timeout by doing a click&amp;hold</w:t>
      </w:r>
      <w:r w:rsidR="0094363A">
        <w:t xml:space="preserve"> to skip to the next setting. If you continue to hold it, it will exit configuration UI settings mode altogether, indicated by 4 quick blinks.</w:t>
      </w:r>
    </w:p>
    <w:p w:rsidR="009C0ACA" w:rsidRDefault="009C0ACA" w:rsidP="001A7566">
      <w:r>
        <w:t xml:space="preserve">For </w:t>
      </w:r>
      <w:r w:rsidR="009F55D7">
        <w:t>thermal stepdown, the main LEDs will go to max output, if you click in under 5 secs, the set temperature will be unaffected, but more than 5 secs, the current temperature reading will be recorded as the new temperature to use for the stepdown – be sure you set it high enough – light should be hot enough to barely hold, or even hotter. Factory default temperature is 52C, but calibration will vary from unit to unit.</w:t>
      </w:r>
    </w:p>
    <w:p w:rsidR="009F55D7" w:rsidRDefault="009F55D7" w:rsidP="001A7566">
      <w:r>
        <w:t>When timed stepdown is chosen, it will blink, prompting to enter the choice of time, 1-7 clicks as described below.</w:t>
      </w:r>
    </w:p>
    <w:p w:rsidR="00693353" w:rsidRDefault="00693353" w:rsidP="00E00150">
      <w:pPr>
        <w:pStyle w:val="Heading3"/>
      </w:pPr>
      <w:r>
        <w:t>Configuration Settings</w:t>
      </w:r>
      <w:r w:rsidR="008E5D06">
        <w:t xml:space="preserve"> – Ramping</w:t>
      </w:r>
    </w:p>
    <w:tbl>
      <w:tblPr>
        <w:tblStyle w:val="TableGrid"/>
        <w:tblW w:w="0" w:type="auto"/>
        <w:tblInd w:w="828" w:type="dxa"/>
        <w:tblLook w:val="04A0" w:firstRow="1" w:lastRow="0" w:firstColumn="1" w:lastColumn="0" w:noHBand="0" w:noVBand="1"/>
      </w:tblPr>
      <w:tblGrid>
        <w:gridCol w:w="1440"/>
        <w:gridCol w:w="2677"/>
        <w:gridCol w:w="4590"/>
        <w:gridCol w:w="1003"/>
      </w:tblGrid>
      <w:tr w:rsidR="008E5D06" w:rsidTr="00A41ADA">
        <w:tc>
          <w:tcPr>
            <w:tcW w:w="1440" w:type="dxa"/>
          </w:tcPr>
          <w:p w:rsidR="008E5D06" w:rsidRPr="00842762" w:rsidRDefault="008E5D06" w:rsidP="00A41ADA">
            <w:pPr>
              <w:jc w:val="center"/>
              <w:rPr>
                <w:b/>
              </w:rPr>
            </w:pPr>
            <w:r>
              <w:rPr>
                <w:b/>
              </w:rPr>
              <w:t>Setting #</w:t>
            </w:r>
          </w:p>
        </w:tc>
        <w:tc>
          <w:tcPr>
            <w:tcW w:w="2677" w:type="dxa"/>
          </w:tcPr>
          <w:p w:rsidR="008E5D06" w:rsidRPr="00842762" w:rsidRDefault="008E5D06" w:rsidP="00A41ADA">
            <w:pPr>
              <w:jc w:val="center"/>
              <w:rPr>
                <w:b/>
              </w:rPr>
            </w:pPr>
            <w:r>
              <w:rPr>
                <w:b/>
              </w:rPr>
              <w:t>Function</w:t>
            </w:r>
          </w:p>
        </w:tc>
        <w:tc>
          <w:tcPr>
            <w:tcW w:w="4590" w:type="dxa"/>
          </w:tcPr>
          <w:p w:rsidR="008E5D06" w:rsidRPr="00842762" w:rsidRDefault="008E5D06" w:rsidP="00A41ADA">
            <w:pPr>
              <w:jc w:val="center"/>
              <w:rPr>
                <w:b/>
              </w:rPr>
            </w:pPr>
            <w:r>
              <w:rPr>
                <w:b/>
              </w:rPr>
              <w:t>Clicks</w:t>
            </w:r>
          </w:p>
        </w:tc>
        <w:tc>
          <w:tcPr>
            <w:tcW w:w="1003" w:type="dxa"/>
          </w:tcPr>
          <w:p w:rsidR="008E5D06" w:rsidRPr="00842762" w:rsidRDefault="008E5D06" w:rsidP="00A41ADA">
            <w:pPr>
              <w:jc w:val="center"/>
              <w:rPr>
                <w:b/>
              </w:rPr>
            </w:pPr>
            <w:r>
              <w:rPr>
                <w:b/>
              </w:rPr>
              <w:t>Defaults</w:t>
            </w:r>
          </w:p>
        </w:tc>
      </w:tr>
      <w:tr w:rsidR="008E5D06" w:rsidTr="00A41ADA">
        <w:tc>
          <w:tcPr>
            <w:tcW w:w="1440" w:type="dxa"/>
          </w:tcPr>
          <w:p w:rsidR="008E5D06" w:rsidRDefault="008E5D06" w:rsidP="00A41ADA">
            <w:pPr>
              <w:jc w:val="center"/>
            </w:pPr>
            <w:r>
              <w:t>1</w:t>
            </w:r>
          </w:p>
        </w:tc>
        <w:tc>
          <w:tcPr>
            <w:tcW w:w="2677" w:type="dxa"/>
          </w:tcPr>
          <w:p w:rsidR="008E5D06" w:rsidRDefault="008E5D06" w:rsidP="00A41ADA">
            <w:pPr>
              <w:jc w:val="center"/>
            </w:pPr>
            <w:r>
              <w:t>Ramping Mode</w:t>
            </w:r>
          </w:p>
        </w:tc>
        <w:tc>
          <w:tcPr>
            <w:tcW w:w="4590" w:type="dxa"/>
          </w:tcPr>
          <w:p w:rsidR="008E5D06" w:rsidRDefault="008E5D06" w:rsidP="00A41ADA">
            <w:pPr>
              <w:jc w:val="center"/>
            </w:pPr>
            <w:r>
              <w:t>1=disable, 2=enable</w:t>
            </w:r>
          </w:p>
        </w:tc>
        <w:tc>
          <w:tcPr>
            <w:tcW w:w="1003" w:type="dxa"/>
          </w:tcPr>
          <w:p w:rsidR="008E5D06" w:rsidRDefault="008E5D06" w:rsidP="00A41ADA">
            <w:pPr>
              <w:jc w:val="center"/>
            </w:pPr>
            <w:r>
              <w:t>2</w:t>
            </w:r>
          </w:p>
        </w:tc>
      </w:tr>
      <w:tr w:rsidR="008E5D06" w:rsidTr="00A41ADA">
        <w:tc>
          <w:tcPr>
            <w:tcW w:w="1440" w:type="dxa"/>
          </w:tcPr>
          <w:p w:rsidR="008E5D06" w:rsidRDefault="008E5D06" w:rsidP="00A41ADA">
            <w:pPr>
              <w:jc w:val="center"/>
            </w:pPr>
            <w:r>
              <w:t>2</w:t>
            </w:r>
          </w:p>
        </w:tc>
        <w:tc>
          <w:tcPr>
            <w:tcW w:w="2677" w:type="dxa"/>
          </w:tcPr>
          <w:p w:rsidR="008E5D06" w:rsidRDefault="008E5D06" w:rsidP="00A41ADA">
            <w:pPr>
              <w:jc w:val="center"/>
            </w:pPr>
            <w:r>
              <w:t>Set Moonlight Level</w:t>
            </w:r>
          </w:p>
        </w:tc>
        <w:tc>
          <w:tcPr>
            <w:tcW w:w="4590" w:type="dxa"/>
          </w:tcPr>
          <w:p w:rsidR="008E5D06" w:rsidRDefault="008E5D06" w:rsidP="00A41ADA">
            <w:pPr>
              <w:jc w:val="center"/>
            </w:pPr>
            <w:r>
              <w:t>1 - 7  (PWM value)</w:t>
            </w:r>
          </w:p>
        </w:tc>
        <w:tc>
          <w:tcPr>
            <w:tcW w:w="1003" w:type="dxa"/>
          </w:tcPr>
          <w:p w:rsidR="008E5D06" w:rsidRDefault="008E5D06" w:rsidP="00A41ADA">
            <w:pPr>
              <w:jc w:val="center"/>
            </w:pPr>
            <w:r>
              <w:t>3</w:t>
            </w:r>
          </w:p>
        </w:tc>
      </w:tr>
      <w:tr w:rsidR="008E5D06" w:rsidTr="00A41ADA">
        <w:tc>
          <w:tcPr>
            <w:tcW w:w="1440" w:type="dxa"/>
          </w:tcPr>
          <w:p w:rsidR="008E5D06" w:rsidRDefault="008E5D06" w:rsidP="00A41ADA">
            <w:pPr>
              <w:jc w:val="center"/>
            </w:pPr>
            <w:r>
              <w:t>3</w:t>
            </w:r>
          </w:p>
        </w:tc>
        <w:tc>
          <w:tcPr>
            <w:tcW w:w="2677" w:type="dxa"/>
          </w:tcPr>
          <w:p w:rsidR="008E5D06" w:rsidRDefault="008E5D06" w:rsidP="00A41ADA">
            <w:pPr>
              <w:jc w:val="center"/>
            </w:pPr>
            <w:r>
              <w:t>Thermal/timed stepdown</w:t>
            </w:r>
          </w:p>
        </w:tc>
        <w:tc>
          <w:tcPr>
            <w:tcW w:w="4590" w:type="dxa"/>
          </w:tcPr>
          <w:p w:rsidR="008E5D06" w:rsidRDefault="008E5D06" w:rsidP="00A41ADA">
            <w:pPr>
              <w:jc w:val="center"/>
            </w:pPr>
            <w:r>
              <w:t>1=disable, 2= Temperature, 3=timed</w:t>
            </w:r>
          </w:p>
          <w:p w:rsidR="008E5D06" w:rsidRDefault="008E5D06" w:rsidP="00A41ADA">
            <w:pPr>
              <w:jc w:val="center"/>
            </w:pPr>
            <w:r>
              <w:t>Timed: 1</w:t>
            </w:r>
            <w:r w:rsidRPr="00C95525">
              <w:rPr>
                <w:lang w:val="en"/>
              </w:rPr>
              <w:t xml:space="preserve">=60secs, </w:t>
            </w:r>
            <w:r>
              <w:rPr>
                <w:lang w:val="en"/>
              </w:rPr>
              <w:t>2</w:t>
            </w:r>
            <w:r w:rsidRPr="00C95525">
              <w:rPr>
                <w:lang w:val="en"/>
              </w:rPr>
              <w:t xml:space="preserve">=90secs, </w:t>
            </w:r>
            <w:r>
              <w:rPr>
                <w:lang w:val="en"/>
              </w:rPr>
              <w:t>3</w:t>
            </w:r>
            <w:r w:rsidRPr="00C95525">
              <w:rPr>
                <w:lang w:val="en"/>
              </w:rPr>
              <w:t xml:space="preserve">=2 mins, </w:t>
            </w:r>
            <w:r>
              <w:rPr>
                <w:lang w:val="en"/>
              </w:rPr>
              <w:t>4</w:t>
            </w:r>
            <w:r w:rsidRPr="00C95525">
              <w:rPr>
                <w:lang w:val="en"/>
              </w:rPr>
              <w:t xml:space="preserve">=3 mins, </w:t>
            </w:r>
            <w:r>
              <w:rPr>
                <w:lang w:val="en"/>
              </w:rPr>
              <w:t>5</w:t>
            </w:r>
            <w:r w:rsidRPr="00C95525">
              <w:rPr>
                <w:lang w:val="en"/>
              </w:rPr>
              <w:t xml:space="preserve">=5 mins, </w:t>
            </w:r>
            <w:r>
              <w:rPr>
                <w:lang w:val="en"/>
              </w:rPr>
              <w:t>6</w:t>
            </w:r>
            <w:r w:rsidRPr="00C95525">
              <w:rPr>
                <w:lang w:val="en"/>
              </w:rPr>
              <w:t>=</w:t>
            </w:r>
            <w:r>
              <w:rPr>
                <w:lang w:val="en"/>
              </w:rPr>
              <w:t>7</w:t>
            </w:r>
            <w:r w:rsidRPr="00C95525">
              <w:rPr>
                <w:lang w:val="en"/>
              </w:rPr>
              <w:t xml:space="preserve"> mins</w:t>
            </w:r>
          </w:p>
        </w:tc>
        <w:tc>
          <w:tcPr>
            <w:tcW w:w="1003" w:type="dxa"/>
          </w:tcPr>
          <w:p w:rsidR="008E5D06" w:rsidRDefault="008E5D06" w:rsidP="00A41ADA">
            <w:pPr>
              <w:jc w:val="center"/>
            </w:pPr>
            <w:r>
              <w:t>3-4</w:t>
            </w:r>
          </w:p>
        </w:tc>
      </w:tr>
      <w:tr w:rsidR="008E5D06" w:rsidTr="00A41ADA">
        <w:tc>
          <w:tcPr>
            <w:tcW w:w="1440" w:type="dxa"/>
          </w:tcPr>
          <w:p w:rsidR="008E5D06" w:rsidRDefault="008E5D06" w:rsidP="00A41ADA">
            <w:pPr>
              <w:jc w:val="center"/>
            </w:pPr>
            <w:r>
              <w:t>4</w:t>
            </w:r>
          </w:p>
        </w:tc>
        <w:tc>
          <w:tcPr>
            <w:tcW w:w="2677" w:type="dxa"/>
          </w:tcPr>
          <w:p w:rsidR="008E5D06" w:rsidRDefault="008E5D06" w:rsidP="00A41ADA">
            <w:pPr>
              <w:jc w:val="center"/>
            </w:pPr>
            <w:r>
              <w:t>Blinky mode</w:t>
            </w:r>
          </w:p>
        </w:tc>
        <w:tc>
          <w:tcPr>
            <w:tcW w:w="4590" w:type="dxa"/>
          </w:tcPr>
          <w:p w:rsidR="008E5D06" w:rsidRDefault="008E5D06" w:rsidP="00A41ADA">
            <w:pPr>
              <w:jc w:val="center"/>
            </w:pPr>
            <w:r>
              <w:t xml:space="preserve">1=disable, </w:t>
            </w:r>
            <w:r w:rsidRPr="00C95525">
              <w:rPr>
                <w:lang w:val="en"/>
              </w:rPr>
              <w:t>2=</w:t>
            </w:r>
            <w:r>
              <w:rPr>
                <w:lang w:val="en"/>
              </w:rPr>
              <w:t xml:space="preserve">one strobe, </w:t>
            </w:r>
            <w:r w:rsidRPr="00C95525">
              <w:rPr>
                <w:lang w:val="en"/>
              </w:rPr>
              <w:t>3=</w:t>
            </w:r>
            <w:r>
              <w:rPr>
                <w:lang w:val="en"/>
              </w:rPr>
              <w:t>all strobes/beacons</w:t>
            </w:r>
          </w:p>
        </w:tc>
        <w:tc>
          <w:tcPr>
            <w:tcW w:w="1003" w:type="dxa"/>
          </w:tcPr>
          <w:p w:rsidR="008E5D06" w:rsidRDefault="008E5D06" w:rsidP="00A41ADA">
            <w:pPr>
              <w:jc w:val="center"/>
            </w:pPr>
            <w:r>
              <w:t>3</w:t>
            </w:r>
          </w:p>
        </w:tc>
      </w:tr>
    </w:tbl>
    <w:p w:rsidR="008E5D06" w:rsidRDefault="008E5D06" w:rsidP="00E00150">
      <w:pPr>
        <w:pStyle w:val="Heading3"/>
      </w:pPr>
    </w:p>
    <w:p w:rsidR="008E5D06" w:rsidRDefault="008E5D06" w:rsidP="008E5D06">
      <w:pPr>
        <w:pStyle w:val="Heading3"/>
      </w:pPr>
      <w:r>
        <w:t>Configuration Settings – Mode Sets</w:t>
      </w:r>
    </w:p>
    <w:tbl>
      <w:tblPr>
        <w:tblStyle w:val="TableGrid"/>
        <w:tblW w:w="0" w:type="auto"/>
        <w:tblInd w:w="828" w:type="dxa"/>
        <w:tblLook w:val="04A0" w:firstRow="1" w:lastRow="0" w:firstColumn="1" w:lastColumn="0" w:noHBand="0" w:noVBand="1"/>
      </w:tblPr>
      <w:tblGrid>
        <w:gridCol w:w="1440"/>
        <w:gridCol w:w="2677"/>
        <w:gridCol w:w="4590"/>
        <w:gridCol w:w="1003"/>
      </w:tblGrid>
      <w:tr w:rsidR="008E5D06" w:rsidTr="00A41ADA">
        <w:tc>
          <w:tcPr>
            <w:tcW w:w="1440" w:type="dxa"/>
          </w:tcPr>
          <w:p w:rsidR="008E5D06" w:rsidRPr="00842762" w:rsidRDefault="008E5D06" w:rsidP="00A41ADA">
            <w:pPr>
              <w:jc w:val="center"/>
              <w:rPr>
                <w:b/>
              </w:rPr>
            </w:pPr>
            <w:r>
              <w:rPr>
                <w:b/>
              </w:rPr>
              <w:t>Setting #</w:t>
            </w:r>
          </w:p>
        </w:tc>
        <w:tc>
          <w:tcPr>
            <w:tcW w:w="2677" w:type="dxa"/>
          </w:tcPr>
          <w:p w:rsidR="008E5D06" w:rsidRPr="00842762" w:rsidRDefault="008E5D06" w:rsidP="00A41ADA">
            <w:pPr>
              <w:jc w:val="center"/>
              <w:rPr>
                <w:b/>
              </w:rPr>
            </w:pPr>
            <w:r>
              <w:rPr>
                <w:b/>
              </w:rPr>
              <w:t>Function</w:t>
            </w:r>
          </w:p>
        </w:tc>
        <w:tc>
          <w:tcPr>
            <w:tcW w:w="4590" w:type="dxa"/>
          </w:tcPr>
          <w:p w:rsidR="008E5D06" w:rsidRPr="00842762" w:rsidRDefault="008E5D06" w:rsidP="00A41ADA">
            <w:pPr>
              <w:jc w:val="center"/>
              <w:rPr>
                <w:b/>
              </w:rPr>
            </w:pPr>
            <w:r>
              <w:rPr>
                <w:b/>
              </w:rPr>
              <w:t>Clicks</w:t>
            </w:r>
          </w:p>
        </w:tc>
        <w:tc>
          <w:tcPr>
            <w:tcW w:w="1003" w:type="dxa"/>
          </w:tcPr>
          <w:p w:rsidR="008E5D06" w:rsidRPr="00842762" w:rsidRDefault="008E5D06" w:rsidP="00A41ADA">
            <w:pPr>
              <w:jc w:val="center"/>
              <w:rPr>
                <w:b/>
              </w:rPr>
            </w:pPr>
            <w:r>
              <w:rPr>
                <w:b/>
              </w:rPr>
              <w:t>Defaults</w:t>
            </w:r>
          </w:p>
        </w:tc>
      </w:tr>
      <w:tr w:rsidR="008E5D06" w:rsidTr="00A41ADA">
        <w:tc>
          <w:tcPr>
            <w:tcW w:w="1440" w:type="dxa"/>
          </w:tcPr>
          <w:p w:rsidR="008E5D06" w:rsidRDefault="008E5D06" w:rsidP="00A41ADA">
            <w:pPr>
              <w:jc w:val="center"/>
            </w:pPr>
            <w:r>
              <w:t>1</w:t>
            </w:r>
          </w:p>
        </w:tc>
        <w:tc>
          <w:tcPr>
            <w:tcW w:w="2677" w:type="dxa"/>
          </w:tcPr>
          <w:p w:rsidR="008E5D06" w:rsidRDefault="008E5D06" w:rsidP="00A41ADA">
            <w:pPr>
              <w:jc w:val="center"/>
            </w:pPr>
            <w:r>
              <w:t>Ramping Mode</w:t>
            </w:r>
          </w:p>
        </w:tc>
        <w:tc>
          <w:tcPr>
            <w:tcW w:w="4590" w:type="dxa"/>
          </w:tcPr>
          <w:p w:rsidR="008E5D06" w:rsidRDefault="008E5D06" w:rsidP="00A41ADA">
            <w:pPr>
              <w:jc w:val="center"/>
            </w:pPr>
            <w:r>
              <w:t>1=disable, 2=enable</w:t>
            </w:r>
          </w:p>
        </w:tc>
        <w:tc>
          <w:tcPr>
            <w:tcW w:w="1003" w:type="dxa"/>
          </w:tcPr>
          <w:p w:rsidR="008E5D06" w:rsidRDefault="008E5D06" w:rsidP="00A41ADA">
            <w:pPr>
              <w:jc w:val="center"/>
            </w:pPr>
            <w:r>
              <w:t>2</w:t>
            </w:r>
          </w:p>
        </w:tc>
      </w:tr>
      <w:tr w:rsidR="008E5D06" w:rsidTr="00A41ADA">
        <w:tc>
          <w:tcPr>
            <w:tcW w:w="1440" w:type="dxa"/>
          </w:tcPr>
          <w:p w:rsidR="008E5D06" w:rsidRDefault="008E5D06" w:rsidP="00A41ADA">
            <w:pPr>
              <w:jc w:val="center"/>
            </w:pPr>
            <w:r>
              <w:t>2</w:t>
            </w:r>
          </w:p>
        </w:tc>
        <w:tc>
          <w:tcPr>
            <w:tcW w:w="2677" w:type="dxa"/>
          </w:tcPr>
          <w:p w:rsidR="008E5D06" w:rsidRDefault="008E5D06" w:rsidP="00A41ADA">
            <w:pPr>
              <w:jc w:val="center"/>
            </w:pPr>
            <w:r>
              <w:t>Choose Mode Set</w:t>
            </w:r>
          </w:p>
        </w:tc>
        <w:tc>
          <w:tcPr>
            <w:tcW w:w="4590" w:type="dxa"/>
          </w:tcPr>
          <w:p w:rsidR="008E5D06" w:rsidRDefault="008E5D06" w:rsidP="00A41ADA">
            <w:pPr>
              <w:jc w:val="center"/>
            </w:pPr>
            <w:r>
              <w:t>1-12 (1-7 is # of modes) – see Mode Sets</w:t>
            </w:r>
          </w:p>
        </w:tc>
        <w:tc>
          <w:tcPr>
            <w:tcW w:w="1003" w:type="dxa"/>
          </w:tcPr>
          <w:p w:rsidR="008E5D06" w:rsidRDefault="008E5D06" w:rsidP="00A41ADA">
            <w:pPr>
              <w:jc w:val="center"/>
            </w:pPr>
            <w:r>
              <w:t>4</w:t>
            </w:r>
          </w:p>
        </w:tc>
      </w:tr>
      <w:tr w:rsidR="008E5D06" w:rsidTr="00A41ADA">
        <w:tc>
          <w:tcPr>
            <w:tcW w:w="1440" w:type="dxa"/>
          </w:tcPr>
          <w:p w:rsidR="008E5D06" w:rsidRDefault="008E5D06" w:rsidP="00A41ADA">
            <w:pPr>
              <w:jc w:val="center"/>
            </w:pPr>
            <w:r>
              <w:t>3</w:t>
            </w:r>
          </w:p>
        </w:tc>
        <w:tc>
          <w:tcPr>
            <w:tcW w:w="2677" w:type="dxa"/>
          </w:tcPr>
          <w:p w:rsidR="008E5D06" w:rsidRDefault="008E5D06" w:rsidP="00A41ADA">
            <w:pPr>
              <w:jc w:val="center"/>
            </w:pPr>
            <w:r>
              <w:t>Moon Mode</w:t>
            </w:r>
          </w:p>
        </w:tc>
        <w:tc>
          <w:tcPr>
            <w:tcW w:w="4590" w:type="dxa"/>
          </w:tcPr>
          <w:p w:rsidR="008E5D06" w:rsidRDefault="008E5D06" w:rsidP="00A41ADA">
            <w:pPr>
              <w:jc w:val="center"/>
            </w:pPr>
            <w:r>
              <w:t>1=disable, 2=enable</w:t>
            </w:r>
          </w:p>
        </w:tc>
        <w:tc>
          <w:tcPr>
            <w:tcW w:w="1003" w:type="dxa"/>
          </w:tcPr>
          <w:p w:rsidR="008E5D06" w:rsidRDefault="008E5D06" w:rsidP="00A41ADA">
            <w:pPr>
              <w:jc w:val="center"/>
            </w:pPr>
            <w:r>
              <w:t>2</w:t>
            </w:r>
          </w:p>
        </w:tc>
      </w:tr>
      <w:tr w:rsidR="008E5D06" w:rsidTr="00A41ADA">
        <w:tc>
          <w:tcPr>
            <w:tcW w:w="1440" w:type="dxa"/>
          </w:tcPr>
          <w:p w:rsidR="008E5D06" w:rsidRDefault="008E5D06" w:rsidP="00A41ADA">
            <w:pPr>
              <w:jc w:val="center"/>
            </w:pPr>
            <w:r>
              <w:t>4</w:t>
            </w:r>
          </w:p>
        </w:tc>
        <w:tc>
          <w:tcPr>
            <w:tcW w:w="2677" w:type="dxa"/>
          </w:tcPr>
          <w:p w:rsidR="008E5D06" w:rsidRDefault="008E5D06" w:rsidP="00A41ADA">
            <w:pPr>
              <w:jc w:val="center"/>
            </w:pPr>
            <w:r>
              <w:t>Mode ordering</w:t>
            </w:r>
          </w:p>
        </w:tc>
        <w:tc>
          <w:tcPr>
            <w:tcW w:w="4590" w:type="dxa"/>
          </w:tcPr>
          <w:p w:rsidR="008E5D06" w:rsidRDefault="008E5D06" w:rsidP="00A41ADA">
            <w:pPr>
              <w:jc w:val="center"/>
            </w:pPr>
            <w:r>
              <w:t>1= sets lo</w:t>
            </w:r>
            <w:r w:rsidRPr="00202F0E">
              <w:rPr>
                <w:sz w:val="20"/>
                <w:szCs w:val="20"/>
              </w:rPr>
              <w:sym w:font="Wingdings" w:char="F0E0"/>
            </w:r>
            <w:r>
              <w:rPr>
                <w:sz w:val="20"/>
                <w:szCs w:val="20"/>
              </w:rPr>
              <w:t>hi</w:t>
            </w:r>
            <w:r>
              <w:t>, 2=sets hi</w:t>
            </w:r>
            <w:r w:rsidRPr="00202F0E">
              <w:rPr>
                <w:sz w:val="20"/>
                <w:szCs w:val="20"/>
              </w:rPr>
              <w:sym w:font="Wingdings" w:char="F0E0"/>
            </w:r>
            <w:r>
              <w:t>lo</w:t>
            </w:r>
          </w:p>
        </w:tc>
        <w:tc>
          <w:tcPr>
            <w:tcW w:w="1003" w:type="dxa"/>
          </w:tcPr>
          <w:p w:rsidR="008E5D06" w:rsidRDefault="008E5D06" w:rsidP="00A41ADA">
            <w:pPr>
              <w:jc w:val="center"/>
            </w:pPr>
            <w:r>
              <w:t>1</w:t>
            </w:r>
          </w:p>
        </w:tc>
      </w:tr>
      <w:tr w:rsidR="008E5D06" w:rsidTr="00A41ADA">
        <w:tc>
          <w:tcPr>
            <w:tcW w:w="1440" w:type="dxa"/>
          </w:tcPr>
          <w:p w:rsidR="008E5D06" w:rsidRDefault="008E5D06" w:rsidP="00A41ADA">
            <w:pPr>
              <w:jc w:val="center"/>
            </w:pPr>
            <w:r>
              <w:t>5</w:t>
            </w:r>
          </w:p>
        </w:tc>
        <w:tc>
          <w:tcPr>
            <w:tcW w:w="2677" w:type="dxa"/>
          </w:tcPr>
          <w:p w:rsidR="008E5D06" w:rsidRDefault="008E5D06" w:rsidP="00A41ADA">
            <w:pPr>
              <w:jc w:val="center"/>
            </w:pPr>
            <w:r>
              <w:t>Mode Memory</w:t>
            </w:r>
          </w:p>
        </w:tc>
        <w:tc>
          <w:tcPr>
            <w:tcW w:w="4590" w:type="dxa"/>
          </w:tcPr>
          <w:p w:rsidR="008E5D06" w:rsidRDefault="008E5D06" w:rsidP="00A41ADA">
            <w:pPr>
              <w:jc w:val="center"/>
            </w:pPr>
            <w:r>
              <w:t>1=disable, 2=enable</w:t>
            </w:r>
          </w:p>
        </w:tc>
        <w:tc>
          <w:tcPr>
            <w:tcW w:w="1003" w:type="dxa"/>
          </w:tcPr>
          <w:p w:rsidR="008E5D06" w:rsidRDefault="008E5D06" w:rsidP="00A41ADA">
            <w:pPr>
              <w:jc w:val="center"/>
            </w:pPr>
            <w:r>
              <w:t>1</w:t>
            </w:r>
          </w:p>
        </w:tc>
      </w:tr>
      <w:tr w:rsidR="008E5D06" w:rsidTr="00A41ADA">
        <w:tc>
          <w:tcPr>
            <w:tcW w:w="1440" w:type="dxa"/>
          </w:tcPr>
          <w:p w:rsidR="008E5D06" w:rsidRDefault="008E5D06" w:rsidP="00A41ADA">
            <w:pPr>
              <w:jc w:val="center"/>
            </w:pPr>
            <w:r>
              <w:t>6</w:t>
            </w:r>
          </w:p>
        </w:tc>
        <w:tc>
          <w:tcPr>
            <w:tcW w:w="2677" w:type="dxa"/>
          </w:tcPr>
          <w:p w:rsidR="008E5D06" w:rsidRDefault="008E5D06" w:rsidP="00A41ADA">
            <w:pPr>
              <w:jc w:val="center"/>
            </w:pPr>
            <w:r>
              <w:t>Set Moonlight Level</w:t>
            </w:r>
          </w:p>
        </w:tc>
        <w:tc>
          <w:tcPr>
            <w:tcW w:w="4590" w:type="dxa"/>
          </w:tcPr>
          <w:p w:rsidR="008E5D06" w:rsidRDefault="008E5D06" w:rsidP="00A41ADA">
            <w:pPr>
              <w:jc w:val="center"/>
            </w:pPr>
            <w:r>
              <w:t>1 - 7 (PWM value)</w:t>
            </w:r>
          </w:p>
        </w:tc>
        <w:tc>
          <w:tcPr>
            <w:tcW w:w="1003" w:type="dxa"/>
          </w:tcPr>
          <w:p w:rsidR="008E5D06" w:rsidRDefault="008E5D06" w:rsidP="00A41ADA">
            <w:pPr>
              <w:jc w:val="center"/>
            </w:pPr>
            <w:r>
              <w:t>3</w:t>
            </w:r>
          </w:p>
        </w:tc>
      </w:tr>
      <w:tr w:rsidR="008E5D06" w:rsidTr="00A41ADA">
        <w:tc>
          <w:tcPr>
            <w:tcW w:w="1440" w:type="dxa"/>
          </w:tcPr>
          <w:p w:rsidR="008E5D06" w:rsidRDefault="008E5D06" w:rsidP="00A41ADA">
            <w:pPr>
              <w:jc w:val="center"/>
            </w:pPr>
            <w:r>
              <w:t>7</w:t>
            </w:r>
          </w:p>
        </w:tc>
        <w:tc>
          <w:tcPr>
            <w:tcW w:w="2677" w:type="dxa"/>
          </w:tcPr>
          <w:p w:rsidR="008E5D06" w:rsidRDefault="008E5D06" w:rsidP="00A41ADA">
            <w:pPr>
              <w:jc w:val="center"/>
            </w:pPr>
            <w:r>
              <w:t>Thermal/timed stepdown</w:t>
            </w:r>
          </w:p>
        </w:tc>
        <w:tc>
          <w:tcPr>
            <w:tcW w:w="4590" w:type="dxa"/>
          </w:tcPr>
          <w:p w:rsidR="008E5D06" w:rsidRDefault="008E5D06" w:rsidP="00A41ADA">
            <w:pPr>
              <w:jc w:val="center"/>
            </w:pPr>
            <w:r>
              <w:t>1=disable, 2= Temperature, 3=timed</w:t>
            </w:r>
          </w:p>
          <w:p w:rsidR="008E5D06" w:rsidRDefault="008E5D06" w:rsidP="00A41ADA">
            <w:pPr>
              <w:jc w:val="center"/>
            </w:pPr>
            <w:r>
              <w:t>Timed: 1</w:t>
            </w:r>
            <w:r w:rsidRPr="00C95525">
              <w:rPr>
                <w:lang w:val="en"/>
              </w:rPr>
              <w:t xml:space="preserve">=60secs, </w:t>
            </w:r>
            <w:r>
              <w:rPr>
                <w:lang w:val="en"/>
              </w:rPr>
              <w:t>2</w:t>
            </w:r>
            <w:r w:rsidRPr="00C95525">
              <w:rPr>
                <w:lang w:val="en"/>
              </w:rPr>
              <w:t xml:space="preserve">=90secs, </w:t>
            </w:r>
            <w:r>
              <w:rPr>
                <w:lang w:val="en"/>
              </w:rPr>
              <w:t>3</w:t>
            </w:r>
            <w:r w:rsidRPr="00C95525">
              <w:rPr>
                <w:lang w:val="en"/>
              </w:rPr>
              <w:t xml:space="preserve">=2 mins, </w:t>
            </w:r>
            <w:r>
              <w:rPr>
                <w:lang w:val="en"/>
              </w:rPr>
              <w:t>4</w:t>
            </w:r>
            <w:r w:rsidRPr="00C95525">
              <w:rPr>
                <w:lang w:val="en"/>
              </w:rPr>
              <w:t xml:space="preserve">=3 mins, </w:t>
            </w:r>
            <w:r>
              <w:rPr>
                <w:lang w:val="en"/>
              </w:rPr>
              <w:t>5</w:t>
            </w:r>
            <w:r w:rsidRPr="00C95525">
              <w:rPr>
                <w:lang w:val="en"/>
              </w:rPr>
              <w:t xml:space="preserve">=5 mins, </w:t>
            </w:r>
            <w:r>
              <w:rPr>
                <w:lang w:val="en"/>
              </w:rPr>
              <w:t>6</w:t>
            </w:r>
            <w:r w:rsidRPr="00C95525">
              <w:rPr>
                <w:lang w:val="en"/>
              </w:rPr>
              <w:t>=</w:t>
            </w:r>
            <w:r>
              <w:rPr>
                <w:lang w:val="en"/>
              </w:rPr>
              <w:t>7</w:t>
            </w:r>
            <w:r w:rsidRPr="00C95525">
              <w:rPr>
                <w:lang w:val="en"/>
              </w:rPr>
              <w:t xml:space="preserve"> mins</w:t>
            </w:r>
          </w:p>
        </w:tc>
        <w:tc>
          <w:tcPr>
            <w:tcW w:w="1003" w:type="dxa"/>
          </w:tcPr>
          <w:p w:rsidR="008E5D06" w:rsidRDefault="008E5D06" w:rsidP="00A41ADA">
            <w:pPr>
              <w:jc w:val="center"/>
            </w:pPr>
            <w:r>
              <w:t>3-4</w:t>
            </w:r>
          </w:p>
        </w:tc>
      </w:tr>
      <w:tr w:rsidR="008E5D06" w:rsidTr="00A41ADA">
        <w:tc>
          <w:tcPr>
            <w:tcW w:w="1440" w:type="dxa"/>
          </w:tcPr>
          <w:p w:rsidR="008E5D06" w:rsidRDefault="008E5D06" w:rsidP="00A41ADA">
            <w:pPr>
              <w:jc w:val="center"/>
            </w:pPr>
            <w:r>
              <w:t>8</w:t>
            </w:r>
          </w:p>
        </w:tc>
        <w:tc>
          <w:tcPr>
            <w:tcW w:w="2677" w:type="dxa"/>
          </w:tcPr>
          <w:p w:rsidR="008E5D06" w:rsidRDefault="008E5D06" w:rsidP="00A41ADA">
            <w:pPr>
              <w:jc w:val="center"/>
            </w:pPr>
            <w:r>
              <w:t>Blinky mode</w:t>
            </w:r>
          </w:p>
        </w:tc>
        <w:tc>
          <w:tcPr>
            <w:tcW w:w="4590" w:type="dxa"/>
          </w:tcPr>
          <w:p w:rsidR="008E5D06" w:rsidRDefault="008E5D06" w:rsidP="00A41ADA">
            <w:pPr>
              <w:jc w:val="center"/>
            </w:pPr>
            <w:r>
              <w:t xml:space="preserve">1=disable, </w:t>
            </w:r>
            <w:r w:rsidRPr="00C95525">
              <w:rPr>
                <w:lang w:val="en"/>
              </w:rPr>
              <w:t>2=</w:t>
            </w:r>
            <w:r>
              <w:rPr>
                <w:lang w:val="en"/>
              </w:rPr>
              <w:t xml:space="preserve">one strobe, </w:t>
            </w:r>
            <w:r w:rsidRPr="00C95525">
              <w:rPr>
                <w:lang w:val="en"/>
              </w:rPr>
              <w:t>3=</w:t>
            </w:r>
            <w:r>
              <w:rPr>
                <w:lang w:val="en"/>
              </w:rPr>
              <w:t>all strobes/beacons</w:t>
            </w:r>
          </w:p>
        </w:tc>
        <w:tc>
          <w:tcPr>
            <w:tcW w:w="1003" w:type="dxa"/>
          </w:tcPr>
          <w:p w:rsidR="008E5D06" w:rsidRDefault="008E5D06" w:rsidP="00A41ADA">
            <w:pPr>
              <w:jc w:val="center"/>
            </w:pPr>
            <w:r>
              <w:t>3</w:t>
            </w:r>
          </w:p>
        </w:tc>
      </w:tr>
    </w:tbl>
    <w:p w:rsidR="008E5D06" w:rsidRPr="008E5D06" w:rsidRDefault="008E5D06" w:rsidP="008E5D06"/>
    <w:p w:rsidR="008E5D06" w:rsidRDefault="008E5D06" w:rsidP="008E5D06">
      <w:pPr>
        <w:pStyle w:val="Heading2"/>
      </w:pPr>
      <w:r>
        <w:t>Advanced Configuration UI Operation</w:t>
      </w:r>
    </w:p>
    <w:p w:rsidR="008E5D06" w:rsidRDefault="008E5D06" w:rsidP="008E5D06">
      <w:r>
        <w:t>The Advanced Configuration UI settings is activated from Battery Check mode by doing a click&amp; hold for at least 1.1 seconds. The battery voltage reading will be interrupted, then the light will blink 2 times quickly, and once slowly to indicate the Adv. Configuration UI mode is active. There are 5 settings summarized below, and operates the same as the main configuration UI.</w:t>
      </w:r>
    </w:p>
    <w:tbl>
      <w:tblPr>
        <w:tblStyle w:val="TableGrid"/>
        <w:tblW w:w="0" w:type="auto"/>
        <w:tblInd w:w="828" w:type="dxa"/>
        <w:tblLook w:val="04A0" w:firstRow="1" w:lastRow="0" w:firstColumn="1" w:lastColumn="0" w:noHBand="0" w:noVBand="1"/>
      </w:tblPr>
      <w:tblGrid>
        <w:gridCol w:w="1440"/>
        <w:gridCol w:w="2677"/>
        <w:gridCol w:w="4590"/>
        <w:gridCol w:w="1003"/>
      </w:tblGrid>
      <w:tr w:rsidR="008E5D06" w:rsidRPr="00842762" w:rsidTr="00A41ADA">
        <w:tc>
          <w:tcPr>
            <w:tcW w:w="1440" w:type="dxa"/>
          </w:tcPr>
          <w:p w:rsidR="008E5D06" w:rsidRPr="00842762" w:rsidRDefault="008E5D06" w:rsidP="00A41ADA">
            <w:pPr>
              <w:jc w:val="center"/>
              <w:rPr>
                <w:b/>
              </w:rPr>
            </w:pPr>
            <w:r>
              <w:rPr>
                <w:b/>
              </w:rPr>
              <w:t>Setting #</w:t>
            </w:r>
          </w:p>
        </w:tc>
        <w:tc>
          <w:tcPr>
            <w:tcW w:w="2677" w:type="dxa"/>
          </w:tcPr>
          <w:p w:rsidR="008E5D06" w:rsidRPr="00842762" w:rsidRDefault="008E5D06" w:rsidP="00A41ADA">
            <w:pPr>
              <w:jc w:val="center"/>
              <w:rPr>
                <w:b/>
              </w:rPr>
            </w:pPr>
            <w:r>
              <w:rPr>
                <w:b/>
              </w:rPr>
              <w:t>Function</w:t>
            </w:r>
          </w:p>
        </w:tc>
        <w:tc>
          <w:tcPr>
            <w:tcW w:w="4590" w:type="dxa"/>
          </w:tcPr>
          <w:p w:rsidR="008E5D06" w:rsidRPr="00842762" w:rsidRDefault="008E5D06" w:rsidP="00A41ADA">
            <w:pPr>
              <w:jc w:val="center"/>
              <w:rPr>
                <w:b/>
              </w:rPr>
            </w:pPr>
            <w:r>
              <w:rPr>
                <w:b/>
              </w:rPr>
              <w:t>Clicks</w:t>
            </w:r>
          </w:p>
        </w:tc>
        <w:tc>
          <w:tcPr>
            <w:tcW w:w="1003" w:type="dxa"/>
          </w:tcPr>
          <w:p w:rsidR="008E5D06" w:rsidRPr="00842762" w:rsidRDefault="008E5D06" w:rsidP="00A41ADA">
            <w:pPr>
              <w:jc w:val="center"/>
              <w:rPr>
                <w:b/>
              </w:rPr>
            </w:pPr>
            <w:r>
              <w:rPr>
                <w:b/>
              </w:rPr>
              <w:t>Defaults</w:t>
            </w:r>
          </w:p>
        </w:tc>
      </w:tr>
      <w:tr w:rsidR="008E5D06" w:rsidTr="00A41ADA">
        <w:tc>
          <w:tcPr>
            <w:tcW w:w="1440" w:type="dxa"/>
          </w:tcPr>
          <w:p w:rsidR="008E5D06" w:rsidRDefault="008E5D06" w:rsidP="00A41ADA">
            <w:pPr>
              <w:jc w:val="center"/>
            </w:pPr>
            <w:r>
              <w:t>1</w:t>
            </w:r>
          </w:p>
        </w:tc>
        <w:tc>
          <w:tcPr>
            <w:tcW w:w="2677" w:type="dxa"/>
          </w:tcPr>
          <w:p w:rsidR="008E5D06" w:rsidRDefault="008E5D06" w:rsidP="00A41ADA">
            <w:pPr>
              <w:jc w:val="center"/>
            </w:pPr>
            <w:r>
              <w:t>Locator LED feature</w:t>
            </w:r>
          </w:p>
        </w:tc>
        <w:tc>
          <w:tcPr>
            <w:tcW w:w="4590" w:type="dxa"/>
          </w:tcPr>
          <w:p w:rsidR="008E5D06" w:rsidRDefault="008E5D06" w:rsidP="00A41ADA">
            <w:pPr>
              <w:jc w:val="center"/>
            </w:pPr>
            <w:r>
              <w:t>1=disable, 2=enable</w:t>
            </w:r>
          </w:p>
        </w:tc>
        <w:tc>
          <w:tcPr>
            <w:tcW w:w="1003" w:type="dxa"/>
          </w:tcPr>
          <w:p w:rsidR="008E5D06" w:rsidRDefault="008E5D06" w:rsidP="00A41ADA">
            <w:pPr>
              <w:jc w:val="center"/>
            </w:pPr>
            <w:r>
              <w:t>2</w:t>
            </w:r>
          </w:p>
        </w:tc>
      </w:tr>
      <w:tr w:rsidR="008E5D06" w:rsidTr="00A41ADA">
        <w:tc>
          <w:tcPr>
            <w:tcW w:w="1440" w:type="dxa"/>
          </w:tcPr>
          <w:p w:rsidR="008E5D06" w:rsidRDefault="008E5D06" w:rsidP="00A41ADA">
            <w:pPr>
              <w:jc w:val="center"/>
            </w:pPr>
            <w:r>
              <w:t>2</w:t>
            </w:r>
          </w:p>
        </w:tc>
        <w:tc>
          <w:tcPr>
            <w:tcW w:w="2677" w:type="dxa"/>
          </w:tcPr>
          <w:p w:rsidR="008E5D06" w:rsidRDefault="008E5D06" w:rsidP="00A41ADA">
            <w:pPr>
              <w:jc w:val="center"/>
            </w:pPr>
            <w:r>
              <w:t>Battery level Indicator LED Only</w:t>
            </w:r>
          </w:p>
        </w:tc>
        <w:tc>
          <w:tcPr>
            <w:tcW w:w="4590" w:type="dxa"/>
          </w:tcPr>
          <w:p w:rsidR="008E5D06" w:rsidRDefault="008E5D06" w:rsidP="00A41ADA">
            <w:pPr>
              <w:jc w:val="center"/>
            </w:pPr>
            <w:r>
              <w:t>1=disable, 2=enable</w:t>
            </w:r>
          </w:p>
        </w:tc>
        <w:tc>
          <w:tcPr>
            <w:tcW w:w="1003" w:type="dxa"/>
          </w:tcPr>
          <w:p w:rsidR="008E5D06" w:rsidRDefault="008E5D06" w:rsidP="00A41ADA">
            <w:pPr>
              <w:jc w:val="center"/>
            </w:pPr>
            <w:r>
              <w:t>1</w:t>
            </w:r>
          </w:p>
        </w:tc>
      </w:tr>
      <w:tr w:rsidR="008E5D06" w:rsidTr="00A41ADA">
        <w:tc>
          <w:tcPr>
            <w:tcW w:w="1440" w:type="dxa"/>
          </w:tcPr>
          <w:p w:rsidR="008E5D06" w:rsidRDefault="008E5D06" w:rsidP="00A41ADA">
            <w:pPr>
              <w:jc w:val="center"/>
            </w:pPr>
            <w:r>
              <w:t>3</w:t>
            </w:r>
          </w:p>
        </w:tc>
        <w:tc>
          <w:tcPr>
            <w:tcW w:w="2677" w:type="dxa"/>
          </w:tcPr>
          <w:p w:rsidR="008E5D06" w:rsidRDefault="008E5D06" w:rsidP="00A41ADA">
            <w:pPr>
              <w:tabs>
                <w:tab w:val="left" w:pos="664"/>
                <w:tab w:val="center" w:pos="1377"/>
              </w:tabs>
              <w:jc w:val="center"/>
            </w:pPr>
            <w:r>
              <w:t>Indicator LED Enable</w:t>
            </w:r>
          </w:p>
        </w:tc>
        <w:tc>
          <w:tcPr>
            <w:tcW w:w="4590" w:type="dxa"/>
          </w:tcPr>
          <w:p w:rsidR="008E5D06" w:rsidRDefault="008E5D06" w:rsidP="00A41ADA">
            <w:pPr>
              <w:jc w:val="center"/>
            </w:pPr>
            <w:r>
              <w:t>1=disable, 2=enable</w:t>
            </w:r>
          </w:p>
        </w:tc>
        <w:tc>
          <w:tcPr>
            <w:tcW w:w="1003" w:type="dxa"/>
          </w:tcPr>
          <w:p w:rsidR="008E5D06" w:rsidRDefault="008E5D06" w:rsidP="00A41ADA">
            <w:pPr>
              <w:jc w:val="center"/>
            </w:pPr>
            <w:r>
              <w:t>2</w:t>
            </w:r>
          </w:p>
        </w:tc>
      </w:tr>
    </w:tbl>
    <w:p w:rsidR="008E5D06" w:rsidRDefault="008E5D06"/>
    <w:sectPr w:rsidR="008E5D06" w:rsidSect="00BC7E53">
      <w:footerReference w:type="default" r:id="rId8"/>
      <w:pgSz w:w="12240" w:h="15840"/>
      <w:pgMar w:top="432" w:right="576" w:bottom="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375" w:rsidRDefault="004A6375" w:rsidP="00667FF9">
      <w:pPr>
        <w:spacing w:after="0" w:line="240" w:lineRule="auto"/>
      </w:pPr>
      <w:r>
        <w:separator/>
      </w:r>
    </w:p>
  </w:endnote>
  <w:endnote w:type="continuationSeparator" w:id="0">
    <w:p w:rsidR="004A6375" w:rsidRDefault="004A6375" w:rsidP="0066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238" w:rsidRDefault="00667FF9">
    <w:pPr>
      <w:pStyle w:val="Footer"/>
      <w:pBdr>
        <w:top w:val="thinThickSmallGap" w:sz="24" w:space="1" w:color="823B0B" w:themeColor="accent2" w:themeShade="7F"/>
      </w:pBdr>
      <w:rPr>
        <w:rFonts w:asciiTheme="majorHAnsi" w:hAnsiTheme="majorHAnsi"/>
        <w:noProof/>
      </w:rPr>
    </w:pPr>
    <w:r>
      <w:rPr>
        <w:rFonts w:asciiTheme="majorHAnsi" w:hAnsiTheme="majorHAnsi"/>
      </w:rPr>
      <w:t>Flashlight Operation</w:t>
    </w:r>
    <w:r w:rsidR="00335BA8">
      <w:rPr>
        <w:rFonts w:asciiTheme="majorHAnsi" w:hAnsiTheme="majorHAnsi"/>
      </w:rPr>
      <w:t>,</w:t>
    </w:r>
    <w:r>
      <w:rPr>
        <w:rFonts w:asciiTheme="majorHAnsi" w:hAnsiTheme="majorHAnsi"/>
      </w:rPr>
      <w:t xml:space="preserve"> 201</w:t>
    </w:r>
    <w:r w:rsidR="00DD0E07">
      <w:rPr>
        <w:rFonts w:asciiTheme="majorHAnsi" w:hAnsiTheme="majorHAnsi"/>
      </w:rPr>
      <w:t>7</w:t>
    </w:r>
    <w:r w:rsidR="00335BA8">
      <w:rPr>
        <w:rFonts w:asciiTheme="majorHAnsi" w:hAnsiTheme="majorHAnsi"/>
      </w:rPr>
      <w:t>-</w:t>
    </w:r>
    <w:r w:rsidR="00DD0E07">
      <w:rPr>
        <w:rFonts w:asciiTheme="majorHAnsi" w:hAnsiTheme="majorHAnsi"/>
      </w:rPr>
      <w:t>04</w:t>
    </w:r>
    <w:r w:rsidR="00335BA8">
      <w:rPr>
        <w:rFonts w:asciiTheme="majorHAnsi" w:hAnsiTheme="majorHAnsi"/>
      </w:rPr>
      <w:t>-</w:t>
    </w:r>
    <w:r w:rsidR="00F51C2A">
      <w:rPr>
        <w:rFonts w:asciiTheme="majorHAnsi" w:hAnsiTheme="majorHAnsi"/>
      </w:rPr>
      <w:t>0</w:t>
    </w:r>
    <w:r w:rsidR="00DD0E07">
      <w:rPr>
        <w:rFonts w:asciiTheme="majorHAnsi" w:hAnsiTheme="majorHAnsi"/>
      </w:rPr>
      <w:t>3</w:t>
    </w:r>
    <w:r>
      <w:rPr>
        <w:rFonts w:asciiTheme="majorHAnsi" w:hAnsiTheme="majorHAnsi"/>
      </w:rPr>
      <w:t xml:space="preserve"> T.E.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A0C3F" w:rsidRPr="00BA0C3F">
      <w:rPr>
        <w:rFonts w:asciiTheme="majorHAnsi" w:hAnsiTheme="majorHAnsi"/>
        <w:noProof/>
      </w:rPr>
      <w:t>4</w:t>
    </w:r>
    <w:r>
      <w:rPr>
        <w:rFonts w:asciiTheme="majorHAnsi" w:hAnsiTheme="majorHAnsi"/>
        <w:noProof/>
      </w:rPr>
      <w:fldChar w:fldCharType="end"/>
    </w:r>
    <w:r>
      <w:rPr>
        <w:rFonts w:asciiTheme="majorHAnsi" w:hAnsiTheme="majorHAnsi"/>
        <w:noProof/>
      </w:rPr>
      <w:t xml:space="preserve"> of </w:t>
    </w:r>
    <w:r>
      <w:rPr>
        <w:rFonts w:asciiTheme="majorHAnsi" w:hAnsiTheme="majorHAnsi"/>
        <w:noProof/>
      </w:rPr>
      <w:fldChar w:fldCharType="begin"/>
    </w:r>
    <w:r>
      <w:rPr>
        <w:rFonts w:asciiTheme="majorHAnsi" w:hAnsiTheme="majorHAnsi"/>
        <w:noProof/>
      </w:rPr>
      <w:instrText xml:space="preserve"> NUMPAGES   \* MERGEFORMAT </w:instrText>
    </w:r>
    <w:r>
      <w:rPr>
        <w:rFonts w:asciiTheme="majorHAnsi" w:hAnsiTheme="majorHAnsi"/>
        <w:noProof/>
      </w:rPr>
      <w:fldChar w:fldCharType="separate"/>
    </w:r>
    <w:r w:rsidR="00BA0C3F">
      <w:rPr>
        <w:rFonts w:asciiTheme="majorHAnsi" w:hAnsiTheme="majorHAnsi"/>
        <w:noProof/>
      </w:rPr>
      <w:t>4</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375" w:rsidRDefault="004A6375" w:rsidP="00667FF9">
      <w:pPr>
        <w:spacing w:after="0" w:line="240" w:lineRule="auto"/>
      </w:pPr>
      <w:r>
        <w:separator/>
      </w:r>
    </w:p>
  </w:footnote>
  <w:footnote w:type="continuationSeparator" w:id="0">
    <w:p w:rsidR="004A6375" w:rsidRDefault="004A6375" w:rsidP="00667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385"/>
    <w:multiLevelType w:val="hybridMultilevel"/>
    <w:tmpl w:val="385C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2534C"/>
    <w:multiLevelType w:val="hybridMultilevel"/>
    <w:tmpl w:val="1FD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6391A"/>
    <w:multiLevelType w:val="hybridMultilevel"/>
    <w:tmpl w:val="B95C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721EA3"/>
    <w:multiLevelType w:val="hybridMultilevel"/>
    <w:tmpl w:val="FB5E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24C7B"/>
    <w:multiLevelType w:val="hybridMultilevel"/>
    <w:tmpl w:val="82FE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66EAB"/>
    <w:multiLevelType w:val="hybridMultilevel"/>
    <w:tmpl w:val="E840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1065B"/>
    <w:multiLevelType w:val="hybridMultilevel"/>
    <w:tmpl w:val="0C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F56F8"/>
    <w:multiLevelType w:val="multilevel"/>
    <w:tmpl w:val="6EE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17CD7"/>
    <w:multiLevelType w:val="hybridMultilevel"/>
    <w:tmpl w:val="3ADC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17C9A"/>
    <w:multiLevelType w:val="hybridMultilevel"/>
    <w:tmpl w:val="3600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64309"/>
    <w:multiLevelType w:val="hybridMultilevel"/>
    <w:tmpl w:val="C51409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35E3B36"/>
    <w:multiLevelType w:val="multilevel"/>
    <w:tmpl w:val="B23C4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15C0B"/>
    <w:multiLevelType w:val="hybridMultilevel"/>
    <w:tmpl w:val="2A4C2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F509A"/>
    <w:multiLevelType w:val="multilevel"/>
    <w:tmpl w:val="E2C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F47E4"/>
    <w:multiLevelType w:val="hybridMultilevel"/>
    <w:tmpl w:val="6B24D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81237D"/>
    <w:multiLevelType w:val="hybridMultilevel"/>
    <w:tmpl w:val="4698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87273"/>
    <w:multiLevelType w:val="hybridMultilevel"/>
    <w:tmpl w:val="E726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96274"/>
    <w:multiLevelType w:val="hybridMultilevel"/>
    <w:tmpl w:val="7C4A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75FD5"/>
    <w:multiLevelType w:val="hybridMultilevel"/>
    <w:tmpl w:val="D8560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5A3184"/>
    <w:multiLevelType w:val="hybridMultilevel"/>
    <w:tmpl w:val="BD504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74064B"/>
    <w:multiLevelType w:val="hybridMultilevel"/>
    <w:tmpl w:val="344A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52DC7"/>
    <w:multiLevelType w:val="multilevel"/>
    <w:tmpl w:val="D7D218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0"/>
        </w:tabs>
        <w:ind w:left="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1440"/>
        </w:tabs>
        <w:ind w:left="1440" w:hanging="360"/>
      </w:pPr>
      <w:rPr>
        <w:rFonts w:ascii="Wingdings" w:hAnsi="Wingdings" w:hint="default"/>
        <w:sz w:val="20"/>
      </w:rPr>
    </w:lvl>
    <w:lvl w:ilvl="7" w:tentative="1">
      <w:start w:val="1"/>
      <w:numFmt w:val="bullet"/>
      <w:lvlText w:val=""/>
      <w:lvlJc w:val="left"/>
      <w:pPr>
        <w:tabs>
          <w:tab w:val="num" w:pos="2160"/>
        </w:tabs>
        <w:ind w:left="2160" w:hanging="360"/>
      </w:pPr>
      <w:rPr>
        <w:rFonts w:ascii="Wingdings" w:hAnsi="Wingdings" w:hint="default"/>
        <w:sz w:val="20"/>
      </w:rPr>
    </w:lvl>
    <w:lvl w:ilvl="8" w:tentative="1">
      <w:start w:val="1"/>
      <w:numFmt w:val="bullet"/>
      <w:lvlText w:val=""/>
      <w:lvlJc w:val="left"/>
      <w:pPr>
        <w:tabs>
          <w:tab w:val="num" w:pos="2880"/>
        </w:tabs>
        <w:ind w:left="2880" w:hanging="360"/>
      </w:pPr>
      <w:rPr>
        <w:rFonts w:ascii="Wingdings" w:hAnsi="Wingdings" w:hint="default"/>
        <w:sz w:val="20"/>
      </w:rPr>
    </w:lvl>
  </w:abstractNum>
  <w:num w:numId="1">
    <w:abstractNumId w:val="7"/>
  </w:num>
  <w:num w:numId="2">
    <w:abstractNumId w:val="11"/>
  </w:num>
  <w:num w:numId="3">
    <w:abstractNumId w:val="13"/>
  </w:num>
  <w:num w:numId="4">
    <w:abstractNumId w:val="18"/>
  </w:num>
  <w:num w:numId="5">
    <w:abstractNumId w:val="5"/>
  </w:num>
  <w:num w:numId="6">
    <w:abstractNumId w:val="9"/>
  </w:num>
  <w:num w:numId="7">
    <w:abstractNumId w:val="21"/>
  </w:num>
  <w:num w:numId="8">
    <w:abstractNumId w:val="6"/>
  </w:num>
  <w:num w:numId="9">
    <w:abstractNumId w:val="12"/>
  </w:num>
  <w:num w:numId="10">
    <w:abstractNumId w:val="1"/>
  </w:num>
  <w:num w:numId="11">
    <w:abstractNumId w:val="4"/>
  </w:num>
  <w:num w:numId="12">
    <w:abstractNumId w:val="20"/>
  </w:num>
  <w:num w:numId="13">
    <w:abstractNumId w:val="10"/>
  </w:num>
  <w:num w:numId="14">
    <w:abstractNumId w:val="0"/>
  </w:num>
  <w:num w:numId="15">
    <w:abstractNumId w:val="14"/>
  </w:num>
  <w:num w:numId="16">
    <w:abstractNumId w:val="16"/>
  </w:num>
  <w:num w:numId="17">
    <w:abstractNumId w:val="8"/>
  </w:num>
  <w:num w:numId="18">
    <w:abstractNumId w:val="17"/>
  </w:num>
  <w:num w:numId="19">
    <w:abstractNumId w:val="2"/>
  </w:num>
  <w:num w:numId="20">
    <w:abstractNumId w:val="19"/>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62"/>
    <w:rsid w:val="00043C18"/>
    <w:rsid w:val="00052FC7"/>
    <w:rsid w:val="000533C7"/>
    <w:rsid w:val="00083799"/>
    <w:rsid w:val="00086529"/>
    <w:rsid w:val="00090364"/>
    <w:rsid w:val="000A274E"/>
    <w:rsid w:val="000B17AD"/>
    <w:rsid w:val="000B69AD"/>
    <w:rsid w:val="000C27C5"/>
    <w:rsid w:val="000E1BF2"/>
    <w:rsid w:val="00130838"/>
    <w:rsid w:val="00141C0B"/>
    <w:rsid w:val="00151E45"/>
    <w:rsid w:val="00154A18"/>
    <w:rsid w:val="0017399C"/>
    <w:rsid w:val="00174ACE"/>
    <w:rsid w:val="00181896"/>
    <w:rsid w:val="0018374E"/>
    <w:rsid w:val="00185C51"/>
    <w:rsid w:val="001A47D8"/>
    <w:rsid w:val="001A7566"/>
    <w:rsid w:val="002018C6"/>
    <w:rsid w:val="00202F0E"/>
    <w:rsid w:val="00231CCE"/>
    <w:rsid w:val="00241AF5"/>
    <w:rsid w:val="002A7CA9"/>
    <w:rsid w:val="002B7B29"/>
    <w:rsid w:val="002C0774"/>
    <w:rsid w:val="002C1D69"/>
    <w:rsid w:val="002C2FEB"/>
    <w:rsid w:val="002D304B"/>
    <w:rsid w:val="002E4CBD"/>
    <w:rsid w:val="0030239E"/>
    <w:rsid w:val="00312156"/>
    <w:rsid w:val="00314ECB"/>
    <w:rsid w:val="0032075E"/>
    <w:rsid w:val="0033093A"/>
    <w:rsid w:val="00335BA8"/>
    <w:rsid w:val="003369B6"/>
    <w:rsid w:val="0034458A"/>
    <w:rsid w:val="003A602F"/>
    <w:rsid w:val="003B1F1E"/>
    <w:rsid w:val="003B24FA"/>
    <w:rsid w:val="003E3D75"/>
    <w:rsid w:val="003F45F1"/>
    <w:rsid w:val="0040039B"/>
    <w:rsid w:val="00411B84"/>
    <w:rsid w:val="00420A5D"/>
    <w:rsid w:val="00424422"/>
    <w:rsid w:val="00434BDE"/>
    <w:rsid w:val="00464238"/>
    <w:rsid w:val="0047467D"/>
    <w:rsid w:val="00486D82"/>
    <w:rsid w:val="004A6375"/>
    <w:rsid w:val="004D3A62"/>
    <w:rsid w:val="004E1B49"/>
    <w:rsid w:val="004F1004"/>
    <w:rsid w:val="0050140B"/>
    <w:rsid w:val="005030E4"/>
    <w:rsid w:val="0052574E"/>
    <w:rsid w:val="0053703F"/>
    <w:rsid w:val="005470FA"/>
    <w:rsid w:val="00555530"/>
    <w:rsid w:val="00562AFD"/>
    <w:rsid w:val="00594EFF"/>
    <w:rsid w:val="005E4CEA"/>
    <w:rsid w:val="005E7B6B"/>
    <w:rsid w:val="00604BCA"/>
    <w:rsid w:val="006276DF"/>
    <w:rsid w:val="00661F73"/>
    <w:rsid w:val="00667FF9"/>
    <w:rsid w:val="00686437"/>
    <w:rsid w:val="00693353"/>
    <w:rsid w:val="006C5092"/>
    <w:rsid w:val="006F0822"/>
    <w:rsid w:val="006F2692"/>
    <w:rsid w:val="006F5A66"/>
    <w:rsid w:val="00717A0A"/>
    <w:rsid w:val="00723B0B"/>
    <w:rsid w:val="00780657"/>
    <w:rsid w:val="00795E29"/>
    <w:rsid w:val="007A3C9E"/>
    <w:rsid w:val="007B167F"/>
    <w:rsid w:val="007C6F6E"/>
    <w:rsid w:val="00811F24"/>
    <w:rsid w:val="00842762"/>
    <w:rsid w:val="00847478"/>
    <w:rsid w:val="00851923"/>
    <w:rsid w:val="00853FA9"/>
    <w:rsid w:val="0085556A"/>
    <w:rsid w:val="00872BF0"/>
    <w:rsid w:val="008A4723"/>
    <w:rsid w:val="008C6CEF"/>
    <w:rsid w:val="008E5D06"/>
    <w:rsid w:val="009311A1"/>
    <w:rsid w:val="00935E38"/>
    <w:rsid w:val="0094363A"/>
    <w:rsid w:val="00961CFB"/>
    <w:rsid w:val="009637C3"/>
    <w:rsid w:val="00964A88"/>
    <w:rsid w:val="009B046A"/>
    <w:rsid w:val="009B678B"/>
    <w:rsid w:val="009C0ACA"/>
    <w:rsid w:val="009C0B2A"/>
    <w:rsid w:val="009D7DC1"/>
    <w:rsid w:val="009F55D7"/>
    <w:rsid w:val="00A04C13"/>
    <w:rsid w:val="00A05FFC"/>
    <w:rsid w:val="00A06EF1"/>
    <w:rsid w:val="00A10D45"/>
    <w:rsid w:val="00A1396E"/>
    <w:rsid w:val="00A22615"/>
    <w:rsid w:val="00A268BD"/>
    <w:rsid w:val="00A27F3F"/>
    <w:rsid w:val="00A32E30"/>
    <w:rsid w:val="00A33B5A"/>
    <w:rsid w:val="00A43161"/>
    <w:rsid w:val="00A504D2"/>
    <w:rsid w:val="00A67384"/>
    <w:rsid w:val="00A7152E"/>
    <w:rsid w:val="00A715F4"/>
    <w:rsid w:val="00A904E8"/>
    <w:rsid w:val="00AA3D3C"/>
    <w:rsid w:val="00AD1C46"/>
    <w:rsid w:val="00B36404"/>
    <w:rsid w:val="00B41E87"/>
    <w:rsid w:val="00B53165"/>
    <w:rsid w:val="00B575D9"/>
    <w:rsid w:val="00B600DB"/>
    <w:rsid w:val="00B73008"/>
    <w:rsid w:val="00B76645"/>
    <w:rsid w:val="00BA020B"/>
    <w:rsid w:val="00BA0C3F"/>
    <w:rsid w:val="00BA0CCE"/>
    <w:rsid w:val="00BC7E53"/>
    <w:rsid w:val="00C23A43"/>
    <w:rsid w:val="00C95525"/>
    <w:rsid w:val="00CA6B38"/>
    <w:rsid w:val="00CC4D5F"/>
    <w:rsid w:val="00CC68B4"/>
    <w:rsid w:val="00CE0BB1"/>
    <w:rsid w:val="00CE1161"/>
    <w:rsid w:val="00CE1DEA"/>
    <w:rsid w:val="00CE4C7B"/>
    <w:rsid w:val="00CF1DFB"/>
    <w:rsid w:val="00CF7DFF"/>
    <w:rsid w:val="00D1109E"/>
    <w:rsid w:val="00D34D1D"/>
    <w:rsid w:val="00D51DA6"/>
    <w:rsid w:val="00D60EC0"/>
    <w:rsid w:val="00D67C2C"/>
    <w:rsid w:val="00D81D57"/>
    <w:rsid w:val="00D960F2"/>
    <w:rsid w:val="00DA53B2"/>
    <w:rsid w:val="00DC314A"/>
    <w:rsid w:val="00DD0E07"/>
    <w:rsid w:val="00DE091D"/>
    <w:rsid w:val="00DF40CB"/>
    <w:rsid w:val="00E00150"/>
    <w:rsid w:val="00E23739"/>
    <w:rsid w:val="00E43589"/>
    <w:rsid w:val="00E63837"/>
    <w:rsid w:val="00EF22BA"/>
    <w:rsid w:val="00EF582E"/>
    <w:rsid w:val="00F03C49"/>
    <w:rsid w:val="00F24756"/>
    <w:rsid w:val="00F51C2A"/>
    <w:rsid w:val="00F75603"/>
    <w:rsid w:val="00F80B24"/>
    <w:rsid w:val="00F865C8"/>
    <w:rsid w:val="00FA6E66"/>
    <w:rsid w:val="00FF2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DD0A8-EDCC-4375-BEB8-7A6832FD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A47D8"/>
  </w:style>
  <w:style w:type="paragraph" w:styleId="Heading1">
    <w:name w:val="heading 1"/>
    <w:basedOn w:val="Normal"/>
    <w:next w:val="Normal"/>
    <w:link w:val="Heading1Char"/>
    <w:uiPriority w:val="9"/>
    <w:qFormat/>
    <w:rsid w:val="00C95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A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4ECB"/>
    <w:rPr>
      <w:b/>
      <w:bCs/>
    </w:rPr>
  </w:style>
  <w:style w:type="paragraph" w:styleId="NormalWeb">
    <w:name w:val="Normal (Web)"/>
    <w:basedOn w:val="Normal"/>
    <w:uiPriority w:val="99"/>
    <w:semiHidden/>
    <w:unhideWhenUsed/>
    <w:rsid w:val="00314ECB"/>
    <w:pPr>
      <w:spacing w:before="120" w:after="12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55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5525"/>
    <w:pPr>
      <w:ind w:left="720"/>
      <w:contextualSpacing/>
    </w:pPr>
  </w:style>
  <w:style w:type="paragraph" w:styleId="Title">
    <w:name w:val="Title"/>
    <w:basedOn w:val="Normal"/>
    <w:next w:val="Normal"/>
    <w:link w:val="TitleChar"/>
    <w:uiPriority w:val="10"/>
    <w:qFormat/>
    <w:rsid w:val="00400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7A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67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FF9"/>
  </w:style>
  <w:style w:type="paragraph" w:styleId="Footer">
    <w:name w:val="footer"/>
    <w:basedOn w:val="Normal"/>
    <w:link w:val="FooterChar"/>
    <w:uiPriority w:val="99"/>
    <w:unhideWhenUsed/>
    <w:rsid w:val="00667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FF9"/>
  </w:style>
  <w:style w:type="paragraph" w:styleId="BalloonText">
    <w:name w:val="Balloon Text"/>
    <w:basedOn w:val="Normal"/>
    <w:link w:val="BalloonTextChar"/>
    <w:uiPriority w:val="99"/>
    <w:semiHidden/>
    <w:unhideWhenUsed/>
    <w:rsid w:val="00434BDE"/>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434BDE"/>
    <w:rPr>
      <w:rFonts w:ascii="Arial" w:hAnsi="Arial" w:cs="Arial"/>
      <w:sz w:val="18"/>
      <w:szCs w:val="18"/>
    </w:rPr>
  </w:style>
  <w:style w:type="character" w:customStyle="1" w:styleId="Heading3Char">
    <w:name w:val="Heading 3 Char"/>
    <w:basedOn w:val="DefaultParagraphFont"/>
    <w:link w:val="Heading3"/>
    <w:uiPriority w:val="9"/>
    <w:rsid w:val="00E0015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11524">
      <w:bodyDiv w:val="1"/>
      <w:marLeft w:val="0"/>
      <w:marRight w:val="0"/>
      <w:marTop w:val="0"/>
      <w:marBottom w:val="0"/>
      <w:divBdr>
        <w:top w:val="none" w:sz="0" w:space="0" w:color="auto"/>
        <w:left w:val="none" w:sz="0" w:space="0" w:color="auto"/>
        <w:bottom w:val="none" w:sz="0" w:space="0" w:color="auto"/>
        <w:right w:val="none" w:sz="0" w:space="0" w:color="auto"/>
      </w:divBdr>
      <w:divsChild>
        <w:div w:id="1818837811">
          <w:marLeft w:val="0"/>
          <w:marRight w:val="0"/>
          <w:marTop w:val="0"/>
          <w:marBottom w:val="0"/>
          <w:divBdr>
            <w:top w:val="none" w:sz="0" w:space="0" w:color="auto"/>
            <w:left w:val="none" w:sz="0" w:space="0" w:color="auto"/>
            <w:bottom w:val="none" w:sz="0" w:space="0" w:color="auto"/>
            <w:right w:val="none" w:sz="0" w:space="0" w:color="auto"/>
          </w:divBdr>
          <w:divsChild>
            <w:div w:id="1515723517">
              <w:marLeft w:val="0"/>
              <w:marRight w:val="0"/>
              <w:marTop w:val="0"/>
              <w:marBottom w:val="0"/>
              <w:divBdr>
                <w:top w:val="none" w:sz="0" w:space="0" w:color="auto"/>
                <w:left w:val="none" w:sz="0" w:space="0" w:color="auto"/>
                <w:bottom w:val="none" w:sz="0" w:space="0" w:color="auto"/>
                <w:right w:val="none" w:sz="0" w:space="0" w:color="auto"/>
              </w:divBdr>
              <w:divsChild>
                <w:div w:id="527642726">
                  <w:marLeft w:val="0"/>
                  <w:marRight w:val="0"/>
                  <w:marTop w:val="0"/>
                  <w:marBottom w:val="0"/>
                  <w:divBdr>
                    <w:top w:val="none" w:sz="0" w:space="0" w:color="auto"/>
                    <w:left w:val="none" w:sz="0" w:space="0" w:color="auto"/>
                    <w:bottom w:val="none" w:sz="0" w:space="0" w:color="auto"/>
                    <w:right w:val="none" w:sz="0" w:space="0" w:color="auto"/>
                  </w:divBdr>
                  <w:divsChild>
                    <w:div w:id="699863469">
                      <w:marLeft w:val="0"/>
                      <w:marRight w:val="0"/>
                      <w:marTop w:val="0"/>
                      <w:marBottom w:val="0"/>
                      <w:divBdr>
                        <w:top w:val="none" w:sz="0" w:space="0" w:color="auto"/>
                        <w:left w:val="none" w:sz="0" w:space="0" w:color="auto"/>
                        <w:bottom w:val="none" w:sz="0" w:space="0" w:color="auto"/>
                        <w:right w:val="none" w:sz="0" w:space="0" w:color="auto"/>
                      </w:divBdr>
                      <w:divsChild>
                        <w:div w:id="1649550333">
                          <w:marLeft w:val="0"/>
                          <w:marRight w:val="0"/>
                          <w:marTop w:val="0"/>
                          <w:marBottom w:val="0"/>
                          <w:divBdr>
                            <w:top w:val="none" w:sz="0" w:space="0" w:color="auto"/>
                            <w:left w:val="none" w:sz="0" w:space="0" w:color="auto"/>
                            <w:bottom w:val="none" w:sz="0" w:space="0" w:color="auto"/>
                            <w:right w:val="none" w:sz="0" w:space="0" w:color="auto"/>
                          </w:divBdr>
                          <w:divsChild>
                            <w:div w:id="517045419">
                              <w:marLeft w:val="0"/>
                              <w:marRight w:val="0"/>
                              <w:marTop w:val="0"/>
                              <w:marBottom w:val="0"/>
                              <w:divBdr>
                                <w:top w:val="none" w:sz="0" w:space="0" w:color="auto"/>
                                <w:left w:val="none" w:sz="0" w:space="0" w:color="auto"/>
                                <w:bottom w:val="none" w:sz="0" w:space="0" w:color="auto"/>
                                <w:right w:val="none" w:sz="0" w:space="0" w:color="auto"/>
                              </w:divBdr>
                              <w:divsChild>
                                <w:div w:id="900871062">
                                  <w:marLeft w:val="0"/>
                                  <w:marRight w:val="0"/>
                                  <w:marTop w:val="0"/>
                                  <w:marBottom w:val="0"/>
                                  <w:divBdr>
                                    <w:top w:val="none" w:sz="0" w:space="0" w:color="auto"/>
                                    <w:left w:val="none" w:sz="0" w:space="0" w:color="auto"/>
                                    <w:bottom w:val="none" w:sz="0" w:space="0" w:color="auto"/>
                                    <w:right w:val="none" w:sz="0" w:space="0" w:color="auto"/>
                                  </w:divBdr>
                                  <w:divsChild>
                                    <w:div w:id="1163008420">
                                      <w:marLeft w:val="0"/>
                                      <w:marRight w:val="0"/>
                                      <w:marTop w:val="0"/>
                                      <w:marBottom w:val="75"/>
                                      <w:divBdr>
                                        <w:top w:val="single" w:sz="12" w:space="0" w:color="91CDF5"/>
                                        <w:left w:val="single" w:sz="12" w:space="0" w:color="91CDF5"/>
                                        <w:bottom w:val="single" w:sz="12" w:space="0" w:color="91CDF5"/>
                                        <w:right w:val="single" w:sz="12" w:space="0" w:color="91CDF5"/>
                                      </w:divBdr>
                                      <w:divsChild>
                                        <w:div w:id="1667247829">
                                          <w:marLeft w:val="0"/>
                                          <w:marRight w:val="0"/>
                                          <w:marTop w:val="0"/>
                                          <w:marBottom w:val="0"/>
                                          <w:divBdr>
                                            <w:top w:val="none" w:sz="0" w:space="0" w:color="auto"/>
                                            <w:left w:val="none" w:sz="0" w:space="0" w:color="auto"/>
                                            <w:bottom w:val="none" w:sz="0" w:space="0" w:color="auto"/>
                                            <w:right w:val="none" w:sz="0" w:space="0" w:color="auto"/>
                                          </w:divBdr>
                                          <w:divsChild>
                                            <w:div w:id="1866668927">
                                              <w:marLeft w:val="2250"/>
                                              <w:marRight w:val="0"/>
                                              <w:marTop w:val="0"/>
                                              <w:marBottom w:val="0"/>
                                              <w:divBdr>
                                                <w:top w:val="none" w:sz="0" w:space="0" w:color="auto"/>
                                                <w:left w:val="single" w:sz="6" w:space="0" w:color="91CDF5"/>
                                                <w:bottom w:val="none" w:sz="0" w:space="0" w:color="auto"/>
                                                <w:right w:val="none" w:sz="0" w:space="0" w:color="auto"/>
                                              </w:divBdr>
                                              <w:divsChild>
                                                <w:div w:id="4410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788715">
      <w:bodyDiv w:val="1"/>
      <w:marLeft w:val="0"/>
      <w:marRight w:val="0"/>
      <w:marTop w:val="0"/>
      <w:marBottom w:val="0"/>
      <w:divBdr>
        <w:top w:val="none" w:sz="0" w:space="0" w:color="auto"/>
        <w:left w:val="none" w:sz="0" w:space="0" w:color="auto"/>
        <w:bottom w:val="none" w:sz="0" w:space="0" w:color="auto"/>
        <w:right w:val="none" w:sz="0" w:space="0" w:color="auto"/>
      </w:divBdr>
      <w:divsChild>
        <w:div w:id="1685324483">
          <w:marLeft w:val="0"/>
          <w:marRight w:val="0"/>
          <w:marTop w:val="0"/>
          <w:marBottom w:val="0"/>
          <w:divBdr>
            <w:top w:val="none" w:sz="0" w:space="0" w:color="auto"/>
            <w:left w:val="none" w:sz="0" w:space="0" w:color="auto"/>
            <w:bottom w:val="none" w:sz="0" w:space="0" w:color="auto"/>
            <w:right w:val="none" w:sz="0" w:space="0" w:color="auto"/>
          </w:divBdr>
          <w:divsChild>
            <w:div w:id="2052728434">
              <w:marLeft w:val="0"/>
              <w:marRight w:val="0"/>
              <w:marTop w:val="0"/>
              <w:marBottom w:val="0"/>
              <w:divBdr>
                <w:top w:val="none" w:sz="0" w:space="0" w:color="auto"/>
                <w:left w:val="none" w:sz="0" w:space="0" w:color="auto"/>
                <w:bottom w:val="none" w:sz="0" w:space="0" w:color="auto"/>
                <w:right w:val="none" w:sz="0" w:space="0" w:color="auto"/>
              </w:divBdr>
              <w:divsChild>
                <w:div w:id="507141670">
                  <w:marLeft w:val="0"/>
                  <w:marRight w:val="0"/>
                  <w:marTop w:val="0"/>
                  <w:marBottom w:val="0"/>
                  <w:divBdr>
                    <w:top w:val="none" w:sz="0" w:space="0" w:color="auto"/>
                    <w:left w:val="none" w:sz="0" w:space="0" w:color="auto"/>
                    <w:bottom w:val="none" w:sz="0" w:space="0" w:color="auto"/>
                    <w:right w:val="none" w:sz="0" w:space="0" w:color="auto"/>
                  </w:divBdr>
                  <w:divsChild>
                    <w:div w:id="1130903343">
                      <w:marLeft w:val="0"/>
                      <w:marRight w:val="0"/>
                      <w:marTop w:val="0"/>
                      <w:marBottom w:val="0"/>
                      <w:divBdr>
                        <w:top w:val="none" w:sz="0" w:space="0" w:color="auto"/>
                        <w:left w:val="none" w:sz="0" w:space="0" w:color="auto"/>
                        <w:bottom w:val="none" w:sz="0" w:space="0" w:color="auto"/>
                        <w:right w:val="none" w:sz="0" w:space="0" w:color="auto"/>
                      </w:divBdr>
                      <w:divsChild>
                        <w:div w:id="1632829752">
                          <w:marLeft w:val="0"/>
                          <w:marRight w:val="0"/>
                          <w:marTop w:val="0"/>
                          <w:marBottom w:val="0"/>
                          <w:divBdr>
                            <w:top w:val="none" w:sz="0" w:space="0" w:color="auto"/>
                            <w:left w:val="none" w:sz="0" w:space="0" w:color="auto"/>
                            <w:bottom w:val="none" w:sz="0" w:space="0" w:color="auto"/>
                            <w:right w:val="none" w:sz="0" w:space="0" w:color="auto"/>
                          </w:divBdr>
                          <w:divsChild>
                            <w:div w:id="125247649">
                              <w:marLeft w:val="0"/>
                              <w:marRight w:val="0"/>
                              <w:marTop w:val="0"/>
                              <w:marBottom w:val="0"/>
                              <w:divBdr>
                                <w:top w:val="none" w:sz="0" w:space="0" w:color="auto"/>
                                <w:left w:val="none" w:sz="0" w:space="0" w:color="auto"/>
                                <w:bottom w:val="none" w:sz="0" w:space="0" w:color="auto"/>
                                <w:right w:val="none" w:sz="0" w:space="0" w:color="auto"/>
                              </w:divBdr>
                              <w:divsChild>
                                <w:div w:id="446195759">
                                  <w:marLeft w:val="0"/>
                                  <w:marRight w:val="0"/>
                                  <w:marTop w:val="0"/>
                                  <w:marBottom w:val="0"/>
                                  <w:divBdr>
                                    <w:top w:val="none" w:sz="0" w:space="0" w:color="auto"/>
                                    <w:left w:val="none" w:sz="0" w:space="0" w:color="auto"/>
                                    <w:bottom w:val="none" w:sz="0" w:space="0" w:color="auto"/>
                                    <w:right w:val="none" w:sz="0" w:space="0" w:color="auto"/>
                                  </w:divBdr>
                                  <w:divsChild>
                                    <w:div w:id="364913777">
                                      <w:marLeft w:val="0"/>
                                      <w:marRight w:val="0"/>
                                      <w:marTop w:val="0"/>
                                      <w:marBottom w:val="75"/>
                                      <w:divBdr>
                                        <w:top w:val="single" w:sz="12" w:space="0" w:color="91CDF5"/>
                                        <w:left w:val="single" w:sz="12" w:space="0" w:color="91CDF5"/>
                                        <w:bottom w:val="single" w:sz="12" w:space="0" w:color="91CDF5"/>
                                        <w:right w:val="single" w:sz="12" w:space="0" w:color="91CDF5"/>
                                      </w:divBdr>
                                      <w:divsChild>
                                        <w:div w:id="1523323465">
                                          <w:marLeft w:val="0"/>
                                          <w:marRight w:val="0"/>
                                          <w:marTop w:val="0"/>
                                          <w:marBottom w:val="0"/>
                                          <w:divBdr>
                                            <w:top w:val="none" w:sz="0" w:space="0" w:color="auto"/>
                                            <w:left w:val="none" w:sz="0" w:space="0" w:color="auto"/>
                                            <w:bottom w:val="none" w:sz="0" w:space="0" w:color="auto"/>
                                            <w:right w:val="none" w:sz="0" w:space="0" w:color="auto"/>
                                          </w:divBdr>
                                          <w:divsChild>
                                            <w:div w:id="582878678">
                                              <w:marLeft w:val="2250"/>
                                              <w:marRight w:val="0"/>
                                              <w:marTop w:val="0"/>
                                              <w:marBottom w:val="0"/>
                                              <w:divBdr>
                                                <w:top w:val="none" w:sz="0" w:space="0" w:color="auto"/>
                                                <w:left w:val="single" w:sz="6" w:space="0" w:color="91CDF5"/>
                                                <w:bottom w:val="none" w:sz="0" w:space="0" w:color="auto"/>
                                                <w:right w:val="none" w:sz="0" w:space="0" w:color="auto"/>
                                              </w:divBdr>
                                              <w:divsChild>
                                                <w:div w:id="1658193601">
                                                  <w:marLeft w:val="0"/>
                                                  <w:marRight w:val="0"/>
                                                  <w:marTop w:val="0"/>
                                                  <w:marBottom w:val="0"/>
                                                  <w:divBdr>
                                                    <w:top w:val="none" w:sz="0" w:space="0" w:color="auto"/>
                                                    <w:left w:val="none" w:sz="0" w:space="0" w:color="auto"/>
                                                    <w:bottom w:val="none" w:sz="0" w:space="0" w:color="auto"/>
                                                    <w:right w:val="none" w:sz="0" w:space="0" w:color="auto"/>
                                                  </w:divBdr>
                                                  <w:divsChild>
                                                    <w:div w:id="639270539">
                                                      <w:marLeft w:val="0"/>
                                                      <w:marRight w:val="0"/>
                                                      <w:marTop w:val="0"/>
                                                      <w:marBottom w:val="0"/>
                                                      <w:divBdr>
                                                        <w:top w:val="none" w:sz="0" w:space="0" w:color="auto"/>
                                                        <w:left w:val="none" w:sz="0" w:space="0" w:color="auto"/>
                                                        <w:bottom w:val="none" w:sz="0" w:space="0" w:color="auto"/>
                                                        <w:right w:val="none" w:sz="0" w:space="0" w:color="auto"/>
                                                      </w:divBdr>
                                                    </w:div>
                                                    <w:div w:id="958299483">
                                                      <w:marLeft w:val="0"/>
                                                      <w:marRight w:val="0"/>
                                                      <w:marTop w:val="0"/>
                                                      <w:marBottom w:val="0"/>
                                                      <w:divBdr>
                                                        <w:top w:val="none" w:sz="0" w:space="0" w:color="auto"/>
                                                        <w:left w:val="none" w:sz="0" w:space="0" w:color="auto"/>
                                                        <w:bottom w:val="none" w:sz="0" w:space="0" w:color="auto"/>
                                                        <w:right w:val="none" w:sz="0" w:space="0" w:color="auto"/>
                                                      </w:divBdr>
                                                    </w:div>
                                                    <w:div w:id="714620033">
                                                      <w:marLeft w:val="0"/>
                                                      <w:marRight w:val="0"/>
                                                      <w:marTop w:val="0"/>
                                                      <w:marBottom w:val="0"/>
                                                      <w:divBdr>
                                                        <w:top w:val="none" w:sz="0" w:space="0" w:color="auto"/>
                                                        <w:left w:val="none" w:sz="0" w:space="0" w:color="auto"/>
                                                        <w:bottom w:val="none" w:sz="0" w:space="0" w:color="auto"/>
                                                        <w:right w:val="none" w:sz="0" w:space="0" w:color="auto"/>
                                                      </w:divBdr>
                                                    </w:div>
                                                    <w:div w:id="722216185">
                                                      <w:marLeft w:val="0"/>
                                                      <w:marRight w:val="0"/>
                                                      <w:marTop w:val="0"/>
                                                      <w:marBottom w:val="0"/>
                                                      <w:divBdr>
                                                        <w:top w:val="none" w:sz="0" w:space="0" w:color="auto"/>
                                                        <w:left w:val="none" w:sz="0" w:space="0" w:color="auto"/>
                                                        <w:bottom w:val="none" w:sz="0" w:space="0" w:color="auto"/>
                                                        <w:right w:val="none" w:sz="0" w:space="0" w:color="auto"/>
                                                      </w:divBdr>
                                                    </w:div>
                                                    <w:div w:id="127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68E60-65FC-496E-A14A-F92D6CE4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ElfHome</dc:creator>
  <cp:lastModifiedBy>Tom Elfers</cp:lastModifiedBy>
  <cp:revision>55</cp:revision>
  <cp:lastPrinted>2017-04-04T02:40:00Z</cp:lastPrinted>
  <dcterms:created xsi:type="dcterms:W3CDTF">2016-05-22T14:54:00Z</dcterms:created>
  <dcterms:modified xsi:type="dcterms:W3CDTF">2017-04-04T02:41:00Z</dcterms:modified>
</cp:coreProperties>
</file>