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2EF03ED7"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xml:space="preserve">, </w:t>
      </w:r>
      <w:proofErr w:type="spellStart"/>
      <w:r w:rsidR="003B0C71">
        <w:rPr>
          <w:rFonts w:ascii="Arial" w:hAnsi="Arial" w:cs="Arial"/>
        </w:rPr>
        <w:t>Sijie</w:t>
      </w:r>
      <w:proofErr w:type="spellEnd"/>
      <w:r w:rsidR="003B0C71">
        <w:rPr>
          <w:rFonts w:ascii="Arial" w:hAnsi="Arial" w:cs="Arial"/>
        </w:rPr>
        <w:t xml:space="preserve"> Ji</w:t>
      </w:r>
      <w:r w:rsidR="003B0C71">
        <w:rPr>
          <w:rFonts w:ascii="Arial" w:hAnsi="Arial" w:cs="Arial"/>
          <w:vertAlign w:val="superscript"/>
        </w:rPr>
        <w:t>1</w:t>
      </w:r>
      <w:r w:rsidR="003B0C71">
        <w:rPr>
          <w:rFonts w:ascii="Arial" w:hAnsi="Arial" w:cs="Arial"/>
        </w:rPr>
        <w:t xml:space="preserve">, </w:t>
      </w:r>
      <w:r w:rsidRPr="000F609A">
        <w:rPr>
          <w:rFonts w:ascii="Arial" w:hAnsi="Arial" w:cs="Arial"/>
        </w:rPr>
        <w:t>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485A6575" w14:textId="77777777" w:rsidR="00D46008" w:rsidRPr="00740B90" w:rsidRDefault="00D46008" w:rsidP="00D46008">
      <w:pPr>
        <w:jc w:val="both"/>
        <w:rPr>
          <w:rFonts w:ascii="Arial" w:hAnsi="Arial" w:cs="Arial"/>
          <w:b/>
          <w:bCs/>
          <w:color w:val="1F4E79" w:themeColor="accent5" w:themeShade="80"/>
        </w:rPr>
      </w:pPr>
      <w:r w:rsidRPr="00740B90">
        <w:rPr>
          <w:rFonts w:ascii="Arial" w:hAnsi="Arial" w:cs="Arial"/>
          <w:b/>
          <w:bCs/>
          <w:color w:val="1F4E79" w:themeColor="accent5" w:themeShade="80"/>
        </w:rPr>
        <w:t>Flow:</w:t>
      </w:r>
    </w:p>
    <w:p w14:paraId="4EF32314" w14:textId="12262B4F" w:rsidR="00D46008" w:rsidRPr="00740B90" w:rsidRDefault="00D46008" w:rsidP="00D46008">
      <w:pPr>
        <w:pStyle w:val="ListParagraph"/>
        <w:numPr>
          <w:ilvl w:val="0"/>
          <w:numId w:val="2"/>
        </w:numPr>
        <w:jc w:val="both"/>
        <w:rPr>
          <w:b/>
          <w:bCs/>
          <w:color w:val="1F4E79" w:themeColor="accent5" w:themeShade="80"/>
        </w:rPr>
      </w:pPr>
      <w:r w:rsidRPr="00740B90">
        <w:rPr>
          <w:b/>
          <w:bCs/>
          <w:color w:val="1F4E79" w:themeColor="accent5" w:themeShade="80"/>
        </w:rPr>
        <w:t xml:space="preserve">Why do we need to have a universal way of handling physiological data for emotion modeling to be successful. Why must this </w:t>
      </w:r>
      <w:r w:rsidR="004958AE" w:rsidRPr="00740B90">
        <w:rPr>
          <w:b/>
          <w:bCs/>
          <w:color w:val="1F4E79" w:themeColor="accent5" w:themeShade="80"/>
        </w:rPr>
        <w:t>work</w:t>
      </w:r>
      <w:r w:rsidRPr="00740B90">
        <w:rPr>
          <w:b/>
          <w:bCs/>
          <w:color w:val="1F4E79" w:themeColor="accent5" w:themeShade="80"/>
        </w:rPr>
        <w:t xml:space="preserve"> between physiology and emotions. The consequences of success or failure.</w:t>
      </w:r>
      <w:r w:rsidR="00931AB2" w:rsidRPr="00740B90">
        <w:rPr>
          <w:b/>
          <w:bCs/>
          <w:color w:val="1F4E79" w:themeColor="accent5" w:themeShade="80"/>
        </w:rPr>
        <w:t xml:space="preserve"> Emphasize the issue of small datasets.</w:t>
      </w:r>
    </w:p>
    <w:p w14:paraId="6FF2E2C6" w14:textId="07072568" w:rsidR="007F7B1B" w:rsidRPr="00740B90" w:rsidRDefault="007F7B1B" w:rsidP="007F7B1B">
      <w:pPr>
        <w:pStyle w:val="ListParagraph"/>
        <w:numPr>
          <w:ilvl w:val="0"/>
          <w:numId w:val="2"/>
        </w:numPr>
        <w:jc w:val="both"/>
        <w:rPr>
          <w:b/>
          <w:bCs/>
          <w:color w:val="1F4E79" w:themeColor="accent5" w:themeShade="80"/>
        </w:rPr>
      </w:pPr>
      <w:r w:rsidRPr="00740B90">
        <w:rPr>
          <w:b/>
          <w:bCs/>
          <w:color w:val="1F4E79" w:themeColor="accent5" w:themeShade="80"/>
        </w:rPr>
        <w:t>From a psychological perspective</w:t>
      </w:r>
      <w:r w:rsidR="00740B90" w:rsidRPr="00740B90">
        <w:rPr>
          <w:b/>
          <w:bCs/>
          <w:color w:val="1F4E79" w:themeColor="accent5" w:themeShade="80"/>
        </w:rPr>
        <w:t xml:space="preserve"> (foundational theory)</w:t>
      </w:r>
      <w:r w:rsidRPr="00740B90">
        <w:rPr>
          <w:b/>
          <w:bCs/>
          <w:color w:val="1F4E79" w:themeColor="accent5" w:themeShade="80"/>
        </w:rPr>
        <w:t>, from a machine learning perspective</w:t>
      </w:r>
      <w:r w:rsidR="00740B90" w:rsidRPr="00740B90">
        <w:rPr>
          <w:b/>
          <w:bCs/>
          <w:color w:val="1F4E79" w:themeColor="accent5" w:themeShade="80"/>
        </w:rPr>
        <w:t xml:space="preserve"> (datasets compared to other successful models)</w:t>
      </w:r>
      <w:r w:rsidRPr="00740B90">
        <w:rPr>
          <w:b/>
          <w:bCs/>
          <w:color w:val="1F4E79" w:themeColor="accent5" w:themeShade="80"/>
        </w:rPr>
        <w:t>, what is the current state and consensus around physiological emotion modeling.</w:t>
      </w:r>
    </w:p>
    <w:p w14:paraId="04151379" w14:textId="5A5DDC26" w:rsidR="007F7B1B" w:rsidRPr="00740B90" w:rsidRDefault="007F7B1B" w:rsidP="00D46008">
      <w:pPr>
        <w:pStyle w:val="ListParagraph"/>
        <w:numPr>
          <w:ilvl w:val="0"/>
          <w:numId w:val="2"/>
        </w:numPr>
        <w:jc w:val="both"/>
        <w:rPr>
          <w:b/>
          <w:bCs/>
          <w:color w:val="1F4E79" w:themeColor="accent5" w:themeShade="80"/>
        </w:rPr>
      </w:pPr>
      <w:r w:rsidRPr="00740B90">
        <w:rPr>
          <w:b/>
          <w:bCs/>
          <w:color w:val="1F4E79" w:themeColor="accent5" w:themeShade="80"/>
        </w:rPr>
        <w:t>Ou</w:t>
      </w:r>
      <w:r w:rsidR="00931AB2" w:rsidRPr="00740B90">
        <w:rPr>
          <w:b/>
          <w:bCs/>
          <w:color w:val="1F4E79" w:themeColor="accent5" w:themeShade="80"/>
        </w:rPr>
        <w:t>r</w:t>
      </w:r>
      <w:r w:rsidRPr="00740B90">
        <w:rPr>
          <w:b/>
          <w:bCs/>
          <w:color w:val="1F4E79" w:themeColor="accent5" w:themeShade="80"/>
        </w:rPr>
        <w:t xml:space="preserve"> approach is to use observational learning to overcome these challenges</w:t>
      </w:r>
    </w:p>
    <w:p w14:paraId="3E163549" w14:textId="0C923354" w:rsidR="00E91C9C" w:rsidRPr="00740B90" w:rsidRDefault="00E91C9C" w:rsidP="00D46008">
      <w:pPr>
        <w:pStyle w:val="ListParagraph"/>
        <w:numPr>
          <w:ilvl w:val="0"/>
          <w:numId w:val="2"/>
        </w:numPr>
        <w:jc w:val="both"/>
        <w:rPr>
          <w:b/>
          <w:bCs/>
          <w:color w:val="1F4E79" w:themeColor="accent5" w:themeShade="80"/>
        </w:rPr>
      </w:pPr>
      <w:r w:rsidRPr="00740B90">
        <w:rPr>
          <w:b/>
          <w:bCs/>
          <w:color w:val="1F4E79" w:themeColor="accent5" w:themeShade="80"/>
        </w:rPr>
        <w:t>Introduction to the datasets and therapy.</w:t>
      </w:r>
    </w:p>
    <w:p w14:paraId="617B55F9" w14:textId="0AA895EA" w:rsidR="00D46008" w:rsidRPr="00740B90" w:rsidRDefault="007F7B1B" w:rsidP="0063359B">
      <w:pPr>
        <w:pStyle w:val="ListParagraph"/>
        <w:numPr>
          <w:ilvl w:val="0"/>
          <w:numId w:val="2"/>
        </w:numPr>
        <w:jc w:val="both"/>
        <w:rPr>
          <w:b/>
          <w:bCs/>
          <w:color w:val="1F4E79" w:themeColor="accent5" w:themeShade="80"/>
        </w:rPr>
      </w:pPr>
      <w:r w:rsidRPr="00740B90">
        <w:rPr>
          <w:b/>
          <w:bCs/>
          <w:color w:val="1F4E79" w:themeColor="accent5" w:themeShade="80"/>
        </w:rPr>
        <w:t>Summation</w:t>
      </w: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FDC1201" w:rsidR="00D46008" w:rsidRDefault="00D46008" w:rsidP="00646B0A">
      <w:pPr>
        <w:jc w:val="both"/>
        <w:rPr>
          <w:rFonts w:ascii="Arial" w:hAnsi="Arial" w:cs="Arial"/>
        </w:rPr>
      </w:pPr>
      <w:r w:rsidRPr="00D46008">
        <w:rPr>
          <w:rFonts w:ascii="Arial" w:hAnsi="Arial" w:cs="Arial"/>
        </w:rPr>
        <w:t xml:space="preserve">Advances in wearable technology have enabled the collection of </w:t>
      </w:r>
      <w:r w:rsidR="00982C9D">
        <w:rPr>
          <w:rFonts w:ascii="Arial" w:hAnsi="Arial" w:cs="Arial"/>
        </w:rPr>
        <w:t xml:space="preserve">various anxiety-based </w:t>
      </w:r>
      <w:r w:rsidRPr="00D46008">
        <w:rPr>
          <w:rFonts w:ascii="Arial" w:hAnsi="Arial" w:cs="Arial"/>
        </w:rPr>
        <w:t>physiological data</w:t>
      </w:r>
      <w:r w:rsidR="00740B90">
        <w:rPr>
          <w:rFonts w:ascii="Arial" w:hAnsi="Arial" w:cs="Arial"/>
        </w:rPr>
        <w:t>sets</w:t>
      </w:r>
      <w:r w:rsidR="00982C9D">
        <w:rPr>
          <w:rFonts w:ascii="Arial" w:hAnsi="Arial" w:cs="Arial"/>
        </w:rPr>
        <w:t xml:space="preserve"> across multiple sensors and emotional questions</w:t>
      </w:r>
      <w:r w:rsidR="00646B0A">
        <w:rPr>
          <w:rFonts w:ascii="Arial" w:hAnsi="Arial" w:cs="Arial"/>
        </w:rPr>
        <w:t xml:space="preserve">; however, </w:t>
      </w:r>
      <w:r w:rsidRPr="00D46008">
        <w:rPr>
          <w:rFonts w:ascii="Arial" w:hAnsi="Arial" w:cs="Arial"/>
        </w:rPr>
        <w:t xml:space="preserve">reliably associating these signals with emotional states remains an unsolved </w:t>
      </w:r>
      <w:r w:rsidR="00646B0A">
        <w:rPr>
          <w:rFonts w:ascii="Arial" w:hAnsi="Arial" w:cs="Arial"/>
        </w:rPr>
        <w:t>problem</w:t>
      </w:r>
      <w:r w:rsidRPr="00D46008">
        <w:rPr>
          <w:rFonts w:ascii="Arial" w:hAnsi="Arial" w:cs="Arial"/>
        </w:rPr>
        <w:t xml:space="preserve">. This study </w:t>
      </w:r>
      <w:r w:rsidR="00646B0A">
        <w:rPr>
          <w:rFonts w:ascii="Arial" w:hAnsi="Arial" w:cs="Arial"/>
        </w:rPr>
        <w:t xml:space="preserve">presents a </w:t>
      </w:r>
      <w:r w:rsidR="00982C9D">
        <w:rPr>
          <w:rFonts w:ascii="Arial" w:hAnsi="Arial" w:cs="Arial"/>
        </w:rPr>
        <w:t>new</w:t>
      </w:r>
      <w:r w:rsidR="00646B0A">
        <w:rPr>
          <w:rFonts w:ascii="Arial" w:hAnsi="Arial" w:cs="Arial"/>
        </w:rPr>
        <w:t xml:space="preserve"> neural architecture called Observational Learning for </w:t>
      </w:r>
      <w:r w:rsidR="00982C9D">
        <w:rPr>
          <w:rFonts w:ascii="Arial" w:hAnsi="Arial" w:cs="Arial"/>
        </w:rPr>
        <w:t>merging</w:t>
      </w:r>
      <w:r w:rsidRPr="00D46008">
        <w:rPr>
          <w:rFonts w:ascii="Arial" w:hAnsi="Arial" w:cs="Arial"/>
        </w:rPr>
        <w:t xml:space="preserve"> physiological </w:t>
      </w:r>
      <w:r w:rsidR="00982C9D">
        <w:rPr>
          <w:rFonts w:ascii="Arial" w:hAnsi="Arial" w:cs="Arial"/>
        </w:rPr>
        <w:t>datasets</w:t>
      </w:r>
      <w:r w:rsidRPr="00D46008">
        <w:rPr>
          <w:rFonts w:ascii="Arial" w:hAnsi="Arial" w:cs="Arial"/>
        </w:rPr>
        <w:t xml:space="preserve"> </w:t>
      </w:r>
      <w:r w:rsidR="00646B0A">
        <w:rPr>
          <w:rFonts w:ascii="Arial" w:hAnsi="Arial" w:cs="Arial"/>
        </w:rPr>
        <w:t xml:space="preserve">that enable researchers to </w:t>
      </w:r>
      <w:r w:rsidR="00982C9D">
        <w:rPr>
          <w:rFonts w:ascii="Arial" w:hAnsi="Arial" w:cs="Arial"/>
        </w:rPr>
        <w:t>work on</w:t>
      </w:r>
      <w:r w:rsidR="00646B0A">
        <w:rPr>
          <w:rFonts w:ascii="Arial" w:hAnsi="Arial" w:cs="Arial"/>
        </w:rPr>
        <w:t xml:space="preserve"> </w:t>
      </w:r>
      <w:r w:rsidR="00740B90">
        <w:rPr>
          <w:rFonts w:ascii="Arial" w:hAnsi="Arial" w:cs="Arial"/>
        </w:rPr>
        <w:t>fragmented out-of-domain datasets</w:t>
      </w:r>
      <w:r w:rsidR="00646B0A">
        <w:rPr>
          <w:rFonts w:ascii="Arial" w:hAnsi="Arial" w:cs="Arial"/>
        </w:rPr>
        <w:t xml:space="preserve"> that currently cannot be meta-trained together</w:t>
      </w:r>
      <w:r w:rsidRPr="00D46008">
        <w:rPr>
          <w:rFonts w:ascii="Arial" w:hAnsi="Arial" w:cs="Arial"/>
        </w:rPr>
        <w:t xml:space="preserve">. This work demonstrates the potential </w:t>
      </w:r>
      <w:r w:rsidR="00646B0A">
        <w:rPr>
          <w:rFonts w:ascii="Arial" w:hAnsi="Arial" w:cs="Arial"/>
        </w:rPr>
        <w:t xml:space="preserve">to share wearable data across platforms not only within mental health, but also other continuous health monitoring systems, </w:t>
      </w:r>
      <w:r w:rsidRPr="00D46008">
        <w:rPr>
          <w:rFonts w:ascii="Arial" w:hAnsi="Arial" w:cs="Arial"/>
        </w:rPr>
        <w:t xml:space="preserve">enhancing the </w:t>
      </w:r>
      <w:r w:rsidR="00982C9D">
        <w:rPr>
          <w:rFonts w:ascii="Arial" w:hAnsi="Arial" w:cs="Arial"/>
        </w:rPr>
        <w:t>capabilities</w:t>
      </w:r>
      <w:r w:rsidRPr="00D46008">
        <w:rPr>
          <w:rFonts w:ascii="Arial" w:hAnsi="Arial" w:cs="Arial"/>
        </w:rPr>
        <w:t xml:space="preserve"> of </w:t>
      </w:r>
      <w:r w:rsidR="00982C9D">
        <w:rPr>
          <w:rFonts w:ascii="Arial" w:hAnsi="Arial" w:cs="Arial"/>
        </w:rPr>
        <w:t>wearable healthcare and</w:t>
      </w:r>
      <w:r w:rsidRPr="00D46008">
        <w:rPr>
          <w:rFonts w:ascii="Arial" w:hAnsi="Arial" w:cs="Arial"/>
        </w:rPr>
        <w:t xml:space="preserve">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2530CFBC" w:rsidR="00491957" w:rsidRPr="00EB0A07" w:rsidRDefault="00ED41C9" w:rsidP="00491957">
      <w:pPr>
        <w:jc w:val="both"/>
        <w:rPr>
          <w:rFonts w:ascii="Arial" w:hAnsi="Arial" w:cs="Arial"/>
        </w:rPr>
      </w:pPr>
      <w:r w:rsidRPr="00EB0A07">
        <w:rPr>
          <w:rFonts w:ascii="Arial" w:hAnsi="Arial" w:cs="Arial"/>
        </w:rPr>
        <w:t xml:space="preserve">Physiological responses are foundational to any emotional </w:t>
      </w:r>
      <w:r w:rsidR="00931AB2" w:rsidRPr="00EB0A07">
        <w:rPr>
          <w:rFonts w:ascii="Arial" w:hAnsi="Arial" w:cs="Arial"/>
        </w:rPr>
        <w:t>state</w:t>
      </w:r>
      <w:r w:rsidRPr="00EB0A07">
        <w:rPr>
          <w:rFonts w:ascii="Arial" w:hAnsi="Arial" w:cs="Arial"/>
        </w:rPr>
        <w:t xml:space="preserve">, yet </w:t>
      </w:r>
      <w:r w:rsidR="00931AB2" w:rsidRPr="00EB0A07">
        <w:rPr>
          <w:rFonts w:ascii="Arial" w:hAnsi="Arial" w:cs="Arial"/>
        </w:rPr>
        <w:t>associating</w:t>
      </w:r>
      <w:r w:rsidRPr="00EB0A07">
        <w:rPr>
          <w:rFonts w:ascii="Arial" w:hAnsi="Arial" w:cs="Arial"/>
        </w:rPr>
        <w:t xml:space="preserve"> </w:t>
      </w:r>
      <w:r w:rsidR="00931AB2" w:rsidRPr="00EB0A07">
        <w:rPr>
          <w:rFonts w:ascii="Arial" w:hAnsi="Arial" w:cs="Arial"/>
        </w:rPr>
        <w:t xml:space="preserve">time-dependent </w:t>
      </w:r>
      <w:r w:rsidRPr="00EB0A07">
        <w:rPr>
          <w:rFonts w:ascii="Arial" w:hAnsi="Arial" w:cs="Arial"/>
        </w:rPr>
        <w:t xml:space="preserve">biometric patterns </w:t>
      </w:r>
      <w:r w:rsidR="00901EE9" w:rsidRPr="00EB0A07">
        <w:rPr>
          <w:rFonts w:ascii="Arial" w:hAnsi="Arial" w:cs="Arial"/>
        </w:rPr>
        <w:t>with</w:t>
      </w:r>
      <w:r w:rsidRPr="00EB0A07">
        <w:rPr>
          <w:rFonts w:ascii="Arial" w:hAnsi="Arial" w:cs="Arial"/>
        </w:rPr>
        <w:t xml:space="preserve"> affective </w:t>
      </w:r>
      <w:r w:rsidR="00931AB2" w:rsidRPr="00EB0A07">
        <w:rPr>
          <w:rFonts w:ascii="Arial" w:hAnsi="Arial" w:cs="Arial"/>
        </w:rPr>
        <w:t xml:space="preserve">experiences </w:t>
      </w:r>
      <w:r w:rsidRPr="00EB0A07">
        <w:rPr>
          <w:rFonts w:ascii="Arial" w:hAnsi="Arial" w:cs="Arial"/>
        </w:rPr>
        <w:t xml:space="preserve">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 </w:t>
      </w:r>
      <w:r w:rsidR="00063EE3" w:rsidRPr="00EB0A07">
        <w:rPr>
          <w:rFonts w:ascii="Arial" w:hAnsi="Arial" w:cs="Arial"/>
        </w:rPr>
        <w:t xml:space="preserve">in 1872, </w:t>
      </w:r>
      <w:r w:rsidRPr="00EB0A07">
        <w:rPr>
          <w:rFonts w:ascii="Arial" w:hAnsi="Arial" w:cs="Arial"/>
        </w:rPr>
        <w:t xml:space="preserve">Darwin visually identified universal </w:t>
      </w:r>
      <w:r w:rsidR="001F665B">
        <w:rPr>
          <w:rFonts w:ascii="Arial" w:hAnsi="Arial" w:cs="Arial"/>
        </w:rPr>
        <w:t>reflexes</w:t>
      </w:r>
      <w:r w:rsidRPr="00EB0A07">
        <w:rPr>
          <w:rFonts w:ascii="Arial" w:hAnsi="Arial" w:cs="Arial"/>
        </w:rPr>
        <w:t xml:space="preserve"> across the animal kingdom that are strongly linked to emotional </w:t>
      </w:r>
      <w:r w:rsidR="001F665B">
        <w:rPr>
          <w:rFonts w:ascii="Arial" w:hAnsi="Arial" w:cs="Arial"/>
        </w:rPr>
        <w:t>sensations</w:t>
      </w:r>
      <w:r w:rsidRPr="00EB0A07">
        <w:rPr>
          <w:rFonts w:ascii="Arial" w:hAnsi="Arial" w:cs="Arial"/>
        </w:rPr>
        <w:t xml:space="preserve">, suggesting that some affective and biological states </w:t>
      </w:r>
      <w:r w:rsidR="00B832D3">
        <w:rPr>
          <w:rFonts w:ascii="Arial" w:hAnsi="Arial" w:cs="Arial"/>
        </w:rPr>
        <w:t>are</w:t>
      </w:r>
      <w:r w:rsidR="001F665B">
        <w:rPr>
          <w:rFonts w:ascii="Arial" w:hAnsi="Arial" w:cs="Arial"/>
        </w:rPr>
        <w:t xml:space="preserve"> coupled</w:t>
      </w:r>
      <w:r w:rsidR="00773749" w:rsidRPr="00EB0A07">
        <w:rPr>
          <w:rFonts w:ascii="Arial" w:hAnsi="Arial" w:cs="Arial"/>
        </w:rPr>
        <w:fldChar w:fldCharType="begin"/>
      </w:r>
      <w:r w:rsidR="00773749" w:rsidRPr="00EB0A07">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EB0A07">
        <w:rPr>
          <w:rFonts w:ascii="Arial" w:hAnsi="Arial" w:cs="Arial"/>
        </w:rPr>
        <w:fldChar w:fldCharType="separate"/>
      </w:r>
      <w:r w:rsidR="00773749" w:rsidRPr="00EB0A07">
        <w:rPr>
          <w:rFonts w:ascii="Arial" w:hAnsi="Arial" w:cs="Arial"/>
          <w:kern w:val="0"/>
          <w:vertAlign w:val="superscript"/>
        </w:rPr>
        <w:t>1</w:t>
      </w:r>
      <w:r w:rsidR="00773749" w:rsidRPr="00EB0A07">
        <w:rPr>
          <w:rFonts w:ascii="Arial" w:hAnsi="Arial" w:cs="Arial"/>
        </w:rPr>
        <w:fldChar w:fldCharType="end"/>
      </w:r>
      <w:r w:rsidRPr="00EB0A07">
        <w:rPr>
          <w:rFonts w:ascii="Arial" w:hAnsi="Arial" w:cs="Arial"/>
        </w:rPr>
        <w:t>.</w:t>
      </w:r>
      <w:r w:rsidR="00D7032C">
        <w:rPr>
          <w:rFonts w:ascii="Arial" w:hAnsi="Arial" w:cs="Arial"/>
        </w:rPr>
        <w:t xml:space="preserve"> Despite these observations</w:t>
      </w:r>
      <w:r w:rsidR="00D7032C" w:rsidRPr="00D7032C">
        <w:rPr>
          <w:rFonts w:ascii="Arial" w:hAnsi="Arial" w:cs="Arial"/>
        </w:rPr>
        <w:t xml:space="preserve">, </w:t>
      </w:r>
      <w:r w:rsidR="00D7032C">
        <w:rPr>
          <w:rFonts w:ascii="Arial" w:hAnsi="Arial" w:cs="Arial"/>
        </w:rPr>
        <w:t xml:space="preserve">real-time </w:t>
      </w:r>
      <w:r w:rsidR="00D7032C" w:rsidRPr="00D7032C">
        <w:rPr>
          <w:rFonts w:ascii="Arial" w:hAnsi="Arial" w:cs="Arial"/>
        </w:rPr>
        <w:t>wearable anxiety monitoring systems</w:t>
      </w:r>
      <w:r w:rsidR="00D51096">
        <w:rPr>
          <w:rFonts w:ascii="Arial" w:hAnsi="Arial" w:cs="Arial"/>
        </w:rPr>
        <w:t xml:space="preserve"> remain unstandardized </w:t>
      </w:r>
      <w:r w:rsidR="00D7032C">
        <w:rPr>
          <w:rFonts w:ascii="Arial" w:hAnsi="Arial" w:cs="Arial"/>
        </w:rPr>
        <w:t>as c</w:t>
      </w:r>
      <w:r w:rsidR="00D7032C" w:rsidRPr="00D7032C">
        <w:rPr>
          <w:rFonts w:ascii="Arial" w:hAnsi="Arial" w:cs="Arial"/>
        </w:rPr>
        <w:t xml:space="preserve">urrent physio-emotive models, whether academic (e.g., Paul Ekman’s </w:t>
      </w:r>
      <w:r w:rsidR="00D7032C" w:rsidRPr="00D7032C">
        <w:rPr>
          <w:rFonts w:ascii="Arial" w:hAnsi="Arial" w:cs="Arial"/>
        </w:rPr>
        <w:lastRenderedPageBreak/>
        <w:t xml:space="preserve">theories) or commercial (e.g., Apple Watch, Fitbit), frequently produce conflicting and poorly validated interpretations of </w:t>
      </w:r>
      <w:r w:rsidR="00D7032C">
        <w:rPr>
          <w:rFonts w:ascii="Arial" w:hAnsi="Arial" w:cs="Arial"/>
        </w:rPr>
        <w:t xml:space="preserve">how </w:t>
      </w:r>
      <w:r w:rsidR="00D7032C" w:rsidRPr="00D7032C">
        <w:rPr>
          <w:rFonts w:ascii="Arial" w:hAnsi="Arial" w:cs="Arial"/>
        </w:rPr>
        <w:t>stress-induced biomarkers</w:t>
      </w:r>
      <w:r w:rsidR="00D7032C">
        <w:rPr>
          <w:rFonts w:ascii="Arial" w:hAnsi="Arial" w:cs="Arial"/>
        </w:rPr>
        <w:t xml:space="preserve"> classify emotions</w:t>
      </w:r>
      <w:r w:rsidR="00D7032C">
        <w:rPr>
          <w:rFonts w:ascii="Arial" w:hAnsi="Arial" w:cs="Arial"/>
        </w:rPr>
        <w:fldChar w:fldCharType="begin"/>
      </w:r>
      <w:r w:rsidR="00D7032C">
        <w:rPr>
          <w:rFonts w:ascii="Arial" w:hAnsi="Arial" w:cs="Arial"/>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7032C">
        <w:rPr>
          <w:rFonts w:ascii="Arial" w:hAnsi="Arial" w:cs="Arial"/>
        </w:rPr>
        <w:fldChar w:fldCharType="separate"/>
      </w:r>
      <w:r w:rsidR="00D7032C" w:rsidRPr="00D7032C">
        <w:rPr>
          <w:rFonts w:ascii="Arial" w:hAnsi="Arial" w:cs="Arial"/>
          <w:kern w:val="0"/>
          <w:vertAlign w:val="superscript"/>
        </w:rPr>
        <w:t>2</w:t>
      </w:r>
      <w:r w:rsidR="00D7032C">
        <w:rPr>
          <w:rFonts w:ascii="Arial" w:hAnsi="Arial" w:cs="Arial"/>
        </w:rPr>
        <w:fldChar w:fldCharType="end"/>
      </w:r>
      <w:r w:rsidR="00D7032C" w:rsidRPr="00D7032C">
        <w:rPr>
          <w:rFonts w:ascii="Arial" w:hAnsi="Arial" w:cs="Arial"/>
        </w:rPr>
        <w:t xml:space="preserve">. </w:t>
      </w:r>
      <w:r w:rsidR="00D7032C">
        <w:rPr>
          <w:rFonts w:ascii="Arial" w:hAnsi="Arial" w:cs="Arial"/>
        </w:rPr>
        <w:t xml:space="preserve">In contrast, advancements in large language models have enabled </w:t>
      </w:r>
      <w:r w:rsidRPr="00EB0A07">
        <w:rPr>
          <w:rFonts w:ascii="Arial" w:hAnsi="Arial" w:cs="Arial"/>
        </w:rPr>
        <w:t>text-based sentiment analysis</w:t>
      </w:r>
      <w:r w:rsidR="00990B7A" w:rsidRPr="00EB0A07">
        <w:rPr>
          <w:rFonts w:ascii="Arial" w:hAnsi="Arial" w:cs="Arial"/>
        </w:rPr>
        <w:t xml:space="preserve"> </w:t>
      </w:r>
      <w:r w:rsidR="00D7032C">
        <w:rPr>
          <w:rFonts w:ascii="Arial" w:hAnsi="Arial" w:cs="Arial"/>
        </w:rPr>
        <w:t xml:space="preserve">across </w:t>
      </w:r>
      <w:r w:rsidRPr="00EB0A07">
        <w:rPr>
          <w:rFonts w:ascii="Arial" w:hAnsi="Arial" w:cs="Arial"/>
        </w:rPr>
        <w:t xml:space="preserve">longer </w:t>
      </w:r>
      <w:r w:rsidR="00D51096">
        <w:rPr>
          <w:rFonts w:ascii="Arial" w:hAnsi="Arial" w:cs="Arial"/>
        </w:rPr>
        <w:t>sequences wi</w:t>
      </w:r>
      <w:r w:rsidR="00D7032C">
        <w:rPr>
          <w:rFonts w:ascii="Arial" w:hAnsi="Arial" w:cs="Arial"/>
        </w:rPr>
        <w:t>th varying complexity</w:t>
      </w:r>
      <w:r w:rsidRPr="00EB0A07">
        <w:rPr>
          <w:rFonts w:ascii="Arial" w:hAnsi="Arial" w:cs="Arial"/>
        </w:rPr>
        <w:t xml:space="preserve">. </w:t>
      </w:r>
      <w:r w:rsidR="00D96E4C" w:rsidRPr="00EB0A07">
        <w:rPr>
          <w:rFonts w:ascii="Arial" w:hAnsi="Arial" w:cs="Arial"/>
        </w:rPr>
        <w:t xml:space="preserve">Unfortunately, the </w:t>
      </w:r>
      <w:r w:rsidRPr="00EB0A07">
        <w:rPr>
          <w:rFonts w:ascii="Arial" w:hAnsi="Arial" w:cs="Arial"/>
        </w:rPr>
        <w:t>transformer-based architectures</w:t>
      </w:r>
      <w:r w:rsidR="00D96E4C" w:rsidRPr="00EB0A07">
        <w:rPr>
          <w:rFonts w:ascii="Arial" w:hAnsi="Arial" w:cs="Arial"/>
        </w:rPr>
        <w:t xml:space="preserve"> that </w:t>
      </w:r>
      <w:r w:rsidRPr="00EB0A07">
        <w:rPr>
          <w:rFonts w:ascii="Arial" w:hAnsi="Arial" w:cs="Arial"/>
        </w:rPr>
        <w:t xml:space="preserve">dominate </w:t>
      </w:r>
      <w:r w:rsidR="005D040E" w:rsidRPr="00EB0A07">
        <w:rPr>
          <w:rFonts w:ascii="Arial" w:hAnsi="Arial" w:cs="Arial"/>
        </w:rPr>
        <w:t>contemporary sentiment</w:t>
      </w:r>
      <w:r w:rsidRPr="00EB0A07">
        <w:rPr>
          <w:rFonts w:ascii="Arial" w:hAnsi="Arial" w:cs="Arial"/>
        </w:rPr>
        <w:t xml:space="preserve"> models </w:t>
      </w:r>
      <w:r w:rsidR="00D96E4C" w:rsidRPr="00EB0A07">
        <w:rPr>
          <w:rFonts w:ascii="Arial" w:hAnsi="Arial" w:cs="Arial"/>
        </w:rPr>
        <w:t xml:space="preserve">are permutation-invariant and </w:t>
      </w:r>
      <w:r w:rsidRPr="00EB0A07">
        <w:rPr>
          <w:rFonts w:ascii="Arial" w:hAnsi="Arial" w:cs="Arial"/>
        </w:rPr>
        <w:t xml:space="preserve">emphasize semantic correlations over temporal </w:t>
      </w:r>
      <w:r w:rsidR="00901EE9" w:rsidRPr="00EB0A07">
        <w:rPr>
          <w:rFonts w:ascii="Arial" w:hAnsi="Arial" w:cs="Arial"/>
        </w:rPr>
        <w:t>trends</w:t>
      </w:r>
      <w:r w:rsidRPr="00EB0A07">
        <w:rPr>
          <w:rFonts w:ascii="Arial" w:hAnsi="Arial" w:cs="Arial"/>
        </w:rPr>
        <w:t xml:space="preserve">, limiting the direct application of these frameworks </w:t>
      </w:r>
      <w:r w:rsidR="00D51096">
        <w:rPr>
          <w:rFonts w:ascii="Arial" w:hAnsi="Arial" w:cs="Arial"/>
        </w:rPr>
        <w:t>to</w:t>
      </w:r>
      <w:r w:rsidR="00D7032C">
        <w:rPr>
          <w:rFonts w:ascii="Arial" w:hAnsi="Arial" w:cs="Arial"/>
        </w:rPr>
        <w:t xml:space="preserve"> </w:t>
      </w:r>
      <w:r w:rsidR="00901EE9" w:rsidRPr="00EB0A07">
        <w:rPr>
          <w:rFonts w:ascii="Arial" w:hAnsi="Arial" w:cs="Arial"/>
        </w:rPr>
        <w:t>physiological</w:t>
      </w:r>
      <w:r w:rsidR="00D7032C">
        <w:rPr>
          <w:rFonts w:ascii="Arial" w:hAnsi="Arial" w:cs="Arial"/>
        </w:rPr>
        <w:t xml:space="preserve"> signals</w:t>
      </w:r>
      <w:r w:rsidR="0028496D" w:rsidRPr="00EB0A07">
        <w:rPr>
          <w:rFonts w:ascii="Arial" w:hAnsi="Arial" w:cs="Arial"/>
        </w:rPr>
        <w:fldChar w:fldCharType="begin"/>
      </w:r>
      <w:r w:rsidR="00F2562B">
        <w:rPr>
          <w:rFonts w:ascii="Arial" w:hAnsi="Arial" w:cs="Arial"/>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sidRPr="00EB0A07">
        <w:rPr>
          <w:rFonts w:ascii="Arial" w:hAnsi="Arial" w:cs="Arial"/>
        </w:rPr>
        <w:fldChar w:fldCharType="separate"/>
      </w:r>
      <w:r w:rsidR="00F2562B" w:rsidRPr="00F2562B">
        <w:rPr>
          <w:rFonts w:ascii="Arial" w:hAnsi="Arial" w:cs="Arial"/>
          <w:kern w:val="0"/>
          <w:vertAlign w:val="superscript"/>
        </w:rPr>
        <w:t>3</w:t>
      </w:r>
      <w:r w:rsidR="0028496D" w:rsidRPr="00EB0A07">
        <w:rPr>
          <w:rFonts w:ascii="Arial" w:hAnsi="Arial" w:cs="Arial"/>
        </w:rPr>
        <w:fldChar w:fldCharType="end"/>
      </w:r>
      <w:r w:rsidRPr="00EB0A07">
        <w:rPr>
          <w:rFonts w:ascii="Arial" w:hAnsi="Arial" w:cs="Arial"/>
        </w:rPr>
        <w:t xml:space="preserve">. Consequently, 150 years after Darwin’s first observations, the scientific community still lacks </w:t>
      </w:r>
      <w:r w:rsidR="003B0C71">
        <w:rPr>
          <w:rFonts w:ascii="Arial" w:hAnsi="Arial" w:cs="Arial"/>
        </w:rPr>
        <w:t xml:space="preserve">a universal framework </w:t>
      </w:r>
      <w:r w:rsidR="001F3380">
        <w:rPr>
          <w:rFonts w:ascii="Arial" w:hAnsi="Arial" w:cs="Arial"/>
        </w:rPr>
        <w:t xml:space="preserve">to </w:t>
      </w:r>
      <w:r w:rsidRPr="00EB0A07">
        <w:rPr>
          <w:rFonts w:ascii="Arial" w:hAnsi="Arial" w:cs="Arial"/>
        </w:rPr>
        <w:t xml:space="preserve">reliably </w:t>
      </w:r>
      <w:r w:rsidR="003B0C71">
        <w:rPr>
          <w:rFonts w:ascii="Arial" w:hAnsi="Arial" w:cs="Arial"/>
        </w:rPr>
        <w:t>predict</w:t>
      </w:r>
      <w:r w:rsidRPr="00EB0A07">
        <w:rPr>
          <w:rFonts w:ascii="Arial" w:hAnsi="Arial" w:cs="Arial"/>
        </w:rPr>
        <w:t xml:space="preserve"> emotions</w:t>
      </w:r>
      <w:r w:rsidR="00D51096">
        <w:rPr>
          <w:rFonts w:ascii="Arial" w:hAnsi="Arial" w:cs="Arial"/>
        </w:rPr>
        <w:t xml:space="preserve"> from physiological signals</w:t>
      </w:r>
      <w:r w:rsidRPr="00EB0A07">
        <w:rPr>
          <w:rFonts w:ascii="Arial" w:hAnsi="Arial" w:cs="Arial"/>
        </w:rPr>
        <w:t>, thereby hindering collaboration on an</w:t>
      </w:r>
      <w:r w:rsidR="001E4326" w:rsidRPr="00EB0A07">
        <w:rPr>
          <w:rFonts w:ascii="Arial" w:hAnsi="Arial" w:cs="Arial"/>
        </w:rPr>
        <w:t>y</w:t>
      </w:r>
      <w:r w:rsidRPr="00EB0A07">
        <w:rPr>
          <w:rFonts w:ascii="Arial" w:hAnsi="Arial" w:cs="Arial"/>
        </w:rPr>
        <w:t xml:space="preserve"> open-source physio-emotion model</w:t>
      </w:r>
      <w:r w:rsidR="008B12DB" w:rsidRPr="00EB0A07">
        <w:rPr>
          <w:rFonts w:ascii="Arial" w:hAnsi="Arial" w:cs="Arial"/>
        </w:rPr>
        <w:t xml:space="preserve">, which </w:t>
      </w:r>
      <w:r w:rsidR="008E0761" w:rsidRPr="00EB0A07">
        <w:rPr>
          <w:rFonts w:ascii="Arial" w:hAnsi="Arial" w:cs="Arial"/>
        </w:rPr>
        <w:t>has been</w:t>
      </w:r>
      <w:r w:rsidR="008B12DB" w:rsidRPr="00EB0A07">
        <w:rPr>
          <w:rFonts w:ascii="Arial" w:hAnsi="Arial" w:cs="Arial"/>
        </w:rPr>
        <w:t xml:space="preserve"> vital</w:t>
      </w:r>
      <w:r w:rsidR="009C5E89" w:rsidRPr="00EB0A07">
        <w:rPr>
          <w:rFonts w:ascii="Arial" w:hAnsi="Arial" w:cs="Arial"/>
        </w:rPr>
        <w:t xml:space="preserve"> </w:t>
      </w:r>
      <w:r w:rsidR="008E0761" w:rsidRPr="00EB0A07">
        <w:rPr>
          <w:rFonts w:ascii="Arial" w:hAnsi="Arial" w:cs="Arial"/>
        </w:rPr>
        <w:t xml:space="preserve">to </w:t>
      </w:r>
      <w:r w:rsidR="00901EE9" w:rsidRPr="00EB0A07">
        <w:rPr>
          <w:rFonts w:ascii="Arial" w:hAnsi="Arial" w:cs="Arial"/>
        </w:rPr>
        <w:t xml:space="preserve">the success of </w:t>
      </w:r>
      <w:r w:rsidR="008B12DB" w:rsidRPr="00EB0A07">
        <w:rPr>
          <w:rFonts w:ascii="Arial" w:hAnsi="Arial" w:cs="Arial"/>
        </w:rPr>
        <w:t>widely used</w:t>
      </w:r>
      <w:r w:rsidRPr="00EB0A07">
        <w:rPr>
          <w:rFonts w:ascii="Arial" w:hAnsi="Arial" w:cs="Arial"/>
        </w:rPr>
        <w:t xml:space="preserve"> sentiment </w:t>
      </w:r>
      <w:r w:rsidR="008B12DB" w:rsidRPr="00EB0A07">
        <w:rPr>
          <w:rFonts w:ascii="Arial" w:hAnsi="Arial" w:cs="Arial"/>
        </w:rPr>
        <w:t xml:space="preserve">text </w:t>
      </w:r>
      <w:r w:rsidRPr="00EB0A07">
        <w:rPr>
          <w:rFonts w:ascii="Arial" w:hAnsi="Arial" w:cs="Arial"/>
        </w:rPr>
        <w:t xml:space="preserve">analysis </w:t>
      </w:r>
      <w:r w:rsidR="00E269CB" w:rsidRPr="00EB0A07">
        <w:rPr>
          <w:rFonts w:ascii="Arial" w:hAnsi="Arial" w:cs="Arial"/>
        </w:rPr>
        <w:t>frameworks</w:t>
      </w:r>
      <w:r w:rsidRPr="00EB0A07">
        <w:rPr>
          <w:rFonts w:ascii="Arial" w:hAnsi="Arial" w:cs="Arial"/>
        </w:rPr>
        <w:t xml:space="preserve"> </w:t>
      </w:r>
      <w:r w:rsidR="00E269CB" w:rsidRPr="00EB0A07">
        <w:rPr>
          <w:rFonts w:ascii="Arial" w:hAnsi="Arial" w:cs="Arial"/>
        </w:rPr>
        <w:t>such as</w:t>
      </w:r>
      <w:r w:rsidRPr="00EB0A07">
        <w:rPr>
          <w:rFonts w:ascii="Arial" w:hAnsi="Arial" w:cs="Arial"/>
        </w:rPr>
        <w:t xml:space="preserve"> </w:t>
      </w:r>
      <w:r w:rsidR="008B12DB" w:rsidRPr="00EB0A07">
        <w:rPr>
          <w:rFonts w:ascii="Arial" w:hAnsi="Arial" w:cs="Arial"/>
        </w:rPr>
        <w:t>Google’s</w:t>
      </w:r>
      <w:r w:rsidRPr="00EB0A07">
        <w:rPr>
          <w:rFonts w:ascii="Arial" w:hAnsi="Arial" w:cs="Arial"/>
        </w:rPr>
        <w:t xml:space="preserve"> Bidirectional Encoder Representations from Transformers (BERT) model.</w:t>
      </w:r>
    </w:p>
    <w:p w14:paraId="5BB27970" w14:textId="759D8DB4" w:rsidR="00DF3BF5" w:rsidRPr="00D266D6" w:rsidRDefault="00E42D1F" w:rsidP="00491957">
      <w:pPr>
        <w:jc w:val="both"/>
        <w:rPr>
          <w:rFonts w:ascii="Arial" w:hAnsi="Arial" w:cs="Arial"/>
        </w:rPr>
      </w:pPr>
      <w:r w:rsidRPr="00D266D6">
        <w:rPr>
          <w:rFonts w:ascii="Arial" w:hAnsi="Arial" w:cs="Arial"/>
        </w:rPr>
        <w:t xml:space="preserve">Despite the lack of </w:t>
      </w:r>
      <w:r w:rsidR="001F3380" w:rsidRPr="00D266D6">
        <w:rPr>
          <w:rFonts w:ascii="Arial" w:hAnsi="Arial" w:cs="Arial"/>
        </w:rPr>
        <w:t>agreement</w:t>
      </w:r>
      <w:r w:rsidR="00CB24E6" w:rsidRPr="00D266D6">
        <w:rPr>
          <w:rFonts w:ascii="Arial" w:hAnsi="Arial" w:cs="Arial"/>
        </w:rPr>
        <w:t xml:space="preserve"> within physio-emotion modeling</w:t>
      </w:r>
      <w:r w:rsidRPr="00D266D6">
        <w:rPr>
          <w:rFonts w:ascii="Arial" w:hAnsi="Arial" w:cs="Arial"/>
        </w:rPr>
        <w:t>, p</w:t>
      </w:r>
      <w:r w:rsidR="005D040E" w:rsidRPr="00D266D6">
        <w:rPr>
          <w:rFonts w:ascii="Arial" w:hAnsi="Arial" w:cs="Arial"/>
        </w:rPr>
        <w:t xml:space="preserve">sychologists as early as </w:t>
      </w:r>
      <w:r w:rsidR="00990B7A" w:rsidRPr="00D266D6">
        <w:rPr>
          <w:rFonts w:ascii="Arial" w:hAnsi="Arial" w:cs="Arial"/>
        </w:rPr>
        <w:t xml:space="preserve">Sigmund Freud </w:t>
      </w:r>
      <w:r w:rsidR="005D040E" w:rsidRPr="00D266D6">
        <w:rPr>
          <w:rFonts w:ascii="Arial" w:hAnsi="Arial" w:cs="Arial"/>
        </w:rPr>
        <w:t xml:space="preserve">have </w:t>
      </w:r>
      <w:r w:rsidR="001F3380" w:rsidRPr="00D266D6">
        <w:rPr>
          <w:rFonts w:ascii="Arial" w:hAnsi="Arial" w:cs="Arial"/>
        </w:rPr>
        <w:t>speculated</w:t>
      </w:r>
      <w:r w:rsidR="00D06B3C" w:rsidRPr="00D266D6">
        <w:rPr>
          <w:rFonts w:ascii="Arial" w:hAnsi="Arial" w:cs="Arial"/>
        </w:rPr>
        <w:t xml:space="preserve"> that</w:t>
      </w:r>
      <w:r w:rsidR="00990B7A" w:rsidRPr="00D266D6">
        <w:rPr>
          <w:rFonts w:ascii="Arial" w:hAnsi="Arial" w:cs="Arial"/>
        </w:rPr>
        <w:t xml:space="preserve"> </w:t>
      </w:r>
      <w:r w:rsidR="005D040E" w:rsidRPr="00D266D6">
        <w:rPr>
          <w:rFonts w:ascii="Arial" w:hAnsi="Arial" w:cs="Arial"/>
        </w:rPr>
        <w:t xml:space="preserve">momentary </w:t>
      </w:r>
      <w:r w:rsidR="00286EE2" w:rsidRPr="00D266D6">
        <w:rPr>
          <w:rFonts w:ascii="Arial" w:hAnsi="Arial" w:cs="Arial"/>
        </w:rPr>
        <w:t xml:space="preserve">state </w:t>
      </w:r>
      <w:r w:rsidR="00990B7A" w:rsidRPr="00D266D6">
        <w:rPr>
          <w:rFonts w:ascii="Arial" w:hAnsi="Arial" w:cs="Arial"/>
        </w:rPr>
        <w:t>anxiety</w:t>
      </w:r>
      <w:r w:rsidR="00286EE2" w:rsidRPr="00D266D6">
        <w:rPr>
          <w:rFonts w:ascii="Arial" w:hAnsi="Arial" w:cs="Arial"/>
        </w:rPr>
        <w:t xml:space="preserve"> (s-anxiety)</w:t>
      </w:r>
      <w:r w:rsidR="00990B7A" w:rsidRPr="00D266D6">
        <w:rPr>
          <w:rFonts w:ascii="Arial" w:hAnsi="Arial" w:cs="Arial"/>
        </w:rPr>
        <w:t xml:space="preserve"> </w:t>
      </w:r>
      <w:r w:rsidR="005D040E" w:rsidRPr="00D266D6">
        <w:rPr>
          <w:rFonts w:ascii="Arial" w:hAnsi="Arial" w:cs="Arial"/>
        </w:rPr>
        <w:t>is</w:t>
      </w:r>
      <w:r w:rsidR="00990B7A" w:rsidRPr="00D266D6">
        <w:rPr>
          <w:rFonts w:ascii="Arial" w:hAnsi="Arial" w:cs="Arial"/>
        </w:rPr>
        <w:t xml:space="preserve"> a compilation of emotional states</w:t>
      </w:r>
      <w:r w:rsidR="00D266D6">
        <w:rPr>
          <w:rFonts w:ascii="Arial" w:hAnsi="Arial" w:cs="Arial"/>
        </w:rPr>
        <w:fldChar w:fldCharType="begin"/>
      </w:r>
      <w:r w:rsidR="00F2562B">
        <w:rPr>
          <w:rFonts w:ascii="Arial" w:hAnsi="Arial" w:cs="Arial"/>
        </w:rPr>
        <w:instrText xml:space="preserve"> ADDIN ZOTERO_ITEM CSL_CITATION {"citationID":"yW0ww1PS","properties":{"formattedCitation":"\\super 4\\nosupersub{}","plainCitation":"4","noteIndex":0},"citationItems":[{"id":358,"uris":["http://zotero.org/users/8280238/items/TM3SL8GY"],"itemData":{"id":358,"type":"book","event-place":"New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Pr>
          <w:rFonts w:ascii="Arial" w:hAnsi="Arial" w:cs="Arial"/>
        </w:rPr>
        <w:fldChar w:fldCharType="separate"/>
      </w:r>
      <w:r w:rsidR="00F2562B" w:rsidRPr="00F2562B">
        <w:rPr>
          <w:rFonts w:ascii="Arial" w:hAnsi="Arial" w:cs="Arial"/>
          <w:kern w:val="0"/>
          <w:vertAlign w:val="superscript"/>
        </w:rPr>
        <w:t>4</w:t>
      </w:r>
      <w:r w:rsidR="00D266D6">
        <w:rPr>
          <w:rFonts w:ascii="Arial" w:hAnsi="Arial" w:cs="Arial"/>
        </w:rPr>
        <w:fldChar w:fldCharType="end"/>
      </w:r>
      <w:r w:rsidR="00003BE1" w:rsidRPr="00D266D6">
        <w:rPr>
          <w:rFonts w:ascii="Arial" w:hAnsi="Arial" w:cs="Arial"/>
        </w:rPr>
        <w:t xml:space="preserve">: </w:t>
      </w:r>
      <w:r w:rsidR="007A26FA">
        <w:rPr>
          <w:rFonts w:ascii="Arial" w:hAnsi="Arial" w:cs="Arial"/>
        </w:rPr>
        <w:t xml:space="preserve">interpretable </w:t>
      </w:r>
      <w:r w:rsidR="00003BE1" w:rsidRPr="00D266D6">
        <w:rPr>
          <w:rFonts w:ascii="Arial" w:hAnsi="Arial" w:cs="Arial"/>
        </w:rPr>
        <w:t>feeling</w:t>
      </w:r>
      <w:r w:rsidR="00DF3BF5" w:rsidRPr="00D266D6">
        <w:rPr>
          <w:rFonts w:ascii="Arial" w:hAnsi="Arial" w:cs="Arial"/>
        </w:rPr>
        <w:t>s</w:t>
      </w:r>
      <w:r w:rsidR="00003BE1" w:rsidRPr="00D266D6">
        <w:rPr>
          <w:rFonts w:ascii="Arial" w:hAnsi="Arial" w:cs="Arial"/>
        </w:rPr>
        <w:t xml:space="preserve"> that </w:t>
      </w:r>
      <w:r w:rsidR="00286EE2" w:rsidRPr="00D266D6">
        <w:rPr>
          <w:rFonts w:ascii="Arial" w:hAnsi="Arial" w:cs="Arial"/>
        </w:rPr>
        <w:t xml:space="preserve">originate </w:t>
      </w:r>
      <w:r w:rsidR="00003BE1" w:rsidRPr="00D266D6">
        <w:rPr>
          <w:rFonts w:ascii="Arial" w:hAnsi="Arial" w:cs="Arial"/>
        </w:rPr>
        <w:t>within</w:t>
      </w:r>
      <w:r w:rsidR="00286EE2" w:rsidRPr="00D266D6">
        <w:rPr>
          <w:rFonts w:ascii="Arial" w:hAnsi="Arial" w:cs="Arial"/>
        </w:rPr>
        <w:t xml:space="preserve"> physiological perturbations</w:t>
      </w:r>
      <w:r w:rsidR="00D266D6">
        <w:rPr>
          <w:rFonts w:ascii="Arial" w:hAnsi="Arial" w:cs="Arial"/>
        </w:rPr>
        <w:fldChar w:fldCharType="begin"/>
      </w:r>
      <w:r w:rsidR="00F2562B">
        <w:rPr>
          <w:rFonts w:ascii="Arial" w:hAnsi="Arial" w:cs="Arial"/>
        </w:rPr>
        <w:instrText xml:space="preserve"> ADDIN ZOTERO_ITEM CSL_CITATION {"citationID":"BQ1OYzaO","properties":{"formattedCitation":"\\super 5\\nosupersub{}","plainCitation":"5","noteIndex":0},"citationItems":[{"id":361,"uris":["http://zotero.org/users/8280238/items/9CSQX4NN"],"itemData":{"id":361,"type":"webpage","abstract":"Access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Pr>
          <w:rFonts w:ascii="Arial" w:hAnsi="Arial" w:cs="Arial"/>
        </w:rPr>
        <w:fldChar w:fldCharType="separate"/>
      </w:r>
      <w:r w:rsidR="00F2562B" w:rsidRPr="00F2562B">
        <w:rPr>
          <w:rFonts w:ascii="Arial" w:hAnsi="Arial" w:cs="Arial"/>
          <w:kern w:val="0"/>
          <w:vertAlign w:val="superscript"/>
        </w:rPr>
        <w:t>5</w:t>
      </w:r>
      <w:r w:rsidR="00D266D6">
        <w:rPr>
          <w:rFonts w:ascii="Arial" w:hAnsi="Arial" w:cs="Arial"/>
        </w:rPr>
        <w:fldChar w:fldCharType="end"/>
      </w:r>
      <w:r w:rsidR="00286EE2" w:rsidRPr="00D266D6">
        <w:rPr>
          <w:rFonts w:ascii="Arial" w:hAnsi="Arial" w:cs="Arial"/>
        </w:rPr>
        <w:t>.</w:t>
      </w:r>
      <w:r w:rsidR="00003BE1" w:rsidRPr="00D266D6">
        <w:rPr>
          <w:rFonts w:ascii="Arial" w:hAnsi="Arial" w:cs="Arial"/>
        </w:rPr>
        <w:t xml:space="preserve"> Paul Ekman </w:t>
      </w:r>
      <w:r w:rsidRPr="00D266D6">
        <w:rPr>
          <w:rFonts w:ascii="Arial" w:hAnsi="Arial" w:cs="Arial"/>
        </w:rPr>
        <w:t xml:space="preserve">found that one could </w:t>
      </w:r>
      <w:r w:rsidR="007A26FA">
        <w:rPr>
          <w:rFonts w:ascii="Arial" w:hAnsi="Arial" w:cs="Arial"/>
        </w:rPr>
        <w:t>connect</w:t>
      </w:r>
      <w:r w:rsidRPr="00D266D6">
        <w:rPr>
          <w:rFonts w:ascii="Arial" w:hAnsi="Arial" w:cs="Arial"/>
        </w:rPr>
        <w:t xml:space="preserve"> these</w:t>
      </w:r>
      <w:r w:rsidR="00003BE1" w:rsidRPr="00D266D6">
        <w:rPr>
          <w:rFonts w:ascii="Arial" w:hAnsi="Arial" w:cs="Arial"/>
        </w:rPr>
        <w:t xml:space="preserve"> emotions </w:t>
      </w:r>
      <w:r w:rsidR="007A26FA">
        <w:rPr>
          <w:rFonts w:ascii="Arial" w:hAnsi="Arial" w:cs="Arial"/>
        </w:rPr>
        <w:t>to</w:t>
      </w:r>
      <w:r w:rsidR="00003BE1" w:rsidRPr="00D266D6">
        <w:rPr>
          <w:rFonts w:ascii="Arial" w:hAnsi="Arial" w:cs="Arial"/>
        </w:rPr>
        <w:t xml:space="preserve"> </w:t>
      </w:r>
      <w:r w:rsidR="004A7F0C" w:rsidRPr="00D266D6">
        <w:rPr>
          <w:rFonts w:ascii="Arial" w:hAnsi="Arial" w:cs="Arial"/>
        </w:rPr>
        <w:t xml:space="preserve">universal </w:t>
      </w:r>
      <w:r w:rsidR="00003BE1" w:rsidRPr="00D266D6">
        <w:rPr>
          <w:rFonts w:ascii="Arial" w:hAnsi="Arial" w:cs="Arial"/>
        </w:rPr>
        <w:t>facial expressions</w:t>
      </w:r>
      <w:r w:rsidR="00D266D6">
        <w:rPr>
          <w:rFonts w:ascii="Arial" w:hAnsi="Arial" w:cs="Arial"/>
        </w:rPr>
        <w:fldChar w:fldCharType="begin"/>
      </w:r>
      <w:r w:rsidR="00F2562B">
        <w:rPr>
          <w:rFonts w:ascii="Arial" w:hAnsi="Arial" w:cs="Arial"/>
        </w:rPr>
        <w:instrText xml:space="preserve"> ADDIN ZOTERO_ITEM CSL_CITATION {"citationID":"bFXAEK0d","properties":{"formattedCitation":"\\super 6\\nosupersub{}","plainCitation":"6","noteIndex":0},"citationItems":[{"id":363,"uris":["http://zotero.org/users/8280238/items/NTUGYH6S"],"itemData":{"id":363,"type":"webpage","abstract":"Access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266D6">
        <w:rPr>
          <w:rFonts w:ascii="Arial" w:hAnsi="Arial" w:cs="Arial"/>
        </w:rPr>
        <w:fldChar w:fldCharType="separate"/>
      </w:r>
      <w:r w:rsidR="00F2562B" w:rsidRPr="00F2562B">
        <w:rPr>
          <w:rFonts w:ascii="Arial" w:hAnsi="Arial" w:cs="Arial"/>
          <w:kern w:val="0"/>
          <w:vertAlign w:val="superscript"/>
        </w:rPr>
        <w:t>6</w:t>
      </w:r>
      <w:r w:rsidR="00D266D6">
        <w:rPr>
          <w:rFonts w:ascii="Arial" w:hAnsi="Arial" w:cs="Arial"/>
        </w:rPr>
        <w:fldChar w:fldCharType="end"/>
      </w:r>
      <w:r w:rsidR="00003BE1" w:rsidRPr="00D266D6">
        <w:rPr>
          <w:rFonts w:ascii="Arial" w:hAnsi="Arial" w:cs="Arial"/>
        </w:rPr>
        <w:t>, which Matsumoto and Willingham found are not socially learned, as even blind and deaf athletes exhibit predictable biological reactions to similar emotional stimuli</w:t>
      </w:r>
      <w:r w:rsidR="007A26FA">
        <w:rPr>
          <w:rFonts w:ascii="Arial" w:hAnsi="Arial" w:cs="Arial"/>
        </w:rPr>
        <w:fldChar w:fldCharType="begin"/>
      </w:r>
      <w:r w:rsidR="00F2562B">
        <w:rPr>
          <w:rFonts w:ascii="Arial" w:hAnsi="Arial" w:cs="Arial"/>
        </w:rPr>
        <w:instrText xml:space="preserve"> ADDIN ZOTERO_ITEM CSL_CITATION {"citationID":"P1Ebz4RD","properties":{"formattedCitation":"\\super 7\\nosupersub{}","plainCitation":"7","noteIndex":0},"citationItems":[{"id":368,"uris":["http://zotero.org/users/8280238/items/ZAZUZKMU"],"itemData":{"id":368,"type":"article-journal","abstract":"The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Pr>
          <w:rFonts w:ascii="Arial" w:hAnsi="Arial" w:cs="Arial"/>
        </w:rPr>
        <w:fldChar w:fldCharType="separate"/>
      </w:r>
      <w:r w:rsidR="00F2562B" w:rsidRPr="00F2562B">
        <w:rPr>
          <w:rFonts w:ascii="Arial" w:hAnsi="Arial" w:cs="Arial"/>
          <w:kern w:val="0"/>
          <w:vertAlign w:val="superscript"/>
        </w:rPr>
        <w:t>7</w:t>
      </w:r>
      <w:r w:rsidR="007A26FA">
        <w:rPr>
          <w:rFonts w:ascii="Arial" w:hAnsi="Arial" w:cs="Arial"/>
        </w:rPr>
        <w:fldChar w:fldCharType="end"/>
      </w:r>
      <w:r w:rsidR="00003BE1" w:rsidRPr="00D266D6">
        <w:rPr>
          <w:rFonts w:ascii="Arial" w:hAnsi="Arial" w:cs="Arial"/>
        </w:rPr>
        <w:t xml:space="preserve">. This suggests that some emotional </w:t>
      </w:r>
      <w:r w:rsidR="001F3380" w:rsidRPr="00D266D6">
        <w:rPr>
          <w:rFonts w:ascii="Arial" w:hAnsi="Arial" w:cs="Arial"/>
        </w:rPr>
        <w:t>responses</w:t>
      </w:r>
      <w:r w:rsidR="00003BE1" w:rsidRPr="00D266D6">
        <w:rPr>
          <w:rFonts w:ascii="Arial" w:hAnsi="Arial" w:cs="Arial"/>
        </w:rPr>
        <w:t xml:space="preserve"> are </w:t>
      </w:r>
      <w:r w:rsidR="002065C2">
        <w:rPr>
          <w:rFonts w:ascii="Arial" w:hAnsi="Arial" w:cs="Arial"/>
        </w:rPr>
        <w:t xml:space="preserve">physiologically </w:t>
      </w:r>
      <w:r w:rsidR="00763D08">
        <w:rPr>
          <w:rFonts w:ascii="Arial" w:hAnsi="Arial" w:cs="Arial"/>
        </w:rPr>
        <w:t>reproducible</w:t>
      </w:r>
      <w:r w:rsidR="00DF3BF5" w:rsidRPr="00D266D6">
        <w:rPr>
          <w:rFonts w:ascii="Arial" w:hAnsi="Arial" w:cs="Arial"/>
        </w:rPr>
        <w:t xml:space="preserve"> </w:t>
      </w:r>
      <w:r w:rsidR="00D51096">
        <w:rPr>
          <w:rFonts w:ascii="Arial" w:hAnsi="Arial" w:cs="Arial"/>
        </w:rPr>
        <w:t>due to</w:t>
      </w:r>
      <w:r w:rsidR="00DF3BF5" w:rsidRPr="00D266D6">
        <w:rPr>
          <w:rFonts w:ascii="Arial" w:hAnsi="Arial" w:cs="Arial"/>
        </w:rPr>
        <w:t xml:space="preserve"> </w:t>
      </w:r>
      <w:r w:rsidR="00003BE1" w:rsidRPr="00D266D6">
        <w:rPr>
          <w:rFonts w:ascii="Arial" w:hAnsi="Arial" w:cs="Arial"/>
        </w:rPr>
        <w:t>an evolutionary adaptation of the body reacting to potential threats—such as squinting out of disgust to block harmful stimuli from entering</w:t>
      </w:r>
      <w:r w:rsidR="007A26FA">
        <w:rPr>
          <w:rFonts w:ascii="Arial" w:hAnsi="Arial" w:cs="Arial"/>
        </w:rPr>
        <w:fldChar w:fldCharType="begin"/>
      </w:r>
      <w:r w:rsidR="00F2562B">
        <w:rPr>
          <w:rFonts w:ascii="Arial" w:hAnsi="Arial" w:cs="Arial"/>
        </w:rPr>
        <w:instrText xml:space="preserve"> ADDIN ZOTERO_ITEM CSL_CITATION {"citationID":"hX6VrFHF","properties":{"formattedCitation":"\\super 7\\nosupersub{}","plainCitation":"7","noteIndex":0},"citationItems":[{"id":368,"uris":["http://zotero.org/users/8280238/items/ZAZUZKMU"],"itemData":{"id":368,"type":"article-journal","abstract":"The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Pr>
          <w:rFonts w:ascii="Arial" w:hAnsi="Arial" w:cs="Arial"/>
        </w:rPr>
        <w:fldChar w:fldCharType="separate"/>
      </w:r>
      <w:r w:rsidR="00F2562B" w:rsidRPr="00F2562B">
        <w:rPr>
          <w:rFonts w:ascii="Arial" w:hAnsi="Arial" w:cs="Arial"/>
          <w:kern w:val="0"/>
          <w:vertAlign w:val="superscript"/>
        </w:rPr>
        <w:t>7</w:t>
      </w:r>
      <w:r w:rsidR="007A26FA">
        <w:rPr>
          <w:rFonts w:ascii="Arial" w:hAnsi="Arial" w:cs="Arial"/>
        </w:rPr>
        <w:fldChar w:fldCharType="end"/>
      </w:r>
      <w:r w:rsidR="00DF3BF5" w:rsidRPr="00D266D6">
        <w:rPr>
          <w:rFonts w:ascii="Arial" w:hAnsi="Arial" w:cs="Arial"/>
        </w:rPr>
        <w:t xml:space="preserve">. Unfortunately, despite extensive theoretical and empirical evidence, the continuous monitoring of s-anxiety through wearable devices has not been </w:t>
      </w:r>
      <w:r w:rsidR="004A7F0C" w:rsidRPr="00D266D6">
        <w:rPr>
          <w:rFonts w:ascii="Arial" w:hAnsi="Arial" w:cs="Arial"/>
        </w:rPr>
        <w:t>widely accepted due to poor generalization</w:t>
      </w:r>
      <w:r w:rsidRPr="00D266D6">
        <w:rPr>
          <w:rFonts w:ascii="Arial" w:hAnsi="Arial" w:cs="Arial"/>
        </w:rPr>
        <w:t xml:space="preserve"> </w:t>
      </w:r>
      <w:r w:rsidR="002065C2">
        <w:rPr>
          <w:rFonts w:ascii="Arial" w:hAnsi="Arial" w:cs="Arial"/>
        </w:rPr>
        <w:t>across different experimental stressors and labeling methodologies</w:t>
      </w:r>
      <w:r w:rsidR="002065C2">
        <w:rPr>
          <w:rFonts w:ascii="Arial" w:hAnsi="Arial" w:cs="Arial"/>
        </w:rPr>
        <w:fldChar w:fldCharType="begin"/>
      </w:r>
      <w:r w:rsidR="00F2562B">
        <w:rPr>
          <w:rFonts w:ascii="Arial" w:hAnsi="Arial" w:cs="Arial"/>
        </w:rPr>
        <w:instrText xml:space="preserve"> ADDIN ZOTERO_ITEM CSL_CITATION {"citationID":"BJUhtNTX","properties":{"formattedCitation":"\\super 8\\nosupersub{}","plainCitation":"8","noteIndex":0},"citationItems":[{"id":369,"uris":["http://zotero.org/users/8280238/items/HICY6EU5"],"itemData":{"id":369,"type":"article-journal","abstract":"Introduction\nWearable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Pr>
          <w:rFonts w:ascii="Arial" w:hAnsi="Arial" w:cs="Arial"/>
        </w:rPr>
        <w:fldChar w:fldCharType="separate"/>
      </w:r>
      <w:r w:rsidR="00F2562B" w:rsidRPr="00F2562B">
        <w:rPr>
          <w:rFonts w:ascii="Arial" w:hAnsi="Arial" w:cs="Arial"/>
          <w:kern w:val="0"/>
          <w:vertAlign w:val="superscript"/>
        </w:rPr>
        <w:t>8</w:t>
      </w:r>
      <w:r w:rsidR="002065C2">
        <w:rPr>
          <w:rFonts w:ascii="Arial" w:hAnsi="Arial" w:cs="Arial"/>
        </w:rPr>
        <w:fldChar w:fldCharType="end"/>
      </w:r>
      <w:r w:rsidR="00DF3BF5" w:rsidRPr="00D266D6">
        <w:rPr>
          <w:rFonts w:ascii="Arial" w:hAnsi="Arial" w:cs="Arial"/>
        </w:rPr>
        <w:t>.</w:t>
      </w:r>
      <w:r w:rsidR="002065C2">
        <w:rPr>
          <w:rFonts w:ascii="Arial" w:hAnsi="Arial" w:cs="Arial"/>
        </w:rPr>
        <w:t xml:space="preserve"> This contrasts successful physical health models</w:t>
      </w:r>
      <w:r w:rsidR="00612671">
        <w:rPr>
          <w:rFonts w:ascii="Arial" w:hAnsi="Arial" w:cs="Arial"/>
        </w:rPr>
        <w:t xml:space="preserve">, such as the Framingham risk score, </w:t>
      </w:r>
      <w:r w:rsidR="002065C2">
        <w:rPr>
          <w:rFonts w:ascii="Arial" w:hAnsi="Arial" w:cs="Arial"/>
        </w:rPr>
        <w:t>that compile</w:t>
      </w:r>
      <w:r w:rsidR="00612671">
        <w:rPr>
          <w:rFonts w:ascii="Arial" w:hAnsi="Arial" w:cs="Arial"/>
        </w:rPr>
        <w:t xml:space="preserve"> </w:t>
      </w:r>
      <w:r w:rsidR="00612671" w:rsidRPr="007A26FA">
        <w:rPr>
          <w:rFonts w:ascii="Arial" w:hAnsi="Arial" w:cs="Arial"/>
        </w:rPr>
        <w:t>large datasets with standardized biomarkers and well-validated health outcomes, enabling actionable medical insights within multifactorial health trends</w:t>
      </w:r>
      <w:r w:rsidR="00612671">
        <w:rPr>
          <w:rFonts w:ascii="Arial" w:hAnsi="Arial" w:cs="Arial"/>
        </w:rPr>
        <w:fldChar w:fldCharType="begin"/>
      </w:r>
      <w:r w:rsidR="00F2562B">
        <w:rPr>
          <w:rFonts w:ascii="Arial" w:hAnsi="Arial" w:cs="Arial"/>
        </w:rPr>
        <w:instrText xml:space="preserve"> ADDIN ZOTERO_ITEM CSL_CITATION {"citationID":"V2bXxGoZ","properties":{"formattedCitation":"\\super 9\\nosupersub{}","plainCitation":"9","noteIndex":0},"citationItems":[{"id":218,"uris":["http://zotero.org/users/8280238/items/FXS7PY9Z"],"itemData":{"id":218,"type":"article-journal","abstract":"Background—The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612671">
        <w:rPr>
          <w:rFonts w:ascii="Arial" w:hAnsi="Arial" w:cs="Arial"/>
        </w:rPr>
        <w:fldChar w:fldCharType="separate"/>
      </w:r>
      <w:r w:rsidR="00F2562B" w:rsidRPr="00F2562B">
        <w:rPr>
          <w:rFonts w:ascii="Arial" w:hAnsi="Arial" w:cs="Arial"/>
          <w:kern w:val="0"/>
          <w:vertAlign w:val="superscript"/>
        </w:rPr>
        <w:t>9</w:t>
      </w:r>
      <w:r w:rsidR="00612671">
        <w:rPr>
          <w:rFonts w:ascii="Arial" w:hAnsi="Arial" w:cs="Arial"/>
        </w:rPr>
        <w:fldChar w:fldCharType="end"/>
      </w:r>
      <w:r w:rsidR="00612671">
        <w:rPr>
          <w:rFonts w:ascii="Arial" w:hAnsi="Arial" w:cs="Arial"/>
        </w:rPr>
        <w:t xml:space="preserve">. </w:t>
      </w:r>
      <w:r w:rsidR="00BE4783">
        <w:rPr>
          <w:rFonts w:ascii="Arial" w:hAnsi="Arial" w:cs="Arial"/>
        </w:rPr>
        <w:t>P</w:t>
      </w:r>
      <w:r w:rsidR="002065C2">
        <w:rPr>
          <w:rFonts w:ascii="Arial" w:hAnsi="Arial" w:cs="Arial"/>
        </w:rPr>
        <w:t>opular p</w:t>
      </w:r>
      <w:r w:rsidR="002065C2" w:rsidRPr="002065C2">
        <w:rPr>
          <w:rFonts w:ascii="Arial" w:hAnsi="Arial" w:cs="Arial"/>
        </w:rPr>
        <w:t>sychophysiolog</w:t>
      </w:r>
      <w:r w:rsidR="002065C2">
        <w:rPr>
          <w:rFonts w:ascii="Arial" w:hAnsi="Arial" w:cs="Arial"/>
        </w:rPr>
        <w:t xml:space="preserve">ical datasets </w:t>
      </w:r>
      <w:r w:rsidR="00D51096">
        <w:rPr>
          <w:rFonts w:ascii="Arial" w:hAnsi="Arial" w:cs="Arial"/>
        </w:rPr>
        <w:t xml:space="preserve">and models </w:t>
      </w:r>
      <w:r w:rsidR="005F5E8E">
        <w:rPr>
          <w:rFonts w:ascii="Arial" w:hAnsi="Arial" w:cs="Arial"/>
        </w:rPr>
        <w:t>such as</w:t>
      </w:r>
      <w:r w:rsidR="002065C2">
        <w:rPr>
          <w:rFonts w:ascii="Arial" w:hAnsi="Arial" w:cs="Arial"/>
        </w:rPr>
        <w:t xml:space="preserve"> </w:t>
      </w:r>
      <w:r w:rsidR="00BE4783">
        <w:rPr>
          <w:rFonts w:ascii="Arial" w:hAnsi="Arial" w:cs="Arial"/>
        </w:rPr>
        <w:t>WESAD–</w:t>
      </w:r>
      <w:r w:rsidR="002065C2">
        <w:rPr>
          <w:rFonts w:ascii="Arial" w:hAnsi="Arial" w:cs="Arial"/>
        </w:rPr>
        <w:t>15 subjects</w:t>
      </w:r>
      <w:r w:rsidR="00BE4783">
        <w:rPr>
          <w:rFonts w:ascii="Arial" w:hAnsi="Arial" w:cs="Arial"/>
        </w:rPr>
        <w:t>; wrist and chest recordings;</w:t>
      </w:r>
      <w:r w:rsidR="005F5E8E">
        <w:rPr>
          <w:rFonts w:ascii="Arial" w:hAnsi="Arial" w:cs="Arial"/>
        </w:rPr>
        <w:t xml:space="preserve"> state anxiety </w:t>
      </w:r>
      <w:r w:rsidR="00BE4783">
        <w:rPr>
          <w:rFonts w:ascii="Arial" w:hAnsi="Arial" w:cs="Arial"/>
        </w:rPr>
        <w:t xml:space="preserve">labels– and AMIGOS–40 subjects; brain recordings; </w:t>
      </w:r>
      <w:r w:rsidR="005F5E8E">
        <w:rPr>
          <w:rFonts w:ascii="Arial" w:hAnsi="Arial" w:cs="Arial"/>
        </w:rPr>
        <w:t>b</w:t>
      </w:r>
      <w:r w:rsidR="005F5E8E" w:rsidRPr="005F5E8E">
        <w:rPr>
          <w:rFonts w:ascii="Arial" w:hAnsi="Arial" w:cs="Arial"/>
        </w:rPr>
        <w:t xml:space="preserve">ig </w:t>
      </w:r>
      <w:r w:rsidR="005F5E8E">
        <w:rPr>
          <w:rFonts w:ascii="Arial" w:hAnsi="Arial" w:cs="Arial"/>
        </w:rPr>
        <w:t>f</w:t>
      </w:r>
      <w:r w:rsidR="005F5E8E" w:rsidRPr="005F5E8E">
        <w:rPr>
          <w:rFonts w:ascii="Arial" w:hAnsi="Arial" w:cs="Arial"/>
        </w:rPr>
        <w:t xml:space="preserve">ive </w:t>
      </w:r>
      <w:r w:rsidR="005F5E8E">
        <w:rPr>
          <w:rFonts w:ascii="Arial" w:hAnsi="Arial" w:cs="Arial"/>
        </w:rPr>
        <w:t>i</w:t>
      </w:r>
      <w:r w:rsidR="005F5E8E" w:rsidRPr="005F5E8E">
        <w:rPr>
          <w:rFonts w:ascii="Arial" w:hAnsi="Arial" w:cs="Arial"/>
        </w:rPr>
        <w:t xml:space="preserve">nventory </w:t>
      </w:r>
      <w:r w:rsidR="00BE4783">
        <w:rPr>
          <w:rFonts w:ascii="Arial" w:hAnsi="Arial" w:cs="Arial"/>
        </w:rPr>
        <w:t>labels</w:t>
      </w:r>
      <w:r w:rsidR="005F5E8E">
        <w:rPr>
          <w:rFonts w:ascii="Arial" w:hAnsi="Arial" w:cs="Arial"/>
        </w:rPr>
        <w:t xml:space="preserve">–can therefore not be directly validated against each other despite their training size being statistical insignificance within deep learning </w:t>
      </w:r>
      <w:r w:rsidR="00D51096">
        <w:rPr>
          <w:rFonts w:ascii="Arial" w:hAnsi="Arial" w:cs="Arial"/>
        </w:rPr>
        <w:t>pipelines</w:t>
      </w:r>
      <w:r w:rsidR="005F5E8E">
        <w:rPr>
          <w:rFonts w:ascii="Arial" w:hAnsi="Arial" w:cs="Arial"/>
        </w:rPr>
        <w:t xml:space="preserve">. </w:t>
      </w:r>
      <w:r w:rsidR="004A7F0C" w:rsidRPr="00D266D6">
        <w:rPr>
          <w:rFonts w:ascii="Arial" w:hAnsi="Arial" w:cs="Arial"/>
        </w:rPr>
        <w:t>T</w:t>
      </w:r>
      <w:r w:rsidR="00DF3BF5" w:rsidRPr="00D266D6">
        <w:rPr>
          <w:rFonts w:ascii="Arial" w:hAnsi="Arial" w:cs="Arial"/>
        </w:rPr>
        <w:t>his lack of biomarker</w:t>
      </w:r>
      <w:r w:rsidR="006112C7" w:rsidRPr="00D266D6">
        <w:rPr>
          <w:rFonts w:ascii="Arial" w:hAnsi="Arial" w:cs="Arial"/>
        </w:rPr>
        <w:t>s</w:t>
      </w:r>
      <w:r w:rsidR="00DF3BF5" w:rsidRPr="00D266D6">
        <w:rPr>
          <w:rFonts w:ascii="Arial" w:hAnsi="Arial" w:cs="Arial"/>
        </w:rPr>
        <w:t xml:space="preserve"> and emotion </w:t>
      </w:r>
      <w:r w:rsidR="00D51096">
        <w:rPr>
          <w:rFonts w:ascii="Arial" w:hAnsi="Arial" w:cs="Arial"/>
        </w:rPr>
        <w:t>validation</w:t>
      </w:r>
      <w:r w:rsidR="00DF3BF5" w:rsidRPr="00D266D6">
        <w:rPr>
          <w:rFonts w:ascii="Arial" w:hAnsi="Arial" w:cs="Arial"/>
        </w:rPr>
        <w:t xml:space="preserve"> promotes dataset-specific architectures that prevents data </w:t>
      </w:r>
      <w:r w:rsidR="006112C7" w:rsidRPr="00D266D6">
        <w:rPr>
          <w:rFonts w:ascii="Arial" w:hAnsi="Arial" w:cs="Arial"/>
        </w:rPr>
        <w:t>compilation</w:t>
      </w:r>
      <w:r w:rsidR="00DF3BF5" w:rsidRPr="00D266D6">
        <w:rPr>
          <w:rFonts w:ascii="Arial" w:hAnsi="Arial" w:cs="Arial"/>
        </w:rPr>
        <w:t xml:space="preserve"> </w:t>
      </w:r>
      <w:r w:rsidR="00D51096">
        <w:rPr>
          <w:rFonts w:ascii="Arial" w:hAnsi="Arial" w:cs="Arial"/>
        </w:rPr>
        <w:t>and</w:t>
      </w:r>
      <w:r w:rsidR="005F5E8E">
        <w:rPr>
          <w:rFonts w:ascii="Arial" w:hAnsi="Arial" w:cs="Arial"/>
        </w:rPr>
        <w:t xml:space="preserve"> collaboration </w:t>
      </w:r>
      <w:r w:rsidR="006112C7" w:rsidRPr="00D266D6">
        <w:rPr>
          <w:rFonts w:ascii="Arial" w:hAnsi="Arial" w:cs="Arial"/>
        </w:rPr>
        <w:t xml:space="preserve">for an open-source </w:t>
      </w:r>
      <w:r w:rsidR="00DF3BF5" w:rsidRPr="00D266D6">
        <w:rPr>
          <w:rFonts w:ascii="Arial" w:hAnsi="Arial" w:cs="Arial"/>
        </w:rPr>
        <w:t>generalizable physio-emotion model</w:t>
      </w:r>
      <w:r w:rsidR="001F3380" w:rsidRPr="00D266D6">
        <w:rPr>
          <w:rFonts w:ascii="Arial" w:hAnsi="Arial" w:cs="Arial"/>
        </w:rPr>
        <w:t xml:space="preserve">, </w:t>
      </w:r>
      <w:r w:rsidR="002976DF">
        <w:rPr>
          <w:rFonts w:ascii="Arial" w:hAnsi="Arial" w:cs="Arial"/>
        </w:rPr>
        <w:t>as found within</w:t>
      </w:r>
      <w:r w:rsidR="001F3380" w:rsidRPr="00D266D6">
        <w:rPr>
          <w:rFonts w:ascii="Arial" w:hAnsi="Arial" w:cs="Arial"/>
        </w:rPr>
        <w:t xml:space="preserve"> other successful health </w:t>
      </w:r>
      <w:r w:rsidR="005F5E8E">
        <w:rPr>
          <w:rFonts w:ascii="Arial" w:hAnsi="Arial" w:cs="Arial"/>
        </w:rPr>
        <w:t>frameworks</w:t>
      </w:r>
      <w:r w:rsidR="001F3380" w:rsidRPr="00D266D6">
        <w:rPr>
          <w:rFonts w:ascii="Arial" w:hAnsi="Arial" w:cs="Arial"/>
        </w:rPr>
        <w:t>.</w:t>
      </w:r>
    </w:p>
    <w:p w14:paraId="56A69AF4" w14:textId="01BCF7F7" w:rsidR="0043095D" w:rsidRDefault="006112C7" w:rsidP="006112C7">
      <w:pPr>
        <w:rPr>
          <w:rFonts w:ascii="Arial" w:hAnsi="Arial" w:cs="Arial"/>
        </w:rPr>
      </w:pPr>
      <w:r w:rsidRPr="006112C7">
        <w:rPr>
          <w:rFonts w:ascii="Arial" w:hAnsi="Arial" w:cs="Arial"/>
        </w:rPr>
        <w:t xml:space="preserve">We introduce Observational Learning (OL) as a foundational </w:t>
      </w:r>
      <w:r w:rsidR="00D51096">
        <w:rPr>
          <w:rFonts w:ascii="Arial" w:hAnsi="Arial" w:cs="Arial"/>
        </w:rPr>
        <w:t>framework</w:t>
      </w:r>
      <w:r w:rsidRPr="006112C7">
        <w:rPr>
          <w:rFonts w:ascii="Arial" w:hAnsi="Arial" w:cs="Arial"/>
        </w:rPr>
        <w:t xml:space="preserve"> designed to address the challenges of integrating out-of-domain time-series datasets</w:t>
      </w:r>
      <w:r w:rsidR="00D51096">
        <w:rPr>
          <w:rFonts w:ascii="Arial" w:hAnsi="Arial" w:cs="Arial"/>
        </w:rPr>
        <w:t xml:space="preserve"> for physio-emotion modeling</w:t>
      </w:r>
      <w:r w:rsidRPr="006112C7">
        <w:rPr>
          <w:rFonts w:ascii="Arial" w:hAnsi="Arial" w:cs="Arial"/>
        </w:rPr>
        <w:t xml:space="preserve">. OL </w:t>
      </w:r>
      <w:r w:rsidR="001F2CB4">
        <w:rPr>
          <w:rFonts w:ascii="Arial" w:hAnsi="Arial" w:cs="Arial"/>
        </w:rPr>
        <w:t xml:space="preserve">models </w:t>
      </w:r>
      <w:r w:rsidRPr="006112C7">
        <w:rPr>
          <w:rFonts w:ascii="Arial" w:hAnsi="Arial" w:cs="Arial"/>
        </w:rPr>
        <w:t>achieve</w:t>
      </w:r>
      <w:r w:rsidR="001F2CB4">
        <w:rPr>
          <w:rFonts w:ascii="Arial" w:hAnsi="Arial" w:cs="Arial"/>
        </w:rPr>
        <w:t xml:space="preserve"> </w:t>
      </w:r>
      <w:r w:rsidRPr="006112C7">
        <w:rPr>
          <w:rFonts w:ascii="Arial" w:hAnsi="Arial" w:cs="Arial"/>
        </w:rPr>
        <w:t xml:space="preserve">this by decoupling biomarker weights and emotion weights, enabling the model to accommodate </w:t>
      </w:r>
      <w:r w:rsidR="00D51096">
        <w:rPr>
          <w:rFonts w:ascii="Arial" w:hAnsi="Arial" w:cs="Arial"/>
        </w:rPr>
        <w:t>unseen</w:t>
      </w:r>
      <w:r w:rsidRPr="006112C7">
        <w:rPr>
          <w:rFonts w:ascii="Arial" w:hAnsi="Arial" w:cs="Arial"/>
        </w:rPr>
        <w:t xml:space="preserve"> input signals and output emotions</w:t>
      </w:r>
      <w:r w:rsidR="001F2CB4">
        <w:rPr>
          <w:rFonts w:ascii="Arial" w:hAnsi="Arial" w:cs="Arial"/>
        </w:rPr>
        <w:t xml:space="preserve"> from different datasets</w:t>
      </w:r>
      <w:r w:rsidR="0043095D">
        <w:rPr>
          <w:rFonts w:ascii="Arial" w:hAnsi="Arial" w:cs="Arial"/>
        </w:rPr>
        <w:t xml:space="preserve">. </w:t>
      </w:r>
      <w:r w:rsidR="001F2CB4">
        <w:rPr>
          <w:rFonts w:ascii="Arial" w:hAnsi="Arial" w:cs="Arial"/>
        </w:rPr>
        <w:t xml:space="preserve">In contrast to standard machine learning approaches, OL models treat each </w:t>
      </w:r>
      <w:r w:rsidRPr="006112C7">
        <w:rPr>
          <w:rFonts w:ascii="Arial" w:hAnsi="Arial" w:cs="Arial"/>
        </w:rPr>
        <w:t xml:space="preserve">physiological feature (observable event) as </w:t>
      </w:r>
      <w:r w:rsidR="001F2CB4">
        <w:rPr>
          <w:rFonts w:ascii="Arial" w:hAnsi="Arial" w:cs="Arial"/>
        </w:rPr>
        <w:t>a potential</w:t>
      </w:r>
      <w:r w:rsidRPr="006112C7">
        <w:rPr>
          <w:rFonts w:ascii="Arial" w:hAnsi="Arial" w:cs="Arial"/>
        </w:rPr>
        <w:t xml:space="preserve"> outcome </w:t>
      </w:r>
      <w:r w:rsidR="001F2CB4">
        <w:rPr>
          <w:rFonts w:ascii="Arial" w:hAnsi="Arial" w:cs="Arial"/>
        </w:rPr>
        <w:t>from</w:t>
      </w:r>
      <w:r w:rsidRPr="006112C7">
        <w:rPr>
          <w:rFonts w:ascii="Arial" w:hAnsi="Arial" w:cs="Arial"/>
        </w:rPr>
        <w:t xml:space="preserve"> a hidden biological perturbation, termed the physiological profile (p-profile). This approach mimics the scientific method </w:t>
      </w:r>
      <w:r w:rsidR="0043095D">
        <w:rPr>
          <w:rFonts w:ascii="Arial" w:hAnsi="Arial" w:cs="Arial"/>
        </w:rPr>
        <w:t>when</w:t>
      </w:r>
      <w:r w:rsidRPr="006112C7">
        <w:rPr>
          <w:rFonts w:ascii="Arial" w:hAnsi="Arial" w:cs="Arial"/>
        </w:rPr>
        <w:t xml:space="preserve"> solving inverse problems by treating the p-profile as the underlying </w:t>
      </w:r>
      <w:r w:rsidR="006C5306">
        <w:rPr>
          <w:rFonts w:ascii="Arial" w:hAnsi="Arial" w:cs="Arial"/>
        </w:rPr>
        <w:t xml:space="preserve">(granger) </w:t>
      </w:r>
      <w:r w:rsidR="0043095D">
        <w:rPr>
          <w:rFonts w:ascii="Arial" w:hAnsi="Arial" w:cs="Arial"/>
        </w:rPr>
        <w:t>causal</w:t>
      </w:r>
      <w:r w:rsidRPr="006112C7">
        <w:rPr>
          <w:rFonts w:ascii="Arial" w:hAnsi="Arial" w:cs="Arial"/>
        </w:rPr>
        <w:t xml:space="preserve"> state</w:t>
      </w:r>
      <w:r w:rsidR="001F2CB4">
        <w:rPr>
          <w:rFonts w:ascii="Arial" w:hAnsi="Arial" w:cs="Arial"/>
        </w:rPr>
        <w:t xml:space="preserve"> for all observations</w:t>
      </w:r>
      <w:r w:rsidRPr="006112C7">
        <w:rPr>
          <w:rFonts w:ascii="Arial" w:hAnsi="Arial" w:cs="Arial"/>
        </w:rPr>
        <w:t xml:space="preserve">. </w:t>
      </w:r>
      <w:r w:rsidR="001F2CB4">
        <w:rPr>
          <w:rFonts w:ascii="Arial" w:hAnsi="Arial" w:cs="Arial"/>
        </w:rPr>
        <w:t xml:space="preserve">During training, the model learns how to predict each observable signal, probing </w:t>
      </w:r>
      <w:r w:rsidRPr="006112C7">
        <w:rPr>
          <w:rFonts w:ascii="Arial" w:hAnsi="Arial" w:cs="Arial"/>
        </w:rPr>
        <w:t xml:space="preserve">how </w:t>
      </w:r>
      <w:r w:rsidR="00E06A02">
        <w:rPr>
          <w:rFonts w:ascii="Arial" w:hAnsi="Arial" w:cs="Arial"/>
        </w:rPr>
        <w:t xml:space="preserve">the </w:t>
      </w:r>
      <w:r w:rsidR="00E06A02" w:rsidRPr="0043095D">
        <w:rPr>
          <w:rFonts w:ascii="Arial" w:hAnsi="Arial" w:cs="Arial"/>
        </w:rPr>
        <w:t>hidden state</w:t>
      </w:r>
      <w:r w:rsidR="00E06A02">
        <w:rPr>
          <w:rFonts w:ascii="Arial" w:hAnsi="Arial" w:cs="Arial"/>
        </w:rPr>
        <w:t xml:space="preserve"> (p-profile) collectively</w:t>
      </w:r>
      <w:r w:rsidR="00E06A02" w:rsidRPr="0043095D">
        <w:rPr>
          <w:rFonts w:ascii="Arial" w:hAnsi="Arial" w:cs="Arial"/>
        </w:rPr>
        <w:t xml:space="preserve"> justifies </w:t>
      </w:r>
      <w:r w:rsidR="005F5E8E">
        <w:rPr>
          <w:rFonts w:ascii="Arial" w:hAnsi="Arial" w:cs="Arial"/>
        </w:rPr>
        <w:t>each</w:t>
      </w:r>
      <w:r w:rsidR="00E06A02" w:rsidRPr="0043095D">
        <w:rPr>
          <w:rFonts w:ascii="Arial" w:hAnsi="Arial" w:cs="Arial"/>
        </w:rPr>
        <w:t xml:space="preserve"> observed signal</w:t>
      </w:r>
      <w:r w:rsidR="00E06A02">
        <w:rPr>
          <w:rFonts w:ascii="Arial" w:hAnsi="Arial" w:cs="Arial"/>
        </w:rPr>
        <w:t xml:space="preserve"> </w:t>
      </w:r>
      <w:r w:rsidRPr="006112C7">
        <w:rPr>
          <w:rFonts w:ascii="Arial" w:hAnsi="Arial" w:cs="Arial"/>
        </w:rPr>
        <w:t xml:space="preserve">(input feature). </w:t>
      </w:r>
      <w:r w:rsidR="005F5E8E">
        <w:rPr>
          <w:rFonts w:ascii="Arial" w:hAnsi="Arial" w:cs="Arial"/>
        </w:rPr>
        <w:t>By training the model from output (p-profile) to input (signal recordings)</w:t>
      </w:r>
      <w:r w:rsidR="001F2CB4">
        <w:rPr>
          <w:rFonts w:ascii="Arial" w:hAnsi="Arial" w:cs="Arial"/>
        </w:rPr>
        <w:t>, m</w:t>
      </w:r>
      <w:r w:rsidRPr="006112C7">
        <w:rPr>
          <w:rFonts w:ascii="Arial" w:hAnsi="Arial" w:cs="Arial"/>
        </w:rPr>
        <w:t xml:space="preserve">issing </w:t>
      </w:r>
      <w:r>
        <w:rPr>
          <w:rFonts w:ascii="Arial" w:hAnsi="Arial" w:cs="Arial"/>
        </w:rPr>
        <w:t xml:space="preserve">signal </w:t>
      </w:r>
      <w:r w:rsidRPr="006112C7">
        <w:rPr>
          <w:rFonts w:ascii="Arial" w:hAnsi="Arial" w:cs="Arial"/>
        </w:rPr>
        <w:t>data, whether partial or full, do not invalidate other observations</w:t>
      </w:r>
      <w:r>
        <w:rPr>
          <w:rFonts w:ascii="Arial" w:hAnsi="Arial" w:cs="Arial"/>
        </w:rPr>
        <w:t xml:space="preserve">, since </w:t>
      </w:r>
      <w:r w:rsidR="005F5E8E">
        <w:rPr>
          <w:rFonts w:ascii="Arial" w:hAnsi="Arial" w:cs="Arial"/>
        </w:rPr>
        <w:t>the model can predict each timepoint individually</w:t>
      </w:r>
      <w:r>
        <w:rPr>
          <w:rFonts w:ascii="Arial" w:hAnsi="Arial" w:cs="Arial"/>
        </w:rPr>
        <w:t>. This</w:t>
      </w:r>
      <w:r w:rsidRPr="006112C7">
        <w:rPr>
          <w:rFonts w:ascii="Arial" w:hAnsi="Arial" w:cs="Arial"/>
        </w:rPr>
        <w:t xml:space="preserve"> reduc</w:t>
      </w:r>
      <w:r>
        <w:rPr>
          <w:rFonts w:ascii="Arial" w:hAnsi="Arial" w:cs="Arial"/>
        </w:rPr>
        <w:t>es</w:t>
      </w:r>
      <w:r w:rsidRPr="006112C7">
        <w:rPr>
          <w:rFonts w:ascii="Arial" w:hAnsi="Arial" w:cs="Arial"/>
        </w:rPr>
        <w:t xml:space="preserve"> the number of discarded samples</w:t>
      </w:r>
      <w:r>
        <w:rPr>
          <w:rFonts w:ascii="Arial" w:hAnsi="Arial" w:cs="Arial"/>
        </w:rPr>
        <w:t xml:space="preserve"> from motion artifacts and lost data packets, which is inherently </w:t>
      </w:r>
      <w:r w:rsidR="005F5E8E">
        <w:rPr>
          <w:rFonts w:ascii="Arial" w:hAnsi="Arial" w:cs="Arial"/>
        </w:rPr>
        <w:t>detrimental</w:t>
      </w:r>
      <w:r>
        <w:rPr>
          <w:rFonts w:ascii="Arial" w:hAnsi="Arial" w:cs="Arial"/>
        </w:rPr>
        <w:t xml:space="preserve"> </w:t>
      </w:r>
      <w:r w:rsidR="00CD6390">
        <w:rPr>
          <w:rFonts w:ascii="Arial" w:hAnsi="Arial" w:cs="Arial"/>
        </w:rPr>
        <w:t>within</w:t>
      </w:r>
      <w:r>
        <w:rPr>
          <w:rFonts w:ascii="Arial" w:hAnsi="Arial" w:cs="Arial"/>
        </w:rPr>
        <w:t xml:space="preserve"> real-time wearable </w:t>
      </w:r>
      <w:r w:rsidR="005F5E8E">
        <w:rPr>
          <w:rFonts w:ascii="Arial" w:hAnsi="Arial" w:cs="Arial"/>
        </w:rPr>
        <w:t>datasets</w:t>
      </w:r>
      <w:r>
        <w:rPr>
          <w:rFonts w:ascii="Arial" w:hAnsi="Arial" w:cs="Arial"/>
        </w:rPr>
        <w:t>.</w:t>
      </w:r>
    </w:p>
    <w:p w14:paraId="5D8A6B15" w14:textId="3F184F48" w:rsidR="0043095D" w:rsidRDefault="0043095D" w:rsidP="0043095D">
      <w:pPr>
        <w:rPr>
          <w:rFonts w:ascii="Arial" w:hAnsi="Arial" w:cs="Arial"/>
        </w:rPr>
      </w:pPr>
      <w:r w:rsidRPr="0043095D">
        <w:rPr>
          <w:rFonts w:ascii="Arial" w:hAnsi="Arial" w:cs="Arial"/>
        </w:rPr>
        <w:lastRenderedPageBreak/>
        <w:t xml:space="preserve">This is achieved through a series of reversible, learnable transformations that connect input and output states. </w:t>
      </w:r>
      <w:r>
        <w:rPr>
          <w:rFonts w:ascii="Arial" w:hAnsi="Arial" w:cs="Arial"/>
        </w:rPr>
        <w:t xml:space="preserve">By mapping all the biometric responses to the p-profile, OL models effectively learn a unified representation of a patient’s physiological state while maintaining the ability to </w:t>
      </w:r>
      <w:r w:rsidRPr="0043095D">
        <w:rPr>
          <w:rFonts w:ascii="Arial" w:hAnsi="Arial" w:cs="Arial"/>
        </w:rPr>
        <w:t>new biomarkers and timepoints as needed.</w:t>
      </w:r>
      <w:r>
        <w:rPr>
          <w:rFonts w:ascii="Arial" w:hAnsi="Arial" w:cs="Arial"/>
        </w:rPr>
        <w:t xml:space="preserve"> Each observable event could therefore be considered a weak classifier of the p-profile, where more observations increase the prediction confidence. When data is missing, which is a problem in any real-time wearable platform, the weak classifier cannot be used to reconstruct the physiological profile. Fortunately, once</w:t>
      </w:r>
      <w:r w:rsidRPr="0043095D">
        <w:rPr>
          <w:rFonts w:ascii="Arial" w:hAnsi="Arial" w:cs="Arial"/>
        </w:rPr>
        <w:t xml:space="preserve"> the model weights are trained</w:t>
      </w:r>
      <w:r w:rsidR="00EE6A8E">
        <w:rPr>
          <w:rFonts w:ascii="Arial" w:hAnsi="Arial" w:cs="Arial"/>
        </w:rPr>
        <w:t xml:space="preserve"> and frozen</w:t>
      </w:r>
      <w:r w:rsidRPr="0043095D">
        <w:rPr>
          <w:rFonts w:ascii="Arial" w:hAnsi="Arial" w:cs="Arial"/>
        </w:rPr>
        <w:t>, few-shot learning can be employed during inference to approximate the p-profile and provide a causal explanation (e.g., Granger causality) for each observation.</w:t>
      </w:r>
    </w:p>
    <w:p w14:paraId="29BECC1A" w14:textId="77777777" w:rsidR="0043095D" w:rsidRDefault="0043095D" w:rsidP="0043095D">
      <w:pPr>
        <w:rPr>
          <w:rFonts w:ascii="Arial" w:hAnsi="Arial" w:cs="Arial"/>
        </w:rPr>
      </w:pPr>
    </w:p>
    <w:p w14:paraId="3F6245B3" w14:textId="77777777" w:rsidR="0043095D" w:rsidRPr="0043095D" w:rsidRDefault="0043095D" w:rsidP="0043095D">
      <w:pPr>
        <w:rPr>
          <w:rFonts w:ascii="Arial" w:hAnsi="Arial" w:cs="Arial"/>
        </w:rPr>
      </w:pPr>
    </w:p>
    <w:p w14:paraId="18FCA917" w14:textId="77777777" w:rsidR="0043095D" w:rsidRPr="0043095D" w:rsidRDefault="0043095D" w:rsidP="0043095D">
      <w:pPr>
        <w:rPr>
          <w:rFonts w:ascii="Arial" w:hAnsi="Arial" w:cs="Arial"/>
        </w:rPr>
      </w:pPr>
    </w:p>
    <w:p w14:paraId="2E227BEC" w14:textId="77777777" w:rsidR="006112C7" w:rsidRDefault="006112C7" w:rsidP="006112C7">
      <w:pPr>
        <w:rPr>
          <w:rFonts w:ascii="Arial" w:hAnsi="Arial" w:cs="Arial"/>
        </w:rPr>
      </w:pPr>
    </w:p>
    <w:p w14:paraId="14776E1A" w14:textId="77777777" w:rsidR="006112C7" w:rsidRPr="00EB0A07" w:rsidRDefault="006112C7" w:rsidP="00491957">
      <w:pPr>
        <w:jc w:val="both"/>
        <w:rPr>
          <w:rFonts w:ascii="Arial" w:hAnsi="Arial" w:cs="Arial"/>
        </w:rPr>
      </w:pPr>
    </w:p>
    <w:p w14:paraId="32AC9019" w14:textId="62D55891" w:rsidR="00B105D1" w:rsidRPr="00EB0A07" w:rsidRDefault="00CB24E6" w:rsidP="00B337A6">
      <w:pPr>
        <w:jc w:val="both"/>
        <w:rPr>
          <w:rFonts w:ascii="Arial" w:hAnsi="Arial" w:cs="Arial"/>
        </w:rPr>
      </w:pPr>
      <w:r w:rsidRPr="00EB0A07">
        <w:rPr>
          <w:rFonts w:ascii="Arial" w:hAnsi="Arial" w:cs="Arial"/>
        </w:rPr>
        <w:t>W</w:t>
      </w:r>
      <w:r w:rsidR="00B337A6" w:rsidRPr="00EB0A07">
        <w:rPr>
          <w:rFonts w:ascii="Arial" w:hAnsi="Arial" w:cs="Arial"/>
        </w:rPr>
        <w:t>e present observational learning (OL)</w:t>
      </w:r>
      <w:r w:rsidRPr="00EB0A07">
        <w:rPr>
          <w:rFonts w:ascii="Arial" w:hAnsi="Arial" w:cs="Arial"/>
        </w:rPr>
        <w:t xml:space="preserve"> as a new foundational architecture for overcoming the current challenges with merging out-of-domain time-series datasets by decoupling biomarker and emotion weights, </w:t>
      </w:r>
      <w:r w:rsidR="00EB0A07">
        <w:rPr>
          <w:rFonts w:ascii="Arial" w:hAnsi="Arial" w:cs="Arial"/>
        </w:rPr>
        <w:t>providing</w:t>
      </w:r>
      <w:r w:rsidRPr="00EB0A07">
        <w:rPr>
          <w:rFonts w:ascii="Arial" w:hAnsi="Arial" w:cs="Arial"/>
        </w:rPr>
        <w:t xml:space="preserve"> the model </w:t>
      </w:r>
      <w:r w:rsidR="00EB0A07">
        <w:rPr>
          <w:rFonts w:ascii="Arial" w:hAnsi="Arial" w:cs="Arial"/>
        </w:rPr>
        <w:t>with a</w:t>
      </w:r>
      <w:r w:rsidRPr="00EB0A07">
        <w:rPr>
          <w:rFonts w:ascii="Arial" w:hAnsi="Arial" w:cs="Arial"/>
        </w:rPr>
        <w:t xml:space="preserve"> train</w:t>
      </w:r>
      <w:r w:rsidR="00EB0A07">
        <w:rPr>
          <w:rFonts w:ascii="Arial" w:hAnsi="Arial" w:cs="Arial"/>
        </w:rPr>
        <w:t>able path for</w:t>
      </w:r>
      <w:r w:rsidRPr="00EB0A07">
        <w:rPr>
          <w:rFonts w:ascii="Arial" w:hAnsi="Arial" w:cs="Arial"/>
        </w:rPr>
        <w:t xml:space="preserve"> different input </w:t>
      </w:r>
      <w:r w:rsidR="009062A7" w:rsidRPr="00EB0A07">
        <w:rPr>
          <w:rFonts w:ascii="Arial" w:hAnsi="Arial" w:cs="Arial"/>
        </w:rPr>
        <w:t>signals</w:t>
      </w:r>
      <w:r w:rsidRPr="00EB0A07">
        <w:rPr>
          <w:rFonts w:ascii="Arial" w:hAnsi="Arial" w:cs="Arial"/>
        </w:rPr>
        <w:t xml:space="preserve"> and output emotions</w:t>
      </w:r>
      <w:r w:rsidR="00EB0A07">
        <w:rPr>
          <w:rFonts w:ascii="Arial" w:hAnsi="Arial" w:cs="Arial"/>
        </w:rPr>
        <w:t xml:space="preserve"> as seen within </w:t>
      </w:r>
      <w:r w:rsidR="006112C7">
        <w:rPr>
          <w:rFonts w:ascii="Arial" w:hAnsi="Arial" w:cs="Arial"/>
        </w:rPr>
        <w:t xml:space="preserve">separate </w:t>
      </w:r>
      <w:r w:rsidR="00EB0A07">
        <w:rPr>
          <w:rFonts w:ascii="Arial" w:hAnsi="Arial" w:cs="Arial"/>
        </w:rPr>
        <w:t>physio-emotion datasets currently in the literature</w:t>
      </w:r>
      <w:r w:rsidRPr="00EB0A07">
        <w:rPr>
          <w:rFonts w:ascii="Arial" w:hAnsi="Arial" w:cs="Arial"/>
        </w:rPr>
        <w:t>.</w:t>
      </w:r>
      <w:r w:rsidR="00EB0A07">
        <w:rPr>
          <w:rFonts w:ascii="Arial" w:hAnsi="Arial" w:cs="Arial"/>
        </w:rPr>
        <w:t xml:space="preserve"> </w:t>
      </w:r>
      <w:r w:rsidR="00EB0A07" w:rsidRPr="00EB0A07">
        <w:rPr>
          <w:rFonts w:ascii="Arial" w:hAnsi="Arial" w:cs="Arial"/>
        </w:rPr>
        <w:t xml:space="preserve">In </w:t>
      </w:r>
      <w:r w:rsidR="00EB0A07">
        <w:rPr>
          <w:rFonts w:ascii="Arial" w:hAnsi="Arial" w:cs="Arial"/>
        </w:rPr>
        <w:t>OL models</w:t>
      </w:r>
      <w:r w:rsidR="00EB0A07" w:rsidRPr="00EB0A07">
        <w:rPr>
          <w:rFonts w:ascii="Arial" w:hAnsi="Arial" w:cs="Arial"/>
        </w:rPr>
        <w:t>, each physiological feature (observable event) is treated as a response from a hidden biological perturbation, which we refer to as the physiological profile (p-profile).</w:t>
      </w:r>
      <w:r w:rsidR="00182F77">
        <w:rPr>
          <w:rFonts w:ascii="Arial" w:hAnsi="Arial" w:cs="Arial"/>
        </w:rPr>
        <w:t xml:space="preserve"> </w:t>
      </w:r>
      <w:r w:rsidR="00EB0A07">
        <w:rPr>
          <w:rFonts w:ascii="Arial" w:hAnsi="Arial" w:cs="Arial"/>
        </w:rPr>
        <w:t>Observational learning</w:t>
      </w:r>
      <w:r w:rsidR="00A114E5" w:rsidRPr="00EB0A07">
        <w:rPr>
          <w:rFonts w:ascii="Arial" w:hAnsi="Arial" w:cs="Arial"/>
        </w:rPr>
        <w:t xml:space="preserve"> </w:t>
      </w:r>
      <w:r w:rsidR="00EB0A07">
        <w:rPr>
          <w:rFonts w:ascii="Arial" w:hAnsi="Arial" w:cs="Arial"/>
        </w:rPr>
        <w:t xml:space="preserve">therefore </w:t>
      </w:r>
      <w:r w:rsidR="00B337A6" w:rsidRPr="00EB0A07">
        <w:rPr>
          <w:rFonts w:ascii="Arial" w:hAnsi="Arial" w:cs="Arial"/>
        </w:rPr>
        <w:t>mimics the scientific method</w:t>
      </w:r>
      <w:r w:rsidR="00A114E5" w:rsidRPr="00EB0A07">
        <w:rPr>
          <w:rFonts w:ascii="Arial" w:hAnsi="Arial" w:cs="Arial"/>
        </w:rPr>
        <w:t xml:space="preserve"> </w:t>
      </w:r>
      <w:r w:rsidR="00182F77">
        <w:rPr>
          <w:rFonts w:ascii="Arial" w:hAnsi="Arial" w:cs="Arial"/>
        </w:rPr>
        <w:t>when</w:t>
      </w:r>
      <w:r w:rsidR="00F01DC9" w:rsidRPr="00EB0A07">
        <w:rPr>
          <w:rFonts w:ascii="Arial" w:hAnsi="Arial" w:cs="Arial"/>
        </w:rPr>
        <w:t xml:space="preserve"> solving </w:t>
      </w:r>
      <w:r w:rsidR="00EB0A07">
        <w:rPr>
          <w:rFonts w:ascii="Arial" w:hAnsi="Arial" w:cs="Arial"/>
        </w:rPr>
        <w:t>an</w:t>
      </w:r>
      <w:r w:rsidR="00F01DC9" w:rsidRPr="00EB0A07">
        <w:rPr>
          <w:rFonts w:ascii="Arial" w:hAnsi="Arial" w:cs="Arial"/>
        </w:rPr>
        <w:t xml:space="preserve"> inverse problem </w:t>
      </w:r>
      <w:r w:rsidR="00EB0A07">
        <w:rPr>
          <w:rFonts w:ascii="Arial" w:hAnsi="Arial" w:cs="Arial"/>
        </w:rPr>
        <w:t xml:space="preserve">(hidden state dynamics) </w:t>
      </w:r>
      <w:r w:rsidR="00182F77">
        <w:rPr>
          <w:rFonts w:ascii="Arial" w:hAnsi="Arial" w:cs="Arial"/>
        </w:rPr>
        <w:t>by</w:t>
      </w:r>
      <w:r w:rsidR="00B337A6" w:rsidRPr="00EB0A07">
        <w:rPr>
          <w:rFonts w:ascii="Arial" w:hAnsi="Arial" w:cs="Arial"/>
        </w:rPr>
        <w:t xml:space="preserve"> probing a system </w:t>
      </w:r>
      <w:r w:rsidR="00182F77">
        <w:rPr>
          <w:rFonts w:ascii="Arial" w:hAnsi="Arial" w:cs="Arial"/>
        </w:rPr>
        <w:t>(p-profile, output state) and</w:t>
      </w:r>
      <w:r w:rsidR="00B337A6" w:rsidRPr="00EB0A07">
        <w:rPr>
          <w:rFonts w:ascii="Arial" w:hAnsi="Arial" w:cs="Arial"/>
        </w:rPr>
        <w:t xml:space="preserve"> observing </w:t>
      </w:r>
      <w:r w:rsidR="00182F77">
        <w:rPr>
          <w:rFonts w:ascii="Arial" w:hAnsi="Arial" w:cs="Arial"/>
        </w:rPr>
        <w:t xml:space="preserve">how </w:t>
      </w:r>
      <w:r w:rsidR="00B337A6" w:rsidRPr="00EB0A07">
        <w:rPr>
          <w:rFonts w:ascii="Arial" w:hAnsi="Arial" w:cs="Arial"/>
        </w:rPr>
        <w:t>the resulting perturbations</w:t>
      </w:r>
      <w:r w:rsidR="00182F77">
        <w:rPr>
          <w:rFonts w:ascii="Arial" w:hAnsi="Arial" w:cs="Arial"/>
        </w:rPr>
        <w:t xml:space="preserve"> (time series signals, input features) respond</w:t>
      </w:r>
      <w:r w:rsidR="00B337A6" w:rsidRPr="00EB0A07">
        <w:rPr>
          <w:rFonts w:ascii="Arial" w:hAnsi="Arial" w:cs="Arial"/>
        </w:rPr>
        <w:t xml:space="preserve">. </w:t>
      </w:r>
      <w:r w:rsidR="00182F77">
        <w:rPr>
          <w:rFonts w:ascii="Arial" w:hAnsi="Arial" w:cs="Arial"/>
        </w:rPr>
        <w:t>Missing full or partial features</w:t>
      </w:r>
      <w:r w:rsidR="006B0349" w:rsidRPr="00EB0A07">
        <w:rPr>
          <w:rFonts w:ascii="Arial" w:hAnsi="Arial" w:cs="Arial"/>
        </w:rPr>
        <w:t xml:space="preserve"> do not invalidate other </w:t>
      </w:r>
      <w:r w:rsidR="00182F77">
        <w:rPr>
          <w:rFonts w:ascii="Arial" w:hAnsi="Arial" w:cs="Arial"/>
        </w:rPr>
        <w:t>observations</w:t>
      </w:r>
      <w:r w:rsidR="006B0349" w:rsidRPr="00EB0A07">
        <w:rPr>
          <w:rFonts w:ascii="Arial" w:hAnsi="Arial" w:cs="Arial"/>
        </w:rPr>
        <w:t xml:space="preserve">, allowing the model to backpropagate on incomplete datasets, minimizing the number of discarded samples. </w:t>
      </w:r>
      <w:r w:rsidR="00EB0A07">
        <w:rPr>
          <w:rFonts w:ascii="Arial" w:hAnsi="Arial" w:cs="Arial"/>
        </w:rPr>
        <w:t xml:space="preserve">OL models </w:t>
      </w:r>
      <w:r w:rsidR="00182F77">
        <w:rPr>
          <w:rFonts w:ascii="Arial" w:hAnsi="Arial" w:cs="Arial"/>
        </w:rPr>
        <w:t xml:space="preserve">can therefore </w:t>
      </w:r>
      <w:r w:rsidR="00EB0A07">
        <w:rPr>
          <w:rFonts w:ascii="Arial" w:hAnsi="Arial" w:cs="Arial"/>
        </w:rPr>
        <w:t>learn the p-profile based on how well the hidden state can justify each observed vital sign</w:t>
      </w:r>
      <w:r w:rsidR="00182F77">
        <w:rPr>
          <w:rFonts w:ascii="Arial" w:hAnsi="Arial" w:cs="Arial"/>
        </w:rPr>
        <w:t xml:space="preserve"> collectively</w:t>
      </w:r>
      <w:r w:rsidR="00EB0A07">
        <w:rPr>
          <w:rFonts w:ascii="Arial" w:hAnsi="Arial" w:cs="Arial"/>
        </w:rPr>
        <w:t>, using a core set of</w:t>
      </w:r>
      <w:r w:rsidR="00FC1FCB">
        <w:rPr>
          <w:rFonts w:ascii="Arial" w:hAnsi="Arial" w:cs="Arial"/>
        </w:rPr>
        <w:t xml:space="preserve"> reversible</w:t>
      </w:r>
      <w:r w:rsidR="00EB0A07">
        <w:rPr>
          <w:rFonts w:ascii="Arial" w:hAnsi="Arial" w:cs="Arial"/>
        </w:rPr>
        <w:t xml:space="preserve"> learnable transformations between the output and input states</w:t>
      </w:r>
      <w:r w:rsidR="00FC1FCB">
        <w:rPr>
          <w:rFonts w:ascii="Arial" w:hAnsi="Arial" w:cs="Arial"/>
        </w:rPr>
        <w:t xml:space="preserve">. </w:t>
      </w:r>
      <w:r w:rsidR="00B337A6" w:rsidRPr="00EB0A07">
        <w:rPr>
          <w:rFonts w:ascii="Arial" w:hAnsi="Arial" w:cs="Arial"/>
        </w:rPr>
        <w:t>This allows us to condense all relevant physiological information within a common structure while maintaining the flexibility to add or remove new biomarkers and timepoints</w:t>
      </w:r>
      <w:r w:rsidR="00B105D1" w:rsidRPr="00EB0A07">
        <w:rPr>
          <w:rFonts w:ascii="Arial" w:hAnsi="Arial" w:cs="Arial"/>
        </w:rPr>
        <w:t xml:space="preserve"> in the future</w:t>
      </w:r>
      <w:r w:rsidR="00B337A6" w:rsidRPr="00EB0A07">
        <w:rPr>
          <w:rFonts w:ascii="Arial" w:hAnsi="Arial" w:cs="Arial"/>
        </w:rPr>
        <w:t xml:space="preserve">. </w:t>
      </w:r>
      <w:r w:rsidR="00FC1FCB">
        <w:rPr>
          <w:rFonts w:ascii="Arial" w:hAnsi="Arial" w:cs="Arial"/>
        </w:rPr>
        <w:t xml:space="preserve">Once the p-profile </w:t>
      </w:r>
      <w:r w:rsidR="006112C7">
        <w:rPr>
          <w:rFonts w:ascii="Arial" w:hAnsi="Arial" w:cs="Arial"/>
        </w:rPr>
        <w:t xml:space="preserve">has </w:t>
      </w:r>
      <w:r w:rsidR="00FC1FCB">
        <w:rPr>
          <w:rFonts w:ascii="Arial" w:hAnsi="Arial" w:cs="Arial"/>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Default="00FC1FCB" w:rsidP="00B337A6">
      <w:pPr>
        <w:jc w:val="both"/>
        <w:rPr>
          <w:rFonts w:ascii="Arial" w:hAnsi="Arial" w:cs="Arial"/>
        </w:rPr>
      </w:pPr>
    </w:p>
    <w:p w14:paraId="06A2D6C3" w14:textId="71F89ED3" w:rsidR="00B105D1" w:rsidRPr="00EB0A07" w:rsidRDefault="00B105D1" w:rsidP="00B337A6">
      <w:pPr>
        <w:jc w:val="both"/>
        <w:rPr>
          <w:rFonts w:ascii="Arial" w:hAnsi="Arial" w:cs="Arial"/>
        </w:rPr>
      </w:pPr>
      <w:r w:rsidRPr="00EB0A07">
        <w:rPr>
          <w:rFonts w:ascii="Arial" w:hAnsi="Arial" w:cs="Arial"/>
        </w:rPr>
        <w:t xml:space="preserve">The forward method </w:t>
      </w:r>
      <w:proofErr w:type="spellStart"/>
      <w:proofErr w:type="gramStart"/>
      <w:r w:rsidRPr="00EB0A07">
        <w:rPr>
          <w:rFonts w:ascii="Arial" w:hAnsi="Arial" w:cs="Arial"/>
        </w:rPr>
        <w:t>cant</w:t>
      </w:r>
      <w:proofErr w:type="spellEnd"/>
      <w:proofErr w:type="gramEnd"/>
      <w:r w:rsidRPr="00EB0A07">
        <w:rPr>
          <w:rFonts w:ascii="Arial" w:hAnsi="Arial" w:cs="Arial"/>
        </w:rPr>
        <w:t xml:space="preserve"> be done.</w:t>
      </w:r>
    </w:p>
    <w:p w14:paraId="19B3B709" w14:textId="2120E94C" w:rsidR="00B337A6" w:rsidRPr="00EB0A07" w:rsidRDefault="00B337A6" w:rsidP="00B337A6">
      <w:pPr>
        <w:jc w:val="both"/>
        <w:rPr>
          <w:rFonts w:ascii="Arial" w:hAnsi="Arial" w:cs="Arial"/>
        </w:rPr>
      </w:pPr>
      <w:r w:rsidRPr="00EB0A07">
        <w:rPr>
          <w:rFonts w:ascii="Arial" w:hAnsi="Arial" w:cs="Arial"/>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Default="006B0349" w:rsidP="00B337A6">
      <w:pPr>
        <w:jc w:val="both"/>
        <w:rPr>
          <w:rFonts w:ascii="Arial" w:hAnsi="Arial" w:cs="Arial"/>
        </w:rPr>
      </w:pPr>
    </w:p>
    <w:p w14:paraId="4288C406" w14:textId="77777777" w:rsidR="006B0349" w:rsidRDefault="006B0349" w:rsidP="00B337A6">
      <w:pPr>
        <w:jc w:val="both"/>
        <w:rPr>
          <w:rFonts w:ascii="Arial" w:hAnsi="Arial" w:cs="Arial"/>
        </w:rPr>
      </w:pPr>
    </w:p>
    <w:p w14:paraId="68D9558F" w14:textId="77777777" w:rsidR="006B0349" w:rsidRDefault="006B0349" w:rsidP="00B337A6">
      <w:pPr>
        <w:jc w:val="both"/>
        <w:rPr>
          <w:rFonts w:ascii="Arial" w:hAnsi="Arial" w:cs="Arial"/>
        </w:rPr>
      </w:pPr>
    </w:p>
    <w:p w14:paraId="6070009A" w14:textId="77777777" w:rsidR="00660A63" w:rsidRDefault="00660A63" w:rsidP="00660A63">
      <w:pPr>
        <w:jc w:val="both"/>
        <w:rPr>
          <w:rFonts w:ascii="Arial" w:hAnsi="Arial" w:cs="Arial"/>
        </w:rPr>
      </w:pPr>
      <w:r>
        <w:rPr>
          <w:rFonts w:ascii="Arial" w:hAnsi="Arial" w:cs="Arial"/>
        </w:rPr>
        <w:t xml:space="preserve">Unfortunately, within physiological datasets, there inherently exist motion artifacts and noise that can bias data interpretations, which is only exacerbated by the </w:t>
      </w:r>
      <w:r w:rsidRPr="00E40AB2">
        <w:rPr>
          <w:rFonts w:ascii="Arial" w:hAnsi="Arial" w:cs="Arial"/>
        </w:rPr>
        <w:t>relatively small size of physio-emotion datasets compared to traditional</w:t>
      </w:r>
      <w:r>
        <w:rPr>
          <w:rFonts w:ascii="Arial" w:hAnsi="Arial" w:cs="Arial"/>
        </w:rPr>
        <w:t xml:space="preserve"> large language models. To learn how to deal with these events, </w:t>
      </w:r>
      <w:r w:rsidRPr="002825FA">
        <w:rPr>
          <w:rFonts w:ascii="Arial" w:hAnsi="Arial" w:cs="Arial"/>
        </w:rPr>
        <w:t>we employ meta-learning techniques to share weights and integrate multiple datasets</w:t>
      </w:r>
      <w:r>
        <w:rPr>
          <w:rFonts w:ascii="Arial" w:hAnsi="Arial" w:cs="Arial"/>
        </w:rPr>
        <w:t xml:space="preserve"> together</w:t>
      </w:r>
      <w:r w:rsidRPr="002825FA">
        <w:rPr>
          <w:rFonts w:ascii="Arial" w:hAnsi="Arial" w:cs="Arial"/>
        </w:rPr>
        <w:t xml:space="preserve">. Each path to the physiological profile </w:t>
      </w:r>
      <w:r>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Pr="002825FA">
        <w:rPr>
          <w:rFonts w:ascii="Arial" w:hAnsi="Arial" w:cs="Arial"/>
        </w:rPr>
        <w:t xml:space="preserve"> single-</w:t>
      </w:r>
      <w:r>
        <w:rPr>
          <w:rFonts w:ascii="Arial" w:hAnsi="Arial" w:cs="Arial"/>
        </w:rPr>
        <w:t xml:space="preserve">specific </w:t>
      </w:r>
      <w:r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43D4034A" w14:textId="77777777" w:rsidR="00660A63" w:rsidRPr="000A5589" w:rsidRDefault="00660A63" w:rsidP="00660A63">
      <w:pPr>
        <w:jc w:val="both"/>
        <w:rPr>
          <w:rFonts w:ascii="Arial" w:hAnsi="Arial" w:cs="Arial"/>
        </w:rPr>
      </w:pPr>
      <w:r w:rsidRPr="000A5589">
        <w:rPr>
          <w:rFonts w:ascii="Arial" w:hAnsi="Arial" w:cs="Arial"/>
        </w:rPr>
        <w:t xml:space="preserve">By </w:t>
      </w:r>
      <w:r>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6E053651" w14:textId="77777777" w:rsidR="0040372C" w:rsidRDefault="0040372C" w:rsidP="00491957">
      <w:pPr>
        <w:jc w:val="both"/>
        <w:rPr>
          <w:rFonts w:ascii="Arial" w:hAnsi="Arial" w:cs="Arial"/>
        </w:rPr>
      </w:pPr>
    </w:p>
    <w:p w14:paraId="1A454E58" w14:textId="77777777" w:rsidR="00F275C8" w:rsidRDefault="00F275C8" w:rsidP="00491957">
      <w:pPr>
        <w:jc w:val="both"/>
        <w:rPr>
          <w:rFonts w:ascii="Arial" w:hAnsi="Arial" w:cs="Arial"/>
        </w:rPr>
      </w:pPr>
    </w:p>
    <w:p w14:paraId="4B53D843" w14:textId="77777777" w:rsidR="00F275C8" w:rsidRDefault="00F275C8" w:rsidP="00491957">
      <w:pPr>
        <w:jc w:val="both"/>
        <w:rPr>
          <w:rFonts w:ascii="Arial" w:hAnsi="Arial" w:cs="Arial"/>
        </w:rPr>
      </w:pPr>
    </w:p>
    <w:p w14:paraId="0CE212DE" w14:textId="77777777" w:rsidR="00F275C8" w:rsidRDefault="00F275C8" w:rsidP="00491957">
      <w:pPr>
        <w:jc w:val="both"/>
        <w:rPr>
          <w:rFonts w:ascii="Arial" w:hAnsi="Arial" w:cs="Arial"/>
        </w:rPr>
      </w:pPr>
    </w:p>
    <w:p w14:paraId="40EE90D5" w14:textId="77777777" w:rsidR="00F275C8" w:rsidRDefault="00F275C8" w:rsidP="00491957">
      <w:pPr>
        <w:jc w:val="both"/>
        <w:rPr>
          <w:rFonts w:ascii="Arial" w:hAnsi="Arial" w:cs="Arial"/>
        </w:rPr>
      </w:pPr>
    </w:p>
    <w:p w14:paraId="2902705D" w14:textId="77777777" w:rsidR="00F275C8" w:rsidRDefault="00F275C8" w:rsidP="00491957">
      <w:pPr>
        <w:jc w:val="both"/>
        <w:rPr>
          <w:rFonts w:ascii="Arial" w:hAnsi="Arial" w:cs="Arial"/>
        </w:rPr>
      </w:pPr>
    </w:p>
    <w:p w14:paraId="0F3CD38E" w14:textId="79733FA2" w:rsidR="00DF3BF5" w:rsidRDefault="00DF3BF5" w:rsidP="00DF3BF5">
      <w:pPr>
        <w:jc w:val="both"/>
        <w:rPr>
          <w:rFonts w:ascii="Arial" w:hAnsi="Arial" w:cs="Arial"/>
        </w:rPr>
      </w:pPr>
      <w:r>
        <w:rPr>
          <w:rFonts w:ascii="Arial" w:hAnsi="Arial" w:cs="Arial"/>
        </w:rPr>
        <w:t xml:space="preserve">Spielberger used this as a foundation for quantifying s-anxiety through the </w:t>
      </w:r>
      <w:r w:rsidRPr="00063EE3">
        <w:rPr>
          <w:rFonts w:ascii="Arial" w:hAnsi="Arial" w:cs="Arial"/>
        </w:rPr>
        <w:t>State-Trait Anxiety Inventory (STAI)</w:t>
      </w:r>
      <w:r>
        <w:rPr>
          <w:rFonts w:ascii="Arial" w:hAnsi="Arial" w:cs="Arial"/>
        </w:rPr>
        <w:t xml:space="preserve"> questionnaire, which </w:t>
      </w:r>
      <w:r w:rsidRPr="00286EE2">
        <w:rPr>
          <w:rFonts w:ascii="Arial" w:hAnsi="Arial" w:cs="Arial"/>
        </w:rPr>
        <w:t>has undergone multiple independent assessments for validity and reliability across different cultures</w:t>
      </w:r>
      <w:r w:rsidRPr="00286EE2">
        <w:rPr>
          <w:rFonts w:ascii="Arial" w:hAnsi="Arial" w:cs="Arial"/>
        </w:rPr>
        <w:fldChar w:fldCharType="begin"/>
      </w:r>
      <w:r w:rsidR="00F2562B">
        <w:rPr>
          <w:rFonts w:ascii="Arial" w:hAnsi="Arial" w:cs="Arial"/>
        </w:rPr>
        <w:instrText xml:space="preserve"> ADDIN ZOTERO_ITEM CSL_CITATION {"citationID":"4clVfAxt","properties":{"formattedCitation":"\\super 10\\uc0\\u8211{}12\\nosupersub{}","plainCitation":"10–12","noteIndex":0},"citationItems":[{"id":277,"uris":["http://zotero.org/users/8280238/items/R64529US"],"itemData":{"id":277,"type":"article-journal","abstract":"Anxiety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F2562B">
        <w:rPr>
          <w:rFonts w:ascii="Arial" w:hAnsi="Arial" w:cs="Arial" w:hint="eastAsia"/>
        </w:rPr>
        <w:instrText xml:space="preserve">the validity and reliability of STAI - state anxiety scale in Danish women aged 45 years and older with abnormal cervical cancer screening results.\nMethods: Women </w:instrText>
      </w:r>
      <w:r w:rsidR="00F2562B">
        <w:rPr>
          <w:rFonts w:ascii="Arial" w:hAnsi="Arial" w:cs="Arial" w:hint="eastAsia"/>
        </w:rPr>
        <w:instrText>≥</w:instrText>
      </w:r>
      <w:r w:rsidR="00F2562B">
        <w:rPr>
          <w:rFonts w:ascii="Arial" w:hAnsi="Arial" w:cs="Arial" w:hint="eastAsia"/>
        </w:rPr>
        <w:instrText>45 years referred with an abnormal cervical cytology and healthy volunteers (n = 12) under</w:instrText>
      </w:r>
      <w:r w:rsidR="00F2562B">
        <w:rPr>
          <w:rFonts w:ascii="Arial" w:hAnsi="Arial" w:cs="Arial"/>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286EE2">
        <w:rPr>
          <w:rFonts w:ascii="Arial" w:hAnsi="Arial" w:cs="Arial"/>
        </w:rPr>
        <w:fldChar w:fldCharType="separate"/>
      </w:r>
      <w:r w:rsidR="00F2562B" w:rsidRPr="00F2562B">
        <w:rPr>
          <w:rFonts w:ascii="Arial" w:hAnsi="Arial" w:cs="Arial"/>
          <w:kern w:val="0"/>
          <w:vertAlign w:val="superscript"/>
        </w:rPr>
        <w:t>10–12</w:t>
      </w:r>
      <w:r w:rsidRPr="00286EE2">
        <w:rPr>
          <w:rFonts w:ascii="Arial" w:hAnsi="Arial" w:cs="Arial"/>
        </w:rPr>
        <w:fldChar w:fldCharType="end"/>
      </w:r>
      <w:r w:rsidRPr="00286EE2">
        <w:rPr>
          <w:rFonts w:ascii="Arial" w:hAnsi="Arial" w:cs="Arial"/>
        </w:rPr>
        <w:t>, age groups, occupations, race, gender, and languages.</w:t>
      </w:r>
      <w:r>
        <w:rPr>
          <w:rFonts w:ascii="Arial" w:hAnsi="Arial" w:cs="Arial"/>
        </w:rPr>
        <w:t xml:space="preserve"> </w:t>
      </w:r>
      <w:r w:rsidRPr="00003BE1">
        <w:t xml:space="preserve">Paul Ekman mapped these emotions to facial expressions within the Facial Action Coding </w:t>
      </w:r>
      <w:r w:rsidRPr="00003BE1">
        <w:lastRenderedPageBreak/>
        <w:t xml:space="preserve">System (FACS), proving that certain physiological responses are universally associated with emotions across cultures. Further analysis by </w:t>
      </w:r>
    </w:p>
    <w:p w14:paraId="7D8EFDF3" w14:textId="77777777" w:rsidR="00F275C8" w:rsidRDefault="00F275C8" w:rsidP="00491957">
      <w:pPr>
        <w:jc w:val="both"/>
        <w:rPr>
          <w:rFonts w:ascii="Arial" w:hAnsi="Arial" w:cs="Arial"/>
        </w:rPr>
      </w:pPr>
    </w:p>
    <w:p w14:paraId="38B48043" w14:textId="77777777" w:rsidR="00F275C8" w:rsidRDefault="00F275C8" w:rsidP="00491957">
      <w:pPr>
        <w:jc w:val="both"/>
        <w:rPr>
          <w:rFonts w:ascii="Arial" w:hAnsi="Arial" w:cs="Arial"/>
        </w:rPr>
      </w:pPr>
    </w:p>
    <w:p w14:paraId="14C434CB" w14:textId="77777777" w:rsidR="00011A44" w:rsidRDefault="00011A44" w:rsidP="00011A44">
      <w:pPr>
        <w:jc w:val="both"/>
        <w:rPr>
          <w:rFonts w:ascii="Arial" w:hAnsi="Arial" w:cs="Arial"/>
        </w:rPr>
      </w:pPr>
      <w:r>
        <w:rPr>
          <w:rFonts w:ascii="Arial" w:hAnsi="Arial" w:cs="Arial"/>
        </w:rPr>
        <w:t xml:space="preserve">The brain can therefore process an </w:t>
      </w:r>
      <w:r w:rsidRPr="00824A70">
        <w:rPr>
          <w:rFonts w:ascii="Arial" w:hAnsi="Arial" w:cs="Arial"/>
        </w:rPr>
        <w:t xml:space="preserve">increased heart rate or rapid breathing as anxiety or excitement, depending on the situation. </w:t>
      </w:r>
    </w:p>
    <w:p w14:paraId="1F4A17D6" w14:textId="77777777" w:rsidR="00F275C8" w:rsidRDefault="00F275C8" w:rsidP="00491957">
      <w:pPr>
        <w:jc w:val="both"/>
        <w:rPr>
          <w:rFonts w:ascii="Arial" w:hAnsi="Arial" w:cs="Arial"/>
        </w:rPr>
      </w:pPr>
    </w:p>
    <w:p w14:paraId="5DE6700D" w14:textId="6C6595A9" w:rsidR="00FF0998" w:rsidRDefault="00FF0998" w:rsidP="00491957">
      <w:pPr>
        <w:jc w:val="both"/>
        <w:rPr>
          <w:rFonts w:ascii="Arial" w:hAnsi="Arial" w:cs="Arial"/>
        </w:rPr>
      </w:pPr>
      <w:r>
        <w:rPr>
          <w:rFonts w:ascii="Arial" w:hAnsi="Arial" w:cs="Arial"/>
        </w:rPr>
        <w:t xml:space="preserve">In 1895, </w:t>
      </w:r>
      <w:r w:rsidRPr="004C386B">
        <w:rPr>
          <w:rFonts w:ascii="Arial" w:hAnsi="Arial" w:cs="Arial"/>
        </w:rPr>
        <w:t xml:space="preserve">Sigmund Freud </w:t>
      </w:r>
      <w:r>
        <w:rPr>
          <w:rFonts w:ascii="Arial" w:hAnsi="Arial" w:cs="Arial"/>
        </w:rPr>
        <w:t>realized</w:t>
      </w:r>
      <w:r w:rsidRPr="004C386B">
        <w:rPr>
          <w:rFonts w:ascii="Arial" w:hAnsi="Arial" w:cs="Arial"/>
        </w:rPr>
        <w:t xml:space="preserve"> that anxiety can be fully explained by </w:t>
      </w:r>
      <w:r>
        <w:rPr>
          <w:rFonts w:ascii="Arial" w:hAnsi="Arial" w:cs="Arial"/>
        </w:rPr>
        <w:t xml:space="preserve">discrete </w:t>
      </w:r>
      <w:r w:rsidRPr="004C386B">
        <w:rPr>
          <w:rFonts w:ascii="Arial" w:hAnsi="Arial" w:cs="Arial"/>
        </w:rPr>
        <w:t xml:space="preserve">emotions, which according to the </w:t>
      </w:r>
      <w:r>
        <w:rPr>
          <w:rFonts w:ascii="Arial" w:hAnsi="Arial" w:cs="Arial"/>
        </w:rPr>
        <w:t xml:space="preserve">1894 </w:t>
      </w:r>
      <w:r w:rsidRPr="004C386B">
        <w:rPr>
          <w:rFonts w:ascii="Arial" w:hAnsi="Arial" w:cs="Arial"/>
        </w:rPr>
        <w:t>James-Lange theory</w:t>
      </w:r>
      <w:r>
        <w:rPr>
          <w:rFonts w:ascii="Arial" w:hAnsi="Arial" w:cs="Arial"/>
        </w:rPr>
        <w:t xml:space="preserve"> </w:t>
      </w:r>
      <w:r w:rsidRPr="004C386B">
        <w:rPr>
          <w:rFonts w:ascii="Arial" w:hAnsi="Arial" w:cs="Arial"/>
        </w:rPr>
        <w:t>meant that anxiety can be fully explained by physiology.</w:t>
      </w:r>
    </w:p>
    <w:p w14:paraId="1B0B8227" w14:textId="108252FA" w:rsidR="00063EE3" w:rsidRDefault="00063EE3" w:rsidP="00063EE3">
      <w:pPr>
        <w:jc w:val="both"/>
        <w:rPr>
          <w:rFonts w:ascii="Arial" w:hAnsi="Arial" w:cs="Arial"/>
        </w:rPr>
      </w:pPr>
      <w:r w:rsidRPr="00824A70">
        <w:rPr>
          <w:rFonts w:ascii="Arial" w:hAnsi="Arial" w:cs="Arial"/>
        </w:rPr>
        <w:t>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7F2DCC82" w14:textId="77777777" w:rsidR="00063EE3" w:rsidRDefault="00063EE3" w:rsidP="00491957">
      <w:pPr>
        <w:jc w:val="both"/>
        <w:rPr>
          <w:rFonts w:ascii="Arial" w:hAnsi="Arial" w:cs="Arial"/>
        </w:rPr>
      </w:pPr>
    </w:p>
    <w:p w14:paraId="3CEEE4BE" w14:textId="48F89C7F" w:rsidR="00063EE3" w:rsidRDefault="00063EE3" w:rsidP="00063EE3">
      <w:pPr>
        <w:jc w:val="both"/>
        <w:rPr>
          <w:rFonts w:ascii="Arial" w:hAnsi="Arial" w:cs="Arial"/>
        </w:rPr>
      </w:pPr>
      <w:r w:rsidRPr="00063EE3">
        <w:rPr>
          <w:rFonts w:ascii="Arial" w:hAnsi="Arial" w:cs="Arial"/>
        </w:rPr>
        <w:t xml:space="preserve">In contrast, mental health lacks comparable rigor, partly due to the subjective nature of emotions. </w:t>
      </w:r>
    </w:p>
    <w:p w14:paraId="6F1928BF" w14:textId="77777777" w:rsidR="00063EE3" w:rsidRDefault="00063EE3" w:rsidP="00063EE3">
      <w:pPr>
        <w:jc w:val="both"/>
        <w:rPr>
          <w:rFonts w:ascii="Arial" w:hAnsi="Arial" w:cs="Arial"/>
        </w:rPr>
      </w:pPr>
    </w:p>
    <w:p w14:paraId="00AE7C67" w14:textId="4EC7AF35" w:rsidR="00063EE3" w:rsidRPr="00063EE3" w:rsidRDefault="00063EE3" w:rsidP="00063EE3">
      <w:pPr>
        <w:jc w:val="both"/>
        <w:rPr>
          <w:rFonts w:ascii="Arial" w:hAnsi="Arial" w:cs="Arial"/>
        </w:rPr>
      </w:pPr>
      <w:r w:rsidRPr="00063EE3">
        <w:rPr>
          <w:rFonts w:ascii="Arial" w:hAnsi="Arial" w:cs="Arial"/>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Default="00011A44" w:rsidP="00491957">
      <w:pPr>
        <w:jc w:val="both"/>
        <w:rPr>
          <w:rFonts w:ascii="Arial" w:hAnsi="Arial" w:cs="Arial"/>
        </w:rPr>
      </w:pPr>
      <w:r>
        <w:rPr>
          <w:rFonts w:ascii="Arial" w:hAnsi="Arial" w:cs="Arial"/>
        </w:rPr>
        <w:t xml:space="preserve">In parallel, </w:t>
      </w:r>
      <w:r w:rsidRPr="00824A70">
        <w:rPr>
          <w:rFonts w:ascii="Arial" w:hAnsi="Arial" w:cs="Arial"/>
        </w:rPr>
        <w:t>Schachter</w:t>
      </w:r>
      <w:r>
        <w:rPr>
          <w:rFonts w:ascii="Arial" w:hAnsi="Arial" w:cs="Arial"/>
        </w:rPr>
        <w:t xml:space="preserve"> and </w:t>
      </w:r>
      <w:r w:rsidRPr="00824A70">
        <w:rPr>
          <w:rFonts w:ascii="Arial" w:hAnsi="Arial" w:cs="Arial"/>
        </w:rPr>
        <w:t>Singer</w:t>
      </w:r>
      <w:r>
        <w:rPr>
          <w:rFonts w:ascii="Arial" w:hAnsi="Arial" w:cs="Arial"/>
        </w:rPr>
        <w:t xml:space="preserve"> found that emotions are causal to physiological reactions, </w:t>
      </w:r>
      <w:r w:rsidRPr="00824A70">
        <w:rPr>
          <w:rFonts w:ascii="Arial" w:hAnsi="Arial" w:cs="Arial"/>
        </w:rPr>
        <w:t xml:space="preserve">with the mind interpreting </w:t>
      </w:r>
      <w:r>
        <w:rPr>
          <w:rFonts w:ascii="Arial" w:hAnsi="Arial" w:cs="Arial"/>
        </w:rPr>
        <w:t xml:space="preserve">the body’s reaction </w:t>
      </w:r>
      <w:r w:rsidRPr="00824A70">
        <w:rPr>
          <w:rFonts w:ascii="Arial" w:hAnsi="Arial" w:cs="Arial"/>
        </w:rPr>
        <w:t>as</w:t>
      </w:r>
      <w:r>
        <w:rPr>
          <w:rFonts w:ascii="Arial" w:hAnsi="Arial" w:cs="Arial"/>
        </w:rPr>
        <w:t xml:space="preserve"> a ‘feeling,’ fundamentally link anxiety and physiological responses.</w:t>
      </w: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484C386F" w:rsidR="00773749" w:rsidRDefault="00773749" w:rsidP="00773749">
      <w:pPr>
        <w:jc w:val="both"/>
        <w:rPr>
          <w:rFonts w:ascii="Arial" w:hAnsi="Arial" w:cs="Arial"/>
        </w:rPr>
      </w:pPr>
      <w:r w:rsidRPr="00773749">
        <w:rPr>
          <w:rFonts w:ascii="Arial" w:hAnsi="Arial" w:cs="Arial"/>
        </w:rPr>
        <w:t xml:space="preserve">The continuous monitoring of mental health through wearable devices poses a unique and pressing challenge as compared to tracking physical well-being. While there is extensive literature documenting biomarker implications for physical illnesses, such as the Framingham </w:t>
      </w:r>
      <w:r w:rsidRPr="00773749">
        <w:rPr>
          <w:rFonts w:ascii="Arial" w:hAnsi="Arial" w:cs="Arial"/>
        </w:rPr>
        <w:lastRenderedPageBreak/>
        <w:t>Risk Score</w:t>
      </w:r>
      <w:r w:rsidR="00460562">
        <w:rPr>
          <w:rFonts w:ascii="Arial" w:hAnsi="Arial" w:cs="Arial"/>
        </w:rPr>
        <w:fldChar w:fldCharType="begin"/>
      </w:r>
      <w:r w:rsidR="00F2562B">
        <w:rPr>
          <w:rFonts w:ascii="Arial" w:hAnsi="Arial" w:cs="Arial"/>
        </w:rPr>
        <w:instrText xml:space="preserve"> ADDIN ZOTERO_ITEM CSL_CITATION {"citationID":"jDFDZ5yM","properties":{"formattedCitation":"\\super 9\\nosupersub{}","plainCitation":"9","noteIndex":0},"citationItems":[{"id":218,"uris":["http://zotero.org/users/8280238/items/FXS7PY9Z"],"itemData":{"id":218,"type":"article-journal","abstract":"Background—The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Pr>
          <w:rFonts w:ascii="Arial" w:hAnsi="Arial" w:cs="Arial"/>
        </w:rPr>
        <w:fldChar w:fldCharType="separate"/>
      </w:r>
      <w:r w:rsidR="00F2562B" w:rsidRPr="00F2562B">
        <w:rPr>
          <w:rFonts w:ascii="Arial" w:hAnsi="Arial" w:cs="Arial"/>
          <w:kern w:val="0"/>
          <w:vertAlign w:val="superscript"/>
        </w:rPr>
        <w:t>9</w:t>
      </w:r>
      <w:r w:rsidR="00460562">
        <w:rPr>
          <w:rFonts w:ascii="Arial" w:hAnsi="Arial" w:cs="Arial"/>
        </w:rPr>
        <w:fldChar w:fldCharType="end"/>
      </w:r>
      <w:r w:rsidRPr="00773749">
        <w:rPr>
          <w:rFonts w:ascii="Arial" w:hAnsi="Arial" w:cs="Arial"/>
        </w:rPr>
        <w:t>, Susceptible-Infectious-Recovered model</w:t>
      </w:r>
      <w:r w:rsidR="00460562">
        <w:rPr>
          <w:rFonts w:ascii="Arial" w:hAnsi="Arial" w:cs="Arial"/>
        </w:rPr>
        <w:fldChar w:fldCharType="begin"/>
      </w:r>
      <w:r w:rsidR="00F2562B">
        <w:rPr>
          <w:rFonts w:ascii="Arial" w:hAnsi="Arial" w:cs="Arial"/>
        </w:rPr>
        <w:instrText xml:space="preserve"> ADDIN ZOTERO_ITEM CSL_CITATION {"citationID":"IIaa3T5F","properties":{"formattedCitation":"\\super 13\\nosupersub{}","plainCitation":"13","noteIndex":0},"citationItems":[{"id":260,"uris":["http://zotero.org/users/8280238/items/4WNJY6TK"],"itemData":{"id":260,"type":"article-journal","abstract":"Abstract\n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Pr>
          <w:rFonts w:ascii="Arial" w:hAnsi="Arial" w:cs="Arial"/>
        </w:rPr>
        <w:fldChar w:fldCharType="separate"/>
      </w:r>
      <w:r w:rsidR="00F2562B" w:rsidRPr="00F2562B">
        <w:rPr>
          <w:rFonts w:ascii="Arial" w:hAnsi="Arial" w:cs="Arial"/>
          <w:kern w:val="0"/>
          <w:vertAlign w:val="superscript"/>
        </w:rPr>
        <w:t>13</w:t>
      </w:r>
      <w:r w:rsidR="00460562">
        <w:rPr>
          <w:rFonts w:ascii="Arial" w:hAnsi="Arial" w:cs="Arial"/>
        </w:rPr>
        <w:fldChar w:fldCharType="end"/>
      </w:r>
      <w:r w:rsidRPr="00773749">
        <w:rPr>
          <w:rFonts w:ascii="Arial" w:hAnsi="Arial" w:cs="Arial"/>
        </w:rPr>
        <w:t xml:space="preserve">, and the progression of diseases like Covid-19, mental health lacks clear, unbiased, and reproducible </w:t>
      </w:r>
      <w:r w:rsidR="0040372C">
        <w:rPr>
          <w:rFonts w:ascii="Arial" w:hAnsi="Arial" w:cs="Arial"/>
        </w:rPr>
        <w:t>models</w:t>
      </w:r>
      <w:r w:rsidRPr="00773749">
        <w:rPr>
          <w:rFonts w:ascii="Arial" w:hAnsi="Arial" w:cs="Arial"/>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Default="007F7B1B" w:rsidP="00773749">
      <w:pPr>
        <w:jc w:val="both"/>
        <w:rPr>
          <w:rFonts w:ascii="Arial" w:hAnsi="Arial" w:cs="Arial"/>
        </w:rPr>
      </w:pPr>
    </w:p>
    <w:p w14:paraId="30E64886" w14:textId="77777777" w:rsidR="007F7B1B" w:rsidRDefault="007F7B1B" w:rsidP="007F7B1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4A22B77E" w14:textId="77777777" w:rsidR="007F7B1B" w:rsidRPr="00773749" w:rsidRDefault="007F7B1B" w:rsidP="00773749">
      <w:pPr>
        <w:jc w:val="both"/>
        <w:rPr>
          <w:rFonts w:ascii="Arial" w:hAnsi="Arial" w:cs="Arial"/>
        </w:rPr>
      </w:pP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4AFD5638" w14:textId="77777777" w:rsidR="008B12DB" w:rsidRDefault="008B12DB" w:rsidP="008B12DB">
      <w:pPr>
        <w:jc w:val="both"/>
        <w:rPr>
          <w:rFonts w:ascii="Arial" w:hAnsi="Arial" w:cs="Arial"/>
        </w:rPr>
      </w:pP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7D17A2C7" w14:textId="77777777" w:rsidR="00740B90" w:rsidRDefault="00740B90" w:rsidP="00740B90">
      <w:pPr>
        <w:jc w:val="both"/>
        <w:rPr>
          <w:rFonts w:ascii="Arial" w:hAnsi="Arial" w:cs="Arial"/>
        </w:rPr>
      </w:pPr>
      <w:r w:rsidRPr="00C25701">
        <w:rPr>
          <w:rFonts w:ascii="Arial" w:hAnsi="Arial" w:cs="Arial"/>
        </w:rPr>
        <w:t>to decode well-observed physiological patterns within humans</w:t>
      </w:r>
    </w:p>
    <w:p w14:paraId="0AAE3B10" w14:textId="2564AA50" w:rsidR="00E269CB" w:rsidRDefault="008632FB" w:rsidP="00491957">
      <w:pPr>
        <w:jc w:val="both"/>
        <w:rPr>
          <w:rFonts w:ascii="Arial" w:hAnsi="Arial" w:cs="Arial"/>
        </w:rPr>
      </w:pPr>
      <w:r w:rsidRPr="00494BAE">
        <w:rPr>
          <w:rFonts w:ascii="Arial" w:hAnsi="Arial" w:cs="Arial"/>
        </w:rPr>
        <w:t xml:space="preserve">The </w:t>
      </w:r>
      <w:r>
        <w:rPr>
          <w:rFonts w:ascii="Arial" w:hAnsi="Arial" w:cs="Arial"/>
        </w:rPr>
        <w:t xml:space="preserve">p-profile </w:t>
      </w:r>
      <w:r w:rsidRPr="00494BAE">
        <w:rPr>
          <w:rFonts w:ascii="Arial" w:hAnsi="Arial" w:cs="Arial"/>
        </w:rPr>
        <w:t>represents a signal-agnostic manifold</w:t>
      </w:r>
      <w:r>
        <w:rPr>
          <w:rFonts w:ascii="Arial" w:hAnsi="Arial" w:cs="Arial"/>
        </w:rPr>
        <w:t>:</w:t>
      </w:r>
      <w:r w:rsidRPr="00494BAE">
        <w:rPr>
          <w:rFonts w:ascii="Arial" w:hAnsi="Arial" w:cs="Arial"/>
        </w:rPr>
        <w:t xml:space="preserve"> a latent construct capable of explaining each biological reaction independently.</w:t>
      </w: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lastRenderedPageBreak/>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lastRenderedPageBreak/>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Default="00660A63" w:rsidP="0063359B">
      <w:pPr>
        <w:jc w:val="both"/>
        <w:rPr>
          <w:rFonts w:ascii="Arial" w:hAnsi="Arial" w:cs="Arial"/>
          <w:b/>
          <w:bCs/>
        </w:rPr>
      </w:pPr>
    </w:p>
    <w:p w14:paraId="535BAA27" w14:textId="77777777" w:rsidR="00660A63" w:rsidRDefault="00660A63" w:rsidP="0063359B">
      <w:pPr>
        <w:jc w:val="both"/>
        <w:rPr>
          <w:rFonts w:ascii="Arial" w:hAnsi="Arial" w:cs="Arial"/>
          <w:b/>
          <w:bCs/>
        </w:rPr>
      </w:pPr>
    </w:p>
    <w:p w14:paraId="2F9E214B" w14:textId="77777777" w:rsidR="00660A63" w:rsidRDefault="00660A63" w:rsidP="0063359B">
      <w:pPr>
        <w:jc w:val="both"/>
        <w:rPr>
          <w:rFonts w:ascii="Arial" w:hAnsi="Arial" w:cs="Arial"/>
          <w:b/>
          <w:bCs/>
        </w:rPr>
      </w:pPr>
    </w:p>
    <w:p w14:paraId="7CFEF50F" w14:textId="7E9B872F"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lastRenderedPageBreak/>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lastRenderedPageBreak/>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4F05F53E" w14:textId="77777777" w:rsidR="00D7032C" w:rsidRPr="00D7032C" w:rsidRDefault="0028496D" w:rsidP="00D7032C">
      <w:pPr>
        <w:pStyle w:val="Bibliography"/>
        <w:rPr>
          <w:rFonts w:ascii="Arial" w:hAnsi="Arial" w:cs="Arial"/>
        </w:rPr>
      </w:pPr>
      <w:r>
        <w:rPr>
          <w:rFonts w:ascii="Arial" w:hAnsi="Arial" w:cs="Arial"/>
        </w:rPr>
        <w:fldChar w:fldCharType="begin"/>
      </w:r>
      <w:r w:rsidR="00F2562B">
        <w:rPr>
          <w:rFonts w:ascii="Arial" w:hAnsi="Arial" w:cs="Arial"/>
        </w:rPr>
        <w:instrText xml:space="preserve"> ADDIN ZOTERO_BIBL {"uncited":[],"omitted":[],"custom":[]} CSL_BIBLIOGRAPHY </w:instrText>
      </w:r>
      <w:r>
        <w:rPr>
          <w:rFonts w:ascii="Arial" w:hAnsi="Arial" w:cs="Arial"/>
        </w:rPr>
        <w:fldChar w:fldCharType="separate"/>
      </w:r>
      <w:r w:rsidR="00D7032C" w:rsidRPr="00D7032C">
        <w:rPr>
          <w:rFonts w:ascii="Arial" w:hAnsi="Arial" w:cs="Arial"/>
        </w:rPr>
        <w:t>1.</w:t>
      </w:r>
      <w:r w:rsidR="00D7032C" w:rsidRPr="00D7032C">
        <w:rPr>
          <w:rFonts w:ascii="Arial" w:hAnsi="Arial" w:cs="Arial"/>
        </w:rPr>
        <w:tab/>
        <w:t xml:space="preserve">Darwin, C. </w:t>
      </w:r>
      <w:r w:rsidR="00D7032C" w:rsidRPr="00D7032C">
        <w:rPr>
          <w:rFonts w:ascii="Arial" w:hAnsi="Arial" w:cs="Arial"/>
          <w:i/>
          <w:iCs/>
        </w:rPr>
        <w:t>The Expression of the Emotions in Man and Animals</w:t>
      </w:r>
      <w:r w:rsidR="00D7032C" w:rsidRPr="00D7032C">
        <w:rPr>
          <w:rFonts w:ascii="Arial" w:hAnsi="Arial" w:cs="Arial"/>
        </w:rPr>
        <w:t>. (J. Murray, 1904).</w:t>
      </w:r>
    </w:p>
    <w:p w14:paraId="329E32A0" w14:textId="77777777" w:rsidR="00D7032C" w:rsidRPr="00D7032C" w:rsidRDefault="00D7032C" w:rsidP="00D7032C">
      <w:pPr>
        <w:pStyle w:val="Bibliography"/>
        <w:rPr>
          <w:rFonts w:ascii="Arial" w:hAnsi="Arial" w:cs="Arial"/>
        </w:rPr>
      </w:pPr>
      <w:r w:rsidRPr="00D7032C">
        <w:rPr>
          <w:rFonts w:ascii="Arial" w:hAnsi="Arial" w:cs="Arial"/>
        </w:rPr>
        <w:t>2.</w:t>
      </w:r>
      <w:r w:rsidRPr="00D7032C">
        <w:rPr>
          <w:rFonts w:ascii="Arial" w:hAnsi="Arial" w:cs="Arial"/>
        </w:rPr>
        <w:tab/>
        <w:t xml:space="preserve">Mohr, D. C., Zhang, M. &amp; Schueller, S. M. Personal Sensing: Understanding Mental Health Using Ubiquitous Sensors and Machine Learning. </w:t>
      </w:r>
      <w:r w:rsidRPr="00D7032C">
        <w:rPr>
          <w:rFonts w:ascii="Arial" w:hAnsi="Arial" w:cs="Arial"/>
          <w:i/>
          <w:iCs/>
        </w:rPr>
        <w:t>Annu. Rev. Clin. Psychol.</w:t>
      </w:r>
      <w:r w:rsidRPr="00D7032C">
        <w:rPr>
          <w:rFonts w:ascii="Arial" w:hAnsi="Arial" w:cs="Arial"/>
        </w:rPr>
        <w:t xml:space="preserve"> </w:t>
      </w:r>
      <w:r w:rsidRPr="00D7032C">
        <w:rPr>
          <w:rFonts w:ascii="Arial" w:hAnsi="Arial" w:cs="Arial"/>
          <w:b/>
          <w:bCs/>
        </w:rPr>
        <w:t>13</w:t>
      </w:r>
      <w:r w:rsidRPr="00D7032C">
        <w:rPr>
          <w:rFonts w:ascii="Arial" w:hAnsi="Arial" w:cs="Arial"/>
        </w:rPr>
        <w:t>, 23–47 (2017).</w:t>
      </w:r>
    </w:p>
    <w:p w14:paraId="7A08FB90" w14:textId="77777777" w:rsidR="00D7032C" w:rsidRPr="00D7032C" w:rsidRDefault="00D7032C" w:rsidP="00D7032C">
      <w:pPr>
        <w:pStyle w:val="Bibliography"/>
        <w:rPr>
          <w:rFonts w:ascii="Arial" w:hAnsi="Arial" w:cs="Arial"/>
        </w:rPr>
      </w:pPr>
      <w:r w:rsidRPr="00D7032C">
        <w:rPr>
          <w:rFonts w:ascii="Arial" w:hAnsi="Arial" w:cs="Arial"/>
        </w:rPr>
        <w:t>3.</w:t>
      </w:r>
      <w:r w:rsidRPr="00D7032C">
        <w:rPr>
          <w:rFonts w:ascii="Arial" w:hAnsi="Arial" w:cs="Arial"/>
        </w:rPr>
        <w:tab/>
        <w:t>Zeng, A., Chen, M., Zhang, L. &amp; Xu, Q. Are Transformers Effective for Time Series Forecasting? Preprint at https://doi.org/10.48550/arXiv.2205.13504 (2022).</w:t>
      </w:r>
    </w:p>
    <w:p w14:paraId="45A7C28A" w14:textId="77777777" w:rsidR="00D7032C" w:rsidRPr="00D7032C" w:rsidRDefault="00D7032C" w:rsidP="00D7032C">
      <w:pPr>
        <w:pStyle w:val="Bibliography"/>
        <w:rPr>
          <w:rFonts w:ascii="Arial" w:hAnsi="Arial" w:cs="Arial"/>
        </w:rPr>
      </w:pPr>
      <w:r w:rsidRPr="00D7032C">
        <w:rPr>
          <w:rFonts w:ascii="Arial" w:hAnsi="Arial" w:cs="Arial"/>
        </w:rPr>
        <w:t>4.</w:t>
      </w:r>
      <w:r w:rsidRPr="00D7032C">
        <w:rPr>
          <w:rFonts w:ascii="Arial" w:hAnsi="Arial" w:cs="Arial"/>
        </w:rPr>
        <w:tab/>
        <w:t xml:space="preserve">Freud, S. </w:t>
      </w:r>
      <w:r w:rsidRPr="00D7032C">
        <w:rPr>
          <w:rFonts w:ascii="Arial" w:hAnsi="Arial" w:cs="Arial"/>
          <w:i/>
          <w:iCs/>
        </w:rPr>
        <w:t>Inhibitions, Symptoms, and Anxiety</w:t>
      </w:r>
      <w:r w:rsidRPr="00D7032C">
        <w:rPr>
          <w:rFonts w:ascii="Arial" w:hAnsi="Arial" w:cs="Arial"/>
        </w:rPr>
        <w:t>. (Norton, New York, 1989).</w:t>
      </w:r>
    </w:p>
    <w:p w14:paraId="4FDF1275" w14:textId="77777777" w:rsidR="00D7032C" w:rsidRPr="00D7032C" w:rsidRDefault="00D7032C" w:rsidP="00D7032C">
      <w:pPr>
        <w:pStyle w:val="Bibliography"/>
        <w:rPr>
          <w:rFonts w:ascii="Arial" w:hAnsi="Arial" w:cs="Arial"/>
        </w:rPr>
      </w:pPr>
      <w:r w:rsidRPr="00D7032C">
        <w:rPr>
          <w:rFonts w:ascii="Arial" w:hAnsi="Arial" w:cs="Arial"/>
        </w:rPr>
        <w:t>5.</w:t>
      </w:r>
      <w:r w:rsidRPr="00D7032C">
        <w:rPr>
          <w:rFonts w:ascii="Arial" w:hAnsi="Arial" w:cs="Arial"/>
        </w:rPr>
        <w:tab/>
        <w:t xml:space="preserve">Cognitive, Social, and Physiological Determinants of Emotional State. In: Psychological Review 69(5): 379-399. </w:t>
      </w:r>
      <w:r w:rsidRPr="00D7032C">
        <w:rPr>
          <w:rFonts w:ascii="Arial" w:hAnsi="Arial" w:cs="Arial"/>
          <w:i/>
          <w:iCs/>
        </w:rPr>
        <w:t>ResearchGate</w:t>
      </w:r>
      <w:r w:rsidRPr="00D7032C">
        <w:rPr>
          <w:rFonts w:ascii="Arial" w:hAnsi="Arial" w:cs="Arial"/>
        </w:rPr>
        <w:t xml:space="preserve"> https://www.researchgate.net/publication/9090242_Cognitive_Social_and_Physiological_Determinants_of_Emotional_State_In_Psychological_Review_695_379-399.</w:t>
      </w:r>
    </w:p>
    <w:p w14:paraId="3BD3E2AE" w14:textId="77777777" w:rsidR="00D7032C" w:rsidRPr="00D7032C" w:rsidRDefault="00D7032C" w:rsidP="00D7032C">
      <w:pPr>
        <w:pStyle w:val="Bibliography"/>
        <w:rPr>
          <w:rFonts w:ascii="Arial" w:hAnsi="Arial" w:cs="Arial"/>
        </w:rPr>
      </w:pPr>
      <w:r w:rsidRPr="00D7032C">
        <w:rPr>
          <w:rFonts w:ascii="Arial" w:hAnsi="Arial" w:cs="Arial"/>
        </w:rPr>
        <w:t>6.</w:t>
      </w:r>
      <w:r w:rsidRPr="00D7032C">
        <w:rPr>
          <w:rFonts w:ascii="Arial" w:hAnsi="Arial" w:cs="Arial"/>
        </w:rPr>
        <w:tab/>
        <w:t xml:space="preserve">Constants across cultures in the face and emotion. </w:t>
      </w:r>
      <w:r w:rsidRPr="00D7032C">
        <w:rPr>
          <w:rFonts w:ascii="Arial" w:hAnsi="Arial" w:cs="Arial"/>
          <w:i/>
          <w:iCs/>
        </w:rPr>
        <w:t>ResearchGate</w:t>
      </w:r>
      <w:r w:rsidRPr="00D7032C">
        <w:rPr>
          <w:rFonts w:ascii="Arial" w:hAnsi="Arial" w:cs="Arial"/>
        </w:rPr>
        <w:t xml:space="preserve"> https://www.researchgate.net/publication/17640481_Constants_across_cultures_in_the_face_and_emotion.</w:t>
      </w:r>
    </w:p>
    <w:p w14:paraId="4AABEE53" w14:textId="77777777" w:rsidR="00D7032C" w:rsidRPr="00D7032C" w:rsidRDefault="00D7032C" w:rsidP="00D7032C">
      <w:pPr>
        <w:pStyle w:val="Bibliography"/>
        <w:rPr>
          <w:rFonts w:ascii="Arial" w:hAnsi="Arial" w:cs="Arial"/>
        </w:rPr>
      </w:pPr>
      <w:r w:rsidRPr="00D7032C">
        <w:rPr>
          <w:rFonts w:ascii="Arial" w:hAnsi="Arial" w:cs="Arial"/>
        </w:rPr>
        <w:t>7.</w:t>
      </w:r>
      <w:r w:rsidRPr="00D7032C">
        <w:rPr>
          <w:rFonts w:ascii="Arial" w:hAnsi="Arial" w:cs="Arial"/>
        </w:rPr>
        <w:tab/>
        <w:t xml:space="preserve">Matsumoto, D. &amp; Willingham, B. Spontaneous facial expressions of emotion of congenitally and noncongenitally blind individuals. </w:t>
      </w:r>
      <w:r w:rsidRPr="00D7032C">
        <w:rPr>
          <w:rFonts w:ascii="Arial" w:hAnsi="Arial" w:cs="Arial"/>
          <w:i/>
          <w:iCs/>
        </w:rPr>
        <w:t>J. Pers. Soc. Psychol.</w:t>
      </w:r>
      <w:r w:rsidRPr="00D7032C">
        <w:rPr>
          <w:rFonts w:ascii="Arial" w:hAnsi="Arial" w:cs="Arial"/>
        </w:rPr>
        <w:t xml:space="preserve"> </w:t>
      </w:r>
      <w:r w:rsidRPr="00D7032C">
        <w:rPr>
          <w:rFonts w:ascii="Arial" w:hAnsi="Arial" w:cs="Arial"/>
          <w:b/>
          <w:bCs/>
        </w:rPr>
        <w:t>96</w:t>
      </w:r>
      <w:r w:rsidRPr="00D7032C">
        <w:rPr>
          <w:rFonts w:ascii="Arial" w:hAnsi="Arial" w:cs="Arial"/>
        </w:rPr>
        <w:t>, 1–10 (2009).</w:t>
      </w:r>
    </w:p>
    <w:p w14:paraId="40E2BA13" w14:textId="77777777" w:rsidR="00D7032C" w:rsidRPr="00D7032C" w:rsidRDefault="00D7032C" w:rsidP="00D7032C">
      <w:pPr>
        <w:pStyle w:val="Bibliography"/>
        <w:rPr>
          <w:rFonts w:ascii="Arial" w:hAnsi="Arial" w:cs="Arial"/>
        </w:rPr>
      </w:pPr>
      <w:r w:rsidRPr="00D7032C">
        <w:rPr>
          <w:rFonts w:ascii="Arial" w:hAnsi="Arial" w:cs="Arial"/>
        </w:rPr>
        <w:t>8.</w:t>
      </w:r>
      <w:r w:rsidRPr="00D7032C">
        <w:rPr>
          <w:rFonts w:ascii="Arial" w:hAnsi="Arial" w:cs="Arial"/>
        </w:rPr>
        <w:tab/>
        <w:t xml:space="preserve">Vos, G., Trinh, K., Sarnyai, Z. &amp; Rahimi </w:t>
      </w:r>
      <w:proofErr w:type="spellStart"/>
      <w:r w:rsidRPr="00D7032C">
        <w:rPr>
          <w:rFonts w:ascii="Arial" w:hAnsi="Arial" w:cs="Arial"/>
        </w:rPr>
        <w:t>Azghadi</w:t>
      </w:r>
      <w:proofErr w:type="spellEnd"/>
      <w:r w:rsidRPr="00D7032C">
        <w:rPr>
          <w:rFonts w:ascii="Arial" w:hAnsi="Arial" w:cs="Arial"/>
        </w:rPr>
        <w:t xml:space="preserve">, M. Generalizable machine learning for stress monitoring from wearable devices: A systematic literature review. </w:t>
      </w:r>
      <w:r w:rsidRPr="00D7032C">
        <w:rPr>
          <w:rFonts w:ascii="Arial" w:hAnsi="Arial" w:cs="Arial"/>
          <w:i/>
          <w:iCs/>
        </w:rPr>
        <w:t>Int. J. Med. Inf.</w:t>
      </w:r>
      <w:r w:rsidRPr="00D7032C">
        <w:rPr>
          <w:rFonts w:ascii="Arial" w:hAnsi="Arial" w:cs="Arial"/>
        </w:rPr>
        <w:t xml:space="preserve"> </w:t>
      </w:r>
      <w:r w:rsidRPr="00D7032C">
        <w:rPr>
          <w:rFonts w:ascii="Arial" w:hAnsi="Arial" w:cs="Arial"/>
          <w:b/>
          <w:bCs/>
        </w:rPr>
        <w:t>173</w:t>
      </w:r>
      <w:r w:rsidRPr="00D7032C">
        <w:rPr>
          <w:rFonts w:ascii="Arial" w:hAnsi="Arial" w:cs="Arial"/>
        </w:rPr>
        <w:t>, 105026 (2023).</w:t>
      </w:r>
    </w:p>
    <w:p w14:paraId="55092F29" w14:textId="77777777" w:rsidR="00D7032C" w:rsidRPr="00D7032C" w:rsidRDefault="00D7032C" w:rsidP="00D7032C">
      <w:pPr>
        <w:pStyle w:val="Bibliography"/>
        <w:rPr>
          <w:rFonts w:ascii="Arial" w:hAnsi="Arial" w:cs="Arial"/>
        </w:rPr>
      </w:pPr>
      <w:r w:rsidRPr="00D7032C">
        <w:rPr>
          <w:rFonts w:ascii="Arial" w:hAnsi="Arial" w:cs="Arial"/>
        </w:rPr>
        <w:t>9.</w:t>
      </w:r>
      <w:r w:rsidRPr="00D7032C">
        <w:rPr>
          <w:rFonts w:ascii="Arial" w:hAnsi="Arial" w:cs="Arial"/>
        </w:rPr>
        <w:tab/>
        <w:t xml:space="preserve">Wilson, P. W. F. </w:t>
      </w:r>
      <w:r w:rsidRPr="00D7032C">
        <w:rPr>
          <w:rFonts w:ascii="Arial" w:hAnsi="Arial" w:cs="Arial"/>
          <w:i/>
          <w:iCs/>
        </w:rPr>
        <w:t>et al.</w:t>
      </w:r>
      <w:r w:rsidRPr="00D7032C">
        <w:rPr>
          <w:rFonts w:ascii="Arial" w:hAnsi="Arial" w:cs="Arial"/>
        </w:rPr>
        <w:t xml:space="preserve"> Prediction of Coronary Heart Disease Using Risk Factor Categories. </w:t>
      </w:r>
      <w:r w:rsidRPr="00D7032C">
        <w:rPr>
          <w:rFonts w:ascii="Arial" w:hAnsi="Arial" w:cs="Arial"/>
          <w:i/>
          <w:iCs/>
        </w:rPr>
        <w:t>Circulation</w:t>
      </w:r>
      <w:r w:rsidRPr="00D7032C">
        <w:rPr>
          <w:rFonts w:ascii="Arial" w:hAnsi="Arial" w:cs="Arial"/>
        </w:rPr>
        <w:t xml:space="preserve"> </w:t>
      </w:r>
      <w:r w:rsidRPr="00D7032C">
        <w:rPr>
          <w:rFonts w:ascii="Arial" w:hAnsi="Arial" w:cs="Arial"/>
          <w:b/>
          <w:bCs/>
        </w:rPr>
        <w:t>97</w:t>
      </w:r>
      <w:r w:rsidRPr="00D7032C">
        <w:rPr>
          <w:rFonts w:ascii="Arial" w:hAnsi="Arial" w:cs="Arial"/>
        </w:rPr>
        <w:t>, 1837–1847 (1998).</w:t>
      </w:r>
    </w:p>
    <w:p w14:paraId="5C6323F1" w14:textId="77777777" w:rsidR="00D7032C" w:rsidRPr="00D7032C" w:rsidRDefault="00D7032C" w:rsidP="00D7032C">
      <w:pPr>
        <w:pStyle w:val="Bibliography"/>
        <w:rPr>
          <w:rFonts w:ascii="Arial" w:hAnsi="Arial" w:cs="Arial"/>
        </w:rPr>
      </w:pPr>
      <w:r w:rsidRPr="00D7032C">
        <w:rPr>
          <w:rFonts w:ascii="Arial" w:hAnsi="Arial" w:cs="Arial"/>
        </w:rPr>
        <w:t>10.</w:t>
      </w:r>
      <w:r w:rsidRPr="00D7032C">
        <w:rPr>
          <w:rFonts w:ascii="Arial" w:hAnsi="Arial" w:cs="Arial"/>
        </w:rPr>
        <w:tab/>
        <w:t xml:space="preserve">Stojanović, N. </w:t>
      </w:r>
      <w:r w:rsidRPr="00D7032C">
        <w:rPr>
          <w:rFonts w:ascii="Arial" w:hAnsi="Arial" w:cs="Arial"/>
          <w:i/>
          <w:iCs/>
        </w:rPr>
        <w:t>et al.</w:t>
      </w:r>
      <w:r w:rsidRPr="00D7032C">
        <w:rPr>
          <w:rFonts w:ascii="Arial" w:hAnsi="Arial" w:cs="Arial"/>
        </w:rPr>
        <w:t xml:space="preserve"> Reliability and validity of the Spielberger’s State-Trait Anxiety Inventory (STAI) in Serbian university student and psychiatric non-psychotic outpatient populations. </w:t>
      </w:r>
      <w:r w:rsidRPr="00D7032C">
        <w:rPr>
          <w:rFonts w:ascii="Arial" w:hAnsi="Arial" w:cs="Arial"/>
          <w:i/>
          <w:iCs/>
        </w:rPr>
        <w:t xml:space="preserve">Acta Fac. </w:t>
      </w:r>
      <w:proofErr w:type="spellStart"/>
      <w:r w:rsidRPr="00D7032C">
        <w:rPr>
          <w:rFonts w:ascii="Arial" w:hAnsi="Arial" w:cs="Arial"/>
          <w:i/>
          <w:iCs/>
        </w:rPr>
        <w:t>Medicae</w:t>
      </w:r>
      <w:proofErr w:type="spellEnd"/>
      <w:r w:rsidRPr="00D7032C">
        <w:rPr>
          <w:rFonts w:ascii="Arial" w:hAnsi="Arial" w:cs="Arial"/>
          <w:i/>
          <w:iCs/>
        </w:rPr>
        <w:t xml:space="preserve"> </w:t>
      </w:r>
      <w:proofErr w:type="spellStart"/>
      <w:r w:rsidRPr="00D7032C">
        <w:rPr>
          <w:rFonts w:ascii="Arial" w:hAnsi="Arial" w:cs="Arial"/>
          <w:i/>
          <w:iCs/>
        </w:rPr>
        <w:t>Naissensis</w:t>
      </w:r>
      <w:proofErr w:type="spellEnd"/>
      <w:r w:rsidRPr="00D7032C">
        <w:rPr>
          <w:rFonts w:ascii="Arial" w:hAnsi="Arial" w:cs="Arial"/>
        </w:rPr>
        <w:t xml:space="preserve"> </w:t>
      </w:r>
      <w:r w:rsidRPr="00D7032C">
        <w:rPr>
          <w:rFonts w:ascii="Arial" w:hAnsi="Arial" w:cs="Arial"/>
          <w:b/>
          <w:bCs/>
        </w:rPr>
        <w:t>37</w:t>
      </w:r>
      <w:r w:rsidRPr="00D7032C">
        <w:rPr>
          <w:rFonts w:ascii="Arial" w:hAnsi="Arial" w:cs="Arial"/>
        </w:rPr>
        <w:t>, 149–159 (2020).</w:t>
      </w:r>
    </w:p>
    <w:p w14:paraId="6266AB8A" w14:textId="77777777" w:rsidR="00D7032C" w:rsidRPr="00D7032C" w:rsidRDefault="00D7032C" w:rsidP="00D7032C">
      <w:pPr>
        <w:pStyle w:val="Bibliography"/>
        <w:rPr>
          <w:rFonts w:ascii="Arial" w:hAnsi="Arial" w:cs="Arial"/>
        </w:rPr>
      </w:pPr>
      <w:r w:rsidRPr="00D7032C">
        <w:rPr>
          <w:rFonts w:ascii="Arial" w:hAnsi="Arial" w:cs="Arial"/>
        </w:rPr>
        <w:lastRenderedPageBreak/>
        <w:t>11.</w:t>
      </w:r>
      <w:r w:rsidRPr="00D7032C">
        <w:rPr>
          <w:rFonts w:ascii="Arial" w:hAnsi="Arial" w:cs="Arial"/>
        </w:rPr>
        <w:tab/>
      </w:r>
      <w:proofErr w:type="spellStart"/>
      <w:r w:rsidRPr="00D7032C">
        <w:rPr>
          <w:rFonts w:ascii="Arial" w:hAnsi="Arial" w:cs="Arial"/>
        </w:rPr>
        <w:t>Vitasari</w:t>
      </w:r>
      <w:proofErr w:type="spellEnd"/>
      <w:r w:rsidRPr="00D7032C">
        <w:rPr>
          <w:rFonts w:ascii="Arial" w:hAnsi="Arial" w:cs="Arial"/>
        </w:rPr>
        <w:t xml:space="preserve">, P., Wahab, M. N. A., </w:t>
      </w:r>
      <w:proofErr w:type="spellStart"/>
      <w:r w:rsidRPr="00D7032C">
        <w:rPr>
          <w:rFonts w:ascii="Arial" w:hAnsi="Arial" w:cs="Arial"/>
        </w:rPr>
        <w:t>Herawan</w:t>
      </w:r>
      <w:proofErr w:type="spellEnd"/>
      <w:r w:rsidRPr="00D7032C">
        <w:rPr>
          <w:rFonts w:ascii="Arial" w:hAnsi="Arial" w:cs="Arial"/>
        </w:rPr>
        <w:t xml:space="preserve">, T., Othman, A. &amp; </w:t>
      </w:r>
      <w:proofErr w:type="spellStart"/>
      <w:r w:rsidRPr="00D7032C">
        <w:rPr>
          <w:rFonts w:ascii="Arial" w:hAnsi="Arial" w:cs="Arial"/>
        </w:rPr>
        <w:t>Sinnadurai</w:t>
      </w:r>
      <w:proofErr w:type="spellEnd"/>
      <w:r w:rsidRPr="00D7032C">
        <w:rPr>
          <w:rFonts w:ascii="Arial" w:hAnsi="Arial" w:cs="Arial"/>
        </w:rPr>
        <w:t xml:space="preserve">, S. K. Re-test of State Trait Anxiety Inventory (STAI) among Engineering Students in Malaysia: Reliability and Validity tests. </w:t>
      </w:r>
      <w:r w:rsidRPr="00D7032C">
        <w:rPr>
          <w:rFonts w:ascii="Arial" w:hAnsi="Arial" w:cs="Arial"/>
          <w:i/>
          <w:iCs/>
        </w:rPr>
        <w:t xml:space="preserve">Procedia - Soc. </w:t>
      </w:r>
      <w:proofErr w:type="spellStart"/>
      <w:r w:rsidRPr="00D7032C">
        <w:rPr>
          <w:rFonts w:ascii="Arial" w:hAnsi="Arial" w:cs="Arial"/>
          <w:i/>
          <w:iCs/>
        </w:rPr>
        <w:t>Behav</w:t>
      </w:r>
      <w:proofErr w:type="spellEnd"/>
      <w:r w:rsidRPr="00D7032C">
        <w:rPr>
          <w:rFonts w:ascii="Arial" w:hAnsi="Arial" w:cs="Arial"/>
          <w:i/>
          <w:iCs/>
        </w:rPr>
        <w:t>. Sci.</w:t>
      </w:r>
      <w:r w:rsidRPr="00D7032C">
        <w:rPr>
          <w:rFonts w:ascii="Arial" w:hAnsi="Arial" w:cs="Arial"/>
        </w:rPr>
        <w:t xml:space="preserve"> </w:t>
      </w:r>
      <w:r w:rsidRPr="00D7032C">
        <w:rPr>
          <w:rFonts w:ascii="Arial" w:hAnsi="Arial" w:cs="Arial"/>
          <w:b/>
          <w:bCs/>
        </w:rPr>
        <w:t>15</w:t>
      </w:r>
      <w:r w:rsidRPr="00D7032C">
        <w:rPr>
          <w:rFonts w:ascii="Arial" w:hAnsi="Arial" w:cs="Arial"/>
        </w:rPr>
        <w:t>, 3843–3848 (2011).</w:t>
      </w:r>
    </w:p>
    <w:p w14:paraId="17CFC8EB" w14:textId="77777777" w:rsidR="00D7032C" w:rsidRPr="00D7032C" w:rsidRDefault="00D7032C" w:rsidP="00D7032C">
      <w:pPr>
        <w:pStyle w:val="Bibliography"/>
        <w:rPr>
          <w:rFonts w:ascii="Arial" w:hAnsi="Arial" w:cs="Arial"/>
        </w:rPr>
      </w:pPr>
      <w:r w:rsidRPr="00D7032C">
        <w:rPr>
          <w:rFonts w:ascii="Arial" w:hAnsi="Arial" w:cs="Arial"/>
        </w:rPr>
        <w:t>12.</w:t>
      </w:r>
      <w:r w:rsidRPr="00D7032C">
        <w:rPr>
          <w:rFonts w:ascii="Arial" w:hAnsi="Arial" w:cs="Arial"/>
        </w:rPr>
        <w:tab/>
        <w:t xml:space="preserve">Gustafson, L. W. </w:t>
      </w:r>
      <w:r w:rsidRPr="00D7032C">
        <w:rPr>
          <w:rFonts w:ascii="Arial" w:hAnsi="Arial" w:cs="Arial"/>
          <w:i/>
          <w:iCs/>
        </w:rPr>
        <w:t>et al.</w:t>
      </w:r>
      <w:r w:rsidRPr="00D7032C">
        <w:rPr>
          <w:rFonts w:ascii="Arial" w:hAnsi="Arial" w:cs="Arial"/>
        </w:rPr>
        <w:t xml:space="preserve"> Validity and reliability of State-Trait Anxiety Inventory in Danish women aged 45 years and older with abnormal cervical screening results. </w:t>
      </w:r>
      <w:r w:rsidRPr="00D7032C">
        <w:rPr>
          <w:rFonts w:ascii="Arial" w:hAnsi="Arial" w:cs="Arial"/>
          <w:i/>
          <w:iCs/>
        </w:rPr>
        <w:t xml:space="preserve">BMC Med. Res. </w:t>
      </w:r>
      <w:proofErr w:type="spellStart"/>
      <w:r w:rsidRPr="00D7032C">
        <w:rPr>
          <w:rFonts w:ascii="Arial" w:hAnsi="Arial" w:cs="Arial"/>
          <w:i/>
          <w:iCs/>
        </w:rPr>
        <w:t>Methodol</w:t>
      </w:r>
      <w:proofErr w:type="spellEnd"/>
      <w:r w:rsidRPr="00D7032C">
        <w:rPr>
          <w:rFonts w:ascii="Arial" w:hAnsi="Arial" w:cs="Arial"/>
          <w:i/>
          <w:iCs/>
        </w:rPr>
        <w:t>.</w:t>
      </w:r>
      <w:r w:rsidRPr="00D7032C">
        <w:rPr>
          <w:rFonts w:ascii="Arial" w:hAnsi="Arial" w:cs="Arial"/>
        </w:rPr>
        <w:t xml:space="preserve"> </w:t>
      </w:r>
      <w:r w:rsidRPr="00D7032C">
        <w:rPr>
          <w:rFonts w:ascii="Arial" w:hAnsi="Arial" w:cs="Arial"/>
          <w:b/>
          <w:bCs/>
        </w:rPr>
        <w:t>20</w:t>
      </w:r>
      <w:r w:rsidRPr="00D7032C">
        <w:rPr>
          <w:rFonts w:ascii="Arial" w:hAnsi="Arial" w:cs="Arial"/>
        </w:rPr>
        <w:t>, 89 (2020).</w:t>
      </w:r>
    </w:p>
    <w:p w14:paraId="195B958C" w14:textId="77777777" w:rsidR="00D7032C" w:rsidRPr="00D7032C" w:rsidRDefault="00D7032C" w:rsidP="00D7032C">
      <w:pPr>
        <w:pStyle w:val="Bibliography"/>
        <w:rPr>
          <w:rFonts w:ascii="Arial" w:hAnsi="Arial" w:cs="Arial"/>
        </w:rPr>
      </w:pPr>
      <w:r w:rsidRPr="00D7032C">
        <w:rPr>
          <w:rFonts w:ascii="Arial" w:hAnsi="Arial" w:cs="Arial"/>
        </w:rPr>
        <w:t>13.</w:t>
      </w:r>
      <w:r w:rsidRPr="00D7032C">
        <w:rPr>
          <w:rFonts w:ascii="Arial" w:hAnsi="Arial" w:cs="Arial"/>
        </w:rPr>
        <w:tab/>
      </w:r>
      <w:proofErr w:type="spellStart"/>
      <w:r w:rsidRPr="00D7032C">
        <w:rPr>
          <w:rFonts w:ascii="Arial" w:hAnsi="Arial" w:cs="Arial"/>
        </w:rPr>
        <w:t>Vallée</w:t>
      </w:r>
      <w:proofErr w:type="spellEnd"/>
      <w:r w:rsidRPr="00D7032C">
        <w:rPr>
          <w:rFonts w:ascii="Arial" w:hAnsi="Arial" w:cs="Arial"/>
        </w:rPr>
        <w:t xml:space="preserve">, A., Faranda, D. &amp; </w:t>
      </w:r>
      <w:proofErr w:type="spellStart"/>
      <w:r w:rsidRPr="00D7032C">
        <w:rPr>
          <w:rFonts w:ascii="Arial" w:hAnsi="Arial" w:cs="Arial"/>
        </w:rPr>
        <w:t>Arutkin</w:t>
      </w:r>
      <w:proofErr w:type="spellEnd"/>
      <w:r w:rsidRPr="00D7032C">
        <w:rPr>
          <w:rFonts w:ascii="Arial" w:hAnsi="Arial" w:cs="Arial"/>
        </w:rPr>
        <w:t xml:space="preserve">, M. COVID-19 epidemic peaks distribution in the United-States of America, from epidemiological modeling to public health policies. </w:t>
      </w:r>
      <w:r w:rsidRPr="00D7032C">
        <w:rPr>
          <w:rFonts w:ascii="Arial" w:hAnsi="Arial" w:cs="Arial"/>
          <w:i/>
          <w:iCs/>
        </w:rPr>
        <w:t>Sci. Rep.</w:t>
      </w:r>
      <w:r w:rsidRPr="00D7032C">
        <w:rPr>
          <w:rFonts w:ascii="Arial" w:hAnsi="Arial" w:cs="Arial"/>
        </w:rPr>
        <w:t xml:space="preserve"> </w:t>
      </w:r>
      <w:r w:rsidRPr="00D7032C">
        <w:rPr>
          <w:rFonts w:ascii="Arial" w:hAnsi="Arial" w:cs="Arial"/>
          <w:b/>
          <w:bCs/>
        </w:rPr>
        <w:t>13</w:t>
      </w:r>
      <w:r w:rsidRPr="00D7032C">
        <w:rPr>
          <w:rFonts w:ascii="Arial" w:hAnsi="Arial" w:cs="Arial"/>
        </w:rPr>
        <w:t>, 4996 (2023).</w:t>
      </w:r>
    </w:p>
    <w:p w14:paraId="196BEF3F" w14:textId="0B46E924"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E26BF" w14:textId="77777777" w:rsidR="00C0358B" w:rsidRDefault="00C0358B" w:rsidP="0085301C">
      <w:pPr>
        <w:spacing w:after="0" w:line="240" w:lineRule="auto"/>
      </w:pPr>
      <w:r>
        <w:separator/>
      </w:r>
    </w:p>
  </w:endnote>
  <w:endnote w:type="continuationSeparator" w:id="0">
    <w:p w14:paraId="065B14BB" w14:textId="77777777" w:rsidR="00C0358B" w:rsidRDefault="00C0358B"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47F92" w14:textId="77777777" w:rsidR="00C0358B" w:rsidRDefault="00C0358B" w:rsidP="0085301C">
      <w:pPr>
        <w:spacing w:after="0" w:line="240" w:lineRule="auto"/>
      </w:pPr>
      <w:r>
        <w:separator/>
      </w:r>
    </w:p>
  </w:footnote>
  <w:footnote w:type="continuationSeparator" w:id="0">
    <w:p w14:paraId="27B01E0D" w14:textId="77777777" w:rsidR="00C0358B" w:rsidRDefault="00C0358B"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62171"/>
    <w:rsid w:val="00062378"/>
    <w:rsid w:val="00063EE3"/>
    <w:rsid w:val="00065BB5"/>
    <w:rsid w:val="00076D64"/>
    <w:rsid w:val="00086525"/>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82F77"/>
    <w:rsid w:val="00196A63"/>
    <w:rsid w:val="001B6954"/>
    <w:rsid w:val="001D1151"/>
    <w:rsid w:val="001D320D"/>
    <w:rsid w:val="001E4326"/>
    <w:rsid w:val="001E4876"/>
    <w:rsid w:val="001F2CB4"/>
    <w:rsid w:val="001F3380"/>
    <w:rsid w:val="001F6280"/>
    <w:rsid w:val="001F665B"/>
    <w:rsid w:val="00203CC4"/>
    <w:rsid w:val="002065C2"/>
    <w:rsid w:val="00222782"/>
    <w:rsid w:val="00224F60"/>
    <w:rsid w:val="00237C2B"/>
    <w:rsid w:val="00243F99"/>
    <w:rsid w:val="00267608"/>
    <w:rsid w:val="002758FE"/>
    <w:rsid w:val="002825FA"/>
    <w:rsid w:val="0028496D"/>
    <w:rsid w:val="00286EE2"/>
    <w:rsid w:val="00291472"/>
    <w:rsid w:val="002939DA"/>
    <w:rsid w:val="00295106"/>
    <w:rsid w:val="002976DF"/>
    <w:rsid w:val="002A4084"/>
    <w:rsid w:val="002A7F03"/>
    <w:rsid w:val="002B322F"/>
    <w:rsid w:val="002B6E68"/>
    <w:rsid w:val="002C2F32"/>
    <w:rsid w:val="002E330C"/>
    <w:rsid w:val="002F3972"/>
    <w:rsid w:val="002F58B3"/>
    <w:rsid w:val="0030134C"/>
    <w:rsid w:val="00317CDE"/>
    <w:rsid w:val="00335076"/>
    <w:rsid w:val="00336FE6"/>
    <w:rsid w:val="00354359"/>
    <w:rsid w:val="00361F12"/>
    <w:rsid w:val="003848EA"/>
    <w:rsid w:val="0038682E"/>
    <w:rsid w:val="003A3781"/>
    <w:rsid w:val="003A5052"/>
    <w:rsid w:val="003A65F6"/>
    <w:rsid w:val="003B0C71"/>
    <w:rsid w:val="003B2173"/>
    <w:rsid w:val="003C09CF"/>
    <w:rsid w:val="003C141E"/>
    <w:rsid w:val="003D0D2E"/>
    <w:rsid w:val="003D57AD"/>
    <w:rsid w:val="003E0931"/>
    <w:rsid w:val="00402C4E"/>
    <w:rsid w:val="0040372C"/>
    <w:rsid w:val="00406A55"/>
    <w:rsid w:val="004146E4"/>
    <w:rsid w:val="00420F68"/>
    <w:rsid w:val="00426D26"/>
    <w:rsid w:val="0043095D"/>
    <w:rsid w:val="004366E5"/>
    <w:rsid w:val="00451AC0"/>
    <w:rsid w:val="00451FF1"/>
    <w:rsid w:val="00460562"/>
    <w:rsid w:val="00474D2D"/>
    <w:rsid w:val="0048608D"/>
    <w:rsid w:val="00491957"/>
    <w:rsid w:val="00491970"/>
    <w:rsid w:val="00492808"/>
    <w:rsid w:val="00494BAE"/>
    <w:rsid w:val="004958AE"/>
    <w:rsid w:val="004A5B43"/>
    <w:rsid w:val="004A7F0C"/>
    <w:rsid w:val="004B74FB"/>
    <w:rsid w:val="004C386B"/>
    <w:rsid w:val="004C49A1"/>
    <w:rsid w:val="004C5E12"/>
    <w:rsid w:val="004F0E67"/>
    <w:rsid w:val="004F2F84"/>
    <w:rsid w:val="004F3DB0"/>
    <w:rsid w:val="005031FF"/>
    <w:rsid w:val="00505F9D"/>
    <w:rsid w:val="00510D6C"/>
    <w:rsid w:val="0051107B"/>
    <w:rsid w:val="00526774"/>
    <w:rsid w:val="00561EF9"/>
    <w:rsid w:val="00564A4E"/>
    <w:rsid w:val="005664B8"/>
    <w:rsid w:val="00575050"/>
    <w:rsid w:val="00575AFF"/>
    <w:rsid w:val="005802CE"/>
    <w:rsid w:val="00580340"/>
    <w:rsid w:val="00592FC4"/>
    <w:rsid w:val="005A6CF1"/>
    <w:rsid w:val="005B4815"/>
    <w:rsid w:val="005C34FD"/>
    <w:rsid w:val="005C42A8"/>
    <w:rsid w:val="005D040E"/>
    <w:rsid w:val="005D6CB1"/>
    <w:rsid w:val="005D71D0"/>
    <w:rsid w:val="005D7842"/>
    <w:rsid w:val="005F1BA9"/>
    <w:rsid w:val="005F1C92"/>
    <w:rsid w:val="005F5321"/>
    <w:rsid w:val="005F5E8E"/>
    <w:rsid w:val="006112C7"/>
    <w:rsid w:val="00612671"/>
    <w:rsid w:val="0062144B"/>
    <w:rsid w:val="006246F0"/>
    <w:rsid w:val="0063359B"/>
    <w:rsid w:val="00640491"/>
    <w:rsid w:val="00646B0A"/>
    <w:rsid w:val="00660A63"/>
    <w:rsid w:val="006651B4"/>
    <w:rsid w:val="00666313"/>
    <w:rsid w:val="00677FA1"/>
    <w:rsid w:val="00682F2B"/>
    <w:rsid w:val="00687DFA"/>
    <w:rsid w:val="006927AF"/>
    <w:rsid w:val="006933F3"/>
    <w:rsid w:val="00693491"/>
    <w:rsid w:val="006936DF"/>
    <w:rsid w:val="00695B20"/>
    <w:rsid w:val="006B0349"/>
    <w:rsid w:val="006B3E6B"/>
    <w:rsid w:val="006C01C3"/>
    <w:rsid w:val="006C097A"/>
    <w:rsid w:val="006C4E23"/>
    <w:rsid w:val="006C5306"/>
    <w:rsid w:val="006C6F12"/>
    <w:rsid w:val="006D0478"/>
    <w:rsid w:val="006D1A74"/>
    <w:rsid w:val="00706150"/>
    <w:rsid w:val="007228F4"/>
    <w:rsid w:val="00723EE9"/>
    <w:rsid w:val="00725191"/>
    <w:rsid w:val="00740B90"/>
    <w:rsid w:val="0074253D"/>
    <w:rsid w:val="00743438"/>
    <w:rsid w:val="00760C28"/>
    <w:rsid w:val="00763D08"/>
    <w:rsid w:val="00763D7A"/>
    <w:rsid w:val="00770AE0"/>
    <w:rsid w:val="00773749"/>
    <w:rsid w:val="0078619F"/>
    <w:rsid w:val="0079059E"/>
    <w:rsid w:val="007965EE"/>
    <w:rsid w:val="007A208E"/>
    <w:rsid w:val="007A26FA"/>
    <w:rsid w:val="007A34BC"/>
    <w:rsid w:val="007A4704"/>
    <w:rsid w:val="007C6EE4"/>
    <w:rsid w:val="007D16EF"/>
    <w:rsid w:val="007E30D8"/>
    <w:rsid w:val="007E6A16"/>
    <w:rsid w:val="007F4969"/>
    <w:rsid w:val="007F7B1B"/>
    <w:rsid w:val="00801A5B"/>
    <w:rsid w:val="008065E9"/>
    <w:rsid w:val="00810477"/>
    <w:rsid w:val="00824A70"/>
    <w:rsid w:val="0085301C"/>
    <w:rsid w:val="00857FBF"/>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37ED"/>
    <w:rsid w:val="009D5957"/>
    <w:rsid w:val="009D77A2"/>
    <w:rsid w:val="009E58BD"/>
    <w:rsid w:val="009F0799"/>
    <w:rsid w:val="009F2F1E"/>
    <w:rsid w:val="009F2F62"/>
    <w:rsid w:val="009F3FF3"/>
    <w:rsid w:val="00A114E5"/>
    <w:rsid w:val="00A11D88"/>
    <w:rsid w:val="00A15155"/>
    <w:rsid w:val="00A16DF7"/>
    <w:rsid w:val="00A17FB6"/>
    <w:rsid w:val="00A35353"/>
    <w:rsid w:val="00A37277"/>
    <w:rsid w:val="00A55468"/>
    <w:rsid w:val="00A570BF"/>
    <w:rsid w:val="00A65171"/>
    <w:rsid w:val="00A6613D"/>
    <w:rsid w:val="00A8501B"/>
    <w:rsid w:val="00A85116"/>
    <w:rsid w:val="00A86CFC"/>
    <w:rsid w:val="00AC4843"/>
    <w:rsid w:val="00AF0C26"/>
    <w:rsid w:val="00AF4A0E"/>
    <w:rsid w:val="00B105D1"/>
    <w:rsid w:val="00B156A6"/>
    <w:rsid w:val="00B16191"/>
    <w:rsid w:val="00B3011D"/>
    <w:rsid w:val="00B337A6"/>
    <w:rsid w:val="00B42FFF"/>
    <w:rsid w:val="00B46EE1"/>
    <w:rsid w:val="00B51139"/>
    <w:rsid w:val="00B5338E"/>
    <w:rsid w:val="00B66335"/>
    <w:rsid w:val="00B67F38"/>
    <w:rsid w:val="00B832D3"/>
    <w:rsid w:val="00BA02A4"/>
    <w:rsid w:val="00BC2460"/>
    <w:rsid w:val="00BD789D"/>
    <w:rsid w:val="00BE4783"/>
    <w:rsid w:val="00BE5B0F"/>
    <w:rsid w:val="00BE686A"/>
    <w:rsid w:val="00BF711E"/>
    <w:rsid w:val="00C0358B"/>
    <w:rsid w:val="00C10C81"/>
    <w:rsid w:val="00C2081F"/>
    <w:rsid w:val="00C20C1A"/>
    <w:rsid w:val="00C25442"/>
    <w:rsid w:val="00C25701"/>
    <w:rsid w:val="00C25FF0"/>
    <w:rsid w:val="00C534DF"/>
    <w:rsid w:val="00C61B33"/>
    <w:rsid w:val="00C74B12"/>
    <w:rsid w:val="00C74BDA"/>
    <w:rsid w:val="00C80E1C"/>
    <w:rsid w:val="00C96644"/>
    <w:rsid w:val="00CA7C23"/>
    <w:rsid w:val="00CB24E6"/>
    <w:rsid w:val="00CB2C92"/>
    <w:rsid w:val="00CC0657"/>
    <w:rsid w:val="00CD6390"/>
    <w:rsid w:val="00CE0F3E"/>
    <w:rsid w:val="00CF5671"/>
    <w:rsid w:val="00CF7716"/>
    <w:rsid w:val="00D06B3C"/>
    <w:rsid w:val="00D169D8"/>
    <w:rsid w:val="00D17E4E"/>
    <w:rsid w:val="00D266D6"/>
    <w:rsid w:val="00D4175E"/>
    <w:rsid w:val="00D46008"/>
    <w:rsid w:val="00D51096"/>
    <w:rsid w:val="00D52EAC"/>
    <w:rsid w:val="00D53DE7"/>
    <w:rsid w:val="00D54E44"/>
    <w:rsid w:val="00D55BF0"/>
    <w:rsid w:val="00D65104"/>
    <w:rsid w:val="00D7032C"/>
    <w:rsid w:val="00D719D1"/>
    <w:rsid w:val="00D77184"/>
    <w:rsid w:val="00D96E4C"/>
    <w:rsid w:val="00DA039C"/>
    <w:rsid w:val="00DA1F61"/>
    <w:rsid w:val="00DA6D9F"/>
    <w:rsid w:val="00DC5358"/>
    <w:rsid w:val="00DE352F"/>
    <w:rsid w:val="00DF19AA"/>
    <w:rsid w:val="00DF3BF5"/>
    <w:rsid w:val="00E06A02"/>
    <w:rsid w:val="00E10585"/>
    <w:rsid w:val="00E11D2E"/>
    <w:rsid w:val="00E12DDC"/>
    <w:rsid w:val="00E269CB"/>
    <w:rsid w:val="00E27D07"/>
    <w:rsid w:val="00E4016F"/>
    <w:rsid w:val="00E40AB2"/>
    <w:rsid w:val="00E42D1F"/>
    <w:rsid w:val="00E451BA"/>
    <w:rsid w:val="00E47853"/>
    <w:rsid w:val="00E644FB"/>
    <w:rsid w:val="00E67275"/>
    <w:rsid w:val="00E80478"/>
    <w:rsid w:val="00E80686"/>
    <w:rsid w:val="00E902F0"/>
    <w:rsid w:val="00E91319"/>
    <w:rsid w:val="00E91C9C"/>
    <w:rsid w:val="00EA0D5D"/>
    <w:rsid w:val="00EB0864"/>
    <w:rsid w:val="00EB0A07"/>
    <w:rsid w:val="00EC068B"/>
    <w:rsid w:val="00EC1B74"/>
    <w:rsid w:val="00ED41C9"/>
    <w:rsid w:val="00EE327E"/>
    <w:rsid w:val="00EE6A8E"/>
    <w:rsid w:val="00F00D50"/>
    <w:rsid w:val="00F01DC9"/>
    <w:rsid w:val="00F0730D"/>
    <w:rsid w:val="00F10123"/>
    <w:rsid w:val="00F14FB1"/>
    <w:rsid w:val="00F2562B"/>
    <w:rsid w:val="00F271B8"/>
    <w:rsid w:val="00F275C8"/>
    <w:rsid w:val="00F42806"/>
    <w:rsid w:val="00F50303"/>
    <w:rsid w:val="00F528C4"/>
    <w:rsid w:val="00F54319"/>
    <w:rsid w:val="00F55F84"/>
    <w:rsid w:val="00F65E7B"/>
    <w:rsid w:val="00F72162"/>
    <w:rsid w:val="00F80465"/>
    <w:rsid w:val="00F834B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10847</TotalTime>
  <Pages>13</Pages>
  <Words>10986</Words>
  <Characters>62623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208</cp:revision>
  <dcterms:created xsi:type="dcterms:W3CDTF">2024-03-01T20:43:00Z</dcterms:created>
  <dcterms:modified xsi:type="dcterms:W3CDTF">2024-11-29T23:11:00Z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