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88935A3" wp14:paraId="2C078E63" wp14:textId="6897250F">
      <w:pPr>
        <w:pStyle w:val="Normal"/>
      </w:pPr>
      <w:r>
        <w:drawing>
          <wp:inline xmlns:wp14="http://schemas.microsoft.com/office/word/2010/wordprocessingDrawing" wp14:editId="16FAAA91" wp14:anchorId="6754A5E9">
            <wp:extent cx="5730737" cy="798645"/>
            <wp:effectExtent l="0" t="0" r="0" b="0"/>
            <wp:docPr id="371278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9593c763c348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7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133D28"/>
    <w:rsid w:val="16133D28"/>
    <w:rsid w:val="1889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3D28"/>
  <w15:chartTrackingRefBased/>
  <w15:docId w15:val="{EB909026-1F5A-48E1-837D-02C5D7E36B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39593c763c348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2024-05-07T11:29:26.6750678Z</dcterms:created>
  <dcterms:modified xsi:type="dcterms:W3CDTF">2024-05-07T11:30:13.7202403Z</dcterms:modified>
  <dc:creator>Lexicon Ostergotland</dc:creator>
  <lastModifiedBy>Lexicon Ostergotland</lastModifiedBy>
</coreProperties>
</file>