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12066" w14:textId="72EB80D5" w:rsidR="001B21C0" w:rsidRDefault="001B21C0" w:rsidP="00340447">
      <w:pPr>
        <w:pStyle w:val="Title"/>
        <w:jc w:val="center"/>
      </w:pPr>
      <w:r>
        <w:rPr>
          <w:noProof/>
        </w:rPr>
        <w:drawing>
          <wp:inline distT="0" distB="0" distL="0" distR="0" wp14:anchorId="4FBA521B" wp14:editId="39ECB0D9">
            <wp:extent cx="1787458" cy="2176035"/>
            <wp:effectExtent l="0" t="0" r="0" b="0"/>
            <wp:docPr id="1385737287" name="image2.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nd black logo&#10;&#10;Description automatically generated"/>
                    <pic:cNvPicPr preferRelativeResize="0"/>
                  </pic:nvPicPr>
                  <pic:blipFill>
                    <a:blip r:embed="rId10"/>
                    <a:srcRect/>
                    <a:stretch>
                      <a:fillRect/>
                    </a:stretch>
                  </pic:blipFill>
                  <pic:spPr>
                    <a:xfrm>
                      <a:off x="0" y="0"/>
                      <a:ext cx="1787458" cy="2176035"/>
                    </a:xfrm>
                    <a:prstGeom prst="rect">
                      <a:avLst/>
                    </a:prstGeom>
                    <a:ln/>
                  </pic:spPr>
                </pic:pic>
              </a:graphicData>
            </a:graphic>
          </wp:inline>
        </w:drawing>
      </w:r>
    </w:p>
    <w:p w14:paraId="4395207C" w14:textId="77777777" w:rsidR="001B21C0" w:rsidRDefault="001B21C0" w:rsidP="00340447">
      <w:pPr>
        <w:pStyle w:val="Title"/>
      </w:pPr>
    </w:p>
    <w:p w14:paraId="77A368B2" w14:textId="6B8AE604" w:rsidR="009715CC" w:rsidRPr="009715CC" w:rsidRDefault="005D30EC" w:rsidP="00340447">
      <w:pPr>
        <w:pStyle w:val="Title"/>
      </w:pPr>
      <w:r>
        <w:t xml:space="preserve">Project </w:t>
      </w:r>
      <w:r w:rsidR="009715CC">
        <w:t>4:</w:t>
      </w:r>
      <w:r>
        <w:t xml:space="preserve"> </w:t>
      </w:r>
      <w:r w:rsidR="009715CC">
        <w:t>System-on-Chip Design (SoC)</w:t>
      </w:r>
      <w:r>
        <w:t xml:space="preserve"> </w:t>
      </w:r>
    </w:p>
    <w:p w14:paraId="4C61C3DF" w14:textId="77777777" w:rsidR="009715CC" w:rsidRPr="009715CC" w:rsidRDefault="009715CC" w:rsidP="00340447">
      <w:pPr>
        <w:tabs>
          <w:tab w:val="left" w:pos="4095"/>
        </w:tabs>
        <w:spacing w:after="80" w:line="240" w:lineRule="auto"/>
        <w:rPr>
          <w:rFonts w:cs="Calibri"/>
        </w:rPr>
      </w:pPr>
      <w:r w:rsidRPr="009715CC">
        <w:rPr>
          <w:rFonts w:cs="Calibri"/>
          <w:b/>
          <w:bCs/>
        </w:rPr>
        <w:t>Team Members:</w:t>
      </w:r>
      <w:r w:rsidRPr="009715CC">
        <w:rPr>
          <w:rFonts w:cs="Calibri"/>
        </w:rPr>
        <w:t xml:space="preserve"> Yousef Alfailakawi, Samonorom Chum</w:t>
      </w:r>
    </w:p>
    <w:p w14:paraId="199391CE" w14:textId="2CCFCD64" w:rsidR="002B4A0B" w:rsidRPr="009715CC" w:rsidRDefault="009715CC" w:rsidP="00340447">
      <w:pPr>
        <w:tabs>
          <w:tab w:val="left" w:pos="4095"/>
        </w:tabs>
        <w:spacing w:after="80" w:line="240" w:lineRule="auto"/>
        <w:rPr>
          <w:rFonts w:cs="Calibri"/>
        </w:rPr>
      </w:pPr>
      <w:r w:rsidRPr="009715CC">
        <w:rPr>
          <w:rFonts w:cs="Calibri"/>
          <w:b/>
          <w:bCs/>
        </w:rPr>
        <w:t>Course:</w:t>
      </w:r>
      <w:r w:rsidRPr="009715CC">
        <w:rPr>
          <w:rFonts w:cs="Calibri"/>
        </w:rPr>
        <w:t xml:space="preserve"> EECE.4500/5500  Advanced Digital System Design</w:t>
      </w:r>
    </w:p>
    <w:p w14:paraId="199391D2" w14:textId="6A041C13" w:rsidR="002B4A0B" w:rsidRPr="009715CC" w:rsidRDefault="007E3935" w:rsidP="00340447">
      <w:pPr>
        <w:tabs>
          <w:tab w:val="left" w:pos="4095"/>
        </w:tabs>
        <w:spacing w:after="80" w:line="240" w:lineRule="auto"/>
        <w:rPr>
          <w:rFonts w:cs="Calibri"/>
        </w:rPr>
      </w:pPr>
      <w:r>
        <w:rPr>
          <w:rFonts w:cs="Calibri"/>
          <w:b/>
          <w:bCs/>
        </w:rPr>
        <w:t xml:space="preserve">Due </w:t>
      </w:r>
      <w:r w:rsidR="005D30EC" w:rsidRPr="009715CC">
        <w:rPr>
          <w:rFonts w:cs="Calibri"/>
          <w:b/>
          <w:bCs/>
        </w:rPr>
        <w:t>Date:</w:t>
      </w:r>
      <w:r w:rsidR="005D30EC" w:rsidRPr="009715CC">
        <w:rPr>
          <w:rFonts w:cs="Calibri"/>
        </w:rPr>
        <w:t xml:space="preserve"> 1</w:t>
      </w:r>
      <w:r w:rsidR="008E648A" w:rsidRPr="009715CC">
        <w:rPr>
          <w:rFonts w:cs="Calibri"/>
        </w:rPr>
        <w:t>2</w:t>
      </w:r>
      <w:r w:rsidR="005D30EC" w:rsidRPr="009715CC">
        <w:rPr>
          <w:rFonts w:cs="Calibri"/>
        </w:rPr>
        <w:t>/1</w:t>
      </w:r>
      <w:r w:rsidR="008E648A" w:rsidRPr="009715CC">
        <w:rPr>
          <w:rFonts w:cs="Calibri"/>
        </w:rPr>
        <w:t>2</w:t>
      </w:r>
      <w:r w:rsidR="005D30EC" w:rsidRPr="009715CC">
        <w:rPr>
          <w:rFonts w:cs="Calibri"/>
        </w:rPr>
        <w:t>/2024</w:t>
      </w:r>
    </w:p>
    <w:p w14:paraId="3F7026A8" w14:textId="2D682A9F" w:rsidR="009715CC" w:rsidRPr="009715CC" w:rsidRDefault="009715CC" w:rsidP="00340447">
      <w:pPr>
        <w:tabs>
          <w:tab w:val="left" w:pos="4095"/>
        </w:tabs>
        <w:spacing w:after="80" w:line="240" w:lineRule="auto"/>
        <w:rPr>
          <w:rFonts w:cs="Calibri"/>
        </w:rPr>
      </w:pPr>
      <w:r w:rsidRPr="009715CC">
        <w:rPr>
          <w:rFonts w:cs="Calibri"/>
          <w:b/>
          <w:bCs/>
        </w:rPr>
        <w:t>Professor:</w:t>
      </w:r>
      <w:r w:rsidRPr="009715CC">
        <w:rPr>
          <w:rFonts w:cs="Calibri"/>
        </w:rPr>
        <w:t xml:space="preserve"> Dr. Orlando Arias</w:t>
      </w:r>
    </w:p>
    <w:p w14:paraId="199391D3" w14:textId="77777777" w:rsidR="002B4A0B" w:rsidRDefault="002B4A0B" w:rsidP="00340447">
      <w:pPr>
        <w:tabs>
          <w:tab w:val="left" w:pos="4095"/>
        </w:tabs>
        <w:spacing w:after="80" w:line="240" w:lineRule="auto"/>
        <w:jc w:val="center"/>
      </w:pPr>
    </w:p>
    <w:p w14:paraId="199391D4" w14:textId="77777777" w:rsidR="002B4A0B" w:rsidRDefault="002B4A0B" w:rsidP="00340447">
      <w:pPr>
        <w:tabs>
          <w:tab w:val="left" w:pos="4095"/>
        </w:tabs>
        <w:spacing w:after="80" w:line="240" w:lineRule="auto"/>
        <w:jc w:val="center"/>
      </w:pPr>
    </w:p>
    <w:p w14:paraId="199391D5" w14:textId="77777777" w:rsidR="002B4A0B" w:rsidRDefault="002B4A0B" w:rsidP="00340447">
      <w:pPr>
        <w:tabs>
          <w:tab w:val="left" w:pos="4095"/>
        </w:tabs>
        <w:spacing w:after="80" w:line="240" w:lineRule="auto"/>
        <w:jc w:val="center"/>
      </w:pPr>
    </w:p>
    <w:p w14:paraId="199391D6" w14:textId="77777777" w:rsidR="002B4A0B" w:rsidRDefault="002B4A0B" w:rsidP="00340447">
      <w:pPr>
        <w:tabs>
          <w:tab w:val="left" w:pos="4095"/>
        </w:tabs>
        <w:spacing w:after="80" w:line="240" w:lineRule="auto"/>
        <w:jc w:val="center"/>
      </w:pPr>
    </w:p>
    <w:p w14:paraId="199391D7" w14:textId="77777777" w:rsidR="002B4A0B" w:rsidRDefault="002B4A0B" w:rsidP="00340447">
      <w:pPr>
        <w:tabs>
          <w:tab w:val="left" w:pos="4095"/>
        </w:tabs>
        <w:spacing w:after="80" w:line="240" w:lineRule="auto"/>
        <w:jc w:val="center"/>
      </w:pPr>
    </w:p>
    <w:p w14:paraId="199391D8" w14:textId="77777777" w:rsidR="002B4A0B" w:rsidRDefault="002B4A0B" w:rsidP="00340447">
      <w:pPr>
        <w:tabs>
          <w:tab w:val="left" w:pos="4095"/>
        </w:tabs>
        <w:spacing w:after="80" w:line="240" w:lineRule="auto"/>
        <w:jc w:val="center"/>
      </w:pPr>
    </w:p>
    <w:p w14:paraId="199391D9" w14:textId="77777777" w:rsidR="002B4A0B" w:rsidRDefault="002B4A0B" w:rsidP="00340447">
      <w:pPr>
        <w:tabs>
          <w:tab w:val="left" w:pos="4095"/>
        </w:tabs>
        <w:spacing w:after="80" w:line="240" w:lineRule="auto"/>
        <w:jc w:val="center"/>
      </w:pPr>
    </w:p>
    <w:p w14:paraId="66B15456" w14:textId="11D7408D" w:rsidR="00B80DA3" w:rsidRDefault="001B21C0" w:rsidP="00340447">
      <w:pPr>
        <w:spacing w:after="80" w:line="240" w:lineRule="auto"/>
      </w:pPr>
      <w:r>
        <w:br w:type="page"/>
      </w:r>
    </w:p>
    <w:p w14:paraId="1F7C5F33" w14:textId="77777777" w:rsidR="00B80DA3" w:rsidRPr="00B80DA3" w:rsidRDefault="00B80DA3" w:rsidP="00340447">
      <w:pPr>
        <w:spacing w:after="80" w:line="240" w:lineRule="auto"/>
      </w:pPr>
    </w:p>
    <w:p w14:paraId="09D41035" w14:textId="3EE9F1BD" w:rsidR="001B21C0" w:rsidRPr="001B21C0" w:rsidRDefault="001B21C0" w:rsidP="00340447">
      <w:pPr>
        <w:pStyle w:val="Heading1"/>
        <w:numPr>
          <w:ilvl w:val="0"/>
          <w:numId w:val="7"/>
        </w:numPr>
      </w:pPr>
      <w:r w:rsidRPr="001B21C0">
        <w:t>Summary</w:t>
      </w:r>
    </w:p>
    <w:p w14:paraId="7B1B7AE2" w14:textId="3F47654B" w:rsidR="001B21C0" w:rsidRDefault="001B21C0" w:rsidP="00340447">
      <w:pPr>
        <w:spacing w:after="80" w:line="240" w:lineRule="auto"/>
        <w:ind w:firstLine="480"/>
      </w:pPr>
      <w:r w:rsidRPr="00D50B37">
        <w:t>Project 4 aims to design and implement a custom Avalon Memory-Mapped (MM) agent to drive seven-segment displays on the DE1-SoC FPGA board. The project involved creating a custom IP core, integrating it with the HPS (Hard Processor System) using Platform Designer (</w:t>
      </w:r>
      <w:proofErr w:type="spellStart"/>
      <w:r w:rsidRPr="00D50B37">
        <w:t>Qsys</w:t>
      </w:r>
      <w:proofErr w:type="spellEnd"/>
      <w:r w:rsidRPr="00D50B37">
        <w:t>), and verifying the functionality through simulation and hardware testing.</w:t>
      </w:r>
      <w:r w:rsidR="00D3352C">
        <w:t xml:space="preserve"> An optional simulation was also </w:t>
      </w:r>
      <w:r w:rsidR="00F938C1">
        <w:t xml:space="preserve">set up to </w:t>
      </w:r>
      <w:r w:rsidR="00334D63">
        <w:t>verify pin displays.</w:t>
      </w:r>
    </w:p>
    <w:p w14:paraId="5CD1FCA7" w14:textId="77777777" w:rsidR="002E5B18" w:rsidRDefault="002E5B18" w:rsidP="00340447">
      <w:pPr>
        <w:spacing w:after="80" w:line="240" w:lineRule="auto"/>
        <w:ind w:firstLine="480"/>
      </w:pPr>
    </w:p>
    <w:p w14:paraId="12B611A9" w14:textId="77777777" w:rsidR="007470CE" w:rsidRPr="007470CE" w:rsidRDefault="002E5B18" w:rsidP="002E5B18">
      <w:pPr>
        <w:spacing w:after="80" w:line="240" w:lineRule="auto"/>
        <w:ind w:firstLine="480"/>
        <w:rPr>
          <w:b/>
          <w:bCs/>
        </w:rPr>
      </w:pPr>
      <w:r w:rsidRPr="002E5B18">
        <w:rPr>
          <w:b/>
          <w:bCs/>
        </w:rPr>
        <w:t xml:space="preserve">(30pt) </w:t>
      </w:r>
    </w:p>
    <w:p w14:paraId="462A77BD" w14:textId="77777777" w:rsidR="007470CE" w:rsidRDefault="002E5B18" w:rsidP="007470CE">
      <w:pPr>
        <w:pStyle w:val="ListParagraph"/>
        <w:numPr>
          <w:ilvl w:val="0"/>
          <w:numId w:val="21"/>
        </w:numPr>
        <w:spacing w:after="80" w:line="240" w:lineRule="auto"/>
      </w:pPr>
      <w:r w:rsidRPr="007470CE">
        <w:t xml:space="preserve">A report summarizing your design, experimentation, and discussing your results. </w:t>
      </w:r>
    </w:p>
    <w:p w14:paraId="5D1B63DA" w14:textId="63516F5F" w:rsidR="007470CE" w:rsidRPr="007470CE" w:rsidRDefault="002E5B18" w:rsidP="007470CE">
      <w:pPr>
        <w:pStyle w:val="ListParagraph"/>
        <w:numPr>
          <w:ilvl w:val="0"/>
          <w:numId w:val="21"/>
        </w:numPr>
        <w:spacing w:after="80" w:line="240" w:lineRule="auto"/>
      </w:pPr>
      <w:r w:rsidRPr="007470CE">
        <w:t xml:space="preserve">The report must include your hardware overhead of your design. </w:t>
      </w:r>
    </w:p>
    <w:p w14:paraId="47C472F8" w14:textId="77777777" w:rsidR="007470CE" w:rsidRPr="007470CE" w:rsidRDefault="002E5B18" w:rsidP="007470CE">
      <w:pPr>
        <w:pStyle w:val="ListParagraph"/>
        <w:numPr>
          <w:ilvl w:val="0"/>
          <w:numId w:val="21"/>
        </w:numPr>
        <w:spacing w:after="80" w:line="240" w:lineRule="auto"/>
      </w:pPr>
      <w:r w:rsidRPr="007470CE">
        <w:t>You must</w:t>
      </w:r>
      <w:r w:rsidR="007470CE" w:rsidRPr="007470CE">
        <w:t xml:space="preserve"> </w:t>
      </w:r>
      <w:r w:rsidRPr="007470CE">
        <w:t xml:space="preserve">also include a photograph of your board displaying the temperature. </w:t>
      </w:r>
    </w:p>
    <w:p w14:paraId="62A59C6E" w14:textId="77777777" w:rsidR="007470CE" w:rsidRPr="007470CE" w:rsidRDefault="002E5B18" w:rsidP="007470CE">
      <w:pPr>
        <w:pStyle w:val="ListParagraph"/>
        <w:numPr>
          <w:ilvl w:val="0"/>
          <w:numId w:val="21"/>
        </w:numPr>
        <w:spacing w:after="80" w:line="240" w:lineRule="auto"/>
      </w:pPr>
      <w:r w:rsidRPr="007470CE">
        <w:t>For graduate</w:t>
      </w:r>
      <w:r w:rsidR="007470CE" w:rsidRPr="007470CE">
        <w:t xml:space="preserve"> </w:t>
      </w:r>
      <w:r w:rsidRPr="007470CE">
        <w:t xml:space="preserve">students, the report must be at least five (5) pages long and must contain a </w:t>
      </w:r>
      <w:proofErr w:type="gramStart"/>
      <w:r w:rsidRPr="007470CE">
        <w:t>high level</w:t>
      </w:r>
      <w:proofErr w:type="gramEnd"/>
      <w:r w:rsidR="007470CE" w:rsidRPr="007470CE">
        <w:t xml:space="preserve"> </w:t>
      </w:r>
      <w:r w:rsidRPr="007470CE">
        <w:t xml:space="preserve">diagram of your design. </w:t>
      </w:r>
    </w:p>
    <w:p w14:paraId="6A88F845" w14:textId="77777777" w:rsidR="007470CE" w:rsidRPr="007470CE" w:rsidRDefault="002E5B18" w:rsidP="007470CE">
      <w:pPr>
        <w:pStyle w:val="ListParagraph"/>
        <w:numPr>
          <w:ilvl w:val="0"/>
          <w:numId w:val="21"/>
        </w:numPr>
        <w:spacing w:after="80" w:line="240" w:lineRule="auto"/>
      </w:pPr>
      <w:r w:rsidRPr="007470CE">
        <w:t xml:space="preserve">Reports must be </w:t>
      </w:r>
      <w:proofErr w:type="gramStart"/>
      <w:r w:rsidRPr="007470CE">
        <w:t>typeset</w:t>
      </w:r>
      <w:proofErr w:type="gramEnd"/>
      <w:r w:rsidRPr="007470CE">
        <w:t xml:space="preserve"> as a single spaced, single column</w:t>
      </w:r>
      <w:r w:rsidR="007470CE" w:rsidRPr="007470CE">
        <w:t xml:space="preserve"> </w:t>
      </w:r>
      <w:r w:rsidRPr="007470CE">
        <w:t xml:space="preserve">on a 12pt serif typeface (e.g. Computer Modern, or Times). </w:t>
      </w:r>
    </w:p>
    <w:p w14:paraId="06FB9BA3" w14:textId="4FEA4C96" w:rsidR="002E5B18" w:rsidRPr="007470CE" w:rsidRDefault="002E5B18" w:rsidP="007470CE">
      <w:pPr>
        <w:pStyle w:val="ListParagraph"/>
        <w:numPr>
          <w:ilvl w:val="0"/>
          <w:numId w:val="21"/>
        </w:numPr>
        <w:spacing w:after="80" w:line="240" w:lineRule="auto"/>
      </w:pPr>
      <w:r w:rsidRPr="007470CE">
        <w:t>Any code in the report</w:t>
      </w:r>
      <w:r w:rsidR="007470CE" w:rsidRPr="007470CE">
        <w:t xml:space="preserve"> </w:t>
      </w:r>
      <w:r w:rsidRPr="007470CE">
        <w:t>must use a monospace typeface.</w:t>
      </w:r>
    </w:p>
    <w:p w14:paraId="72DAE5ED" w14:textId="77777777" w:rsidR="007470CE" w:rsidRDefault="007470CE">
      <w:pPr>
        <w:rPr>
          <w:rFonts w:asciiTheme="majorHAnsi" w:eastAsiaTheme="majorEastAsia" w:hAnsiTheme="majorHAnsi" w:cstheme="majorBidi"/>
          <w:b/>
          <w:color w:val="000000" w:themeColor="text1"/>
          <w:sz w:val="40"/>
          <w:szCs w:val="40"/>
        </w:rPr>
      </w:pPr>
      <w:r>
        <w:br w:type="page"/>
      </w:r>
    </w:p>
    <w:p w14:paraId="1ED073A2" w14:textId="4B0AA7F9" w:rsidR="001B21C0" w:rsidRDefault="00B80DA3" w:rsidP="00340447">
      <w:pPr>
        <w:pStyle w:val="Heading1"/>
        <w:numPr>
          <w:ilvl w:val="0"/>
          <w:numId w:val="7"/>
        </w:numPr>
      </w:pPr>
      <w:r>
        <w:lastRenderedPageBreak/>
        <w:t>Experimentation</w:t>
      </w:r>
    </w:p>
    <w:p w14:paraId="2E2EE960" w14:textId="52B3B992" w:rsidR="008A6ABE" w:rsidRDefault="00C23191" w:rsidP="00331A63">
      <w:pPr>
        <w:ind w:left="480" w:firstLine="960"/>
      </w:pPr>
      <w:r>
        <w:t xml:space="preserve">In this project there are </w:t>
      </w:r>
      <w:r w:rsidR="00F44623">
        <w:t>four</w:t>
      </w:r>
      <w:r>
        <w:t xml:space="preserve"> main sections </w:t>
      </w:r>
      <w:r w:rsidR="00F44623">
        <w:t>that we will explore</w:t>
      </w:r>
      <w:r w:rsidR="002130AC">
        <w:t>.</w:t>
      </w:r>
      <w:r w:rsidR="00F44623">
        <w:t xml:space="preserve"> The sections are IP</w:t>
      </w:r>
      <w:r w:rsidR="00E20B6A">
        <w:t xml:space="preserve"> (Intellectual Properties)</w:t>
      </w:r>
      <w:r w:rsidR="00F44623">
        <w:t xml:space="preserve"> Core Design</w:t>
      </w:r>
      <w:r w:rsidR="0072088D">
        <w:t xml:space="preserve">, </w:t>
      </w:r>
      <w:r w:rsidR="00730C40">
        <w:t xml:space="preserve"> Test Simulation, Integration</w:t>
      </w:r>
      <w:r w:rsidR="007B6990">
        <w:t xml:space="preserve"> and Hardware Testing. The first section</w:t>
      </w:r>
      <w:r w:rsidR="00E20B6A">
        <w:t>,</w:t>
      </w:r>
      <w:r w:rsidR="007B6990">
        <w:t xml:space="preserve"> IP Core Design</w:t>
      </w:r>
      <w:r w:rsidR="002D54F0">
        <w:t xml:space="preserve">, </w:t>
      </w:r>
      <w:r w:rsidR="0072088D">
        <w:t xml:space="preserve">relates to designing </w:t>
      </w:r>
      <w:r w:rsidR="00E20B6A">
        <w:t>our own IP cores using VHDL. The second</w:t>
      </w:r>
      <w:r w:rsidR="0072088D">
        <w:t xml:space="preserve"> </w:t>
      </w:r>
      <w:r w:rsidR="00E20B6A">
        <w:t>section,</w:t>
      </w:r>
      <w:r w:rsidR="00446E69">
        <w:t xml:space="preserve"> Test Simulation</w:t>
      </w:r>
      <w:r w:rsidR="00E20B6A">
        <w:t>,</w:t>
      </w:r>
      <w:r w:rsidR="001F438B">
        <w:t xml:space="preserve"> involves </w:t>
      </w:r>
      <w:r w:rsidR="00E20B6A">
        <w:t>testing the VHDL IP Core files by using a Python wrapper to examine functionality and outputs by simulating a seven segment display</w:t>
      </w:r>
      <w:r w:rsidR="0056250B">
        <w:t xml:space="preserve">. </w:t>
      </w:r>
      <w:r w:rsidR="008C11D1">
        <w:t xml:space="preserve">The </w:t>
      </w:r>
      <w:r w:rsidR="00E20B6A">
        <w:t>third</w:t>
      </w:r>
      <w:r w:rsidR="008C11D1">
        <w:t xml:space="preserve"> section i</w:t>
      </w:r>
      <w:r w:rsidR="00E20B6A">
        <w:t>s about</w:t>
      </w:r>
      <w:r w:rsidR="008C11D1">
        <w:t xml:space="preserve"> </w:t>
      </w:r>
      <w:r w:rsidR="004E72C5">
        <w:t>integrating</w:t>
      </w:r>
      <w:r w:rsidR="008C11D1">
        <w:t xml:space="preserve"> the IP cores </w:t>
      </w:r>
      <w:r w:rsidR="00E20B6A">
        <w:t>into the Cortex-Ap Subsystem</w:t>
      </w:r>
      <w:r w:rsidR="007470CE">
        <w:t xml:space="preserve"> using Platform Designer (formerly </w:t>
      </w:r>
      <w:proofErr w:type="spellStart"/>
      <w:r w:rsidR="007470CE">
        <w:t>Qsys</w:t>
      </w:r>
      <w:proofErr w:type="spellEnd"/>
      <w:r w:rsidR="007470CE">
        <w:t>.) and Quartus</w:t>
      </w:r>
      <w:r w:rsidR="00E20B6A">
        <w:t>. Lastly, the fourth and final section covers testing the files on a physical test system.</w:t>
      </w:r>
    </w:p>
    <w:p w14:paraId="4421C48C" w14:textId="77777777" w:rsidR="00331A63" w:rsidRPr="00C23191" w:rsidRDefault="00331A63" w:rsidP="007470CE">
      <w:pPr>
        <w:ind w:left="480"/>
      </w:pPr>
    </w:p>
    <w:p w14:paraId="3C70A884" w14:textId="2B49AC60" w:rsidR="001B21C0" w:rsidRDefault="001B21C0" w:rsidP="00340447">
      <w:pPr>
        <w:pStyle w:val="Heading2"/>
        <w:numPr>
          <w:ilvl w:val="1"/>
          <w:numId w:val="7"/>
        </w:numPr>
      </w:pPr>
      <w:r w:rsidRPr="00356C15">
        <w:t>IP Core Design</w:t>
      </w:r>
    </w:p>
    <w:p w14:paraId="7B356C56" w14:textId="47C35638" w:rsidR="007470CE" w:rsidRPr="00757A6B" w:rsidRDefault="007470CE" w:rsidP="007470CE">
      <w:pPr>
        <w:pStyle w:val="ListParagraph"/>
        <w:numPr>
          <w:ilvl w:val="2"/>
          <w:numId w:val="7"/>
        </w:numPr>
        <w:rPr>
          <w:b/>
          <w:bCs/>
        </w:rPr>
      </w:pPr>
      <w:r w:rsidRPr="00757A6B">
        <w:rPr>
          <w:b/>
          <w:bCs/>
        </w:rPr>
        <w:t xml:space="preserve">Input: </w:t>
      </w:r>
      <w:r w:rsidRPr="00757A6B">
        <w:rPr>
          <w:b/>
          <w:bCs/>
        </w:rPr>
        <w:t xml:space="preserve">(address, write, read, </w:t>
      </w:r>
      <w:proofErr w:type="spellStart"/>
      <w:r w:rsidRPr="00757A6B">
        <w:rPr>
          <w:b/>
          <w:bCs/>
        </w:rPr>
        <w:t>writedata</w:t>
      </w:r>
      <w:proofErr w:type="spellEnd"/>
      <w:r w:rsidRPr="00757A6B">
        <w:rPr>
          <w:b/>
          <w:bCs/>
        </w:rPr>
        <w:t>) (Agent’s ports)</w:t>
      </w:r>
    </w:p>
    <w:p w14:paraId="234777D2" w14:textId="3D793006" w:rsidR="00DA57EA" w:rsidRDefault="00DA57EA" w:rsidP="00DA57EA">
      <w:pPr>
        <w:pStyle w:val="ListParagraph"/>
        <w:ind w:firstLine="720"/>
      </w:pPr>
      <w:r>
        <w:t xml:space="preserve">The project begins with the creation of the </w:t>
      </w:r>
      <w:proofErr w:type="spellStart"/>
      <w:r>
        <w:rPr>
          <w:rStyle w:val="HTMLCode"/>
          <w:rFonts w:eastAsiaTheme="majorEastAsia"/>
        </w:rPr>
        <w:t>seven_segment_agent.vhd</w:t>
      </w:r>
      <w:proofErr w:type="spellEnd"/>
      <w:r>
        <w:t xml:space="preserve"> file, which serves as the top-level VHDL module. This module defines the entity containing generics and port interfaces to receive data and control settings from external inputs. The input data, including </w:t>
      </w:r>
      <w:r>
        <w:rPr>
          <w:rStyle w:val="HTMLCode"/>
          <w:rFonts w:eastAsiaTheme="majorEastAsia"/>
        </w:rPr>
        <w:t>address</w:t>
      </w:r>
      <w:r>
        <w:t xml:space="preserve">, </w:t>
      </w:r>
      <w:r>
        <w:rPr>
          <w:rStyle w:val="HTMLCode"/>
          <w:rFonts w:eastAsiaTheme="majorEastAsia"/>
        </w:rPr>
        <w:t>write</w:t>
      </w:r>
      <w:r>
        <w:t xml:space="preserve">, </w:t>
      </w:r>
      <w:r>
        <w:rPr>
          <w:rStyle w:val="HTMLCode"/>
          <w:rFonts w:eastAsiaTheme="majorEastAsia"/>
        </w:rPr>
        <w:t>read</w:t>
      </w:r>
      <w:r>
        <w:t xml:space="preserve">, and </w:t>
      </w:r>
      <w:proofErr w:type="spellStart"/>
      <w:r>
        <w:rPr>
          <w:rStyle w:val="HTMLCode"/>
          <w:rFonts w:eastAsiaTheme="majorEastAsia"/>
        </w:rPr>
        <w:t>writedata</w:t>
      </w:r>
      <w:proofErr w:type="spellEnd"/>
      <w:r>
        <w:t>, is handled as binary values by the agent.</w:t>
      </w:r>
    </w:p>
    <w:p w14:paraId="6F022CF7" w14:textId="77777777" w:rsidR="00DA57EA" w:rsidRDefault="00DA57EA" w:rsidP="00DA57EA">
      <w:pPr>
        <w:pStyle w:val="ListParagraph"/>
        <w:ind w:firstLine="720"/>
        <w:rPr>
          <w:b/>
          <w:bCs/>
        </w:rPr>
      </w:pPr>
    </w:p>
    <w:p w14:paraId="05E51846" w14:textId="351873D5" w:rsidR="007470CE" w:rsidRPr="00757A6B" w:rsidRDefault="007470CE" w:rsidP="007470CE">
      <w:pPr>
        <w:pStyle w:val="ListParagraph"/>
        <w:numPr>
          <w:ilvl w:val="2"/>
          <w:numId w:val="7"/>
        </w:numPr>
        <w:rPr>
          <w:b/>
          <w:bCs/>
        </w:rPr>
      </w:pPr>
      <w:r w:rsidRPr="00757A6B">
        <w:rPr>
          <w:b/>
          <w:bCs/>
        </w:rPr>
        <w:t xml:space="preserve">Change Trigger: </w:t>
      </w:r>
      <w:r w:rsidRPr="00757A6B">
        <w:rPr>
          <w:b/>
          <w:bCs/>
        </w:rPr>
        <w:t xml:space="preserve">Feature Query (`get_features`) → </w:t>
      </w:r>
      <w:proofErr w:type="spellStart"/>
      <w:r w:rsidRPr="00757A6B">
        <w:rPr>
          <w:b/>
          <w:bCs/>
        </w:rPr>
        <w:t>readdata</w:t>
      </w:r>
      <w:proofErr w:type="spellEnd"/>
    </w:p>
    <w:p w14:paraId="289738D6" w14:textId="77777777" w:rsidR="00DA57EA" w:rsidRDefault="00DA57EA" w:rsidP="00DA57EA">
      <w:pPr>
        <w:pStyle w:val="ListParagraph"/>
        <w:ind w:firstLine="720"/>
      </w:pPr>
      <w:r>
        <w:t xml:space="preserve">Once the input is received, it is processed by </w:t>
      </w:r>
      <w:proofErr w:type="gramStart"/>
      <w:r>
        <w:t xml:space="preserve">the </w:t>
      </w:r>
      <w:r>
        <w:rPr>
          <w:rStyle w:val="Strong"/>
        </w:rPr>
        <w:t>Change</w:t>
      </w:r>
      <w:proofErr w:type="gramEnd"/>
      <w:r>
        <w:rPr>
          <w:rStyle w:val="Strong"/>
        </w:rPr>
        <w:t xml:space="preserve"> Trigger</w:t>
      </w:r>
      <w:r>
        <w:t xml:space="preserve">. This process manages resets and read/write operations. Additionally, it uses the </w:t>
      </w:r>
      <w:r>
        <w:rPr>
          <w:rStyle w:val="HTMLCode"/>
          <w:rFonts w:eastAsiaTheme="majorEastAsia"/>
        </w:rPr>
        <w:t>get_features</w:t>
      </w:r>
      <w:r>
        <w:t xml:space="preserve"> function to query and encode the agent's supported features, which are then returned via the </w:t>
      </w:r>
      <w:proofErr w:type="spellStart"/>
      <w:r>
        <w:rPr>
          <w:rStyle w:val="HTMLCode"/>
          <w:rFonts w:eastAsiaTheme="majorEastAsia"/>
        </w:rPr>
        <w:t>readdata</w:t>
      </w:r>
      <w:proofErr w:type="spellEnd"/>
      <w:r>
        <w:t xml:space="preserve"> port.</w:t>
      </w:r>
    </w:p>
    <w:p w14:paraId="28402292" w14:textId="77777777" w:rsidR="00331A63" w:rsidRPr="00DA57EA" w:rsidRDefault="00331A63" w:rsidP="00DA57EA">
      <w:pPr>
        <w:pStyle w:val="ListParagraph"/>
        <w:ind w:firstLine="720"/>
        <w:rPr>
          <w:b/>
          <w:bCs/>
        </w:rPr>
      </w:pPr>
    </w:p>
    <w:p w14:paraId="2CB5CFED" w14:textId="61EEFE1B" w:rsidR="007470CE" w:rsidRPr="00DA57EA" w:rsidRDefault="007470CE" w:rsidP="007470CE">
      <w:pPr>
        <w:pStyle w:val="ListParagraph"/>
        <w:numPr>
          <w:ilvl w:val="2"/>
          <w:numId w:val="7"/>
        </w:numPr>
        <w:rPr>
          <w:b/>
          <w:bCs/>
        </w:rPr>
      </w:pPr>
      <w:r w:rsidRPr="00DA57EA">
        <w:rPr>
          <w:b/>
          <w:bCs/>
        </w:rPr>
        <w:t xml:space="preserve">Data Processing: </w:t>
      </w:r>
      <w:r w:rsidRPr="00DA57EA">
        <w:rPr>
          <w:b/>
          <w:bCs/>
        </w:rPr>
        <w:t>(`data_driver`)</w:t>
      </w:r>
    </w:p>
    <w:p w14:paraId="1D1BAE32" w14:textId="550F26C8" w:rsidR="00757A6B" w:rsidRDefault="00757A6B" w:rsidP="00757A6B">
      <w:pPr>
        <w:pStyle w:val="ListParagraph"/>
      </w:pPr>
      <w:r>
        <w:t>The input data is processed within with data_driver , based on the control settings. The Double Dabble function is used here to convert the binary input into a decimal value for easier processing.</w:t>
      </w:r>
    </w:p>
    <w:p w14:paraId="6E5B9EBD" w14:textId="77777777" w:rsidR="00331A63" w:rsidRDefault="00331A63" w:rsidP="00757A6B">
      <w:pPr>
        <w:pStyle w:val="ListParagraph"/>
      </w:pPr>
    </w:p>
    <w:p w14:paraId="50FFD2EE" w14:textId="74D68FD6" w:rsidR="007470CE" w:rsidRPr="00DA57EA" w:rsidRDefault="007470CE" w:rsidP="007470CE">
      <w:pPr>
        <w:pStyle w:val="ListParagraph"/>
        <w:numPr>
          <w:ilvl w:val="2"/>
          <w:numId w:val="7"/>
        </w:numPr>
        <w:rPr>
          <w:b/>
          <w:bCs/>
        </w:rPr>
      </w:pPr>
      <w:r w:rsidRPr="00DA57EA">
        <w:rPr>
          <w:b/>
          <w:bCs/>
        </w:rPr>
        <w:t xml:space="preserve">Digit Assignment: </w:t>
      </w:r>
      <w:r w:rsidRPr="00DA57EA">
        <w:rPr>
          <w:b/>
          <w:bCs/>
        </w:rPr>
        <w:t>(`assign_digit`) → lamps_off, lamps_negative, get_hex_digit</w:t>
      </w:r>
    </w:p>
    <w:p w14:paraId="436570E6" w14:textId="18854045" w:rsidR="00331A63" w:rsidRDefault="00331A63" w:rsidP="00331A63">
      <w:pPr>
        <w:pStyle w:val="ListParagraph"/>
        <w:ind w:firstLine="720"/>
      </w:pPr>
      <w:r>
        <w:t xml:space="preserve">The processed data is mapped to the seven-segment display configuration by the </w:t>
      </w:r>
      <w:r>
        <w:rPr>
          <w:rStyle w:val="HTMLCode"/>
          <w:rFonts w:eastAsiaTheme="majorEastAsia"/>
        </w:rPr>
        <w:t>assign_digit</w:t>
      </w:r>
      <w:r>
        <w:t xml:space="preserve"> function. This function determines how each digit should be displayed based on the selected features. Helper functions like </w:t>
      </w:r>
      <w:r>
        <w:rPr>
          <w:rStyle w:val="HTMLCode"/>
          <w:rFonts w:eastAsiaTheme="majorEastAsia"/>
        </w:rPr>
        <w:t>lamps_off</w:t>
      </w:r>
      <w:r>
        <w:t xml:space="preserve"> (to blank digits), </w:t>
      </w:r>
      <w:r>
        <w:rPr>
          <w:rStyle w:val="HTMLCode"/>
          <w:rFonts w:eastAsiaTheme="majorEastAsia"/>
        </w:rPr>
        <w:t>lamps_negative</w:t>
      </w:r>
      <w:r>
        <w:t xml:space="preserve"> (to show a negative sign), and </w:t>
      </w:r>
      <w:r>
        <w:rPr>
          <w:rStyle w:val="HTMLCode"/>
          <w:rFonts w:eastAsiaTheme="majorEastAsia"/>
        </w:rPr>
        <w:t>leading_blank_zeros</w:t>
      </w:r>
      <w:r>
        <w:t xml:space="preserve"> (to handle leading zeros) are used to configure the display appropriately.</w:t>
      </w:r>
    </w:p>
    <w:p w14:paraId="16C02043" w14:textId="56E0A1A2" w:rsidR="007470CE" w:rsidRPr="00DA57EA" w:rsidRDefault="007470CE" w:rsidP="007470CE">
      <w:pPr>
        <w:pStyle w:val="ListParagraph"/>
        <w:numPr>
          <w:ilvl w:val="2"/>
          <w:numId w:val="7"/>
        </w:numPr>
        <w:rPr>
          <w:b/>
          <w:bCs/>
        </w:rPr>
      </w:pPr>
      <w:r w:rsidRPr="00DA57EA">
        <w:rPr>
          <w:b/>
          <w:bCs/>
        </w:rPr>
        <w:t xml:space="preserve">Output Generation: </w:t>
      </w:r>
      <w:r w:rsidRPr="00DA57EA">
        <w:rPr>
          <w:b/>
          <w:bCs/>
        </w:rPr>
        <w:t>(`</w:t>
      </w:r>
      <w:proofErr w:type="spellStart"/>
      <w:r w:rsidRPr="00DA57EA">
        <w:rPr>
          <w:b/>
          <w:bCs/>
        </w:rPr>
        <w:t>concat_function</w:t>
      </w:r>
      <w:proofErr w:type="spellEnd"/>
      <w:r w:rsidRPr="00DA57EA">
        <w:rPr>
          <w:b/>
          <w:bCs/>
        </w:rPr>
        <w:t>`) → digits</w:t>
      </w:r>
    </w:p>
    <w:p w14:paraId="6CAC9D68" w14:textId="77777777" w:rsidR="00331A63" w:rsidRDefault="00331A63" w:rsidP="00331A63">
      <w:pPr>
        <w:pStyle w:val="ListParagraph"/>
        <w:ind w:firstLine="720"/>
      </w:pPr>
      <w:r>
        <w:lastRenderedPageBreak/>
        <w:t xml:space="preserve">The </w:t>
      </w:r>
      <w:proofErr w:type="spellStart"/>
      <w:r>
        <w:rPr>
          <w:rStyle w:val="Strong"/>
        </w:rPr>
        <w:t>Concat</w:t>
      </w:r>
      <w:proofErr w:type="spellEnd"/>
      <w:r>
        <w:rPr>
          <w:rStyle w:val="Strong"/>
        </w:rPr>
        <w:t xml:space="preserve"> Function (</w:t>
      </w:r>
      <w:proofErr w:type="spellStart"/>
      <w:r>
        <w:rPr>
          <w:rStyle w:val="HTMLCode"/>
          <w:rFonts w:eastAsiaTheme="majorEastAsia"/>
          <w:b/>
          <w:bCs/>
        </w:rPr>
        <w:t>concat_function</w:t>
      </w:r>
      <w:proofErr w:type="spellEnd"/>
      <w:r>
        <w:rPr>
          <w:rStyle w:val="Strong"/>
        </w:rPr>
        <w:t>)</w:t>
      </w:r>
      <w:r>
        <w:t xml:space="preserve"> combines the individual digit configurations into a single output signal called </w:t>
      </w:r>
      <w:r>
        <w:rPr>
          <w:rStyle w:val="HTMLCode"/>
          <w:rFonts w:eastAsiaTheme="majorEastAsia"/>
        </w:rPr>
        <w:t>digits</w:t>
      </w:r>
      <w:r>
        <w:t>. This function integrates various settings, such as decimal mode and negative sign, to prepare the final output for the display.</w:t>
      </w:r>
    </w:p>
    <w:p w14:paraId="7A9BB0C0" w14:textId="77777777" w:rsidR="00331A63" w:rsidRDefault="00331A63" w:rsidP="00331A63">
      <w:pPr>
        <w:pStyle w:val="ListParagraph"/>
        <w:ind w:firstLine="720"/>
      </w:pPr>
    </w:p>
    <w:p w14:paraId="0143B82E" w14:textId="77777777" w:rsidR="00331A63" w:rsidRDefault="007470CE" w:rsidP="00331A63">
      <w:pPr>
        <w:pStyle w:val="ListParagraph"/>
        <w:numPr>
          <w:ilvl w:val="2"/>
          <w:numId w:val="7"/>
        </w:numPr>
        <w:rPr>
          <w:b/>
          <w:bCs/>
        </w:rPr>
      </w:pPr>
      <w:r w:rsidRPr="00DA57EA">
        <w:rPr>
          <w:b/>
          <w:bCs/>
        </w:rPr>
        <w:t xml:space="preserve">Physical Display Update: </w:t>
      </w:r>
      <w:r w:rsidRPr="00DA57EA">
        <w:rPr>
          <w:b/>
          <w:bCs/>
        </w:rPr>
        <w:t>(7-segment display)</w:t>
      </w:r>
    </w:p>
    <w:p w14:paraId="2CB78657" w14:textId="63C3DF5C" w:rsidR="00CC48D8" w:rsidRDefault="00331A63" w:rsidP="00331A63">
      <w:pPr>
        <w:ind w:left="720" w:firstLine="720"/>
      </w:pPr>
      <w:r>
        <w:t xml:space="preserve">Finally, the </w:t>
      </w:r>
      <w:r>
        <w:rPr>
          <w:rStyle w:val="HTMLCode"/>
          <w:rFonts w:eastAsiaTheme="majorEastAsia"/>
        </w:rPr>
        <w:t>digits</w:t>
      </w:r>
      <w:r>
        <w:t xml:space="preserve"> signal determines which segments (</w:t>
      </w:r>
      <w:r>
        <w:rPr>
          <w:rStyle w:val="HTMLCode"/>
          <w:rFonts w:eastAsiaTheme="majorEastAsia"/>
        </w:rPr>
        <w:t>a</w:t>
      </w:r>
      <w:r>
        <w:t xml:space="preserve"> through </w:t>
      </w:r>
      <w:r>
        <w:rPr>
          <w:rStyle w:val="HTMLCode"/>
          <w:rFonts w:eastAsiaTheme="majorEastAsia"/>
        </w:rPr>
        <w:t>g</w:t>
      </w:r>
      <w:r>
        <w:t>) of each digit in the physical seven-segment display should light up. This drives the visual representation of the input data.</w:t>
      </w:r>
    </w:p>
    <w:p w14:paraId="3BCD2E35" w14:textId="77777777" w:rsidR="00331A63" w:rsidRPr="00331A63" w:rsidRDefault="00331A63" w:rsidP="00331A63">
      <w:pPr>
        <w:ind w:left="720" w:firstLine="720"/>
        <w:rPr>
          <w:rStyle w:val="Strong"/>
          <w:b w:val="0"/>
          <w:bCs w:val="0"/>
        </w:rPr>
      </w:pPr>
    </w:p>
    <w:p w14:paraId="08F48630" w14:textId="05ED1BBD" w:rsidR="00B80DA3" w:rsidRPr="00331A63" w:rsidRDefault="00B80DA3" w:rsidP="00340447">
      <w:pPr>
        <w:pStyle w:val="Heading2"/>
        <w:numPr>
          <w:ilvl w:val="1"/>
          <w:numId w:val="7"/>
        </w:numPr>
      </w:pPr>
      <w:r w:rsidRPr="00331A63">
        <w:rPr>
          <w:rStyle w:val="Strong"/>
          <w:b w:val="0"/>
          <w:bCs w:val="0"/>
        </w:rPr>
        <w:t>Simulation</w:t>
      </w:r>
    </w:p>
    <w:p w14:paraId="27CC99F5" w14:textId="77777777" w:rsidR="00B80DA3" w:rsidRPr="00645870" w:rsidRDefault="00B80DA3" w:rsidP="00340447">
      <w:pPr>
        <w:pStyle w:val="NormalWeb"/>
        <w:numPr>
          <w:ilvl w:val="0"/>
          <w:numId w:val="3"/>
        </w:numPr>
        <w:spacing w:after="80" w:afterAutospacing="0"/>
        <w:rPr>
          <w:highlight w:val="yellow"/>
        </w:rPr>
      </w:pPr>
      <w:r w:rsidRPr="00645870">
        <w:rPr>
          <w:rStyle w:val="Strong"/>
          <w:rFonts w:eastAsiaTheme="majorEastAsia"/>
          <w:highlight w:val="yellow"/>
        </w:rPr>
        <w:t>Test Fixture Setup</w:t>
      </w:r>
      <w:r w:rsidRPr="00645870">
        <w:rPr>
          <w:highlight w:val="yellow"/>
        </w:rPr>
        <w:t>:</w:t>
      </w:r>
    </w:p>
    <w:p w14:paraId="6F3B2085" w14:textId="77777777" w:rsidR="00B80DA3" w:rsidRPr="00645870" w:rsidRDefault="00B80DA3" w:rsidP="00340447">
      <w:pPr>
        <w:pStyle w:val="NormalWeb"/>
        <w:numPr>
          <w:ilvl w:val="1"/>
          <w:numId w:val="3"/>
        </w:numPr>
        <w:spacing w:after="80" w:afterAutospacing="0"/>
        <w:rPr>
          <w:highlight w:val="yellow"/>
        </w:rPr>
      </w:pPr>
      <w:r w:rsidRPr="00645870">
        <w:rPr>
          <w:highlight w:val="yellow"/>
        </w:rPr>
        <w:t xml:space="preserve">Python-based </w:t>
      </w:r>
      <w:proofErr w:type="spellStart"/>
      <w:r w:rsidRPr="00645870">
        <w:rPr>
          <w:highlight w:val="yellow"/>
        </w:rPr>
        <w:t>cocotb</w:t>
      </w:r>
      <w:proofErr w:type="spellEnd"/>
      <w:r w:rsidRPr="00645870">
        <w:rPr>
          <w:highlight w:val="yellow"/>
        </w:rPr>
        <w:t xml:space="preserve"> testbench simulated the IP core.</w:t>
      </w:r>
    </w:p>
    <w:p w14:paraId="4A5B8A53" w14:textId="77777777" w:rsidR="00B80DA3" w:rsidRPr="00645870" w:rsidRDefault="00B80DA3" w:rsidP="00340447">
      <w:pPr>
        <w:pStyle w:val="NormalWeb"/>
        <w:numPr>
          <w:ilvl w:val="1"/>
          <w:numId w:val="3"/>
        </w:numPr>
        <w:spacing w:after="80" w:afterAutospacing="0"/>
        <w:rPr>
          <w:highlight w:val="yellow"/>
        </w:rPr>
      </w:pPr>
      <w:proofErr w:type="spellStart"/>
      <w:r w:rsidRPr="00645870">
        <w:rPr>
          <w:highlight w:val="yellow"/>
        </w:rPr>
        <w:t>Pygame</w:t>
      </w:r>
      <w:proofErr w:type="spellEnd"/>
      <w:r w:rsidRPr="00645870">
        <w:rPr>
          <w:highlight w:val="yellow"/>
        </w:rPr>
        <w:t xml:space="preserve"> visualization displayed seven-segment outputs dynamically.</w:t>
      </w:r>
    </w:p>
    <w:p w14:paraId="34D65D4E" w14:textId="77777777" w:rsidR="00B80DA3" w:rsidRPr="00645870" w:rsidRDefault="00B80DA3" w:rsidP="00340447">
      <w:pPr>
        <w:pStyle w:val="NormalWeb"/>
        <w:numPr>
          <w:ilvl w:val="0"/>
          <w:numId w:val="3"/>
        </w:numPr>
        <w:spacing w:after="80" w:afterAutospacing="0"/>
        <w:rPr>
          <w:highlight w:val="yellow"/>
        </w:rPr>
      </w:pPr>
      <w:r w:rsidRPr="00645870">
        <w:rPr>
          <w:rStyle w:val="Strong"/>
          <w:rFonts w:eastAsiaTheme="majorEastAsia"/>
          <w:highlight w:val="yellow"/>
        </w:rPr>
        <w:t>Simulation Tests</w:t>
      </w:r>
      <w:r w:rsidRPr="00645870">
        <w:rPr>
          <w:highlight w:val="yellow"/>
        </w:rPr>
        <w:t>:</w:t>
      </w:r>
    </w:p>
    <w:p w14:paraId="1EC65A4C" w14:textId="77777777" w:rsidR="00B80DA3" w:rsidRPr="00645870" w:rsidRDefault="00B80DA3" w:rsidP="00340447">
      <w:pPr>
        <w:pStyle w:val="NormalWeb"/>
        <w:numPr>
          <w:ilvl w:val="1"/>
          <w:numId w:val="3"/>
        </w:numPr>
        <w:spacing w:after="80" w:afterAutospacing="0"/>
        <w:rPr>
          <w:highlight w:val="yellow"/>
        </w:rPr>
      </w:pPr>
      <w:r w:rsidRPr="00645870">
        <w:rPr>
          <w:highlight w:val="yellow"/>
        </w:rPr>
        <w:t>Verified hexadecimal and decimal modes.</w:t>
      </w:r>
    </w:p>
    <w:p w14:paraId="3A82CABC" w14:textId="77777777" w:rsidR="00B80DA3" w:rsidRPr="00645870" w:rsidRDefault="00B80DA3" w:rsidP="00340447">
      <w:pPr>
        <w:pStyle w:val="NormalWeb"/>
        <w:numPr>
          <w:ilvl w:val="1"/>
          <w:numId w:val="3"/>
        </w:numPr>
        <w:spacing w:after="80" w:afterAutospacing="0"/>
        <w:rPr>
          <w:highlight w:val="yellow"/>
        </w:rPr>
      </w:pPr>
      <w:r w:rsidRPr="00645870">
        <w:rPr>
          <w:highlight w:val="yellow"/>
        </w:rPr>
        <w:t>Tested signed and unsigned numbers.</w:t>
      </w:r>
    </w:p>
    <w:p w14:paraId="46A85FD2" w14:textId="77777777" w:rsidR="00B80DA3" w:rsidRDefault="00B80DA3" w:rsidP="00340447">
      <w:pPr>
        <w:pStyle w:val="NormalWeb"/>
        <w:numPr>
          <w:ilvl w:val="1"/>
          <w:numId w:val="3"/>
        </w:numPr>
        <w:spacing w:after="80" w:afterAutospacing="0"/>
        <w:rPr>
          <w:highlight w:val="yellow"/>
        </w:rPr>
      </w:pPr>
      <w:r w:rsidRPr="00645870">
        <w:rPr>
          <w:highlight w:val="yellow"/>
        </w:rPr>
        <w:t>Validated leading zero blanking functionality.</w:t>
      </w:r>
    </w:p>
    <w:p w14:paraId="48340E60" w14:textId="77777777" w:rsidR="00331A63" w:rsidRPr="00645870" w:rsidRDefault="00331A63" w:rsidP="00331A63">
      <w:pPr>
        <w:pStyle w:val="NormalWeb"/>
        <w:spacing w:after="80" w:afterAutospacing="0"/>
        <w:rPr>
          <w:highlight w:val="yellow"/>
        </w:rPr>
      </w:pPr>
    </w:p>
    <w:p w14:paraId="4470C6BE" w14:textId="6913A9BE" w:rsidR="00B80DA3" w:rsidRPr="00645870" w:rsidRDefault="00B80DA3" w:rsidP="00340447">
      <w:pPr>
        <w:pStyle w:val="Heading2"/>
        <w:numPr>
          <w:ilvl w:val="1"/>
          <w:numId w:val="7"/>
        </w:numPr>
        <w:rPr>
          <w:highlight w:val="yellow"/>
        </w:rPr>
      </w:pPr>
      <w:r w:rsidRPr="00645870">
        <w:rPr>
          <w:rStyle w:val="Strong"/>
          <w:b w:val="0"/>
          <w:bCs w:val="0"/>
          <w:highlight w:val="yellow"/>
        </w:rPr>
        <w:t>System Integration</w:t>
      </w:r>
    </w:p>
    <w:p w14:paraId="35853D7E" w14:textId="77777777" w:rsidR="00B80DA3" w:rsidRPr="00645870" w:rsidRDefault="00B80DA3" w:rsidP="00340447">
      <w:pPr>
        <w:pStyle w:val="NormalWeb"/>
        <w:numPr>
          <w:ilvl w:val="0"/>
          <w:numId w:val="4"/>
        </w:numPr>
        <w:spacing w:after="80" w:afterAutospacing="0"/>
        <w:rPr>
          <w:highlight w:val="yellow"/>
        </w:rPr>
      </w:pPr>
      <w:r w:rsidRPr="00645870">
        <w:rPr>
          <w:rStyle w:val="Strong"/>
          <w:rFonts w:eastAsiaTheme="majorEastAsia"/>
          <w:highlight w:val="yellow"/>
        </w:rPr>
        <w:t>Platform Designer (</w:t>
      </w:r>
      <w:proofErr w:type="spellStart"/>
      <w:r w:rsidRPr="00645870">
        <w:rPr>
          <w:rStyle w:val="Strong"/>
          <w:rFonts w:eastAsiaTheme="majorEastAsia"/>
          <w:highlight w:val="yellow"/>
        </w:rPr>
        <w:t>Qsys</w:t>
      </w:r>
      <w:proofErr w:type="spellEnd"/>
      <w:r w:rsidRPr="00645870">
        <w:rPr>
          <w:rStyle w:val="Strong"/>
          <w:rFonts w:eastAsiaTheme="majorEastAsia"/>
          <w:highlight w:val="yellow"/>
        </w:rPr>
        <w:t>)</w:t>
      </w:r>
      <w:r w:rsidRPr="00645870">
        <w:rPr>
          <w:highlight w:val="yellow"/>
        </w:rPr>
        <w:t>:</w:t>
      </w:r>
    </w:p>
    <w:p w14:paraId="5394D5C7" w14:textId="77777777" w:rsidR="00B80DA3" w:rsidRPr="00645870" w:rsidRDefault="00B80DA3" w:rsidP="00340447">
      <w:pPr>
        <w:pStyle w:val="NormalWeb"/>
        <w:numPr>
          <w:ilvl w:val="1"/>
          <w:numId w:val="4"/>
        </w:numPr>
        <w:spacing w:after="80" w:afterAutospacing="0"/>
        <w:rPr>
          <w:highlight w:val="yellow"/>
        </w:rPr>
      </w:pPr>
      <w:r w:rsidRPr="00645870">
        <w:rPr>
          <w:highlight w:val="yellow"/>
        </w:rPr>
        <w:t xml:space="preserve">Packaged the IP core with </w:t>
      </w:r>
      <w:r w:rsidRPr="00645870">
        <w:rPr>
          <w:rStyle w:val="HTMLCode"/>
          <w:rFonts w:eastAsiaTheme="majorEastAsia"/>
          <w:highlight w:val="yellow"/>
        </w:rPr>
        <w:t>_</w:t>
      </w:r>
      <w:proofErr w:type="spellStart"/>
      <w:r w:rsidRPr="00645870">
        <w:rPr>
          <w:rStyle w:val="HTMLCode"/>
          <w:rFonts w:eastAsiaTheme="majorEastAsia"/>
          <w:highlight w:val="yellow"/>
        </w:rPr>
        <w:t>hw.tcl</w:t>
      </w:r>
      <w:proofErr w:type="spellEnd"/>
      <w:r w:rsidRPr="00645870">
        <w:rPr>
          <w:highlight w:val="yellow"/>
        </w:rPr>
        <w:t xml:space="preserve"> and added it to the </w:t>
      </w:r>
      <w:proofErr w:type="spellStart"/>
      <w:r w:rsidRPr="00645870">
        <w:rPr>
          <w:highlight w:val="yellow"/>
        </w:rPr>
        <w:t>Qsys</w:t>
      </w:r>
      <w:proofErr w:type="spellEnd"/>
      <w:r w:rsidRPr="00645870">
        <w:rPr>
          <w:highlight w:val="yellow"/>
        </w:rPr>
        <w:t xml:space="preserve"> project.</w:t>
      </w:r>
    </w:p>
    <w:p w14:paraId="0FDA0651" w14:textId="77777777" w:rsidR="00B80DA3" w:rsidRPr="00645870" w:rsidRDefault="00B80DA3" w:rsidP="00340447">
      <w:pPr>
        <w:pStyle w:val="NormalWeb"/>
        <w:numPr>
          <w:ilvl w:val="1"/>
          <w:numId w:val="4"/>
        </w:numPr>
        <w:spacing w:after="80" w:afterAutospacing="0"/>
        <w:rPr>
          <w:highlight w:val="yellow"/>
        </w:rPr>
      </w:pPr>
      <w:r w:rsidRPr="00645870">
        <w:rPr>
          <w:highlight w:val="yellow"/>
        </w:rPr>
        <w:t>Connected to the lightweight AXI bus of the HPS.</w:t>
      </w:r>
    </w:p>
    <w:p w14:paraId="3A310ECB" w14:textId="77777777" w:rsidR="00B80DA3" w:rsidRPr="00645870" w:rsidRDefault="00B80DA3" w:rsidP="00340447">
      <w:pPr>
        <w:pStyle w:val="NormalWeb"/>
        <w:numPr>
          <w:ilvl w:val="1"/>
          <w:numId w:val="4"/>
        </w:numPr>
        <w:spacing w:after="80" w:afterAutospacing="0"/>
        <w:rPr>
          <w:highlight w:val="yellow"/>
        </w:rPr>
      </w:pPr>
      <w:r w:rsidRPr="00645870">
        <w:rPr>
          <w:highlight w:val="yellow"/>
        </w:rPr>
        <w:t>Assigned memory addresses as specified in the lab instructions.</w:t>
      </w:r>
    </w:p>
    <w:p w14:paraId="07115286" w14:textId="77777777" w:rsidR="00B80DA3" w:rsidRPr="00645870" w:rsidRDefault="00B80DA3" w:rsidP="00340447">
      <w:pPr>
        <w:pStyle w:val="NormalWeb"/>
        <w:numPr>
          <w:ilvl w:val="0"/>
          <w:numId w:val="4"/>
        </w:numPr>
        <w:spacing w:after="80" w:afterAutospacing="0"/>
        <w:rPr>
          <w:highlight w:val="yellow"/>
        </w:rPr>
      </w:pPr>
      <w:r w:rsidRPr="00645870">
        <w:rPr>
          <w:rStyle w:val="Strong"/>
          <w:rFonts w:eastAsiaTheme="majorEastAsia"/>
          <w:highlight w:val="yellow"/>
        </w:rPr>
        <w:t>Quartus Project</w:t>
      </w:r>
      <w:r w:rsidRPr="00645870">
        <w:rPr>
          <w:highlight w:val="yellow"/>
        </w:rPr>
        <w:t>:</w:t>
      </w:r>
    </w:p>
    <w:p w14:paraId="3E978AD0" w14:textId="77777777" w:rsidR="00B80DA3" w:rsidRPr="00645870" w:rsidRDefault="00B80DA3" w:rsidP="00340447">
      <w:pPr>
        <w:pStyle w:val="NormalWeb"/>
        <w:numPr>
          <w:ilvl w:val="1"/>
          <w:numId w:val="4"/>
        </w:numPr>
        <w:spacing w:after="80" w:afterAutospacing="0"/>
        <w:rPr>
          <w:highlight w:val="yellow"/>
        </w:rPr>
      </w:pPr>
      <w:r w:rsidRPr="00645870">
        <w:rPr>
          <w:highlight w:val="yellow"/>
        </w:rPr>
        <w:t xml:space="preserve">Integrated the </w:t>
      </w:r>
      <w:proofErr w:type="spellStart"/>
      <w:r w:rsidRPr="00645870">
        <w:rPr>
          <w:highlight w:val="yellow"/>
        </w:rPr>
        <w:t>Qsys</w:t>
      </w:r>
      <w:proofErr w:type="spellEnd"/>
      <w:r w:rsidRPr="00645870">
        <w:rPr>
          <w:highlight w:val="yellow"/>
        </w:rPr>
        <w:t xml:space="preserve">-generated </w:t>
      </w:r>
      <w:r w:rsidRPr="00645870">
        <w:rPr>
          <w:rStyle w:val="HTMLCode"/>
          <w:rFonts w:eastAsiaTheme="majorEastAsia"/>
          <w:highlight w:val="yellow"/>
        </w:rPr>
        <w:t>.</w:t>
      </w:r>
      <w:proofErr w:type="spellStart"/>
      <w:r w:rsidRPr="00645870">
        <w:rPr>
          <w:rStyle w:val="HTMLCode"/>
          <w:rFonts w:eastAsiaTheme="majorEastAsia"/>
          <w:highlight w:val="yellow"/>
        </w:rPr>
        <w:t>qip</w:t>
      </w:r>
      <w:proofErr w:type="spellEnd"/>
      <w:r w:rsidRPr="00645870">
        <w:rPr>
          <w:highlight w:val="yellow"/>
        </w:rPr>
        <w:t xml:space="preserve"> into the Quartus project.</w:t>
      </w:r>
    </w:p>
    <w:p w14:paraId="56B526E0" w14:textId="77777777" w:rsidR="00B80DA3" w:rsidRDefault="00B80DA3" w:rsidP="00340447">
      <w:pPr>
        <w:pStyle w:val="NormalWeb"/>
        <w:numPr>
          <w:ilvl w:val="1"/>
          <w:numId w:val="4"/>
        </w:numPr>
        <w:spacing w:after="80" w:afterAutospacing="0"/>
        <w:rPr>
          <w:highlight w:val="yellow"/>
        </w:rPr>
      </w:pPr>
      <w:r w:rsidRPr="00645870">
        <w:rPr>
          <w:highlight w:val="yellow"/>
        </w:rPr>
        <w:t>Completed pin assignments for seven-segment outputs and other peripherals.</w:t>
      </w:r>
    </w:p>
    <w:p w14:paraId="0EF3961F" w14:textId="77777777" w:rsidR="00331A63" w:rsidRPr="00645870" w:rsidRDefault="00331A63" w:rsidP="00331A63">
      <w:pPr>
        <w:pStyle w:val="NormalWeb"/>
        <w:spacing w:after="80" w:afterAutospacing="0"/>
        <w:rPr>
          <w:highlight w:val="yellow"/>
        </w:rPr>
      </w:pPr>
    </w:p>
    <w:p w14:paraId="7EA14CFE" w14:textId="0AE2B780" w:rsidR="00B80DA3" w:rsidRPr="00645870" w:rsidRDefault="00B80DA3" w:rsidP="00340447">
      <w:pPr>
        <w:pStyle w:val="Heading2"/>
        <w:numPr>
          <w:ilvl w:val="1"/>
          <w:numId w:val="7"/>
        </w:numPr>
        <w:rPr>
          <w:highlight w:val="yellow"/>
        </w:rPr>
      </w:pPr>
      <w:r w:rsidRPr="00645870">
        <w:rPr>
          <w:rStyle w:val="Strong"/>
          <w:b w:val="0"/>
          <w:bCs w:val="0"/>
          <w:highlight w:val="yellow"/>
        </w:rPr>
        <w:t>Hardware Testing</w:t>
      </w:r>
    </w:p>
    <w:p w14:paraId="0D13A284" w14:textId="77777777" w:rsidR="00B80DA3" w:rsidRPr="00645870" w:rsidRDefault="00B80DA3" w:rsidP="00340447">
      <w:pPr>
        <w:pStyle w:val="NormalWeb"/>
        <w:numPr>
          <w:ilvl w:val="0"/>
          <w:numId w:val="5"/>
        </w:numPr>
        <w:spacing w:after="80" w:afterAutospacing="0"/>
        <w:rPr>
          <w:highlight w:val="yellow"/>
        </w:rPr>
      </w:pPr>
      <w:r w:rsidRPr="00645870">
        <w:rPr>
          <w:rStyle w:val="Strong"/>
          <w:rFonts w:eastAsiaTheme="majorEastAsia"/>
          <w:highlight w:val="yellow"/>
        </w:rPr>
        <w:t>Programming</w:t>
      </w:r>
      <w:r w:rsidRPr="00645870">
        <w:rPr>
          <w:highlight w:val="yellow"/>
        </w:rPr>
        <w:t>:</w:t>
      </w:r>
    </w:p>
    <w:p w14:paraId="454E4758" w14:textId="77777777" w:rsidR="00B80DA3" w:rsidRPr="00645870" w:rsidRDefault="00B80DA3" w:rsidP="00340447">
      <w:pPr>
        <w:pStyle w:val="NormalWeb"/>
        <w:numPr>
          <w:ilvl w:val="1"/>
          <w:numId w:val="5"/>
        </w:numPr>
        <w:spacing w:after="80" w:afterAutospacing="0"/>
        <w:rPr>
          <w:highlight w:val="yellow"/>
        </w:rPr>
      </w:pPr>
      <w:r w:rsidRPr="00645870">
        <w:rPr>
          <w:highlight w:val="yellow"/>
        </w:rPr>
        <w:t xml:space="preserve">Generated a </w:t>
      </w:r>
      <w:r w:rsidRPr="00645870">
        <w:rPr>
          <w:rStyle w:val="HTMLCode"/>
          <w:rFonts w:eastAsiaTheme="majorEastAsia"/>
          <w:highlight w:val="yellow"/>
        </w:rPr>
        <w:t>.</w:t>
      </w:r>
      <w:proofErr w:type="spellStart"/>
      <w:r w:rsidRPr="00645870">
        <w:rPr>
          <w:rStyle w:val="HTMLCode"/>
          <w:rFonts w:eastAsiaTheme="majorEastAsia"/>
          <w:highlight w:val="yellow"/>
        </w:rPr>
        <w:t>sof</w:t>
      </w:r>
      <w:proofErr w:type="spellEnd"/>
      <w:r w:rsidRPr="00645870">
        <w:rPr>
          <w:highlight w:val="yellow"/>
        </w:rPr>
        <w:t xml:space="preserve"> file and programmed the DE1-SoC.</w:t>
      </w:r>
    </w:p>
    <w:p w14:paraId="6713C6F2" w14:textId="77777777" w:rsidR="00B80DA3" w:rsidRPr="00645870" w:rsidRDefault="00B80DA3" w:rsidP="00340447">
      <w:pPr>
        <w:pStyle w:val="NormalWeb"/>
        <w:numPr>
          <w:ilvl w:val="0"/>
          <w:numId w:val="5"/>
        </w:numPr>
        <w:spacing w:after="80" w:afterAutospacing="0"/>
        <w:rPr>
          <w:highlight w:val="yellow"/>
        </w:rPr>
      </w:pPr>
      <w:r w:rsidRPr="00645870">
        <w:rPr>
          <w:rStyle w:val="Strong"/>
          <w:rFonts w:eastAsiaTheme="majorEastAsia"/>
          <w:highlight w:val="yellow"/>
        </w:rPr>
        <w:lastRenderedPageBreak/>
        <w:t>Verification</w:t>
      </w:r>
      <w:r w:rsidRPr="00645870">
        <w:rPr>
          <w:highlight w:val="yellow"/>
        </w:rPr>
        <w:t>:</w:t>
      </w:r>
    </w:p>
    <w:p w14:paraId="7CC412CB" w14:textId="77777777" w:rsidR="00B80DA3" w:rsidRPr="00645870" w:rsidRDefault="00B80DA3" w:rsidP="00340447">
      <w:pPr>
        <w:pStyle w:val="NormalWeb"/>
        <w:numPr>
          <w:ilvl w:val="1"/>
          <w:numId w:val="5"/>
        </w:numPr>
        <w:spacing w:after="80" w:afterAutospacing="0"/>
        <w:rPr>
          <w:highlight w:val="yellow"/>
        </w:rPr>
      </w:pPr>
      <w:r w:rsidRPr="00645870">
        <w:rPr>
          <w:highlight w:val="yellow"/>
        </w:rPr>
        <w:t>Interacted with the HPS using a terminal emulator (e.g., PuTTY).</w:t>
      </w:r>
    </w:p>
    <w:p w14:paraId="3D61A3D7" w14:textId="48F740ED" w:rsidR="00B80DA3" w:rsidRPr="00645870" w:rsidRDefault="00B80DA3" w:rsidP="00340447">
      <w:pPr>
        <w:pStyle w:val="NormalWeb"/>
        <w:numPr>
          <w:ilvl w:val="1"/>
          <w:numId w:val="5"/>
        </w:numPr>
        <w:spacing w:after="80" w:afterAutospacing="0"/>
        <w:rPr>
          <w:highlight w:val="yellow"/>
        </w:rPr>
      </w:pPr>
      <w:r w:rsidRPr="00645870">
        <w:rPr>
          <w:highlight w:val="yellow"/>
        </w:rPr>
        <w:t>Validated seven-segment display output for various control register configurations.</w:t>
      </w:r>
    </w:p>
    <w:p w14:paraId="10F12142" w14:textId="77777777" w:rsidR="00B80DA3" w:rsidRPr="00B80DA3" w:rsidRDefault="00B80DA3" w:rsidP="00340447">
      <w:pPr>
        <w:spacing w:after="80" w:line="240" w:lineRule="auto"/>
      </w:pPr>
    </w:p>
    <w:p w14:paraId="199391DD" w14:textId="77777777" w:rsidR="002B4A0B" w:rsidRDefault="002B4A0B" w:rsidP="00340447">
      <w:pPr>
        <w:tabs>
          <w:tab w:val="left" w:pos="4095"/>
        </w:tabs>
        <w:spacing w:after="80" w:line="240" w:lineRule="auto"/>
      </w:pPr>
    </w:p>
    <w:p w14:paraId="5E76EA94" w14:textId="7529F740" w:rsidR="00B80DA3" w:rsidRDefault="002C073D" w:rsidP="00340447">
      <w:pPr>
        <w:pStyle w:val="Heading1"/>
        <w:numPr>
          <w:ilvl w:val="0"/>
          <w:numId w:val="7"/>
        </w:numPr>
        <w:rPr>
          <w:rFonts w:ascii="Times New Roman" w:hAnsi="Times New Roman"/>
        </w:rPr>
      </w:pPr>
      <w:r>
        <w:rPr>
          <w:rStyle w:val="Strong"/>
          <w:b/>
          <w:bCs w:val="0"/>
        </w:rPr>
        <w:t xml:space="preserve">Result and </w:t>
      </w:r>
      <w:r w:rsidR="00B80DA3">
        <w:rPr>
          <w:rStyle w:val="Strong"/>
          <w:b/>
          <w:bCs w:val="0"/>
        </w:rPr>
        <w:t>Analysis</w:t>
      </w:r>
    </w:p>
    <w:p w14:paraId="13122089" w14:textId="77777777" w:rsidR="00B80DA3" w:rsidRPr="00645870" w:rsidRDefault="00B80DA3" w:rsidP="00340447">
      <w:pPr>
        <w:pStyle w:val="NormalWeb"/>
        <w:numPr>
          <w:ilvl w:val="0"/>
          <w:numId w:val="16"/>
        </w:numPr>
        <w:spacing w:after="80" w:afterAutospacing="0"/>
        <w:rPr>
          <w:highlight w:val="yellow"/>
        </w:rPr>
      </w:pPr>
      <w:r w:rsidRPr="00645870">
        <w:rPr>
          <w:highlight w:val="yellow"/>
        </w:rPr>
        <w:t>The IP core correctly handled all tested scenarios, including hexadecimal and decimal modes, signed numbers, and leading zero blanking.</w:t>
      </w:r>
    </w:p>
    <w:p w14:paraId="3976E968" w14:textId="77777777" w:rsidR="00B80DA3" w:rsidRPr="00645870" w:rsidRDefault="00B80DA3" w:rsidP="00340447">
      <w:pPr>
        <w:pStyle w:val="NormalWeb"/>
        <w:numPr>
          <w:ilvl w:val="0"/>
          <w:numId w:val="16"/>
        </w:numPr>
        <w:spacing w:after="80" w:afterAutospacing="0"/>
        <w:rPr>
          <w:highlight w:val="yellow"/>
        </w:rPr>
      </w:pPr>
      <w:r w:rsidRPr="00645870">
        <w:rPr>
          <w:highlight w:val="yellow"/>
        </w:rPr>
        <w:t>Simulation and hardware testing aligned, confirming the reliability of the design.</w:t>
      </w:r>
    </w:p>
    <w:p w14:paraId="21E5191E" w14:textId="77777777" w:rsidR="00B80DA3" w:rsidRPr="00645870" w:rsidRDefault="00B80DA3" w:rsidP="00340447">
      <w:pPr>
        <w:pStyle w:val="NormalWeb"/>
        <w:numPr>
          <w:ilvl w:val="0"/>
          <w:numId w:val="16"/>
        </w:numPr>
        <w:spacing w:after="80" w:afterAutospacing="0"/>
        <w:rPr>
          <w:highlight w:val="yellow"/>
        </w:rPr>
      </w:pPr>
      <w:r w:rsidRPr="00645870">
        <w:rPr>
          <w:highlight w:val="yellow"/>
        </w:rPr>
        <w:t>Proper integration with the HPS and Platform Designer ensured seamless operation.</w:t>
      </w:r>
    </w:p>
    <w:p w14:paraId="2E324721" w14:textId="77777777" w:rsidR="00B80DA3" w:rsidRDefault="00B80DA3" w:rsidP="00340447">
      <w:pPr>
        <w:tabs>
          <w:tab w:val="left" w:pos="4095"/>
        </w:tabs>
        <w:spacing w:after="80" w:line="240" w:lineRule="auto"/>
      </w:pPr>
    </w:p>
    <w:p w14:paraId="6D5D2638" w14:textId="77777777" w:rsidR="00B80DA3" w:rsidRDefault="00B80DA3" w:rsidP="00340447">
      <w:pPr>
        <w:tabs>
          <w:tab w:val="left" w:pos="4095"/>
        </w:tabs>
        <w:spacing w:after="80" w:line="240" w:lineRule="auto"/>
      </w:pPr>
    </w:p>
    <w:p w14:paraId="675B3907" w14:textId="77777777" w:rsidR="002C073D" w:rsidRDefault="002C073D" w:rsidP="00340447">
      <w:pPr>
        <w:spacing w:after="80" w:line="240" w:lineRule="auto"/>
        <w:rPr>
          <w:rFonts w:asciiTheme="majorHAnsi" w:eastAsiaTheme="majorEastAsia" w:hAnsiTheme="majorHAnsi" w:cstheme="majorBidi"/>
          <w:b/>
          <w:color w:val="000000" w:themeColor="text1"/>
          <w:sz w:val="40"/>
          <w:szCs w:val="40"/>
        </w:rPr>
      </w:pPr>
      <w:r>
        <w:br w:type="page"/>
      </w:r>
    </w:p>
    <w:p w14:paraId="19939206" w14:textId="2A242CA7" w:rsidR="002B4A0B" w:rsidRDefault="00631968" w:rsidP="00340447">
      <w:pPr>
        <w:pStyle w:val="Heading1"/>
        <w:numPr>
          <w:ilvl w:val="0"/>
          <w:numId w:val="7"/>
        </w:numPr>
      </w:pPr>
      <w:r>
        <w:lastRenderedPageBreak/>
        <w:t>Design</w:t>
      </w:r>
      <w:r w:rsidR="00E00C03">
        <w:t>-</w:t>
      </w:r>
      <w:r w:rsidR="005D30EC">
        <w:t>Discuss</w:t>
      </w:r>
      <w:r w:rsidR="001B21C0">
        <w:t>ion</w:t>
      </w:r>
      <w:r w:rsidR="00E00C03">
        <w:t>-Experimentation</w:t>
      </w:r>
    </w:p>
    <w:p w14:paraId="051A7E89" w14:textId="19AB50CD" w:rsidR="00B80DA3" w:rsidRPr="00645870" w:rsidRDefault="00B80DA3" w:rsidP="00340447">
      <w:pPr>
        <w:pStyle w:val="Heading2"/>
        <w:numPr>
          <w:ilvl w:val="1"/>
          <w:numId w:val="7"/>
        </w:numPr>
        <w:rPr>
          <w:rFonts w:ascii="Times New Roman" w:hAnsi="Times New Roman"/>
          <w:highlight w:val="yellow"/>
        </w:rPr>
      </w:pPr>
      <w:r w:rsidRPr="00645870">
        <w:rPr>
          <w:rStyle w:val="Strong"/>
          <w:b w:val="0"/>
          <w:bCs w:val="0"/>
          <w:highlight w:val="yellow"/>
        </w:rPr>
        <w:t>Challenges Faced</w:t>
      </w:r>
    </w:p>
    <w:p w14:paraId="647504B1" w14:textId="77777777" w:rsidR="00B80DA3" w:rsidRPr="00645870" w:rsidRDefault="00B80DA3" w:rsidP="00340447">
      <w:pPr>
        <w:pStyle w:val="ListParagraph"/>
        <w:numPr>
          <w:ilvl w:val="0"/>
          <w:numId w:val="12"/>
        </w:numPr>
        <w:spacing w:after="80" w:line="240" w:lineRule="auto"/>
        <w:rPr>
          <w:highlight w:val="yellow"/>
        </w:rPr>
      </w:pPr>
      <w:r w:rsidRPr="00645870">
        <w:rPr>
          <w:rStyle w:val="Strong"/>
          <w:highlight w:val="yellow"/>
        </w:rPr>
        <w:t>Simulation Setup</w:t>
      </w:r>
      <w:r w:rsidRPr="00645870">
        <w:rPr>
          <w:highlight w:val="yellow"/>
        </w:rPr>
        <w:t xml:space="preserve">: Initial difficulties in configuring the Python-based test fixture were resolved by reviewing the </w:t>
      </w:r>
      <w:proofErr w:type="spellStart"/>
      <w:r w:rsidRPr="00645870">
        <w:rPr>
          <w:highlight w:val="yellow"/>
        </w:rPr>
        <w:t>cocotb</w:t>
      </w:r>
      <w:proofErr w:type="spellEnd"/>
      <w:r w:rsidRPr="00645870">
        <w:rPr>
          <w:highlight w:val="yellow"/>
        </w:rPr>
        <w:t xml:space="preserve"> documentation.</w:t>
      </w:r>
    </w:p>
    <w:p w14:paraId="7841D99B" w14:textId="77777777" w:rsidR="00B80DA3" w:rsidRPr="00645870" w:rsidRDefault="00B80DA3" w:rsidP="00340447">
      <w:pPr>
        <w:pStyle w:val="ListParagraph"/>
        <w:numPr>
          <w:ilvl w:val="0"/>
          <w:numId w:val="12"/>
        </w:numPr>
        <w:spacing w:after="80" w:line="240" w:lineRule="auto"/>
        <w:rPr>
          <w:highlight w:val="yellow"/>
        </w:rPr>
      </w:pPr>
      <w:r w:rsidRPr="00645870">
        <w:rPr>
          <w:rStyle w:val="Strong"/>
          <w:highlight w:val="yellow"/>
        </w:rPr>
        <w:t>BCD Conversion</w:t>
      </w:r>
      <w:r w:rsidRPr="00645870">
        <w:rPr>
          <w:highlight w:val="yellow"/>
        </w:rPr>
        <w:t xml:space="preserve">: Debugging errors in the </w:t>
      </w:r>
      <w:proofErr w:type="spellStart"/>
      <w:r w:rsidRPr="00645870">
        <w:rPr>
          <w:rStyle w:val="HTMLCode"/>
          <w:rFonts w:eastAsiaTheme="majorEastAsia"/>
          <w:highlight w:val="yellow"/>
        </w:rPr>
        <w:t>to_bcd</w:t>
      </w:r>
      <w:proofErr w:type="spellEnd"/>
      <w:r w:rsidRPr="00645870">
        <w:rPr>
          <w:highlight w:val="yellow"/>
        </w:rPr>
        <w:t xml:space="preserve"> function required detailed test cases.</w:t>
      </w:r>
    </w:p>
    <w:p w14:paraId="11461150" w14:textId="21112BBD" w:rsidR="00B80DA3" w:rsidRPr="00645870" w:rsidRDefault="00B80DA3" w:rsidP="00340447">
      <w:pPr>
        <w:pStyle w:val="Heading2"/>
        <w:numPr>
          <w:ilvl w:val="1"/>
          <w:numId w:val="7"/>
        </w:numPr>
        <w:rPr>
          <w:highlight w:val="yellow"/>
        </w:rPr>
      </w:pPr>
      <w:r w:rsidRPr="00645870">
        <w:rPr>
          <w:rStyle w:val="Strong"/>
          <w:b w:val="0"/>
          <w:bCs w:val="0"/>
          <w:highlight w:val="yellow"/>
        </w:rPr>
        <w:t>Future Improvements</w:t>
      </w:r>
    </w:p>
    <w:p w14:paraId="4812E33C" w14:textId="77777777" w:rsidR="00B80DA3" w:rsidRPr="00645870" w:rsidRDefault="00B80DA3" w:rsidP="00340447">
      <w:pPr>
        <w:pStyle w:val="ListParagraph"/>
        <w:numPr>
          <w:ilvl w:val="0"/>
          <w:numId w:val="13"/>
        </w:numPr>
        <w:spacing w:after="80" w:line="240" w:lineRule="auto"/>
        <w:rPr>
          <w:highlight w:val="yellow"/>
        </w:rPr>
      </w:pPr>
      <w:r w:rsidRPr="00645870">
        <w:rPr>
          <w:highlight w:val="yellow"/>
        </w:rPr>
        <w:t>Implement additional features like configurable refresh rates for the display.</w:t>
      </w:r>
    </w:p>
    <w:p w14:paraId="17A43EFB" w14:textId="77777777" w:rsidR="00B80DA3" w:rsidRPr="00645870" w:rsidRDefault="00B80DA3" w:rsidP="00340447">
      <w:pPr>
        <w:pStyle w:val="ListParagraph"/>
        <w:numPr>
          <w:ilvl w:val="0"/>
          <w:numId w:val="13"/>
        </w:numPr>
        <w:spacing w:after="80" w:line="240" w:lineRule="auto"/>
        <w:rPr>
          <w:highlight w:val="yellow"/>
        </w:rPr>
      </w:pPr>
      <w:r w:rsidRPr="00645870">
        <w:rPr>
          <w:highlight w:val="yellow"/>
        </w:rPr>
        <w:t>Explore optimization techniques to reduce hardware resource usage.</w:t>
      </w:r>
    </w:p>
    <w:tbl>
      <w:tblPr>
        <w:tblW w:w="10400" w:type="dxa"/>
        <w:tblLook w:val="04A0" w:firstRow="1" w:lastRow="0" w:firstColumn="1" w:lastColumn="0" w:noHBand="0" w:noVBand="1"/>
      </w:tblPr>
      <w:tblGrid>
        <w:gridCol w:w="2600"/>
        <w:gridCol w:w="2600"/>
        <w:gridCol w:w="2600"/>
        <w:gridCol w:w="2600"/>
      </w:tblGrid>
      <w:tr w:rsidR="00B80DA3" w:rsidRPr="005D30EC" w14:paraId="39CCB8D9" w14:textId="77777777" w:rsidTr="00B80DA3">
        <w:trPr>
          <w:trHeight w:val="600"/>
        </w:trPr>
        <w:tc>
          <w:tcPr>
            <w:tcW w:w="2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CF379" w14:textId="77777777" w:rsidR="00B80DA3" w:rsidRPr="005D30EC" w:rsidRDefault="00B80DA3" w:rsidP="00340447">
            <w:pPr>
              <w:spacing w:after="80" w:line="240" w:lineRule="auto"/>
              <w:jc w:val="center"/>
              <w:rPr>
                <w:rFonts w:ascii="Aptos Narrow" w:eastAsia="Times New Roman" w:hAnsi="Aptos Narrow" w:cs="Times New Roman"/>
                <w:b/>
                <w:bCs/>
                <w:color w:val="000000"/>
                <w:sz w:val="22"/>
                <w:szCs w:val="22"/>
                <w:highlight w:val="yellow"/>
              </w:rPr>
            </w:pPr>
            <w:r w:rsidRPr="005D30EC">
              <w:rPr>
                <w:rFonts w:ascii="Aptos Narrow" w:eastAsia="Times New Roman" w:hAnsi="Aptos Narrow" w:cs="Times New Roman"/>
                <w:b/>
                <w:bCs/>
                <w:color w:val="000000"/>
                <w:sz w:val="22"/>
                <w:szCs w:val="22"/>
                <w:highlight w:val="yellow"/>
              </w:rPr>
              <w:t>Test Case</w:t>
            </w:r>
          </w:p>
        </w:tc>
        <w:tc>
          <w:tcPr>
            <w:tcW w:w="2600" w:type="dxa"/>
            <w:tcBorders>
              <w:top w:val="single" w:sz="4" w:space="0" w:color="auto"/>
              <w:left w:val="nil"/>
              <w:bottom w:val="single" w:sz="4" w:space="0" w:color="auto"/>
              <w:right w:val="single" w:sz="4" w:space="0" w:color="auto"/>
            </w:tcBorders>
            <w:shd w:val="clear" w:color="auto" w:fill="auto"/>
            <w:vAlign w:val="center"/>
            <w:hideMark/>
          </w:tcPr>
          <w:p w14:paraId="2A351923" w14:textId="77777777" w:rsidR="00B80DA3" w:rsidRPr="005D30EC" w:rsidRDefault="00B80DA3" w:rsidP="00340447">
            <w:pPr>
              <w:spacing w:after="80" w:line="240" w:lineRule="auto"/>
              <w:jc w:val="center"/>
              <w:rPr>
                <w:rFonts w:ascii="Aptos Narrow" w:eastAsia="Times New Roman" w:hAnsi="Aptos Narrow" w:cs="Times New Roman"/>
                <w:b/>
                <w:bCs/>
                <w:color w:val="000000"/>
                <w:sz w:val="22"/>
                <w:szCs w:val="22"/>
                <w:highlight w:val="yellow"/>
              </w:rPr>
            </w:pPr>
            <w:r w:rsidRPr="005D30EC">
              <w:rPr>
                <w:rFonts w:ascii="Aptos Narrow" w:eastAsia="Times New Roman" w:hAnsi="Aptos Narrow" w:cs="Times New Roman"/>
                <w:b/>
                <w:bCs/>
                <w:color w:val="000000"/>
                <w:sz w:val="22"/>
                <w:szCs w:val="22"/>
                <w:highlight w:val="yellow"/>
              </w:rPr>
              <w:t>Expected Output</w:t>
            </w:r>
          </w:p>
        </w:tc>
        <w:tc>
          <w:tcPr>
            <w:tcW w:w="2600" w:type="dxa"/>
            <w:tcBorders>
              <w:top w:val="single" w:sz="4" w:space="0" w:color="auto"/>
              <w:left w:val="nil"/>
              <w:bottom w:val="single" w:sz="4" w:space="0" w:color="auto"/>
              <w:right w:val="single" w:sz="4" w:space="0" w:color="auto"/>
            </w:tcBorders>
            <w:shd w:val="clear" w:color="auto" w:fill="auto"/>
            <w:vAlign w:val="center"/>
            <w:hideMark/>
          </w:tcPr>
          <w:p w14:paraId="521225B0" w14:textId="77777777" w:rsidR="00B80DA3" w:rsidRPr="005D30EC" w:rsidRDefault="00B80DA3" w:rsidP="00340447">
            <w:pPr>
              <w:spacing w:after="80" w:line="240" w:lineRule="auto"/>
              <w:jc w:val="center"/>
              <w:rPr>
                <w:rFonts w:ascii="Aptos Narrow" w:eastAsia="Times New Roman" w:hAnsi="Aptos Narrow" w:cs="Times New Roman"/>
                <w:b/>
                <w:bCs/>
                <w:color w:val="000000"/>
                <w:sz w:val="22"/>
                <w:szCs w:val="22"/>
                <w:highlight w:val="yellow"/>
              </w:rPr>
            </w:pPr>
            <w:r w:rsidRPr="005D30EC">
              <w:rPr>
                <w:rFonts w:ascii="Aptos Narrow" w:eastAsia="Times New Roman" w:hAnsi="Aptos Narrow" w:cs="Times New Roman"/>
                <w:b/>
                <w:bCs/>
                <w:color w:val="000000"/>
                <w:sz w:val="22"/>
                <w:szCs w:val="22"/>
                <w:highlight w:val="yellow"/>
              </w:rPr>
              <w:t>Observed Output</w:t>
            </w:r>
          </w:p>
        </w:tc>
        <w:tc>
          <w:tcPr>
            <w:tcW w:w="2600" w:type="dxa"/>
            <w:tcBorders>
              <w:top w:val="single" w:sz="4" w:space="0" w:color="auto"/>
              <w:left w:val="nil"/>
              <w:bottom w:val="single" w:sz="4" w:space="0" w:color="auto"/>
              <w:right w:val="single" w:sz="4" w:space="0" w:color="auto"/>
            </w:tcBorders>
            <w:shd w:val="clear" w:color="auto" w:fill="auto"/>
            <w:vAlign w:val="center"/>
            <w:hideMark/>
          </w:tcPr>
          <w:p w14:paraId="1D3C9FD7" w14:textId="77777777" w:rsidR="00B80DA3" w:rsidRPr="005D30EC" w:rsidRDefault="00B80DA3" w:rsidP="00340447">
            <w:pPr>
              <w:spacing w:after="80" w:line="240" w:lineRule="auto"/>
              <w:jc w:val="center"/>
              <w:rPr>
                <w:rFonts w:ascii="Aptos Narrow" w:eastAsia="Times New Roman" w:hAnsi="Aptos Narrow" w:cs="Times New Roman"/>
                <w:b/>
                <w:bCs/>
                <w:color w:val="000000"/>
                <w:sz w:val="22"/>
                <w:szCs w:val="22"/>
                <w:highlight w:val="yellow"/>
              </w:rPr>
            </w:pPr>
            <w:r w:rsidRPr="005D30EC">
              <w:rPr>
                <w:rFonts w:ascii="Aptos Narrow" w:eastAsia="Times New Roman" w:hAnsi="Aptos Narrow" w:cs="Times New Roman"/>
                <w:b/>
                <w:bCs/>
                <w:color w:val="000000"/>
                <w:sz w:val="22"/>
                <w:szCs w:val="22"/>
                <w:highlight w:val="yellow"/>
              </w:rPr>
              <w:t>Result</w:t>
            </w:r>
          </w:p>
        </w:tc>
      </w:tr>
      <w:tr w:rsidR="00B80DA3" w:rsidRPr="005D30EC" w14:paraId="499BB9E7" w14:textId="77777777" w:rsidTr="00B80DA3">
        <w:trPr>
          <w:trHeight w:val="600"/>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7DDC2A14"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Hexadecimal display (0x1A2B3C4D)</w:t>
            </w:r>
          </w:p>
        </w:tc>
        <w:tc>
          <w:tcPr>
            <w:tcW w:w="2600" w:type="dxa"/>
            <w:tcBorders>
              <w:top w:val="nil"/>
              <w:left w:val="nil"/>
              <w:bottom w:val="single" w:sz="4" w:space="0" w:color="auto"/>
              <w:right w:val="single" w:sz="4" w:space="0" w:color="auto"/>
            </w:tcBorders>
            <w:shd w:val="clear" w:color="auto" w:fill="auto"/>
            <w:vAlign w:val="center"/>
            <w:hideMark/>
          </w:tcPr>
          <w:p w14:paraId="02474BE3"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Correct segments for hex digits.</w:t>
            </w:r>
          </w:p>
        </w:tc>
        <w:tc>
          <w:tcPr>
            <w:tcW w:w="2600" w:type="dxa"/>
            <w:tcBorders>
              <w:top w:val="nil"/>
              <w:left w:val="nil"/>
              <w:bottom w:val="single" w:sz="4" w:space="0" w:color="auto"/>
              <w:right w:val="single" w:sz="4" w:space="0" w:color="auto"/>
            </w:tcBorders>
            <w:shd w:val="clear" w:color="auto" w:fill="auto"/>
            <w:vAlign w:val="center"/>
            <w:hideMark/>
          </w:tcPr>
          <w:p w14:paraId="0436F871"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Segments match input hex values.</w:t>
            </w:r>
          </w:p>
        </w:tc>
        <w:tc>
          <w:tcPr>
            <w:tcW w:w="2600" w:type="dxa"/>
            <w:tcBorders>
              <w:top w:val="nil"/>
              <w:left w:val="nil"/>
              <w:bottom w:val="single" w:sz="4" w:space="0" w:color="auto"/>
              <w:right w:val="single" w:sz="4" w:space="0" w:color="auto"/>
            </w:tcBorders>
            <w:shd w:val="clear" w:color="auto" w:fill="auto"/>
            <w:vAlign w:val="center"/>
            <w:hideMark/>
          </w:tcPr>
          <w:p w14:paraId="4BE5CAA3"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Pass</w:t>
            </w:r>
          </w:p>
        </w:tc>
      </w:tr>
      <w:tr w:rsidR="00B80DA3" w:rsidRPr="005D30EC" w14:paraId="7B064791" w14:textId="77777777" w:rsidTr="00B80DA3">
        <w:trPr>
          <w:trHeight w:val="600"/>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7637B6A5"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Decimal display (12345678)</w:t>
            </w:r>
          </w:p>
        </w:tc>
        <w:tc>
          <w:tcPr>
            <w:tcW w:w="2600" w:type="dxa"/>
            <w:tcBorders>
              <w:top w:val="nil"/>
              <w:left w:val="nil"/>
              <w:bottom w:val="single" w:sz="4" w:space="0" w:color="auto"/>
              <w:right w:val="single" w:sz="4" w:space="0" w:color="auto"/>
            </w:tcBorders>
            <w:shd w:val="clear" w:color="auto" w:fill="auto"/>
            <w:vAlign w:val="center"/>
            <w:hideMark/>
          </w:tcPr>
          <w:p w14:paraId="5266CF14"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Correct BCD conversion displayed.</w:t>
            </w:r>
          </w:p>
        </w:tc>
        <w:tc>
          <w:tcPr>
            <w:tcW w:w="2600" w:type="dxa"/>
            <w:tcBorders>
              <w:top w:val="nil"/>
              <w:left w:val="nil"/>
              <w:bottom w:val="single" w:sz="4" w:space="0" w:color="auto"/>
              <w:right w:val="single" w:sz="4" w:space="0" w:color="auto"/>
            </w:tcBorders>
            <w:shd w:val="clear" w:color="auto" w:fill="auto"/>
            <w:vAlign w:val="center"/>
            <w:hideMark/>
          </w:tcPr>
          <w:p w14:paraId="4D2304E9"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Matches expected BCD conversion.</w:t>
            </w:r>
          </w:p>
        </w:tc>
        <w:tc>
          <w:tcPr>
            <w:tcW w:w="2600" w:type="dxa"/>
            <w:tcBorders>
              <w:top w:val="nil"/>
              <w:left w:val="nil"/>
              <w:bottom w:val="single" w:sz="4" w:space="0" w:color="auto"/>
              <w:right w:val="single" w:sz="4" w:space="0" w:color="auto"/>
            </w:tcBorders>
            <w:shd w:val="clear" w:color="auto" w:fill="auto"/>
            <w:vAlign w:val="center"/>
            <w:hideMark/>
          </w:tcPr>
          <w:p w14:paraId="538045E5"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Pass</w:t>
            </w:r>
          </w:p>
        </w:tc>
      </w:tr>
      <w:tr w:rsidR="00B80DA3" w:rsidRPr="005D30EC" w14:paraId="392BA814" w14:textId="77777777" w:rsidTr="00B80DA3">
        <w:trPr>
          <w:trHeight w:val="600"/>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3AF47CAA"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Signed number (-12345) in decimal mode</w:t>
            </w:r>
          </w:p>
        </w:tc>
        <w:tc>
          <w:tcPr>
            <w:tcW w:w="2600" w:type="dxa"/>
            <w:tcBorders>
              <w:top w:val="nil"/>
              <w:left w:val="nil"/>
              <w:bottom w:val="single" w:sz="4" w:space="0" w:color="auto"/>
              <w:right w:val="single" w:sz="4" w:space="0" w:color="auto"/>
            </w:tcBorders>
            <w:shd w:val="clear" w:color="auto" w:fill="auto"/>
            <w:vAlign w:val="center"/>
            <w:hideMark/>
          </w:tcPr>
          <w:p w14:paraId="505F4A51" w14:textId="70ED265B"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 xml:space="preserve">Negative </w:t>
            </w:r>
            <w:r w:rsidR="00645870" w:rsidRPr="005D30EC">
              <w:rPr>
                <w:rFonts w:ascii="Aptos Narrow" w:eastAsia="Times New Roman" w:hAnsi="Aptos Narrow" w:cs="Times New Roman"/>
                <w:color w:val="000000"/>
                <w:sz w:val="22"/>
                <w:szCs w:val="22"/>
                <w:highlight w:val="yellow"/>
              </w:rPr>
              <w:t>signs</w:t>
            </w:r>
            <w:r w:rsidRPr="005D30EC">
              <w:rPr>
                <w:rFonts w:ascii="Aptos Narrow" w:eastAsia="Times New Roman" w:hAnsi="Aptos Narrow" w:cs="Times New Roman"/>
                <w:color w:val="000000"/>
                <w:sz w:val="22"/>
                <w:szCs w:val="22"/>
                <w:highlight w:val="yellow"/>
              </w:rPr>
              <w:t xml:space="preserve"> displayed.</w:t>
            </w:r>
          </w:p>
        </w:tc>
        <w:tc>
          <w:tcPr>
            <w:tcW w:w="2600" w:type="dxa"/>
            <w:tcBorders>
              <w:top w:val="nil"/>
              <w:left w:val="nil"/>
              <w:bottom w:val="single" w:sz="4" w:space="0" w:color="auto"/>
              <w:right w:val="single" w:sz="4" w:space="0" w:color="auto"/>
            </w:tcBorders>
            <w:shd w:val="clear" w:color="auto" w:fill="auto"/>
            <w:vAlign w:val="center"/>
            <w:hideMark/>
          </w:tcPr>
          <w:p w14:paraId="72B2E6FB"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Matches expected output.</w:t>
            </w:r>
          </w:p>
        </w:tc>
        <w:tc>
          <w:tcPr>
            <w:tcW w:w="2600" w:type="dxa"/>
            <w:tcBorders>
              <w:top w:val="nil"/>
              <w:left w:val="nil"/>
              <w:bottom w:val="single" w:sz="4" w:space="0" w:color="auto"/>
              <w:right w:val="single" w:sz="4" w:space="0" w:color="auto"/>
            </w:tcBorders>
            <w:shd w:val="clear" w:color="auto" w:fill="auto"/>
            <w:vAlign w:val="center"/>
            <w:hideMark/>
          </w:tcPr>
          <w:p w14:paraId="5454180E"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Pass</w:t>
            </w:r>
          </w:p>
        </w:tc>
      </w:tr>
      <w:tr w:rsidR="00B80DA3" w:rsidRPr="005D30EC" w14:paraId="77374FF8" w14:textId="77777777" w:rsidTr="00B80DA3">
        <w:trPr>
          <w:trHeight w:val="600"/>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5ADBDCAF"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Leading zero blanking enabled</w:t>
            </w:r>
          </w:p>
        </w:tc>
        <w:tc>
          <w:tcPr>
            <w:tcW w:w="2600" w:type="dxa"/>
            <w:tcBorders>
              <w:top w:val="nil"/>
              <w:left w:val="nil"/>
              <w:bottom w:val="single" w:sz="4" w:space="0" w:color="auto"/>
              <w:right w:val="single" w:sz="4" w:space="0" w:color="auto"/>
            </w:tcBorders>
            <w:shd w:val="clear" w:color="auto" w:fill="auto"/>
            <w:vAlign w:val="center"/>
            <w:hideMark/>
          </w:tcPr>
          <w:p w14:paraId="3FAE021C"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Leading zeros not displayed.</w:t>
            </w:r>
          </w:p>
        </w:tc>
        <w:tc>
          <w:tcPr>
            <w:tcW w:w="2600" w:type="dxa"/>
            <w:tcBorders>
              <w:top w:val="nil"/>
              <w:left w:val="nil"/>
              <w:bottom w:val="single" w:sz="4" w:space="0" w:color="auto"/>
              <w:right w:val="single" w:sz="4" w:space="0" w:color="auto"/>
            </w:tcBorders>
            <w:shd w:val="clear" w:color="auto" w:fill="auto"/>
            <w:vAlign w:val="center"/>
            <w:hideMark/>
          </w:tcPr>
          <w:p w14:paraId="1193D287"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Leading zeros blanked correctly.</w:t>
            </w:r>
          </w:p>
        </w:tc>
        <w:tc>
          <w:tcPr>
            <w:tcW w:w="2600" w:type="dxa"/>
            <w:tcBorders>
              <w:top w:val="nil"/>
              <w:left w:val="nil"/>
              <w:bottom w:val="single" w:sz="4" w:space="0" w:color="auto"/>
              <w:right w:val="single" w:sz="4" w:space="0" w:color="auto"/>
            </w:tcBorders>
            <w:shd w:val="clear" w:color="auto" w:fill="auto"/>
            <w:vAlign w:val="center"/>
            <w:hideMark/>
          </w:tcPr>
          <w:p w14:paraId="6F003D29"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Pass</w:t>
            </w:r>
          </w:p>
        </w:tc>
      </w:tr>
      <w:tr w:rsidR="00B80DA3" w:rsidRPr="005D30EC" w14:paraId="5C307703" w14:textId="77777777" w:rsidTr="00B80DA3">
        <w:trPr>
          <w:trHeight w:val="600"/>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2003C386"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Magic number read-back (0x12345678)</w:t>
            </w:r>
          </w:p>
        </w:tc>
        <w:tc>
          <w:tcPr>
            <w:tcW w:w="2600" w:type="dxa"/>
            <w:tcBorders>
              <w:top w:val="nil"/>
              <w:left w:val="nil"/>
              <w:bottom w:val="single" w:sz="4" w:space="0" w:color="auto"/>
              <w:right w:val="single" w:sz="4" w:space="0" w:color="auto"/>
            </w:tcBorders>
            <w:shd w:val="clear" w:color="auto" w:fill="auto"/>
            <w:vAlign w:val="center"/>
            <w:hideMark/>
          </w:tcPr>
          <w:p w14:paraId="4B70AAD8"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Magic number matches.</w:t>
            </w:r>
          </w:p>
        </w:tc>
        <w:tc>
          <w:tcPr>
            <w:tcW w:w="2600" w:type="dxa"/>
            <w:tcBorders>
              <w:top w:val="nil"/>
              <w:left w:val="nil"/>
              <w:bottom w:val="single" w:sz="4" w:space="0" w:color="auto"/>
              <w:right w:val="single" w:sz="4" w:space="0" w:color="auto"/>
            </w:tcBorders>
            <w:shd w:val="clear" w:color="auto" w:fill="auto"/>
            <w:vAlign w:val="center"/>
            <w:hideMark/>
          </w:tcPr>
          <w:p w14:paraId="3C56FF07"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Matches expected value.</w:t>
            </w:r>
          </w:p>
        </w:tc>
        <w:tc>
          <w:tcPr>
            <w:tcW w:w="2600" w:type="dxa"/>
            <w:tcBorders>
              <w:top w:val="nil"/>
              <w:left w:val="nil"/>
              <w:bottom w:val="single" w:sz="4" w:space="0" w:color="auto"/>
              <w:right w:val="single" w:sz="4" w:space="0" w:color="auto"/>
            </w:tcBorders>
            <w:shd w:val="clear" w:color="auto" w:fill="auto"/>
            <w:vAlign w:val="center"/>
            <w:hideMark/>
          </w:tcPr>
          <w:p w14:paraId="70829239" w14:textId="77777777" w:rsidR="00B80DA3" w:rsidRPr="005D30EC" w:rsidRDefault="00B80DA3" w:rsidP="00340447">
            <w:pPr>
              <w:spacing w:after="80" w:line="240" w:lineRule="auto"/>
              <w:rPr>
                <w:rFonts w:ascii="Aptos Narrow" w:eastAsia="Times New Roman" w:hAnsi="Aptos Narrow" w:cs="Times New Roman"/>
                <w:color w:val="000000"/>
                <w:sz w:val="22"/>
                <w:szCs w:val="22"/>
                <w:highlight w:val="yellow"/>
              </w:rPr>
            </w:pPr>
            <w:r w:rsidRPr="005D30EC">
              <w:rPr>
                <w:rFonts w:ascii="Aptos Narrow" w:eastAsia="Times New Roman" w:hAnsi="Aptos Narrow" w:cs="Times New Roman"/>
                <w:color w:val="000000"/>
                <w:sz w:val="22"/>
                <w:szCs w:val="22"/>
                <w:highlight w:val="yellow"/>
              </w:rPr>
              <w:t>Pass</w:t>
            </w:r>
          </w:p>
        </w:tc>
      </w:tr>
    </w:tbl>
    <w:p w14:paraId="19939213" w14:textId="224F79C3" w:rsidR="002B4A0B" w:rsidRPr="001B21C0" w:rsidRDefault="001B21C0" w:rsidP="00340447">
      <w:pPr>
        <w:tabs>
          <w:tab w:val="left" w:pos="4095"/>
        </w:tabs>
        <w:spacing w:after="80" w:line="240" w:lineRule="auto"/>
        <w:rPr>
          <w:b/>
          <w:bCs/>
          <w:i/>
          <w:iCs/>
          <w:sz w:val="22"/>
          <w:szCs w:val="22"/>
        </w:rPr>
      </w:pPr>
      <w:r w:rsidRPr="005D30EC">
        <w:rPr>
          <w:b/>
          <w:bCs/>
          <w:i/>
          <w:iCs/>
          <w:sz w:val="22"/>
          <w:szCs w:val="22"/>
          <w:highlight w:val="yellow"/>
        </w:rPr>
        <w:t>Table 1:</w:t>
      </w:r>
      <w:r w:rsidR="00645870" w:rsidRPr="005D30EC">
        <w:rPr>
          <w:b/>
          <w:bCs/>
          <w:i/>
          <w:iCs/>
          <w:sz w:val="22"/>
          <w:szCs w:val="22"/>
          <w:highlight w:val="yellow"/>
        </w:rPr>
        <w:t xml:space="preserve"> </w:t>
      </w:r>
      <w:proofErr w:type="gramStart"/>
      <w:r w:rsidR="00645870" w:rsidRPr="005D30EC">
        <w:rPr>
          <w:b/>
          <w:bCs/>
          <w:i/>
          <w:iCs/>
          <w:sz w:val="22"/>
          <w:szCs w:val="22"/>
          <w:highlight w:val="yellow"/>
        </w:rPr>
        <w:t>…..</w:t>
      </w:r>
      <w:proofErr w:type="gramEnd"/>
      <w:r w:rsidR="00645870" w:rsidRPr="005D30EC">
        <w:rPr>
          <w:b/>
          <w:bCs/>
          <w:i/>
          <w:iCs/>
          <w:sz w:val="22"/>
          <w:szCs w:val="22"/>
          <w:highlight w:val="yellow"/>
        </w:rPr>
        <w:t>Name</w:t>
      </w:r>
    </w:p>
    <w:p w14:paraId="19939214" w14:textId="77777777" w:rsidR="002B4A0B" w:rsidRDefault="002B4A0B" w:rsidP="00340447">
      <w:pPr>
        <w:tabs>
          <w:tab w:val="left" w:pos="4095"/>
        </w:tabs>
        <w:spacing w:after="80" w:line="240" w:lineRule="auto"/>
        <w:rPr>
          <w:sz w:val="22"/>
          <w:szCs w:val="22"/>
        </w:rPr>
      </w:pPr>
    </w:p>
    <w:p w14:paraId="19939215" w14:textId="77777777" w:rsidR="002B4A0B" w:rsidRDefault="002B4A0B" w:rsidP="00340447">
      <w:pPr>
        <w:tabs>
          <w:tab w:val="left" w:pos="4095"/>
        </w:tabs>
        <w:spacing w:after="80" w:line="240" w:lineRule="auto"/>
        <w:rPr>
          <w:sz w:val="22"/>
          <w:szCs w:val="22"/>
        </w:rPr>
      </w:pPr>
    </w:p>
    <w:p w14:paraId="40253883" w14:textId="77777777" w:rsidR="002C073D" w:rsidRDefault="002C073D" w:rsidP="00340447">
      <w:pPr>
        <w:spacing w:after="80" w:line="240" w:lineRule="auto"/>
        <w:rPr>
          <w:rFonts w:asciiTheme="majorHAnsi" w:eastAsiaTheme="majorEastAsia" w:hAnsiTheme="majorHAnsi" w:cstheme="majorBidi"/>
          <w:b/>
          <w:color w:val="000000" w:themeColor="text1"/>
          <w:sz w:val="40"/>
          <w:szCs w:val="40"/>
        </w:rPr>
      </w:pPr>
      <w:r>
        <w:br w:type="page"/>
      </w:r>
    </w:p>
    <w:p w14:paraId="19939216" w14:textId="5082AC9F" w:rsidR="002B4A0B" w:rsidRDefault="005D30EC" w:rsidP="00340447">
      <w:pPr>
        <w:pStyle w:val="Heading1"/>
        <w:numPr>
          <w:ilvl w:val="0"/>
          <w:numId w:val="7"/>
        </w:numPr>
      </w:pPr>
      <w:r>
        <w:lastRenderedPageBreak/>
        <w:t>Conclusion</w:t>
      </w:r>
    </w:p>
    <w:p w14:paraId="2B1B8959" w14:textId="77777777" w:rsidR="00331A63" w:rsidRDefault="00331A63" w:rsidP="00331A63">
      <w:pPr>
        <w:pStyle w:val="NormalWeb"/>
        <w:ind w:firstLine="480"/>
      </w:pPr>
      <w:r>
        <w:t xml:space="preserve">Project 4 successfully demonstrated the design, implementation, and integration of a seven-segment display controller using VHDL. The core functionality of the </w:t>
      </w:r>
      <w:proofErr w:type="spellStart"/>
      <w:r>
        <w:rPr>
          <w:rStyle w:val="HTMLCode"/>
          <w:rFonts w:eastAsiaTheme="majorEastAsia"/>
        </w:rPr>
        <w:t>seven_segment_agent</w:t>
      </w:r>
      <w:proofErr w:type="spellEnd"/>
      <w:r>
        <w:t xml:space="preserve"> was developed to process binary inputs, manage control settings, and output the appropriate seven-segment configurations. By leveraging modular design principles and reusable components defined in the </w:t>
      </w:r>
      <w:proofErr w:type="spellStart"/>
      <w:r>
        <w:rPr>
          <w:rStyle w:val="HTMLCode"/>
          <w:rFonts w:eastAsiaTheme="majorEastAsia"/>
        </w:rPr>
        <w:t>seven_segment_pkg</w:t>
      </w:r>
      <w:proofErr w:type="spellEnd"/>
      <w:r>
        <w:t>, the agent effectively supported features such as Decimal Mode, Signed Number Support, and Blank Leading Zeros.</w:t>
      </w:r>
    </w:p>
    <w:p w14:paraId="2EB62459" w14:textId="1D218C99" w:rsidR="00331A63" w:rsidRDefault="00331A63" w:rsidP="00331A63">
      <w:pPr>
        <w:pStyle w:val="NormalWeb"/>
        <w:ind w:firstLine="480"/>
      </w:pPr>
      <w:r>
        <w:t xml:space="preserve">Throughout the project, the functionality was rigorously tested in simulation and hardware. The use of ModelSim enabled precise verification of the agent's behavior, while Quartus Prime ensured seamless integration with FPGA-based systems. Key challenges, including the handling of multiple display configurations and feature encoding, were addressed through well-structured processes like </w:t>
      </w:r>
      <w:r>
        <w:rPr>
          <w:rStyle w:val="HTMLCode"/>
          <w:rFonts w:eastAsiaTheme="majorEastAsia"/>
        </w:rPr>
        <w:t>data_driver</w:t>
      </w:r>
      <w:r>
        <w:t xml:space="preserve">, </w:t>
      </w:r>
      <w:r>
        <w:rPr>
          <w:rStyle w:val="HTMLCode"/>
          <w:rFonts w:eastAsiaTheme="majorEastAsia"/>
        </w:rPr>
        <w:t>assign_digit</w:t>
      </w:r>
      <w:r>
        <w:t xml:space="preserve">, and </w:t>
      </w:r>
      <w:proofErr w:type="spellStart"/>
      <w:r>
        <w:rPr>
          <w:rStyle w:val="HTMLCode"/>
          <w:rFonts w:eastAsiaTheme="majorEastAsia"/>
        </w:rPr>
        <w:t>concat_function</w:t>
      </w:r>
      <w:proofErr w:type="spellEnd"/>
      <w:r>
        <w:t>.</w:t>
      </w:r>
    </w:p>
    <w:p w14:paraId="1C9D2933" w14:textId="77777777" w:rsidR="00331A63" w:rsidRDefault="00331A63" w:rsidP="00331A63">
      <w:pPr>
        <w:pStyle w:val="NormalWeb"/>
        <w:ind w:firstLine="480"/>
      </w:pPr>
      <w:r>
        <w:t>The project culminated in a working implementation capable of driving a physical seven-segment display, accurately rendering numbers with features such as negative signs and zero suppression. The design's flexibility and modularity make it a robust and reusable IP for future digital system designs.</w:t>
      </w:r>
    </w:p>
    <w:p w14:paraId="54424C36" w14:textId="77777777" w:rsidR="00331A63" w:rsidRDefault="00331A63" w:rsidP="00331A63">
      <w:pPr>
        <w:pStyle w:val="NormalWeb"/>
        <w:ind w:firstLine="480"/>
      </w:pPr>
      <w:r>
        <w:t xml:space="preserve">Overall, Project 4 provided </w:t>
      </w:r>
      <w:proofErr w:type="gramStart"/>
      <w:r>
        <w:t>a comprehensive</w:t>
      </w:r>
      <w:proofErr w:type="gramEnd"/>
      <w:r>
        <w:t xml:space="preserve"> learning experience in digital design, from conceptualizing and coding to integrating and debugging in an FPGA environment. It highlighted the importance of modular design, reusable code, and simulation-driven development for successful hardware implementation.</w:t>
      </w:r>
    </w:p>
    <w:p w14:paraId="0B286AA3" w14:textId="77777777" w:rsidR="002C073D" w:rsidRDefault="002C073D" w:rsidP="00340447">
      <w:pPr>
        <w:spacing w:after="80" w:line="240" w:lineRule="auto"/>
        <w:rPr>
          <w:rFonts w:asciiTheme="majorHAnsi" w:eastAsiaTheme="majorEastAsia" w:hAnsiTheme="majorHAnsi" w:cstheme="majorBidi"/>
          <w:b/>
          <w:color w:val="000000" w:themeColor="text1"/>
          <w:sz w:val="40"/>
          <w:szCs w:val="40"/>
        </w:rPr>
      </w:pPr>
      <w:r>
        <w:br w:type="page"/>
      </w:r>
    </w:p>
    <w:p w14:paraId="19939218" w14:textId="65FF3886" w:rsidR="002B4A0B" w:rsidRDefault="005D30EC" w:rsidP="00340447">
      <w:pPr>
        <w:pStyle w:val="Heading1"/>
        <w:rPr>
          <w:b w:val="0"/>
        </w:rPr>
      </w:pPr>
      <w:r>
        <w:lastRenderedPageBreak/>
        <w:t>References</w:t>
      </w:r>
    </w:p>
    <w:p w14:paraId="5C24E06F" w14:textId="77777777" w:rsidR="00645870" w:rsidRPr="00583E1A" w:rsidRDefault="00645870" w:rsidP="00340447">
      <w:pPr>
        <w:numPr>
          <w:ilvl w:val="0"/>
          <w:numId w:val="1"/>
        </w:numPr>
        <w:pBdr>
          <w:top w:val="nil"/>
          <w:left w:val="nil"/>
          <w:bottom w:val="nil"/>
          <w:right w:val="nil"/>
          <w:between w:val="nil"/>
        </w:pBdr>
        <w:tabs>
          <w:tab w:val="left" w:pos="4095"/>
        </w:tabs>
        <w:spacing w:after="80" w:line="240" w:lineRule="auto"/>
        <w:rPr>
          <w:color w:val="000000"/>
        </w:rPr>
      </w:pPr>
      <w:r w:rsidRPr="00561279">
        <w:rPr>
          <w:color w:val="000000"/>
        </w:rPr>
        <w:t>University of Massachusetts Lowell</w:t>
      </w:r>
      <w:r>
        <w:rPr>
          <w:color w:val="000000"/>
        </w:rPr>
        <w:t xml:space="preserve">. (2024). Advanced Digital System Hardware Design. [Online]. Available: </w:t>
      </w:r>
      <w:r w:rsidRPr="00583E1A">
        <w:rPr>
          <w:color w:val="000000"/>
        </w:rPr>
        <w:t xml:space="preserve"> </w:t>
      </w:r>
      <w:r w:rsidRPr="0030480B">
        <w:rPr>
          <w:color w:val="000000"/>
        </w:rPr>
        <w:t>https://lowell.umassonline.net/</w:t>
      </w:r>
      <w:r>
        <w:rPr>
          <w:color w:val="000000"/>
        </w:rPr>
        <w:t xml:space="preserve"> [Accessed: Dec. 8, 2024].</w:t>
      </w:r>
    </w:p>
    <w:p w14:paraId="0928B60D" w14:textId="77777777" w:rsidR="00645870" w:rsidRDefault="00645870" w:rsidP="00340447">
      <w:pPr>
        <w:numPr>
          <w:ilvl w:val="0"/>
          <w:numId w:val="1"/>
        </w:numPr>
        <w:pBdr>
          <w:top w:val="nil"/>
          <w:left w:val="nil"/>
          <w:bottom w:val="nil"/>
          <w:right w:val="nil"/>
          <w:between w:val="nil"/>
        </w:pBdr>
        <w:tabs>
          <w:tab w:val="left" w:pos="4095"/>
        </w:tabs>
        <w:spacing w:after="80" w:line="240" w:lineRule="auto"/>
        <w:rPr>
          <w:color w:val="000000"/>
        </w:rPr>
      </w:pPr>
      <w:r>
        <w:rPr>
          <w:color w:val="000000"/>
        </w:rPr>
        <w:t>O. Arias.</w:t>
      </w:r>
      <w:r w:rsidRPr="00583E1A">
        <w:rPr>
          <w:color w:val="000000"/>
        </w:rPr>
        <w:t xml:space="preserve"> </w:t>
      </w:r>
      <w:r>
        <w:rPr>
          <w:color w:val="000000"/>
        </w:rPr>
        <w:t xml:space="preserve">(2024). “Project 4: </w:t>
      </w:r>
      <w:r w:rsidRPr="00583E1A">
        <w:rPr>
          <w:color w:val="000000"/>
        </w:rPr>
        <w:t>System-on-Chip Design</w:t>
      </w:r>
      <w:r>
        <w:rPr>
          <w:color w:val="000000"/>
        </w:rPr>
        <w:t xml:space="preserve">” </w:t>
      </w:r>
      <w:r w:rsidRPr="00561279">
        <w:rPr>
          <w:color w:val="000000"/>
        </w:rPr>
        <w:t>University of Massachusetts</w:t>
      </w:r>
      <w:r>
        <w:rPr>
          <w:color w:val="000000"/>
        </w:rPr>
        <w:t xml:space="preserve"> </w:t>
      </w:r>
      <w:r w:rsidRPr="00561279">
        <w:rPr>
          <w:color w:val="000000"/>
        </w:rPr>
        <w:t>Lowell</w:t>
      </w:r>
      <w:r>
        <w:rPr>
          <w:color w:val="000000"/>
        </w:rPr>
        <w:t>, Assignment, 2024. [Online].</w:t>
      </w:r>
      <w:r w:rsidRPr="00561279">
        <w:rPr>
          <w:color w:val="000000"/>
        </w:rPr>
        <w:t xml:space="preserve"> </w:t>
      </w:r>
      <w:r>
        <w:rPr>
          <w:color w:val="000000"/>
        </w:rPr>
        <w:t xml:space="preserve">Available: </w:t>
      </w:r>
      <w:r w:rsidRPr="0030480B">
        <w:rPr>
          <w:color w:val="000000"/>
        </w:rPr>
        <w:t>https://lowell.umassonline.net/</w:t>
      </w:r>
      <w:r>
        <w:rPr>
          <w:color w:val="000000"/>
        </w:rPr>
        <w:t xml:space="preserve"> [Accessed: Dec. 8, 2024].</w:t>
      </w:r>
    </w:p>
    <w:p w14:paraId="27201607" w14:textId="77777777" w:rsidR="00645870" w:rsidRPr="00583E1A" w:rsidRDefault="00645870" w:rsidP="00340447">
      <w:pPr>
        <w:numPr>
          <w:ilvl w:val="0"/>
          <w:numId w:val="1"/>
        </w:numPr>
        <w:pBdr>
          <w:top w:val="nil"/>
          <w:left w:val="nil"/>
          <w:bottom w:val="nil"/>
          <w:right w:val="nil"/>
          <w:between w:val="nil"/>
        </w:pBdr>
        <w:tabs>
          <w:tab w:val="left" w:pos="4095"/>
        </w:tabs>
        <w:spacing w:after="80" w:line="240" w:lineRule="auto"/>
        <w:rPr>
          <w:color w:val="000000"/>
        </w:rPr>
      </w:pPr>
      <w:r w:rsidRPr="00583E1A">
        <w:rPr>
          <w:color w:val="000000"/>
        </w:rPr>
        <w:t>Intel, "Quartus Prime Lite Edition Documentation," [Online]. Available: https://www.intel.com. [Accessed: Dec. 8, 2024].</w:t>
      </w:r>
    </w:p>
    <w:p w14:paraId="240E8584" w14:textId="6DB8354E" w:rsidR="00645870" w:rsidRDefault="00645870" w:rsidP="00340447">
      <w:pPr>
        <w:numPr>
          <w:ilvl w:val="0"/>
          <w:numId w:val="1"/>
        </w:numPr>
        <w:pBdr>
          <w:top w:val="nil"/>
          <w:left w:val="nil"/>
          <w:bottom w:val="nil"/>
          <w:right w:val="nil"/>
          <w:between w:val="nil"/>
        </w:pBdr>
        <w:tabs>
          <w:tab w:val="left" w:pos="4095"/>
        </w:tabs>
        <w:spacing w:after="80" w:line="240" w:lineRule="auto"/>
        <w:rPr>
          <w:color w:val="000000"/>
        </w:rPr>
      </w:pPr>
      <w:r w:rsidRPr="00583E1A">
        <w:rPr>
          <w:color w:val="000000"/>
        </w:rPr>
        <w:t>Intel, "Avalon Interface Specifications," [Online]. Available: https://www.intel.com. [Accessed: Dec. 8, 2024].</w:t>
      </w:r>
    </w:p>
    <w:p w14:paraId="0897179C" w14:textId="5B92A69C" w:rsidR="00583E1A" w:rsidRPr="00645870" w:rsidRDefault="00583E1A" w:rsidP="00340447">
      <w:pPr>
        <w:numPr>
          <w:ilvl w:val="0"/>
          <w:numId w:val="1"/>
        </w:numPr>
        <w:pBdr>
          <w:top w:val="nil"/>
          <w:left w:val="nil"/>
          <w:bottom w:val="nil"/>
          <w:right w:val="nil"/>
          <w:between w:val="nil"/>
        </w:pBdr>
        <w:tabs>
          <w:tab w:val="left" w:pos="4095"/>
        </w:tabs>
        <w:spacing w:after="80" w:line="240" w:lineRule="auto"/>
        <w:rPr>
          <w:color w:val="000000"/>
        </w:rPr>
      </w:pPr>
      <w:r w:rsidRPr="00645870">
        <w:rPr>
          <w:color w:val="000000"/>
        </w:rPr>
        <w:t>Terasic, "DE1-SoC User Manual," [Online]. Available: https://www.terasic.com.tw. [Accessed: Dec. 8, 2024].</w:t>
      </w:r>
    </w:p>
    <w:sectPr w:rsidR="00583E1A" w:rsidRPr="006458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1" w:fontKey="{F2305AE4-DCDC-4BF4-9E7F-2FE33859F45E}"/>
    <w:embedBold r:id="rId2" w:fontKey="{0E9B524A-EBC9-410A-8AA5-F2FB69DC547D}"/>
  </w:font>
  <w:font w:name="Aptos">
    <w:charset w:val="00"/>
    <w:family w:val="swiss"/>
    <w:pitch w:val="variable"/>
    <w:sig w:usb0="20000287" w:usb1="00000003" w:usb2="00000000" w:usb3="00000000" w:csb0="0000019F" w:csb1="00000000"/>
    <w:embedRegular r:id="rId3" w:fontKey="{99677080-BAAF-4ED6-8F3F-C89D402247AA}"/>
    <w:embedBold r:id="rId4" w:fontKey="{42C63BAE-66E0-4411-9AC9-1D7E0A2E8952}"/>
    <w:embedItalic r:id="rId5" w:fontKey="{746980E9-4CA5-4434-AD2B-7B20C3409C18}"/>
    <w:embedBoldItalic r:id="rId6" w:fontKey="{A922F7CB-6749-4B35-B352-44FC2BB5B91E}"/>
  </w:font>
  <w:font w:name="Calibri">
    <w:panose1 w:val="020F0502020204030204"/>
    <w:charset w:val="00"/>
    <w:family w:val="swiss"/>
    <w:pitch w:val="variable"/>
    <w:sig w:usb0="E4002EFF" w:usb1="C200247B" w:usb2="00000009" w:usb3="00000000" w:csb0="000001FF" w:csb1="00000000"/>
    <w:embedRegular r:id="rId7" w:fontKey="{68A28B02-4ABF-4288-B48D-28BC64B57E9C}"/>
    <w:embedBold r:id="rId8" w:fontKey="{110F982E-A64C-48F3-BF98-2E94100F06C9}"/>
    <w:embedItalic r:id="rId9" w:fontKey="{2EF922D4-C492-4058-BF4D-37718B6B5F9F}"/>
    <w:embedBoldItalic r:id="rId10" w:fontKey="{637459FD-77B7-4D7F-A828-4E50CEA8857D}"/>
  </w:font>
  <w:font w:name="Aptos Narrow">
    <w:charset w:val="00"/>
    <w:family w:val="swiss"/>
    <w:pitch w:val="variable"/>
    <w:sig w:usb0="20000287" w:usb1="00000003" w:usb2="00000000" w:usb3="00000000" w:csb0="0000019F" w:csb1="00000000"/>
    <w:embedRegular r:id="rId11" w:fontKey="{FE57022A-9C35-411B-BDD0-F9BF148EBF49}"/>
    <w:embedBold r:id="rId12" w:fontKey="{E56C56CA-39DF-46D1-A6D9-ACBC4D58AE84}"/>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0CA7"/>
    <w:multiLevelType w:val="multilevel"/>
    <w:tmpl w:val="1ED4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58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04624D"/>
    <w:multiLevelType w:val="hybridMultilevel"/>
    <w:tmpl w:val="0EAAE2D4"/>
    <w:lvl w:ilvl="0" w:tplc="D6144538">
      <w:start w:val="2"/>
      <w:numFmt w:val="bullet"/>
      <w:lvlText w:val=""/>
      <w:lvlJc w:val="left"/>
      <w:pPr>
        <w:ind w:left="630" w:hanging="360"/>
      </w:pPr>
      <w:rPr>
        <w:rFonts w:ascii="Wingdings" w:eastAsia="Times New Roman" w:hAnsi="Wingdings" w:cs="Times New Roman"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3" w15:restartNumberingAfterBreak="0">
    <w:nsid w:val="2D210916"/>
    <w:multiLevelType w:val="hybridMultilevel"/>
    <w:tmpl w:val="B5029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B52DCA"/>
    <w:multiLevelType w:val="hybridMultilevel"/>
    <w:tmpl w:val="C5AAB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71792"/>
    <w:multiLevelType w:val="multilevel"/>
    <w:tmpl w:val="B23E806C"/>
    <w:lvl w:ilvl="0">
      <w:start w:val="2"/>
      <w:numFmt w:val="decimal"/>
      <w:lvlText w:val="%1."/>
      <w:lvlJc w:val="left"/>
      <w:pPr>
        <w:ind w:left="480" w:hanging="480"/>
      </w:pPr>
      <w:rPr>
        <w:rFonts w:asciiTheme="majorHAnsi" w:hAnsiTheme="majorHAnsi" w:hint="default"/>
      </w:rPr>
    </w:lvl>
    <w:lvl w:ilvl="1">
      <w:start w:val="1"/>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440" w:hanging="144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2160" w:hanging="216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6" w15:restartNumberingAfterBreak="0">
    <w:nsid w:val="45AB0483"/>
    <w:multiLevelType w:val="multilevel"/>
    <w:tmpl w:val="AAE23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903E9C"/>
    <w:multiLevelType w:val="hybridMultilevel"/>
    <w:tmpl w:val="414E9BEA"/>
    <w:lvl w:ilvl="0" w:tplc="82E89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8E3B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4B7C38"/>
    <w:multiLevelType w:val="multilevel"/>
    <w:tmpl w:val="8FD08B5E"/>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AB5BD5"/>
    <w:multiLevelType w:val="multilevel"/>
    <w:tmpl w:val="A06A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ED3F9D"/>
    <w:multiLevelType w:val="multilevel"/>
    <w:tmpl w:val="4ACAC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9F66CA"/>
    <w:multiLevelType w:val="hybridMultilevel"/>
    <w:tmpl w:val="EE3E4B96"/>
    <w:lvl w:ilvl="0" w:tplc="D6144538">
      <w:start w:val="2"/>
      <w:numFmt w:val="bullet"/>
      <w:lvlText w:val=""/>
      <w:lvlJc w:val="left"/>
      <w:pPr>
        <w:ind w:left="1800" w:hanging="360"/>
      </w:pPr>
      <w:rPr>
        <w:rFonts w:ascii="Wingdings" w:eastAsia="Times New Roman"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85B6105"/>
    <w:multiLevelType w:val="multilevel"/>
    <w:tmpl w:val="87180B50"/>
    <w:lvl w:ilvl="0">
      <w:start w:val="1"/>
      <w:numFmt w:val="decimal"/>
      <w:lvlText w:val="%1."/>
      <w:lvlJc w:val="left"/>
      <w:pPr>
        <w:ind w:left="480" w:hanging="480"/>
      </w:pPr>
      <w:rPr>
        <w:rFonts w:hint="default"/>
      </w:rPr>
    </w:lvl>
    <w:lvl w:ilvl="1">
      <w:start w:val="1"/>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440" w:hanging="144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2160" w:hanging="216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14" w15:restartNumberingAfterBreak="0">
    <w:nsid w:val="5B0B03DC"/>
    <w:multiLevelType w:val="hybridMultilevel"/>
    <w:tmpl w:val="9F18D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0670D92"/>
    <w:multiLevelType w:val="multilevel"/>
    <w:tmpl w:val="7A629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B070D5"/>
    <w:multiLevelType w:val="multilevel"/>
    <w:tmpl w:val="E29C0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302DA"/>
    <w:multiLevelType w:val="hybridMultilevel"/>
    <w:tmpl w:val="16A08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37504"/>
    <w:multiLevelType w:val="multilevel"/>
    <w:tmpl w:val="E9842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BC1F0E"/>
    <w:multiLevelType w:val="multilevel"/>
    <w:tmpl w:val="1B0E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CF0FE8"/>
    <w:multiLevelType w:val="multilevel"/>
    <w:tmpl w:val="E1C2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4892817">
    <w:abstractNumId w:val="9"/>
  </w:num>
  <w:num w:numId="2" w16cid:durableId="1647278947">
    <w:abstractNumId w:val="18"/>
  </w:num>
  <w:num w:numId="3" w16cid:durableId="1906866926">
    <w:abstractNumId w:val="6"/>
  </w:num>
  <w:num w:numId="4" w16cid:durableId="2000692261">
    <w:abstractNumId w:val="15"/>
  </w:num>
  <w:num w:numId="5" w16cid:durableId="653220539">
    <w:abstractNumId w:val="11"/>
  </w:num>
  <w:num w:numId="6" w16cid:durableId="773018641">
    <w:abstractNumId w:val="8"/>
  </w:num>
  <w:num w:numId="7" w16cid:durableId="455880327">
    <w:abstractNumId w:val="13"/>
  </w:num>
  <w:num w:numId="8" w16cid:durableId="1162426789">
    <w:abstractNumId w:val="5"/>
  </w:num>
  <w:num w:numId="9" w16cid:durableId="1486898560">
    <w:abstractNumId w:val="1"/>
  </w:num>
  <w:num w:numId="10" w16cid:durableId="1723406880">
    <w:abstractNumId w:val="10"/>
  </w:num>
  <w:num w:numId="11" w16cid:durableId="387463186">
    <w:abstractNumId w:val="0"/>
  </w:num>
  <w:num w:numId="12" w16cid:durableId="1680961194">
    <w:abstractNumId w:val="4"/>
  </w:num>
  <w:num w:numId="13" w16cid:durableId="787243347">
    <w:abstractNumId w:val="17"/>
  </w:num>
  <w:num w:numId="14" w16cid:durableId="1906604819">
    <w:abstractNumId w:val="20"/>
  </w:num>
  <w:num w:numId="15" w16cid:durableId="633678685">
    <w:abstractNumId w:val="7"/>
  </w:num>
  <w:num w:numId="16" w16cid:durableId="1945263829">
    <w:abstractNumId w:val="14"/>
  </w:num>
  <w:num w:numId="17" w16cid:durableId="201526331">
    <w:abstractNumId w:val="12"/>
  </w:num>
  <w:num w:numId="18" w16cid:durableId="750204513">
    <w:abstractNumId w:val="3"/>
  </w:num>
  <w:num w:numId="19" w16cid:durableId="1909876418">
    <w:abstractNumId w:val="16"/>
  </w:num>
  <w:num w:numId="20" w16cid:durableId="1399942159">
    <w:abstractNumId w:val="19"/>
  </w:num>
  <w:num w:numId="21" w16cid:durableId="8424738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A0B"/>
    <w:rsid w:val="000416F8"/>
    <w:rsid w:val="00160882"/>
    <w:rsid w:val="001B21C0"/>
    <w:rsid w:val="001C2734"/>
    <w:rsid w:val="001F438B"/>
    <w:rsid w:val="00200C2C"/>
    <w:rsid w:val="002130AC"/>
    <w:rsid w:val="002408F6"/>
    <w:rsid w:val="00251585"/>
    <w:rsid w:val="0025654B"/>
    <w:rsid w:val="00294442"/>
    <w:rsid w:val="002B4A0B"/>
    <w:rsid w:val="002C073D"/>
    <w:rsid w:val="002D54F0"/>
    <w:rsid w:val="002E5B18"/>
    <w:rsid w:val="002E5D96"/>
    <w:rsid w:val="0030480B"/>
    <w:rsid w:val="00316054"/>
    <w:rsid w:val="00331A63"/>
    <w:rsid w:val="00334D63"/>
    <w:rsid w:val="00340447"/>
    <w:rsid w:val="00350306"/>
    <w:rsid w:val="00356C15"/>
    <w:rsid w:val="003B013C"/>
    <w:rsid w:val="00446E69"/>
    <w:rsid w:val="004C187E"/>
    <w:rsid w:val="004E72C5"/>
    <w:rsid w:val="00561279"/>
    <w:rsid w:val="0056250B"/>
    <w:rsid w:val="00583E1A"/>
    <w:rsid w:val="005968F8"/>
    <w:rsid w:val="005D30EC"/>
    <w:rsid w:val="005F50EE"/>
    <w:rsid w:val="00615D05"/>
    <w:rsid w:val="00631968"/>
    <w:rsid w:val="00637829"/>
    <w:rsid w:val="00645870"/>
    <w:rsid w:val="0072088D"/>
    <w:rsid w:val="00730C40"/>
    <w:rsid w:val="00745911"/>
    <w:rsid w:val="007470CE"/>
    <w:rsid w:val="00757A6B"/>
    <w:rsid w:val="007A73A0"/>
    <w:rsid w:val="007B6990"/>
    <w:rsid w:val="007E3935"/>
    <w:rsid w:val="007F1B3D"/>
    <w:rsid w:val="008628D9"/>
    <w:rsid w:val="008A6ABE"/>
    <w:rsid w:val="008C11D1"/>
    <w:rsid w:val="008E5F17"/>
    <w:rsid w:val="008E648A"/>
    <w:rsid w:val="008E7AF2"/>
    <w:rsid w:val="009008D1"/>
    <w:rsid w:val="00963E20"/>
    <w:rsid w:val="009715CC"/>
    <w:rsid w:val="0097488C"/>
    <w:rsid w:val="00A24C7B"/>
    <w:rsid w:val="00A264C9"/>
    <w:rsid w:val="00A37142"/>
    <w:rsid w:val="00B01444"/>
    <w:rsid w:val="00B152C1"/>
    <w:rsid w:val="00B80DA3"/>
    <w:rsid w:val="00B8110A"/>
    <w:rsid w:val="00BF3DEF"/>
    <w:rsid w:val="00BF758A"/>
    <w:rsid w:val="00C05117"/>
    <w:rsid w:val="00C23191"/>
    <w:rsid w:val="00C376ED"/>
    <w:rsid w:val="00C45007"/>
    <w:rsid w:val="00C64000"/>
    <w:rsid w:val="00CC48D8"/>
    <w:rsid w:val="00CD1987"/>
    <w:rsid w:val="00CE0BD5"/>
    <w:rsid w:val="00D3352C"/>
    <w:rsid w:val="00D33A03"/>
    <w:rsid w:val="00D50B37"/>
    <w:rsid w:val="00D573B4"/>
    <w:rsid w:val="00D96D83"/>
    <w:rsid w:val="00DA57EA"/>
    <w:rsid w:val="00DA7074"/>
    <w:rsid w:val="00DC1DC2"/>
    <w:rsid w:val="00DE7BD3"/>
    <w:rsid w:val="00E00C03"/>
    <w:rsid w:val="00E20B6A"/>
    <w:rsid w:val="00E4288C"/>
    <w:rsid w:val="00E447EB"/>
    <w:rsid w:val="00F44623"/>
    <w:rsid w:val="00F938C1"/>
    <w:rsid w:val="00FE3C1D"/>
    <w:rsid w:val="00FF10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9391C6"/>
  <w15:docId w15:val="{0CAC0B30-777C-4781-8371-43F1D15BA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5CC"/>
    <w:rPr>
      <w:rFonts w:ascii="Calibri" w:hAnsi="Calibri"/>
    </w:rPr>
  </w:style>
  <w:style w:type="paragraph" w:styleId="Heading1">
    <w:name w:val="heading 1"/>
    <w:basedOn w:val="Normal"/>
    <w:next w:val="Normal"/>
    <w:link w:val="Heading1Char"/>
    <w:uiPriority w:val="9"/>
    <w:qFormat/>
    <w:rsid w:val="002C073D"/>
    <w:pPr>
      <w:keepNext/>
      <w:keepLines/>
      <w:spacing w:before="360" w:after="80" w:line="240" w:lineRule="auto"/>
      <w:jc w:val="center"/>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2C073D"/>
    <w:pPr>
      <w:keepNext/>
      <w:keepLines/>
      <w:spacing w:before="160" w:after="8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25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25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25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25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25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25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25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15CC"/>
    <w:pPr>
      <w:spacing w:after="80" w:line="240" w:lineRule="auto"/>
      <w:contextualSpacing/>
    </w:pPr>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2C073D"/>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2C07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25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25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25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25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25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25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25CE"/>
    <w:rPr>
      <w:rFonts w:eastAsiaTheme="majorEastAsia" w:cstheme="majorBidi"/>
      <w:color w:val="272727" w:themeColor="text1" w:themeTint="D8"/>
    </w:rPr>
  </w:style>
  <w:style w:type="character" w:customStyle="1" w:styleId="TitleChar">
    <w:name w:val="Title Char"/>
    <w:basedOn w:val="DefaultParagraphFont"/>
    <w:link w:val="Title"/>
    <w:uiPriority w:val="10"/>
    <w:rsid w:val="009715CC"/>
    <w:rPr>
      <w:rFonts w:asciiTheme="majorHAnsi" w:eastAsiaTheme="majorEastAsia" w:hAnsiTheme="majorHAnsi" w:cstheme="majorBidi"/>
      <w:b/>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325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25CE"/>
    <w:pPr>
      <w:spacing w:before="160"/>
      <w:jc w:val="center"/>
    </w:pPr>
    <w:rPr>
      <w:i/>
      <w:iCs/>
      <w:color w:val="404040" w:themeColor="text1" w:themeTint="BF"/>
    </w:rPr>
  </w:style>
  <w:style w:type="character" w:customStyle="1" w:styleId="QuoteChar">
    <w:name w:val="Quote Char"/>
    <w:basedOn w:val="DefaultParagraphFont"/>
    <w:link w:val="Quote"/>
    <w:uiPriority w:val="29"/>
    <w:rsid w:val="004325CE"/>
    <w:rPr>
      <w:i/>
      <w:iCs/>
      <w:color w:val="404040" w:themeColor="text1" w:themeTint="BF"/>
    </w:rPr>
  </w:style>
  <w:style w:type="paragraph" w:styleId="ListParagraph">
    <w:name w:val="List Paragraph"/>
    <w:basedOn w:val="Normal"/>
    <w:uiPriority w:val="34"/>
    <w:qFormat/>
    <w:rsid w:val="004325CE"/>
    <w:pPr>
      <w:ind w:left="720"/>
      <w:contextualSpacing/>
    </w:pPr>
  </w:style>
  <w:style w:type="character" w:styleId="IntenseEmphasis">
    <w:name w:val="Intense Emphasis"/>
    <w:basedOn w:val="DefaultParagraphFont"/>
    <w:uiPriority w:val="21"/>
    <w:qFormat/>
    <w:rsid w:val="004325CE"/>
    <w:rPr>
      <w:i/>
      <w:iCs/>
      <w:color w:val="0F4761" w:themeColor="accent1" w:themeShade="BF"/>
    </w:rPr>
  </w:style>
  <w:style w:type="paragraph" w:styleId="IntenseQuote">
    <w:name w:val="Intense Quote"/>
    <w:basedOn w:val="Normal"/>
    <w:next w:val="Normal"/>
    <w:link w:val="IntenseQuoteChar"/>
    <w:uiPriority w:val="30"/>
    <w:qFormat/>
    <w:rsid w:val="00432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25CE"/>
    <w:rPr>
      <w:i/>
      <w:iCs/>
      <w:color w:val="0F4761" w:themeColor="accent1" w:themeShade="BF"/>
    </w:rPr>
  </w:style>
  <w:style w:type="character" w:styleId="IntenseReference">
    <w:name w:val="Intense Reference"/>
    <w:basedOn w:val="DefaultParagraphFont"/>
    <w:uiPriority w:val="32"/>
    <w:qFormat/>
    <w:rsid w:val="004325CE"/>
    <w:rPr>
      <w:b/>
      <w:bCs/>
      <w:smallCaps/>
      <w:color w:val="0F4761" w:themeColor="accent1" w:themeShade="BF"/>
      <w:spacing w:val="5"/>
    </w:rPr>
  </w:style>
  <w:style w:type="paragraph" w:styleId="Header">
    <w:name w:val="header"/>
    <w:basedOn w:val="Normal"/>
    <w:link w:val="HeaderChar"/>
    <w:uiPriority w:val="99"/>
    <w:unhideWhenUsed/>
    <w:rsid w:val="00F13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EC4"/>
  </w:style>
  <w:style w:type="paragraph" w:styleId="Footer">
    <w:name w:val="footer"/>
    <w:basedOn w:val="Normal"/>
    <w:link w:val="FooterChar"/>
    <w:uiPriority w:val="99"/>
    <w:unhideWhenUsed/>
    <w:rsid w:val="00F13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EC4"/>
  </w:style>
  <w:style w:type="paragraph" w:styleId="NormalWeb">
    <w:name w:val="Normal (Web)"/>
    <w:basedOn w:val="Normal"/>
    <w:uiPriority w:val="99"/>
    <w:unhideWhenUsed/>
    <w:rsid w:val="000B2B2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054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2A96"/>
    <w:rPr>
      <w:color w:val="666666"/>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30480B"/>
    <w:rPr>
      <w:color w:val="467886" w:themeColor="hyperlink"/>
      <w:u w:val="single"/>
    </w:rPr>
  </w:style>
  <w:style w:type="character" w:styleId="UnresolvedMention">
    <w:name w:val="Unresolved Mention"/>
    <w:basedOn w:val="DefaultParagraphFont"/>
    <w:uiPriority w:val="99"/>
    <w:semiHidden/>
    <w:unhideWhenUsed/>
    <w:rsid w:val="0030480B"/>
    <w:rPr>
      <w:color w:val="605E5C"/>
      <w:shd w:val="clear" w:color="auto" w:fill="E1DFDD"/>
    </w:rPr>
  </w:style>
  <w:style w:type="character" w:styleId="Strong">
    <w:name w:val="Strong"/>
    <w:basedOn w:val="DefaultParagraphFont"/>
    <w:uiPriority w:val="22"/>
    <w:qFormat/>
    <w:rsid w:val="009715CC"/>
    <w:rPr>
      <w:b/>
      <w:bCs/>
    </w:rPr>
  </w:style>
  <w:style w:type="character" w:styleId="HTMLCode">
    <w:name w:val="HTML Code"/>
    <w:basedOn w:val="DefaultParagraphFont"/>
    <w:uiPriority w:val="99"/>
    <w:semiHidden/>
    <w:unhideWhenUsed/>
    <w:rsid w:val="009715CC"/>
    <w:rPr>
      <w:rFonts w:ascii="Courier New" w:eastAsia="Times New Roman" w:hAnsi="Courier New" w:cs="Courier New"/>
      <w:sz w:val="20"/>
      <w:szCs w:val="20"/>
    </w:rPr>
  </w:style>
  <w:style w:type="paragraph" w:styleId="Caption">
    <w:name w:val="caption"/>
    <w:basedOn w:val="Normal"/>
    <w:next w:val="Normal"/>
    <w:uiPriority w:val="35"/>
    <w:unhideWhenUsed/>
    <w:qFormat/>
    <w:rsid w:val="008A6AB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915006">
      <w:bodyDiv w:val="1"/>
      <w:marLeft w:val="0"/>
      <w:marRight w:val="0"/>
      <w:marTop w:val="0"/>
      <w:marBottom w:val="0"/>
      <w:divBdr>
        <w:top w:val="none" w:sz="0" w:space="0" w:color="auto"/>
        <w:left w:val="none" w:sz="0" w:space="0" w:color="auto"/>
        <w:bottom w:val="none" w:sz="0" w:space="0" w:color="auto"/>
        <w:right w:val="none" w:sz="0" w:space="0" w:color="auto"/>
      </w:divBdr>
    </w:div>
    <w:div w:id="343093916">
      <w:bodyDiv w:val="1"/>
      <w:marLeft w:val="0"/>
      <w:marRight w:val="0"/>
      <w:marTop w:val="0"/>
      <w:marBottom w:val="0"/>
      <w:divBdr>
        <w:top w:val="none" w:sz="0" w:space="0" w:color="auto"/>
        <w:left w:val="none" w:sz="0" w:space="0" w:color="auto"/>
        <w:bottom w:val="none" w:sz="0" w:space="0" w:color="auto"/>
        <w:right w:val="none" w:sz="0" w:space="0" w:color="auto"/>
      </w:divBdr>
    </w:div>
    <w:div w:id="388113388">
      <w:bodyDiv w:val="1"/>
      <w:marLeft w:val="0"/>
      <w:marRight w:val="0"/>
      <w:marTop w:val="0"/>
      <w:marBottom w:val="0"/>
      <w:divBdr>
        <w:top w:val="none" w:sz="0" w:space="0" w:color="auto"/>
        <w:left w:val="none" w:sz="0" w:space="0" w:color="auto"/>
        <w:bottom w:val="none" w:sz="0" w:space="0" w:color="auto"/>
        <w:right w:val="none" w:sz="0" w:space="0" w:color="auto"/>
      </w:divBdr>
    </w:div>
    <w:div w:id="469517533">
      <w:bodyDiv w:val="1"/>
      <w:marLeft w:val="0"/>
      <w:marRight w:val="0"/>
      <w:marTop w:val="0"/>
      <w:marBottom w:val="0"/>
      <w:divBdr>
        <w:top w:val="none" w:sz="0" w:space="0" w:color="auto"/>
        <w:left w:val="none" w:sz="0" w:space="0" w:color="auto"/>
        <w:bottom w:val="none" w:sz="0" w:space="0" w:color="auto"/>
        <w:right w:val="none" w:sz="0" w:space="0" w:color="auto"/>
      </w:divBdr>
    </w:div>
    <w:div w:id="502356064">
      <w:bodyDiv w:val="1"/>
      <w:marLeft w:val="0"/>
      <w:marRight w:val="0"/>
      <w:marTop w:val="0"/>
      <w:marBottom w:val="0"/>
      <w:divBdr>
        <w:top w:val="none" w:sz="0" w:space="0" w:color="auto"/>
        <w:left w:val="none" w:sz="0" w:space="0" w:color="auto"/>
        <w:bottom w:val="none" w:sz="0" w:space="0" w:color="auto"/>
        <w:right w:val="none" w:sz="0" w:space="0" w:color="auto"/>
      </w:divBdr>
    </w:div>
    <w:div w:id="610206777">
      <w:bodyDiv w:val="1"/>
      <w:marLeft w:val="0"/>
      <w:marRight w:val="0"/>
      <w:marTop w:val="0"/>
      <w:marBottom w:val="0"/>
      <w:divBdr>
        <w:top w:val="none" w:sz="0" w:space="0" w:color="auto"/>
        <w:left w:val="none" w:sz="0" w:space="0" w:color="auto"/>
        <w:bottom w:val="none" w:sz="0" w:space="0" w:color="auto"/>
        <w:right w:val="none" w:sz="0" w:space="0" w:color="auto"/>
      </w:divBdr>
    </w:div>
    <w:div w:id="968128346">
      <w:bodyDiv w:val="1"/>
      <w:marLeft w:val="0"/>
      <w:marRight w:val="0"/>
      <w:marTop w:val="0"/>
      <w:marBottom w:val="0"/>
      <w:divBdr>
        <w:top w:val="none" w:sz="0" w:space="0" w:color="auto"/>
        <w:left w:val="none" w:sz="0" w:space="0" w:color="auto"/>
        <w:bottom w:val="none" w:sz="0" w:space="0" w:color="auto"/>
        <w:right w:val="none" w:sz="0" w:space="0" w:color="auto"/>
      </w:divBdr>
    </w:div>
    <w:div w:id="1123159546">
      <w:bodyDiv w:val="1"/>
      <w:marLeft w:val="0"/>
      <w:marRight w:val="0"/>
      <w:marTop w:val="0"/>
      <w:marBottom w:val="0"/>
      <w:divBdr>
        <w:top w:val="none" w:sz="0" w:space="0" w:color="auto"/>
        <w:left w:val="none" w:sz="0" w:space="0" w:color="auto"/>
        <w:bottom w:val="none" w:sz="0" w:space="0" w:color="auto"/>
        <w:right w:val="none" w:sz="0" w:space="0" w:color="auto"/>
      </w:divBdr>
    </w:div>
    <w:div w:id="1132593699">
      <w:bodyDiv w:val="1"/>
      <w:marLeft w:val="0"/>
      <w:marRight w:val="0"/>
      <w:marTop w:val="0"/>
      <w:marBottom w:val="0"/>
      <w:divBdr>
        <w:top w:val="none" w:sz="0" w:space="0" w:color="auto"/>
        <w:left w:val="none" w:sz="0" w:space="0" w:color="auto"/>
        <w:bottom w:val="none" w:sz="0" w:space="0" w:color="auto"/>
        <w:right w:val="none" w:sz="0" w:space="0" w:color="auto"/>
      </w:divBdr>
    </w:div>
    <w:div w:id="1227379821">
      <w:bodyDiv w:val="1"/>
      <w:marLeft w:val="0"/>
      <w:marRight w:val="0"/>
      <w:marTop w:val="0"/>
      <w:marBottom w:val="0"/>
      <w:divBdr>
        <w:top w:val="none" w:sz="0" w:space="0" w:color="auto"/>
        <w:left w:val="none" w:sz="0" w:space="0" w:color="auto"/>
        <w:bottom w:val="none" w:sz="0" w:space="0" w:color="auto"/>
        <w:right w:val="none" w:sz="0" w:space="0" w:color="auto"/>
      </w:divBdr>
    </w:div>
    <w:div w:id="1230771774">
      <w:bodyDiv w:val="1"/>
      <w:marLeft w:val="0"/>
      <w:marRight w:val="0"/>
      <w:marTop w:val="0"/>
      <w:marBottom w:val="0"/>
      <w:divBdr>
        <w:top w:val="none" w:sz="0" w:space="0" w:color="auto"/>
        <w:left w:val="none" w:sz="0" w:space="0" w:color="auto"/>
        <w:bottom w:val="none" w:sz="0" w:space="0" w:color="auto"/>
        <w:right w:val="none" w:sz="0" w:space="0" w:color="auto"/>
      </w:divBdr>
    </w:div>
    <w:div w:id="1299460696">
      <w:bodyDiv w:val="1"/>
      <w:marLeft w:val="0"/>
      <w:marRight w:val="0"/>
      <w:marTop w:val="0"/>
      <w:marBottom w:val="0"/>
      <w:divBdr>
        <w:top w:val="none" w:sz="0" w:space="0" w:color="auto"/>
        <w:left w:val="none" w:sz="0" w:space="0" w:color="auto"/>
        <w:bottom w:val="none" w:sz="0" w:space="0" w:color="auto"/>
        <w:right w:val="none" w:sz="0" w:space="0" w:color="auto"/>
      </w:divBdr>
    </w:div>
    <w:div w:id="1300527197">
      <w:bodyDiv w:val="1"/>
      <w:marLeft w:val="0"/>
      <w:marRight w:val="0"/>
      <w:marTop w:val="0"/>
      <w:marBottom w:val="0"/>
      <w:divBdr>
        <w:top w:val="none" w:sz="0" w:space="0" w:color="auto"/>
        <w:left w:val="none" w:sz="0" w:space="0" w:color="auto"/>
        <w:bottom w:val="none" w:sz="0" w:space="0" w:color="auto"/>
        <w:right w:val="none" w:sz="0" w:space="0" w:color="auto"/>
      </w:divBdr>
    </w:div>
    <w:div w:id="1433434966">
      <w:bodyDiv w:val="1"/>
      <w:marLeft w:val="0"/>
      <w:marRight w:val="0"/>
      <w:marTop w:val="0"/>
      <w:marBottom w:val="0"/>
      <w:divBdr>
        <w:top w:val="none" w:sz="0" w:space="0" w:color="auto"/>
        <w:left w:val="none" w:sz="0" w:space="0" w:color="auto"/>
        <w:bottom w:val="none" w:sz="0" w:space="0" w:color="auto"/>
        <w:right w:val="none" w:sz="0" w:space="0" w:color="auto"/>
      </w:divBdr>
    </w:div>
    <w:div w:id="1503929021">
      <w:bodyDiv w:val="1"/>
      <w:marLeft w:val="0"/>
      <w:marRight w:val="0"/>
      <w:marTop w:val="0"/>
      <w:marBottom w:val="0"/>
      <w:divBdr>
        <w:top w:val="none" w:sz="0" w:space="0" w:color="auto"/>
        <w:left w:val="none" w:sz="0" w:space="0" w:color="auto"/>
        <w:bottom w:val="none" w:sz="0" w:space="0" w:color="auto"/>
        <w:right w:val="none" w:sz="0" w:space="0" w:color="auto"/>
      </w:divBdr>
    </w:div>
    <w:div w:id="1548033516">
      <w:bodyDiv w:val="1"/>
      <w:marLeft w:val="0"/>
      <w:marRight w:val="0"/>
      <w:marTop w:val="0"/>
      <w:marBottom w:val="0"/>
      <w:divBdr>
        <w:top w:val="none" w:sz="0" w:space="0" w:color="auto"/>
        <w:left w:val="none" w:sz="0" w:space="0" w:color="auto"/>
        <w:bottom w:val="none" w:sz="0" w:space="0" w:color="auto"/>
        <w:right w:val="none" w:sz="0" w:space="0" w:color="auto"/>
      </w:divBdr>
    </w:div>
    <w:div w:id="1633822218">
      <w:bodyDiv w:val="1"/>
      <w:marLeft w:val="0"/>
      <w:marRight w:val="0"/>
      <w:marTop w:val="0"/>
      <w:marBottom w:val="0"/>
      <w:divBdr>
        <w:top w:val="none" w:sz="0" w:space="0" w:color="auto"/>
        <w:left w:val="none" w:sz="0" w:space="0" w:color="auto"/>
        <w:bottom w:val="none" w:sz="0" w:space="0" w:color="auto"/>
        <w:right w:val="none" w:sz="0" w:space="0" w:color="auto"/>
      </w:divBdr>
    </w:div>
    <w:div w:id="1741321620">
      <w:bodyDiv w:val="1"/>
      <w:marLeft w:val="0"/>
      <w:marRight w:val="0"/>
      <w:marTop w:val="0"/>
      <w:marBottom w:val="0"/>
      <w:divBdr>
        <w:top w:val="none" w:sz="0" w:space="0" w:color="auto"/>
        <w:left w:val="none" w:sz="0" w:space="0" w:color="auto"/>
        <w:bottom w:val="none" w:sz="0" w:space="0" w:color="auto"/>
        <w:right w:val="none" w:sz="0" w:space="0" w:color="auto"/>
      </w:divBdr>
    </w:div>
    <w:div w:id="1948387995">
      <w:bodyDiv w:val="1"/>
      <w:marLeft w:val="0"/>
      <w:marRight w:val="0"/>
      <w:marTop w:val="0"/>
      <w:marBottom w:val="0"/>
      <w:divBdr>
        <w:top w:val="none" w:sz="0" w:space="0" w:color="auto"/>
        <w:left w:val="none" w:sz="0" w:space="0" w:color="auto"/>
        <w:bottom w:val="none" w:sz="0" w:space="0" w:color="auto"/>
        <w:right w:val="none" w:sz="0" w:space="0" w:color="auto"/>
      </w:divBdr>
    </w:div>
    <w:div w:id="2029061393">
      <w:bodyDiv w:val="1"/>
      <w:marLeft w:val="0"/>
      <w:marRight w:val="0"/>
      <w:marTop w:val="0"/>
      <w:marBottom w:val="0"/>
      <w:divBdr>
        <w:top w:val="none" w:sz="0" w:space="0" w:color="auto"/>
        <w:left w:val="none" w:sz="0" w:space="0" w:color="auto"/>
        <w:bottom w:val="none" w:sz="0" w:space="0" w:color="auto"/>
        <w:right w:val="none" w:sz="0" w:space="0" w:color="auto"/>
      </w:divBdr>
    </w:div>
    <w:div w:id="2081252477">
      <w:bodyDiv w:val="1"/>
      <w:marLeft w:val="0"/>
      <w:marRight w:val="0"/>
      <w:marTop w:val="0"/>
      <w:marBottom w:val="0"/>
      <w:divBdr>
        <w:top w:val="none" w:sz="0" w:space="0" w:color="auto"/>
        <w:left w:val="none" w:sz="0" w:space="0" w:color="auto"/>
        <w:bottom w:val="none" w:sz="0" w:space="0" w:color="auto"/>
        <w:right w:val="none" w:sz="0" w:space="0" w:color="auto"/>
      </w:divBdr>
    </w:div>
    <w:div w:id="2091124289">
      <w:bodyDiv w:val="1"/>
      <w:marLeft w:val="0"/>
      <w:marRight w:val="0"/>
      <w:marTop w:val="0"/>
      <w:marBottom w:val="0"/>
      <w:divBdr>
        <w:top w:val="none" w:sz="0" w:space="0" w:color="auto"/>
        <w:left w:val="none" w:sz="0" w:space="0" w:color="auto"/>
        <w:bottom w:val="none" w:sz="0" w:space="0" w:color="auto"/>
        <w:right w:val="none" w:sz="0" w:space="0" w:color="auto"/>
      </w:divBdr>
      <w:divsChild>
        <w:div w:id="456264130">
          <w:marLeft w:val="0"/>
          <w:marRight w:val="0"/>
          <w:marTop w:val="0"/>
          <w:marBottom w:val="0"/>
          <w:divBdr>
            <w:top w:val="none" w:sz="0" w:space="0" w:color="auto"/>
            <w:left w:val="none" w:sz="0" w:space="0" w:color="auto"/>
            <w:bottom w:val="none" w:sz="0" w:space="0" w:color="auto"/>
            <w:right w:val="none" w:sz="0" w:space="0" w:color="auto"/>
          </w:divBdr>
        </w:div>
        <w:div w:id="449275820">
          <w:marLeft w:val="0"/>
          <w:marRight w:val="0"/>
          <w:marTop w:val="0"/>
          <w:marBottom w:val="0"/>
          <w:divBdr>
            <w:top w:val="none" w:sz="0" w:space="0" w:color="auto"/>
            <w:left w:val="none" w:sz="0" w:space="0" w:color="auto"/>
            <w:bottom w:val="none" w:sz="0" w:space="0" w:color="auto"/>
            <w:right w:val="none" w:sz="0" w:space="0" w:color="auto"/>
          </w:divBdr>
        </w:div>
        <w:div w:id="1238712939">
          <w:marLeft w:val="0"/>
          <w:marRight w:val="0"/>
          <w:marTop w:val="0"/>
          <w:marBottom w:val="0"/>
          <w:divBdr>
            <w:top w:val="none" w:sz="0" w:space="0" w:color="auto"/>
            <w:left w:val="none" w:sz="0" w:space="0" w:color="auto"/>
            <w:bottom w:val="none" w:sz="0" w:space="0" w:color="auto"/>
            <w:right w:val="none" w:sz="0" w:space="0" w:color="auto"/>
          </w:divBdr>
        </w:div>
        <w:div w:id="2077317538">
          <w:marLeft w:val="0"/>
          <w:marRight w:val="0"/>
          <w:marTop w:val="0"/>
          <w:marBottom w:val="0"/>
          <w:divBdr>
            <w:top w:val="none" w:sz="0" w:space="0" w:color="auto"/>
            <w:left w:val="none" w:sz="0" w:space="0" w:color="auto"/>
            <w:bottom w:val="none" w:sz="0" w:space="0" w:color="auto"/>
            <w:right w:val="none" w:sz="0" w:space="0" w:color="auto"/>
          </w:divBdr>
        </w:div>
        <w:div w:id="62725597">
          <w:marLeft w:val="0"/>
          <w:marRight w:val="0"/>
          <w:marTop w:val="0"/>
          <w:marBottom w:val="0"/>
          <w:divBdr>
            <w:top w:val="none" w:sz="0" w:space="0" w:color="auto"/>
            <w:left w:val="none" w:sz="0" w:space="0" w:color="auto"/>
            <w:bottom w:val="none" w:sz="0" w:space="0" w:color="auto"/>
            <w:right w:val="none" w:sz="0" w:space="0" w:color="auto"/>
          </w:divBdr>
        </w:div>
        <w:div w:id="1775130628">
          <w:marLeft w:val="0"/>
          <w:marRight w:val="0"/>
          <w:marTop w:val="0"/>
          <w:marBottom w:val="0"/>
          <w:divBdr>
            <w:top w:val="none" w:sz="0" w:space="0" w:color="auto"/>
            <w:left w:val="none" w:sz="0" w:space="0" w:color="auto"/>
            <w:bottom w:val="none" w:sz="0" w:space="0" w:color="auto"/>
            <w:right w:val="none" w:sz="0" w:space="0" w:color="auto"/>
          </w:divBdr>
        </w:div>
        <w:div w:id="207425747">
          <w:marLeft w:val="0"/>
          <w:marRight w:val="0"/>
          <w:marTop w:val="0"/>
          <w:marBottom w:val="0"/>
          <w:divBdr>
            <w:top w:val="none" w:sz="0" w:space="0" w:color="auto"/>
            <w:left w:val="none" w:sz="0" w:space="0" w:color="auto"/>
            <w:bottom w:val="none" w:sz="0" w:space="0" w:color="auto"/>
            <w:right w:val="none" w:sz="0" w:space="0" w:color="auto"/>
          </w:divBdr>
        </w:div>
        <w:div w:id="19333199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4a0f594-bf7b-40db-b73c-0d9b23eaeb8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CBF8F3981801F4A9402F6245B8A1CC8" ma:contentTypeVersion="11" ma:contentTypeDescription="Create a new document." ma:contentTypeScope="" ma:versionID="766463779861f9ee1cdb564973a6dea1">
  <xsd:schema xmlns:xsd="http://www.w3.org/2001/XMLSchema" xmlns:xs="http://www.w3.org/2001/XMLSchema" xmlns:p="http://schemas.microsoft.com/office/2006/metadata/properties" xmlns:ns3="34a0f594-bf7b-40db-b73c-0d9b23eaeb84" targetNamespace="http://schemas.microsoft.com/office/2006/metadata/properties" ma:root="true" ma:fieldsID="0c06e6918e23629c4f86350e7de73063" ns3:_="">
    <xsd:import namespace="34a0f594-bf7b-40db-b73c-0d9b23eaeb8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_activity"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a0f594-bf7b-40db-b73c-0d9b23eaeb8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z0h7MMtbVI+zFQtr5TvHVKlP7Q==">CgMxLjAyCGguZ2pkZ3hzOAByITE4WGR2eXlFQTlkbnBNbHdfeS1JbDJQRHNJeHlzQ29zVg==</go:docsCustomData>
</go:gDocsCustomXmlDataStorage>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871268-A185-483D-8BCA-4B2B49330B6E}">
  <ds:schemaRefs>
    <ds:schemaRef ds:uri="http://schemas.microsoft.com/office/2006/metadata/properties"/>
    <ds:schemaRef ds:uri="http://schemas.microsoft.com/office/infopath/2007/PartnerControls"/>
    <ds:schemaRef ds:uri="34a0f594-bf7b-40db-b73c-0d9b23eaeb84"/>
  </ds:schemaRefs>
</ds:datastoreItem>
</file>

<file path=customXml/itemProps2.xml><?xml version="1.0" encoding="utf-8"?>
<ds:datastoreItem xmlns:ds="http://schemas.openxmlformats.org/officeDocument/2006/customXml" ds:itemID="{56E511DC-2E41-43E8-88EE-749CDE428A76}">
  <ds:schemaRefs>
    <ds:schemaRef ds:uri="http://schemas.microsoft.com/sharepoint/v3/contenttype/forms"/>
  </ds:schemaRefs>
</ds:datastoreItem>
</file>

<file path=customXml/itemProps3.xml><?xml version="1.0" encoding="utf-8"?>
<ds:datastoreItem xmlns:ds="http://schemas.openxmlformats.org/officeDocument/2006/customXml" ds:itemID="{C18D39ED-C71E-415B-825E-CBE7012ED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a0f594-bf7b-40db-b73c-0d9b23eaeb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2CE4998-F4CD-46CC-BD09-36D7A9B48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8</Pages>
  <Words>1244</Words>
  <Characters>7093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Chum</dc:creator>
  <cp:lastModifiedBy>Chum, Samonorom A</cp:lastModifiedBy>
  <cp:revision>3</cp:revision>
  <dcterms:created xsi:type="dcterms:W3CDTF">2024-12-20T19:48:00Z</dcterms:created>
  <dcterms:modified xsi:type="dcterms:W3CDTF">2024-12-20T22:19:00Z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9c4b5630-815e-462e-b279-f2bba9ed3c99</vt:lpwstr>
  </property>
  <property fmtid="{D5CDD505-2E9C-101B-9397-08002B2CF9AE}" pid="3" name="ContentTypeId">
    <vt:lpwstr>0x010100ACBF8F3981801F4A9402F6245B8A1CC8</vt:lpwstr>
  </property>
</Properties>
</file>