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Times New Roman" w:hAnsi="Times New Roman"/>
          <w:b/>
          <w:sz w:val="30"/>
        </w:rPr>
        <w:t>Лабораторна робота №3</w:t>
      </w:r>
    </w:p>
    <w:p>
      <w:pPr>
        <w:spacing w:after="40"/>
        <w:jc w:val="center"/>
      </w:pPr>
      <w:r>
        <w:rPr>
          <w:b/>
          <w:sz w:val="28"/>
        </w:rPr>
        <w:t>«Запити в MS Access»</w:t>
      </w:r>
    </w:p>
    <w:p>
      <w:pPr>
        <w:spacing w:after="160"/>
        <w:jc w:val="center"/>
      </w:pPr>
      <w:r>
        <w:rPr>
          <w:sz w:val="23"/>
        </w:rPr>
        <w:t>Павліка Максим Олександрович</w:t>
      </w:r>
    </w:p>
    <w:p>
      <w:pPr>
        <w:pStyle w:val="QueryHeading"/>
        <w:keepNext/>
      </w:pPr>
      <w:r>
        <w:t>1. Запит на вибірку із простою умовою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Вивести варіанти товарів, ціна яких перевищує 10 000 грн.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851999" cy="3845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384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1.1. Конструктор запиту: умова price &gt; 10000.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428000" cy="3030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03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1.2. Результат вибірки варіантів товарів.</w:t>
      </w:r>
    </w:p>
    <w:p>
      <w:r>
        <w:br w:type="page"/>
      </w:r>
    </w:p>
    <w:p>
      <w:pPr>
        <w:pStyle w:val="QueryHeading"/>
        <w:keepNext/>
      </w:pPr>
      <w:r>
        <w:t>2. Запит на вибірку зі складеною умовою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Вивести варіанти товарів вартістю від 7 000 до 16 000 грн, ширина яких перевищує 100 см.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744000" cy="3843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384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2.1. Конструктор запиту: умови price Between 7000 And 16000 і width &gt; 100.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53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5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2.2. Результат вибірки за двома умовами.</w:t>
      </w:r>
    </w:p>
    <w:p>
      <w:r>
        <w:br w:type="page"/>
      </w:r>
    </w:p>
    <w:p>
      <w:pPr>
        <w:pStyle w:val="QueryHeading"/>
        <w:keepNext/>
      </w:pPr>
      <w:r>
        <w:t>3. Запит на вибірку з обчислювальним полем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Для кожної позиції замовлення розрахувати кінцеву вартість з урахуванням кількості товарів та знижки.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8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3.1. Конструктор запиту: обчислювальне поле FinalSum.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40378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0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3.2. Результат розрахунку вартості позицій замовлень.</w:t>
      </w:r>
    </w:p>
    <w:p>
      <w:r>
        <w:br w:type="page"/>
      </w:r>
    </w:p>
    <w:p>
      <w:pPr>
        <w:pStyle w:val="QueryHeading"/>
        <w:keepNext/>
      </w:pPr>
      <w:r>
        <w:t>4. Запит із групуванням та обчисленим значенням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Для кожного замовлення визначити сумарну кількість одиниць товару та загальну вартість з урахуванням знижок.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021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(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2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4.1. Конструктор запиту: групування за order_id і функції Sum.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92000" cy="3499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(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49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4.2. Результат групування за замовленнями.</w:t>
      </w:r>
    </w:p>
    <w:p>
      <w:r>
        <w:br w:type="page"/>
      </w:r>
    </w:p>
    <w:p>
      <w:pPr>
        <w:pStyle w:val="QueryHeading"/>
        <w:keepNext/>
      </w:pPr>
      <w:r>
        <w:t>5. Запит на вибірку з параметром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Після введення користувачем мінімальної ціни відобразити всі варіанти товарів, вартість яких не нижча від зазначеної.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491999" cy="39009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390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5.1. Конструктор параметричного запиту.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951999" cy="15828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(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58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5.2. Вікно введення мінімальної ціни.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2978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9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5.3. Результат виконання параметричного запиту.</w:t>
      </w:r>
    </w:p>
    <w:p>
      <w:r>
        <w:br w:type="page"/>
      </w:r>
    </w:p>
    <w:p>
      <w:pPr>
        <w:pStyle w:val="QueryHeading"/>
        <w:keepNext/>
      </w:pPr>
      <w:r>
        <w:t>6. Перехресний запит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Показати кількість замовлень, оформлених кожним працівником, у розрізі статусів замовлення.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36000" cy="36910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(2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69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6.1. Конструктор перехресного запиту: працівники, замовлення та статуси.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36000" cy="14170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(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41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6.2. Перехресна таблиця з кількістю замовлень за статусами.</w:t>
      </w:r>
    </w:p>
    <w:p>
      <w:r>
        <w:br w:type="page"/>
      </w:r>
    </w:p>
    <w:p>
      <w:pPr>
        <w:pStyle w:val="QueryHeading"/>
        <w:keepNext/>
      </w:pPr>
      <w:r>
        <w:t>7. Запит на створення таблиці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Створити таблицю CustomerPromo з клієнтами із Чернівців, задавши початкове значення знижки 0%.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36000" cy="36955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(2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695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7.1. Конструктор запиту на створення таблиці CustomerPromo.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36000" cy="13922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(2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39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7.2. Створена таблиця CustomerPromo.</w:t>
      </w:r>
    </w:p>
    <w:p>
      <w:r>
        <w:br w:type="page"/>
      </w:r>
    </w:p>
    <w:p>
      <w:pPr>
        <w:pStyle w:val="QueryHeading"/>
        <w:keepNext/>
      </w:pPr>
      <w:r>
        <w:t>8. Запит на оновлення даних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Встановити в таблиці CustomerPromo знижку 10% для клієнтів із Чернівців.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744000" cy="49671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(4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496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8.1. Конструктор запиту на оновлення поля discount_percent.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92000" cy="13584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(4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35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8.2. Результат оновлення: для клієнтів із Чернівців встановлено 10%.</w:t>
      </w:r>
    </w:p>
    <w:p>
      <w:r>
        <w:br w:type="page"/>
      </w:r>
    </w:p>
    <w:p>
      <w:pPr>
        <w:pStyle w:val="QueryHeading"/>
        <w:keepNext/>
      </w:pPr>
      <w:r>
        <w:t>9. Запит на додавання даних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Додати до таблиці CustomerPromo клієнтів зі Львова зі знижкою 5%.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88000" cy="21203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(4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12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9.1. Вибір таблиці CustomerPromo для додавання записів.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36000" cy="17018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(4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70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9.2. Результат додавання клієнтів зі Львова зі знижкою 5%.</w:t>
      </w:r>
    </w:p>
    <w:p>
      <w:r>
        <w:br w:type="page"/>
      </w:r>
    </w:p>
    <w:p>
      <w:pPr>
        <w:pStyle w:val="QueryHeading"/>
        <w:keepNext/>
      </w:pPr>
      <w:r>
        <w:t>10. Запит на видалення даних</w:t>
      </w:r>
    </w:p>
    <w:p>
      <w:pPr>
        <w:keepNext/>
        <w:spacing w:after="60"/>
      </w:pPr>
      <w:r>
        <w:rPr>
          <w:b/>
        </w:rPr>
        <w:t xml:space="preserve">Словесна умова: </w:t>
      </w:r>
      <w:r>
        <w:t>Видалити з допоміжної таблиці CustomerPromo записи клієнтів зі Львова, не змінюючи основну таблицю Customer.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276000" cy="50312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(4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503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10.1. Конструктор запиту на видалення записів з адресою Lviv.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491999" cy="1334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(3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133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Рис. 10.2. Підтвердження видалення трьох записів.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369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(3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0"/>
        <w:jc w:val="center"/>
      </w:pPr>
      <w:r>
        <w:t>Рис. 10.3. Результат: у CustomerPromo залишилися клієнти з Чернівців.</w:t>
      </w:r>
    </w:p>
    <w:sectPr w:rsidR="00FC693F" w:rsidRPr="0006063C" w:rsidSect="00034616">
      <w:footerReference w:type="default" r:id="rId9"/>
      <w:pgSz w:w="11906" w:h="16838"/>
      <w:pgMar w:top="879" w:right="964" w:bottom="879" w:left="1162" w:header="397" w:footer="4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ryHeading">
    <w:name w:val="Query Heading"/>
    <w:pPr>
      <w:spacing w:after="80" w:before="0" w:line="240" w:lineRule="auto"/>
    </w:pPr>
    <w:rPr>
      <w:rFonts w:ascii="Times New Roman" w:hAnsi="Times New Roman" w:eastAsia="Times New Roman"/>
      <w:b/>
      <w:sz w:val="26"/>
    </w:rPr>
  </w:style>
  <w:style w:type="paragraph" w:customStyle="1" w:styleId="FigureCaption">
    <w:name w:val="Figure Caption"/>
    <w:pPr>
      <w:spacing w:after="80" w:before="0" w:line="240" w:lineRule="auto"/>
    </w:pPr>
    <w:rPr>
      <w:rFonts w:ascii="Times New Roman" w:hAnsi="Times New Roman" w:eastAsia="Times New Roman"/>
      <w:i/>
      <w:color w:val="41414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 — Запити в MS Access</dc:title>
  <dc:subject>Демонстрація 10 типів запитів у базі даних FurnitureStore</dc:subject>
  <dc:creator>Павліка Максим Олександрович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