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8140" w14:textId="77777777" w:rsidR="004F0881" w:rsidRDefault="00000000">
      <w:pPr>
        <w:pStyle w:val="Heading1"/>
        <w:spacing w:before="33"/>
        <w:ind w:left="1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49486804" w14:textId="77777777" w:rsidR="004F0881" w:rsidRDefault="00000000">
      <w:pPr>
        <w:spacing w:before="21"/>
        <w:ind w:right="138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79CB2D5A" w14:textId="77777777" w:rsidR="004F0881" w:rsidRDefault="004F0881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4F0881" w14:paraId="7AD6B659" w14:textId="77777777">
        <w:trPr>
          <w:trHeight w:val="268"/>
        </w:trPr>
        <w:tc>
          <w:tcPr>
            <w:tcW w:w="4508" w:type="dxa"/>
          </w:tcPr>
          <w:p w14:paraId="0297D5FA" w14:textId="1D1349DA" w:rsidR="004F0881" w:rsidRDefault="004F0881" w:rsidP="00523802">
            <w:pPr>
              <w:pStyle w:val="TableParagraph"/>
              <w:spacing w:line="248" w:lineRule="exact"/>
              <w:ind w:left="0"/>
            </w:pPr>
          </w:p>
        </w:tc>
        <w:tc>
          <w:tcPr>
            <w:tcW w:w="4844" w:type="dxa"/>
          </w:tcPr>
          <w:p w14:paraId="15F88A1A" w14:textId="5361F63B" w:rsidR="004F0881" w:rsidRDefault="004F0881" w:rsidP="00523802">
            <w:pPr>
              <w:pStyle w:val="TableParagraph"/>
              <w:spacing w:line="248" w:lineRule="exact"/>
              <w:ind w:left="0"/>
            </w:pPr>
          </w:p>
        </w:tc>
      </w:tr>
      <w:tr w:rsidR="004F0881" w14:paraId="142D2247" w14:textId="77777777">
        <w:trPr>
          <w:trHeight w:val="268"/>
        </w:trPr>
        <w:tc>
          <w:tcPr>
            <w:tcW w:w="4508" w:type="dxa"/>
          </w:tcPr>
          <w:p w14:paraId="1A1E804D" w14:textId="4A286E95" w:rsidR="004F0881" w:rsidRDefault="004F0881" w:rsidP="00523802">
            <w:pPr>
              <w:pStyle w:val="TableParagraph"/>
              <w:spacing w:line="248" w:lineRule="exact"/>
              <w:ind w:left="0"/>
            </w:pPr>
          </w:p>
        </w:tc>
        <w:tc>
          <w:tcPr>
            <w:tcW w:w="4844" w:type="dxa"/>
          </w:tcPr>
          <w:p w14:paraId="1F2CC924" w14:textId="785CC215" w:rsidR="004F0881" w:rsidRDefault="004F0881" w:rsidP="00523802">
            <w:pPr>
              <w:pStyle w:val="TableParagraph"/>
              <w:spacing w:line="248" w:lineRule="exact"/>
              <w:ind w:left="0"/>
            </w:pPr>
          </w:p>
        </w:tc>
      </w:tr>
      <w:tr w:rsidR="004F0881" w14:paraId="4DF77C26" w14:textId="77777777">
        <w:trPr>
          <w:trHeight w:val="805"/>
        </w:trPr>
        <w:tc>
          <w:tcPr>
            <w:tcW w:w="4508" w:type="dxa"/>
          </w:tcPr>
          <w:p w14:paraId="2288BA1D" w14:textId="77777777" w:rsidR="004F0881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7258A67A" w14:textId="77777777" w:rsidR="004F0881" w:rsidRDefault="00000000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</w:rPr>
              <w:t>Cosmetic</w:t>
            </w:r>
            <w:r>
              <w:rPr>
                <w:b/>
                <w:spacing w:val="-5"/>
              </w:rPr>
              <w:t xml:space="preserve"> </w:t>
            </w:r>
            <w:proofErr w:type="gramStart"/>
            <w:r>
              <w:rPr>
                <w:b/>
              </w:rPr>
              <w:t>Insights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  <w:spacing w:val="37"/>
              </w:rPr>
              <w:t xml:space="preserve"> </w:t>
            </w:r>
            <w:r>
              <w:rPr>
                <w:b/>
              </w:rPr>
              <w:t>Navigating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Cosmetics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Trends and Consumer Insights with Tableau</w:t>
            </w:r>
          </w:p>
        </w:tc>
      </w:tr>
      <w:tr w:rsidR="004F0881" w14:paraId="0765FEBD" w14:textId="77777777">
        <w:trPr>
          <w:trHeight w:val="268"/>
        </w:trPr>
        <w:tc>
          <w:tcPr>
            <w:tcW w:w="4508" w:type="dxa"/>
          </w:tcPr>
          <w:p w14:paraId="2A6291F3" w14:textId="77777777" w:rsidR="004F0881" w:rsidRDefault="00000000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2285F072" w14:textId="77777777" w:rsidR="004F0881" w:rsidRDefault="00000000">
            <w:pPr>
              <w:pStyle w:val="TableParagraph"/>
              <w:spacing w:line="248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EEA4A69" w14:textId="77777777" w:rsidR="004F0881" w:rsidRDefault="004F0881">
      <w:pPr>
        <w:pStyle w:val="BodyText"/>
        <w:spacing w:before="156"/>
        <w:rPr>
          <w:b/>
          <w:sz w:val="24"/>
        </w:rPr>
      </w:pPr>
    </w:p>
    <w:p w14:paraId="2D358F5D" w14:textId="77777777" w:rsidR="004F0881" w:rsidRDefault="00000000">
      <w:pPr>
        <w:pStyle w:val="Heading2"/>
        <w:spacing w:before="1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7AC9A7F1" w14:textId="77777777" w:rsidR="004F0881" w:rsidRDefault="00000000">
      <w:pPr>
        <w:pStyle w:val="BodyText"/>
        <w:spacing w:before="182"/>
        <w:ind w:left="590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253CBB7E" w14:textId="77777777" w:rsidR="004F0881" w:rsidRDefault="004F0881">
      <w:pPr>
        <w:pStyle w:val="BodyText"/>
        <w:spacing w:before="10"/>
        <w:rPr>
          <w:sz w:val="14"/>
        </w:rPr>
      </w:pPr>
    </w:p>
    <w:tbl>
      <w:tblPr>
        <w:tblW w:w="0" w:type="auto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3382"/>
        <w:gridCol w:w="5634"/>
      </w:tblGrid>
      <w:tr w:rsidR="004F0881" w14:paraId="7DBD935B" w14:textId="77777777">
        <w:trPr>
          <w:trHeight w:val="390"/>
        </w:trPr>
        <w:tc>
          <w:tcPr>
            <w:tcW w:w="992" w:type="dxa"/>
          </w:tcPr>
          <w:p w14:paraId="25F19CD4" w14:textId="77777777" w:rsidR="004F088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382" w:type="dxa"/>
          </w:tcPr>
          <w:p w14:paraId="411A3281" w14:textId="77777777" w:rsidR="004F088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634" w:type="dxa"/>
          </w:tcPr>
          <w:p w14:paraId="25104F43" w14:textId="77777777" w:rsidR="004F088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4F0881" w14:paraId="755E1874" w14:textId="77777777">
        <w:trPr>
          <w:trHeight w:val="806"/>
        </w:trPr>
        <w:tc>
          <w:tcPr>
            <w:tcW w:w="992" w:type="dxa"/>
          </w:tcPr>
          <w:p w14:paraId="6CCAF7FA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382" w:type="dxa"/>
          </w:tcPr>
          <w:p w14:paraId="41981DA4" w14:textId="77777777" w:rsidR="004F0881" w:rsidRDefault="00000000">
            <w:pPr>
              <w:pStyle w:val="TableParagraph"/>
            </w:pPr>
            <w:r>
              <w:t xml:space="preserve">User </w:t>
            </w:r>
            <w:r>
              <w:rPr>
                <w:spacing w:val="-2"/>
              </w:rPr>
              <w:t>Registration</w:t>
            </w:r>
          </w:p>
        </w:tc>
        <w:tc>
          <w:tcPr>
            <w:tcW w:w="5634" w:type="dxa"/>
          </w:tcPr>
          <w:p w14:paraId="03B6051B" w14:textId="77777777" w:rsidR="004F0881" w:rsidRDefault="00000000">
            <w:pPr>
              <w:pStyle w:val="TableParagraph"/>
              <w:spacing w:line="240" w:lineRule="auto"/>
              <w:ind w:right="2357"/>
            </w:pPr>
            <w:r>
              <w:t>Registration through Form Registration</w:t>
            </w:r>
            <w:r>
              <w:rPr>
                <w:spacing w:val="-5"/>
              </w:rPr>
              <w:t xml:space="preserve"> </w:t>
            </w:r>
            <w:r>
              <w:t>through</w:t>
            </w:r>
            <w:r>
              <w:rPr>
                <w:spacing w:val="-4"/>
              </w:rPr>
              <w:t xml:space="preserve"> Gmail</w:t>
            </w:r>
          </w:p>
          <w:p w14:paraId="78EE9F31" w14:textId="77777777" w:rsidR="004F0881" w:rsidRDefault="00000000">
            <w:pPr>
              <w:pStyle w:val="TableParagraph"/>
              <w:spacing w:line="249" w:lineRule="exact"/>
            </w:pPr>
            <w:r>
              <w:t>Registration</w:t>
            </w:r>
            <w:r>
              <w:rPr>
                <w:spacing w:val="-5"/>
              </w:rPr>
              <w:t xml:space="preserve"> </w:t>
            </w:r>
            <w:r>
              <w:t>through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LinkedIN</w:t>
            </w:r>
            <w:proofErr w:type="spellEnd"/>
          </w:p>
        </w:tc>
      </w:tr>
      <w:tr w:rsidR="004F0881" w14:paraId="57DBE110" w14:textId="77777777">
        <w:trPr>
          <w:trHeight w:val="575"/>
        </w:trPr>
        <w:tc>
          <w:tcPr>
            <w:tcW w:w="992" w:type="dxa"/>
          </w:tcPr>
          <w:p w14:paraId="35DD0B82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382" w:type="dxa"/>
          </w:tcPr>
          <w:p w14:paraId="7C0F4D52" w14:textId="77777777" w:rsidR="004F0881" w:rsidRDefault="00000000">
            <w:pPr>
              <w:pStyle w:val="TableParagraph"/>
            </w:pPr>
            <w:r>
              <w:t>User</w:t>
            </w:r>
            <w:r>
              <w:rPr>
                <w:spacing w:val="-2"/>
              </w:rPr>
              <w:t xml:space="preserve"> Confirmation</w:t>
            </w:r>
          </w:p>
        </w:tc>
        <w:tc>
          <w:tcPr>
            <w:tcW w:w="5634" w:type="dxa"/>
          </w:tcPr>
          <w:p w14:paraId="72162D7C" w14:textId="77777777" w:rsidR="004F0881" w:rsidRDefault="00000000">
            <w:pPr>
              <w:pStyle w:val="TableParagraph"/>
              <w:spacing w:line="240" w:lineRule="auto"/>
              <w:ind w:right="2357"/>
            </w:pPr>
            <w:r>
              <w:t>Confirmation</w:t>
            </w:r>
            <w:r>
              <w:rPr>
                <w:spacing w:val="-13"/>
              </w:rPr>
              <w:t xml:space="preserve"> </w:t>
            </w:r>
            <w:r>
              <w:t>via</w:t>
            </w:r>
            <w:r>
              <w:rPr>
                <w:spacing w:val="-12"/>
              </w:rPr>
              <w:t xml:space="preserve"> </w:t>
            </w:r>
            <w:r>
              <w:t>Email Confirmation via OTP</w:t>
            </w:r>
          </w:p>
        </w:tc>
      </w:tr>
      <w:tr w:rsidR="004F0881" w14:paraId="26C15E18" w14:textId="77777777">
        <w:trPr>
          <w:trHeight w:val="806"/>
        </w:trPr>
        <w:tc>
          <w:tcPr>
            <w:tcW w:w="992" w:type="dxa"/>
          </w:tcPr>
          <w:p w14:paraId="2955F5C3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382" w:type="dxa"/>
          </w:tcPr>
          <w:p w14:paraId="61C1F03C" w14:textId="77777777" w:rsidR="004F0881" w:rsidRDefault="00000000">
            <w:pPr>
              <w:pStyle w:val="TableParagraph"/>
            </w:pPr>
            <w:r>
              <w:t>Data</w:t>
            </w:r>
            <w:r>
              <w:rPr>
                <w:spacing w:val="-2"/>
              </w:rPr>
              <w:t xml:space="preserve"> Ingestion</w:t>
            </w:r>
          </w:p>
        </w:tc>
        <w:tc>
          <w:tcPr>
            <w:tcW w:w="5634" w:type="dxa"/>
          </w:tcPr>
          <w:p w14:paraId="682A290D" w14:textId="77777777" w:rsidR="004F0881" w:rsidRDefault="00000000">
            <w:pPr>
              <w:pStyle w:val="TableParagraph"/>
            </w:pPr>
            <w:r>
              <w:t>Upload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files</w:t>
            </w:r>
            <w:r>
              <w:rPr>
                <w:spacing w:val="-2"/>
              </w:rPr>
              <w:t xml:space="preserve"> </w:t>
            </w:r>
            <w:r>
              <w:t>(CSV,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Excel)</w:t>
            </w:r>
          </w:p>
          <w:p w14:paraId="3475D035" w14:textId="77777777" w:rsidR="004F0881" w:rsidRDefault="00000000">
            <w:pPr>
              <w:pStyle w:val="TableParagraph"/>
              <w:spacing w:line="270" w:lineRule="atLeast"/>
              <w:ind w:right="1023"/>
            </w:pPr>
            <w:r>
              <w:t>Connect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live</w:t>
            </w:r>
            <w:r>
              <w:rPr>
                <w:spacing w:val="-6"/>
              </w:rPr>
              <w:t xml:space="preserve"> </w:t>
            </w:r>
            <w:r>
              <w:t>cosmetic</w:t>
            </w:r>
            <w:r>
              <w:rPr>
                <w:spacing w:val="-8"/>
              </w:rPr>
              <w:t xml:space="preserve"> </w:t>
            </w:r>
            <w:r>
              <w:t>sales</w:t>
            </w:r>
            <w:r>
              <w:rPr>
                <w:spacing w:val="-8"/>
              </w:rPr>
              <w:t xml:space="preserve"> </w:t>
            </w:r>
            <w:r>
              <w:t>databases Scheduled data sync</w:t>
            </w:r>
          </w:p>
        </w:tc>
      </w:tr>
      <w:tr w:rsidR="004F0881" w14:paraId="0F8D5E7C" w14:textId="77777777">
        <w:trPr>
          <w:trHeight w:val="804"/>
        </w:trPr>
        <w:tc>
          <w:tcPr>
            <w:tcW w:w="992" w:type="dxa"/>
          </w:tcPr>
          <w:p w14:paraId="63437437" w14:textId="77777777" w:rsidR="004F0881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382" w:type="dxa"/>
          </w:tcPr>
          <w:p w14:paraId="2DCE5658" w14:textId="77777777" w:rsidR="004F0881" w:rsidRDefault="00000000">
            <w:pPr>
              <w:pStyle w:val="TableParagraph"/>
              <w:spacing w:line="266" w:lineRule="exact"/>
            </w:pPr>
            <w:r>
              <w:t>Insights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5634" w:type="dxa"/>
          </w:tcPr>
          <w:p w14:paraId="5FD34B2E" w14:textId="77777777" w:rsidR="004F0881" w:rsidRDefault="00000000">
            <w:pPr>
              <w:pStyle w:val="TableParagraph"/>
              <w:spacing w:line="240" w:lineRule="auto"/>
              <w:ind w:right="1023"/>
            </w:pPr>
            <w:r>
              <w:t>View</w:t>
            </w:r>
            <w:r>
              <w:rPr>
                <w:spacing w:val="-6"/>
              </w:rPr>
              <w:t xml:space="preserve"> </w:t>
            </w:r>
            <w:r>
              <w:t>trends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category</w:t>
            </w:r>
            <w:r>
              <w:rPr>
                <w:spacing w:val="-6"/>
              </w:rPr>
              <w:t xml:space="preserve"> </w:t>
            </w:r>
            <w:r>
              <w:t>(e.g.,</w:t>
            </w:r>
            <w:r>
              <w:rPr>
                <w:spacing w:val="-6"/>
              </w:rPr>
              <w:t xml:space="preserve"> </w:t>
            </w:r>
            <w:r>
              <w:t>skincare,</w:t>
            </w:r>
            <w:r>
              <w:rPr>
                <w:spacing w:val="-8"/>
              </w:rPr>
              <w:t xml:space="preserve"> </w:t>
            </w:r>
            <w:r>
              <w:t>makeup) Filter by region, brand, gender, age group</w:t>
            </w:r>
          </w:p>
          <w:p w14:paraId="47F7FC0D" w14:textId="77777777" w:rsidR="004F0881" w:rsidRDefault="00000000">
            <w:pPr>
              <w:pStyle w:val="TableParagraph"/>
              <w:spacing w:line="249" w:lineRule="exact"/>
            </w:pPr>
            <w:r>
              <w:t>Time-based</w:t>
            </w:r>
            <w:r>
              <w:rPr>
                <w:spacing w:val="-6"/>
              </w:rPr>
              <w:t xml:space="preserve"> </w:t>
            </w:r>
            <w:r>
              <w:t>trend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4F0881" w14:paraId="29AF57ED" w14:textId="77777777">
        <w:trPr>
          <w:trHeight w:val="806"/>
        </w:trPr>
        <w:tc>
          <w:tcPr>
            <w:tcW w:w="992" w:type="dxa"/>
          </w:tcPr>
          <w:p w14:paraId="3D6E73C5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382" w:type="dxa"/>
          </w:tcPr>
          <w:p w14:paraId="515C134C" w14:textId="77777777" w:rsidR="004F0881" w:rsidRDefault="00000000">
            <w:pPr>
              <w:pStyle w:val="TableParagraph"/>
            </w:pPr>
            <w:r>
              <w:t>Consumer</w:t>
            </w:r>
            <w:r>
              <w:rPr>
                <w:spacing w:val="-5"/>
              </w:rPr>
              <w:t xml:space="preserve"> </w:t>
            </w:r>
            <w:r>
              <w:t>Behavior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5634" w:type="dxa"/>
          </w:tcPr>
          <w:p w14:paraId="545D366E" w14:textId="77777777" w:rsidR="004F0881" w:rsidRDefault="00000000">
            <w:pPr>
              <w:pStyle w:val="TableParagraph"/>
              <w:spacing w:line="240" w:lineRule="auto"/>
              <w:ind w:right="3100"/>
            </w:pPr>
            <w:r>
              <w:t>Product</w:t>
            </w:r>
            <w:r>
              <w:rPr>
                <w:spacing w:val="-13"/>
              </w:rPr>
              <w:t xml:space="preserve"> </w:t>
            </w:r>
            <w:r>
              <w:t>sentiment</w:t>
            </w:r>
            <w:r>
              <w:rPr>
                <w:spacing w:val="-12"/>
              </w:rPr>
              <w:t xml:space="preserve"> </w:t>
            </w:r>
            <w:r>
              <w:t>analysis Top-reviewed products</w:t>
            </w:r>
          </w:p>
          <w:p w14:paraId="16FE026A" w14:textId="77777777" w:rsidR="004F0881" w:rsidRDefault="00000000">
            <w:pPr>
              <w:pStyle w:val="TableParagraph"/>
              <w:spacing w:line="249" w:lineRule="exact"/>
            </w:pPr>
            <w:r>
              <w:t>Customer</w:t>
            </w:r>
            <w:r>
              <w:rPr>
                <w:spacing w:val="-8"/>
              </w:rPr>
              <w:t xml:space="preserve"> </w:t>
            </w:r>
            <w:r>
              <w:t>segmentation</w:t>
            </w:r>
            <w:r>
              <w:rPr>
                <w:spacing w:val="-8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demographics</w:t>
            </w:r>
          </w:p>
        </w:tc>
      </w:tr>
      <w:tr w:rsidR="004F0881" w14:paraId="0705C563" w14:textId="77777777">
        <w:trPr>
          <w:trHeight w:val="573"/>
        </w:trPr>
        <w:tc>
          <w:tcPr>
            <w:tcW w:w="992" w:type="dxa"/>
          </w:tcPr>
          <w:p w14:paraId="46CCFA83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382" w:type="dxa"/>
          </w:tcPr>
          <w:p w14:paraId="40B33E25" w14:textId="77777777" w:rsidR="004F0881" w:rsidRDefault="00000000">
            <w:pPr>
              <w:pStyle w:val="TableParagraph"/>
            </w:pPr>
            <w:r>
              <w:rPr>
                <w:color w:val="212121"/>
              </w:rPr>
              <w:t>Export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 xml:space="preserve">&amp; </w:t>
            </w:r>
            <w:r>
              <w:rPr>
                <w:color w:val="212121"/>
                <w:spacing w:val="-2"/>
              </w:rPr>
              <w:t>Share</w:t>
            </w:r>
          </w:p>
        </w:tc>
        <w:tc>
          <w:tcPr>
            <w:tcW w:w="5634" w:type="dxa"/>
          </w:tcPr>
          <w:p w14:paraId="3763E104" w14:textId="77777777" w:rsidR="004F0881" w:rsidRDefault="00000000">
            <w:pPr>
              <w:pStyle w:val="TableParagraph"/>
            </w:pPr>
            <w:r>
              <w:t>Export</w:t>
            </w:r>
            <w:r>
              <w:rPr>
                <w:spacing w:val="-8"/>
              </w:rPr>
              <w:t xml:space="preserve"> </w:t>
            </w:r>
            <w:r>
              <w:t>dashboards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PDF/Image</w:t>
            </w:r>
          </w:p>
          <w:p w14:paraId="0DBC2C8D" w14:textId="77777777" w:rsidR="004F0881" w:rsidRDefault="00000000">
            <w:pPr>
              <w:pStyle w:val="TableParagraph"/>
              <w:spacing w:line="240" w:lineRule="auto"/>
            </w:pPr>
            <w:r>
              <w:t>Share</w:t>
            </w:r>
            <w:r>
              <w:rPr>
                <w:spacing w:val="-5"/>
              </w:rPr>
              <w:t xml:space="preserve"> </w:t>
            </w:r>
            <w:r>
              <w:t>dashboard</w:t>
            </w:r>
            <w:r>
              <w:rPr>
                <w:spacing w:val="-6"/>
              </w:rPr>
              <w:t xml:space="preserve"> </w:t>
            </w:r>
            <w:r>
              <w:t>link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filters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applied</w:t>
            </w:r>
          </w:p>
        </w:tc>
      </w:tr>
    </w:tbl>
    <w:p w14:paraId="0372283B" w14:textId="77777777" w:rsidR="004F0881" w:rsidRDefault="004F0881">
      <w:pPr>
        <w:pStyle w:val="BodyText"/>
        <w:spacing w:before="184"/>
      </w:pPr>
    </w:p>
    <w:p w14:paraId="4D7E1AED" w14:textId="77777777" w:rsidR="004F0881" w:rsidRDefault="00000000">
      <w:pPr>
        <w:pStyle w:val="Heading2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79DBD87A" w14:textId="77777777" w:rsidR="004F0881" w:rsidRDefault="00000000">
      <w:pPr>
        <w:pStyle w:val="BodyText"/>
        <w:spacing w:before="180"/>
        <w:ind w:left="590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020CAD1F" w14:textId="77777777" w:rsidR="004F0881" w:rsidRDefault="004F0881">
      <w:pPr>
        <w:pStyle w:val="BodyText"/>
        <w:rPr>
          <w:sz w:val="15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9"/>
        <w:gridCol w:w="3745"/>
        <w:gridCol w:w="5337"/>
      </w:tblGrid>
      <w:tr w:rsidR="004F0881" w14:paraId="20ABF9D3" w14:textId="77777777">
        <w:trPr>
          <w:trHeight w:val="268"/>
        </w:trPr>
        <w:tc>
          <w:tcPr>
            <w:tcW w:w="999" w:type="dxa"/>
          </w:tcPr>
          <w:p w14:paraId="3B5A27D9" w14:textId="77777777" w:rsidR="004F0881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745" w:type="dxa"/>
          </w:tcPr>
          <w:p w14:paraId="0CB78269" w14:textId="77777777" w:rsidR="004F0881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5337" w:type="dxa"/>
          </w:tcPr>
          <w:p w14:paraId="7712A0B3" w14:textId="77777777" w:rsidR="004F0881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4F0881" w14:paraId="1BCAD9B8" w14:textId="77777777">
        <w:trPr>
          <w:trHeight w:val="537"/>
        </w:trPr>
        <w:tc>
          <w:tcPr>
            <w:tcW w:w="999" w:type="dxa"/>
          </w:tcPr>
          <w:p w14:paraId="009BE4CE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745" w:type="dxa"/>
          </w:tcPr>
          <w:p w14:paraId="77A55B72" w14:textId="77777777" w:rsidR="004F08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5337" w:type="dxa"/>
          </w:tcPr>
          <w:p w14:paraId="1DB20F7D" w14:textId="77777777" w:rsidR="004F0881" w:rsidRDefault="00000000">
            <w:pPr>
              <w:pStyle w:val="TableParagraph"/>
            </w:pPr>
            <w:r>
              <w:t>Intuitive</w:t>
            </w:r>
            <w:r>
              <w:rPr>
                <w:spacing w:val="-6"/>
              </w:rPr>
              <w:t xml:space="preserve"> </w:t>
            </w:r>
            <w:r>
              <w:t>drag-and-drop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Tableau,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accessible</w:t>
            </w:r>
          </w:p>
          <w:p w14:paraId="53090327" w14:textId="77777777" w:rsidR="004F0881" w:rsidRDefault="00000000">
            <w:pPr>
              <w:pStyle w:val="TableParagraph"/>
              <w:spacing w:line="249" w:lineRule="exact"/>
            </w:pPr>
            <w:r>
              <w:t>to</w:t>
            </w:r>
            <w:r>
              <w:rPr>
                <w:spacing w:val="-5"/>
              </w:rPr>
              <w:t xml:space="preserve"> </w:t>
            </w:r>
            <w:r>
              <w:t>business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  <w:tr w:rsidR="004F0881" w14:paraId="3628ABF0" w14:textId="77777777">
        <w:trPr>
          <w:trHeight w:val="537"/>
        </w:trPr>
        <w:tc>
          <w:tcPr>
            <w:tcW w:w="999" w:type="dxa"/>
          </w:tcPr>
          <w:p w14:paraId="500F268F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745" w:type="dxa"/>
          </w:tcPr>
          <w:p w14:paraId="7047170F" w14:textId="77777777" w:rsidR="004F08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5337" w:type="dxa"/>
          </w:tcPr>
          <w:p w14:paraId="724C95DA" w14:textId="77777777" w:rsidR="004F0881" w:rsidRDefault="00000000">
            <w:pPr>
              <w:pStyle w:val="TableParagraph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authentication,</w:t>
            </w:r>
            <w:r>
              <w:rPr>
                <w:spacing w:val="-5"/>
              </w:rPr>
              <w:t xml:space="preserve"> </w:t>
            </w:r>
            <w:r>
              <w:t>role-based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dashboards</w:t>
            </w:r>
          </w:p>
          <w:p w14:paraId="7F1DD2B0" w14:textId="77777777" w:rsidR="004F0881" w:rsidRDefault="00000000">
            <w:pPr>
              <w:pStyle w:val="TableParagraph"/>
              <w:spacing w:line="250" w:lineRule="exact"/>
            </w:pP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4F0881" w14:paraId="76A30574" w14:textId="77777777">
        <w:trPr>
          <w:trHeight w:val="537"/>
        </w:trPr>
        <w:tc>
          <w:tcPr>
            <w:tcW w:w="999" w:type="dxa"/>
          </w:tcPr>
          <w:p w14:paraId="5158F5B8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745" w:type="dxa"/>
          </w:tcPr>
          <w:p w14:paraId="5CD78462" w14:textId="77777777" w:rsidR="004F08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5337" w:type="dxa"/>
          </w:tcPr>
          <w:p w14:paraId="52FE9D0F" w14:textId="77777777" w:rsidR="004F0881" w:rsidRDefault="00000000">
            <w:pPr>
              <w:pStyle w:val="TableParagraph"/>
            </w:pPr>
            <w:r>
              <w:t>Dashboards</w:t>
            </w:r>
            <w:r>
              <w:rPr>
                <w:spacing w:val="-8"/>
              </w:rPr>
              <w:t xml:space="preserve"> </w:t>
            </w:r>
            <w:r>
              <w:t>must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updated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accessible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without</w:t>
            </w:r>
          </w:p>
          <w:p w14:paraId="0CDC3327" w14:textId="77777777" w:rsidR="004F0881" w:rsidRDefault="00000000">
            <w:pPr>
              <w:pStyle w:val="TableParagraph"/>
              <w:spacing w:line="249" w:lineRule="exact"/>
            </w:pPr>
            <w:r>
              <w:t>interruption</w:t>
            </w:r>
            <w:r>
              <w:rPr>
                <w:spacing w:val="-9"/>
              </w:rPr>
              <w:t xml:space="preserve"> </w:t>
            </w:r>
            <w:r>
              <w:t>during</w:t>
            </w:r>
            <w:r>
              <w:rPr>
                <w:spacing w:val="-9"/>
              </w:rPr>
              <w:t xml:space="preserve"> </w:t>
            </w:r>
            <w:r>
              <w:t>working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hours</w:t>
            </w:r>
          </w:p>
        </w:tc>
      </w:tr>
      <w:tr w:rsidR="004F0881" w14:paraId="457604A1" w14:textId="77777777">
        <w:trPr>
          <w:trHeight w:val="537"/>
        </w:trPr>
        <w:tc>
          <w:tcPr>
            <w:tcW w:w="999" w:type="dxa"/>
          </w:tcPr>
          <w:p w14:paraId="67152C5F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745" w:type="dxa"/>
          </w:tcPr>
          <w:p w14:paraId="325434D2" w14:textId="77777777" w:rsidR="004F08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5337" w:type="dxa"/>
          </w:tcPr>
          <w:p w14:paraId="637B1CE0" w14:textId="77777777" w:rsidR="004F0881" w:rsidRDefault="00000000">
            <w:pPr>
              <w:pStyle w:val="TableParagraph"/>
            </w:pP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4"/>
              </w:rPr>
              <w:t xml:space="preserve"> </w:t>
            </w:r>
            <w:r>
              <w:t>under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seconds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up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</w:p>
          <w:p w14:paraId="050FAD3F" w14:textId="77777777" w:rsidR="004F0881" w:rsidRDefault="00000000">
            <w:pPr>
              <w:pStyle w:val="TableParagraph"/>
              <w:spacing w:line="249" w:lineRule="exact"/>
            </w:pPr>
            <w:r>
              <w:t>million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records</w:t>
            </w:r>
          </w:p>
        </w:tc>
      </w:tr>
      <w:tr w:rsidR="004F0881" w14:paraId="129D2A08" w14:textId="77777777">
        <w:trPr>
          <w:trHeight w:val="537"/>
        </w:trPr>
        <w:tc>
          <w:tcPr>
            <w:tcW w:w="999" w:type="dxa"/>
          </w:tcPr>
          <w:p w14:paraId="5B9C7DE9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745" w:type="dxa"/>
          </w:tcPr>
          <w:p w14:paraId="1D97434A" w14:textId="77777777" w:rsidR="004F08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5337" w:type="dxa"/>
          </w:tcPr>
          <w:p w14:paraId="4EFD3A16" w14:textId="77777777" w:rsidR="004F0881" w:rsidRDefault="00000000">
            <w:pPr>
              <w:pStyle w:val="TableParagraph"/>
            </w:pPr>
            <w:r>
              <w:t>99.9%</w:t>
            </w:r>
            <w:r>
              <w:rPr>
                <w:spacing w:val="-3"/>
              </w:rPr>
              <w:t xml:space="preserve"> </w:t>
            </w:r>
            <w:r>
              <w:t>uptime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Tableau</w:t>
            </w:r>
            <w:r>
              <w:rPr>
                <w:spacing w:val="-5"/>
              </w:rPr>
              <w:t xml:space="preserve"> </w:t>
            </w:r>
            <w:r>
              <w:t>dashboards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63AA2D6A" w14:textId="77777777" w:rsidR="004F0881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connectors</w:t>
            </w:r>
          </w:p>
        </w:tc>
      </w:tr>
      <w:tr w:rsidR="004F0881" w14:paraId="1E343694" w14:textId="77777777">
        <w:trPr>
          <w:trHeight w:val="537"/>
        </w:trPr>
        <w:tc>
          <w:tcPr>
            <w:tcW w:w="999" w:type="dxa"/>
          </w:tcPr>
          <w:p w14:paraId="32622550" w14:textId="77777777" w:rsidR="004F0881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745" w:type="dxa"/>
          </w:tcPr>
          <w:p w14:paraId="7A3E2E93" w14:textId="77777777" w:rsidR="004F0881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5337" w:type="dxa"/>
          </w:tcPr>
          <w:p w14:paraId="3E8DA64D" w14:textId="77777777" w:rsidR="004F0881" w:rsidRDefault="00000000">
            <w:pPr>
              <w:pStyle w:val="TableParagraph"/>
            </w:pPr>
            <w:r>
              <w:t>Should</w:t>
            </w:r>
            <w:r>
              <w:rPr>
                <w:spacing w:val="-6"/>
              </w:rPr>
              <w:t xml:space="preserve"> </w:t>
            </w:r>
            <w:r>
              <w:t>support</w:t>
            </w:r>
            <w:r>
              <w:rPr>
                <w:spacing w:val="-3"/>
              </w:rPr>
              <w:t xml:space="preserve"> </w:t>
            </w:r>
            <w:r>
              <w:t>growing</w:t>
            </w:r>
            <w:r>
              <w:rPr>
                <w:spacing w:val="-6"/>
              </w:rPr>
              <w:t xml:space="preserve"> </w:t>
            </w:r>
            <w:r>
              <w:t>datasets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without</w:t>
            </w:r>
          </w:p>
          <w:p w14:paraId="5B31BD33" w14:textId="77777777" w:rsidR="004F0881" w:rsidRDefault="00000000">
            <w:pPr>
              <w:pStyle w:val="TableParagraph"/>
              <w:spacing w:line="249" w:lineRule="exact"/>
            </w:pPr>
            <w:r>
              <w:t>significant</w:t>
            </w:r>
            <w:r>
              <w:rPr>
                <w:spacing w:val="-9"/>
              </w:rPr>
              <w:t xml:space="preserve"> </w:t>
            </w: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degradation</w:t>
            </w:r>
          </w:p>
        </w:tc>
      </w:tr>
    </w:tbl>
    <w:p w14:paraId="541E9891" w14:textId="77777777" w:rsidR="0058773A" w:rsidRDefault="0058773A"/>
    <w:sectPr w:rsidR="0058773A">
      <w:type w:val="continuous"/>
      <w:pgSz w:w="11910" w:h="16840"/>
      <w:pgMar w:top="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0881"/>
    <w:rsid w:val="004F0881"/>
    <w:rsid w:val="00523802"/>
    <w:rsid w:val="0058773A"/>
    <w:rsid w:val="00C8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7D0A"/>
  <w15:docId w15:val="{4C86768A-F0CC-444F-B2C5-078279A2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right="13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9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Sampath kumar</cp:lastModifiedBy>
  <cp:revision>2</cp:revision>
  <dcterms:created xsi:type="dcterms:W3CDTF">2026-07-09T16:56:00Z</dcterms:created>
  <dcterms:modified xsi:type="dcterms:W3CDTF">2026-07-09T17:00:00Z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