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37B5D338"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 xml:space="preserve">Statistical analysis and </w:t>
      </w:r>
      <w:proofErr w:type="spellStart"/>
      <w:r w:rsidR="00D10929">
        <w:rPr>
          <w:rFonts w:ascii="Times New Roman" w:hAnsi="Times New Roman" w:cs="Times New Roman"/>
          <w:b/>
          <w:bCs/>
          <w:sz w:val="40"/>
          <w:szCs w:val="40"/>
        </w:rPr>
        <w:t>modeling</w:t>
      </w:r>
      <w:proofErr w:type="spellEnd"/>
      <w:r w:rsidRPr="0004728B">
        <w:rPr>
          <w:rFonts w:ascii="Times New Roman" w:hAnsi="Times New Roman" w:cs="Times New Roman"/>
          <w:b/>
          <w:bCs/>
          <w:sz w:val="40"/>
          <w:szCs w:val="40"/>
        </w:rPr>
        <w:t xml:space="preserve">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41F6C5E0" w:rsidR="00274688" w:rsidRPr="0004728B" w:rsidRDefault="00473ED7" w:rsidP="00274688">
      <w:pPr>
        <w:jc w:val="center"/>
        <w:rPr>
          <w:rFonts w:ascii="Times New Roman" w:hAnsi="Times New Roman" w:cs="Times New Roman"/>
          <w:b/>
          <w:bCs/>
          <w:sz w:val="32"/>
          <w:szCs w:val="32"/>
        </w:rPr>
      </w:pPr>
      <w:r w:rsidRPr="00473ED7">
        <w:rPr>
          <w:rFonts w:ascii="Times New Roman" w:hAnsi="Times New Roman" w:cs="Times New Roman"/>
          <w:b/>
          <w:bCs/>
          <w:sz w:val="32"/>
          <w:szCs w:val="32"/>
        </w:rPr>
        <w:t>A3- Limited dependent variable Models</w:t>
      </w:r>
      <w:r>
        <w:rPr>
          <w:rFonts w:ascii="Times New Roman" w:hAnsi="Times New Roman" w:cs="Times New Roman"/>
          <w:b/>
          <w:bCs/>
          <w:sz w:val="32"/>
          <w:szCs w:val="32"/>
        </w:rPr>
        <w:t xml:space="preserve"> </w:t>
      </w:r>
      <w:r w:rsidR="00274688" w:rsidRPr="0004728B">
        <w:rPr>
          <w:rFonts w:ascii="Times New Roman" w:hAnsi="Times New Roman" w:cs="Times New Roman"/>
          <w:b/>
          <w:bCs/>
          <w:sz w:val="32"/>
          <w:szCs w:val="32"/>
        </w:rPr>
        <w:t>statistics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13B6DBE8" w:rsidR="00274688" w:rsidRPr="0004728B" w:rsidRDefault="005F3C91" w:rsidP="00274688">
      <w:pPr>
        <w:jc w:val="center"/>
        <w:rPr>
          <w:rFonts w:ascii="Times New Roman" w:hAnsi="Times New Roman" w:cs="Times New Roman"/>
          <w:b/>
          <w:bCs/>
          <w:sz w:val="30"/>
          <w:szCs w:val="30"/>
        </w:rPr>
      </w:pPr>
      <w:r>
        <w:rPr>
          <w:rFonts w:ascii="Times New Roman" w:hAnsi="Times New Roman" w:cs="Times New Roman"/>
          <w:b/>
          <w:bCs/>
          <w:sz w:val="30"/>
          <w:szCs w:val="30"/>
        </w:rPr>
        <w:t>SAMPREETH S SHETTY</w:t>
      </w:r>
    </w:p>
    <w:p w14:paraId="4250965D" w14:textId="2CD98C61"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w:t>
      </w:r>
      <w:r w:rsidR="005F3C91" w:rsidRPr="005F3C91">
        <w:rPr>
          <w:rFonts w:ascii="Times New Roman" w:hAnsi="Times New Roman" w:cs="Times New Roman"/>
          <w:b/>
          <w:bCs/>
          <w:sz w:val="30"/>
          <w:szCs w:val="30"/>
        </w:rPr>
        <w:t>V01107634</w:t>
      </w:r>
    </w:p>
    <w:p w14:paraId="2EBA06E3" w14:textId="13E4FC3C"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5F3C91">
        <w:rPr>
          <w:rFonts w:ascii="Times New Roman" w:hAnsi="Times New Roman" w:cs="Times New Roman"/>
          <w:b/>
          <w:bCs/>
          <w:sz w:val="30"/>
          <w:szCs w:val="30"/>
        </w:rPr>
        <w:t>0</w:t>
      </w:r>
      <w:r w:rsidR="00473ED7">
        <w:rPr>
          <w:rFonts w:ascii="Times New Roman" w:hAnsi="Times New Roman" w:cs="Times New Roman"/>
          <w:b/>
          <w:bCs/>
          <w:sz w:val="30"/>
          <w:szCs w:val="30"/>
        </w:rPr>
        <w:t>1</w:t>
      </w:r>
      <w:r w:rsidR="005F3C91">
        <w:rPr>
          <w:rFonts w:ascii="Times New Roman" w:hAnsi="Times New Roman" w:cs="Times New Roman"/>
          <w:b/>
          <w:bCs/>
          <w:sz w:val="30"/>
          <w:szCs w:val="30"/>
        </w:rPr>
        <w:t>-0</w:t>
      </w:r>
      <w:r w:rsidR="00473ED7">
        <w:rPr>
          <w:rFonts w:ascii="Times New Roman" w:hAnsi="Times New Roman" w:cs="Times New Roman"/>
          <w:b/>
          <w:bCs/>
          <w:sz w:val="30"/>
          <w:szCs w:val="30"/>
        </w:rPr>
        <w:t>7</w:t>
      </w:r>
      <w:r w:rsidR="005F3C91">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24705B06" w:rsidR="0004728B" w:rsidRPr="0004728B" w:rsidRDefault="00067670"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3B7F407E" w:rsidR="0004728B" w:rsidRPr="0004728B" w:rsidRDefault="0063250B" w:rsidP="0004728B">
            <w:pPr>
              <w:spacing w:line="360" w:lineRule="auto"/>
              <w:jc w:val="center"/>
              <w:rPr>
                <w:rFonts w:ascii="Times New Roman" w:hAnsi="Times New Roman" w:cs="Times New Roman"/>
                <w:b/>
                <w:bCs/>
              </w:rPr>
            </w:pPr>
            <w:r>
              <w:rPr>
                <w:rFonts w:ascii="Times New Roman" w:hAnsi="Times New Roman" w:cs="Times New Roman"/>
                <w:b/>
                <w:bCs/>
              </w:rPr>
              <w:t>2,3,7,8</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501666B7" w:rsidR="0004728B" w:rsidRPr="0004728B" w:rsidRDefault="0063250B" w:rsidP="0004728B">
            <w:pPr>
              <w:spacing w:line="360" w:lineRule="auto"/>
              <w:jc w:val="center"/>
              <w:rPr>
                <w:rFonts w:ascii="Times New Roman" w:hAnsi="Times New Roman" w:cs="Times New Roman"/>
                <w:b/>
                <w:bCs/>
              </w:rPr>
            </w:pPr>
            <w:r>
              <w:rPr>
                <w:rFonts w:ascii="Times New Roman" w:hAnsi="Times New Roman" w:cs="Times New Roman"/>
                <w:b/>
                <w:bCs/>
              </w:rPr>
              <w:t>5,6,11</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7C7B0292" w:rsidR="0004728B" w:rsidRPr="0004728B" w:rsidRDefault="0063250B" w:rsidP="0004728B">
            <w:pPr>
              <w:spacing w:line="360" w:lineRule="auto"/>
              <w:rPr>
                <w:rFonts w:ascii="Times New Roman" w:hAnsi="Times New Roman" w:cs="Times New Roman"/>
              </w:rPr>
            </w:pPr>
            <w:r>
              <w:rPr>
                <w:rFonts w:ascii="Times New Roman" w:hAnsi="Times New Roman" w:cs="Times New Roman"/>
              </w:rPr>
              <w:t>Illustrations</w:t>
            </w:r>
          </w:p>
        </w:tc>
        <w:tc>
          <w:tcPr>
            <w:tcW w:w="1175" w:type="pct"/>
          </w:tcPr>
          <w:p w14:paraId="71A5F046" w14:textId="5C325EDA" w:rsidR="0004728B" w:rsidRPr="0004728B" w:rsidRDefault="0063250B" w:rsidP="0004728B">
            <w:pPr>
              <w:spacing w:line="360" w:lineRule="auto"/>
              <w:jc w:val="center"/>
              <w:rPr>
                <w:rFonts w:ascii="Times New Roman" w:hAnsi="Times New Roman" w:cs="Times New Roman"/>
                <w:b/>
                <w:bCs/>
              </w:rPr>
            </w:pPr>
            <w:r>
              <w:rPr>
                <w:rFonts w:ascii="Times New Roman" w:hAnsi="Times New Roman" w:cs="Times New Roman"/>
                <w:b/>
                <w:bCs/>
              </w:rPr>
              <w:t>3,4,5</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5B07C925" w:rsidR="0004728B" w:rsidRPr="0004728B" w:rsidRDefault="00AA67C0" w:rsidP="0004728B">
            <w:pPr>
              <w:spacing w:line="360" w:lineRule="auto"/>
              <w:jc w:val="center"/>
              <w:rPr>
                <w:rFonts w:ascii="Times New Roman" w:hAnsi="Times New Roman" w:cs="Times New Roman"/>
                <w:b/>
                <w:bCs/>
              </w:rPr>
            </w:pPr>
            <w:r>
              <w:rPr>
                <w:rFonts w:ascii="Times New Roman" w:hAnsi="Times New Roman" w:cs="Times New Roman"/>
                <w:b/>
                <w:bCs/>
              </w:rPr>
              <w:t>-</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71FC61CB" w:rsidR="0004728B" w:rsidRPr="0004728B" w:rsidRDefault="0063250B" w:rsidP="0004728B">
            <w:pPr>
              <w:spacing w:line="360" w:lineRule="auto"/>
              <w:jc w:val="center"/>
              <w:rPr>
                <w:rFonts w:ascii="Times New Roman" w:hAnsi="Times New Roman" w:cs="Times New Roman"/>
                <w:b/>
                <w:bCs/>
              </w:rPr>
            </w:pPr>
            <w:r>
              <w:rPr>
                <w:rFonts w:ascii="Times New Roman" w:hAnsi="Times New Roman" w:cs="Times New Roman"/>
                <w:b/>
                <w:bCs/>
              </w:rPr>
              <w:t>-</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Default="0004728B" w:rsidP="0004728B">
      <w:pPr>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56230EB3" w14:textId="2D5C65B3" w:rsidR="00473ED7" w:rsidRDefault="00473ED7" w:rsidP="00473ED7">
      <w:pPr>
        <w:rPr>
          <w:sz w:val="24"/>
          <w:szCs w:val="24"/>
        </w:rPr>
      </w:pPr>
      <w:r w:rsidRPr="00473ED7">
        <w:rPr>
          <w:sz w:val="24"/>
          <w:szCs w:val="24"/>
        </w:rPr>
        <w:t xml:space="preserve">Limited dependent variable models, such as probit and logit models, are essential for </w:t>
      </w:r>
      <w:proofErr w:type="spellStart"/>
      <w:r>
        <w:rPr>
          <w:sz w:val="24"/>
          <w:szCs w:val="24"/>
        </w:rPr>
        <w:t>analyzing</w:t>
      </w:r>
      <w:proofErr w:type="spellEnd"/>
      <w:r w:rsidRPr="00473ED7">
        <w:rPr>
          <w:sz w:val="24"/>
          <w:szCs w:val="24"/>
        </w:rPr>
        <w:t xml:space="preserve"> outcomes that are categorical or restricted in range. These models are commonly used when the dependent variable is binary, ordinal, or censored.</w:t>
      </w:r>
    </w:p>
    <w:p w14:paraId="4023ECD4" w14:textId="76D3E1C5" w:rsidR="00473ED7" w:rsidRPr="00C41808" w:rsidRDefault="00473ED7" w:rsidP="00473ED7">
      <w:pPr>
        <w:rPr>
          <w:b/>
          <w:bCs/>
          <w:sz w:val="24"/>
          <w:szCs w:val="24"/>
        </w:rPr>
      </w:pPr>
      <w:r w:rsidRPr="00C41808">
        <w:rPr>
          <w:b/>
          <w:bCs/>
          <w:sz w:val="24"/>
          <w:szCs w:val="24"/>
        </w:rPr>
        <w:t>Objectives</w:t>
      </w:r>
    </w:p>
    <w:p w14:paraId="151B8A8A" w14:textId="77777777" w:rsidR="00473ED7" w:rsidRPr="00473ED7" w:rsidRDefault="00473ED7" w:rsidP="00473ED7">
      <w:pPr>
        <w:rPr>
          <w:sz w:val="24"/>
          <w:szCs w:val="24"/>
        </w:rPr>
      </w:pPr>
      <w:r w:rsidRPr="00473ED7">
        <w:rPr>
          <w:sz w:val="24"/>
          <w:szCs w:val="24"/>
        </w:rPr>
        <w:t>Limited dependent variable models, like probit and logit models, aim to:</w:t>
      </w:r>
    </w:p>
    <w:p w14:paraId="5C9E9750" w14:textId="77777777" w:rsidR="00473ED7" w:rsidRPr="00473ED7" w:rsidRDefault="00473ED7" w:rsidP="00473ED7">
      <w:pPr>
        <w:rPr>
          <w:sz w:val="24"/>
          <w:szCs w:val="24"/>
        </w:rPr>
      </w:pPr>
    </w:p>
    <w:p w14:paraId="4B1FC755" w14:textId="77777777" w:rsidR="00473ED7" w:rsidRPr="00473ED7" w:rsidRDefault="00473ED7" w:rsidP="00473ED7">
      <w:pPr>
        <w:pStyle w:val="ListParagraph"/>
        <w:numPr>
          <w:ilvl w:val="0"/>
          <w:numId w:val="1"/>
        </w:numPr>
        <w:rPr>
          <w:sz w:val="24"/>
          <w:szCs w:val="24"/>
        </w:rPr>
      </w:pPr>
      <w:r w:rsidRPr="00473ED7">
        <w:rPr>
          <w:sz w:val="24"/>
          <w:szCs w:val="24"/>
        </w:rPr>
        <w:t>Model binary outcomes accurately by estimating probabilities based on predictor variables.</w:t>
      </w:r>
    </w:p>
    <w:p w14:paraId="1D2ED79B" w14:textId="77777777" w:rsidR="00473ED7" w:rsidRPr="00473ED7" w:rsidRDefault="00473ED7" w:rsidP="00473ED7">
      <w:pPr>
        <w:pStyle w:val="ListParagraph"/>
        <w:numPr>
          <w:ilvl w:val="0"/>
          <w:numId w:val="1"/>
        </w:numPr>
        <w:rPr>
          <w:sz w:val="24"/>
          <w:szCs w:val="24"/>
        </w:rPr>
      </w:pPr>
      <w:r w:rsidRPr="00473ED7">
        <w:rPr>
          <w:sz w:val="24"/>
          <w:szCs w:val="24"/>
        </w:rPr>
        <w:t>Handle the non-linear relationship between predictors and probabilities.</w:t>
      </w:r>
    </w:p>
    <w:p w14:paraId="291212FA" w14:textId="77777777" w:rsidR="00473ED7" w:rsidRPr="00473ED7" w:rsidRDefault="00473ED7" w:rsidP="00473ED7">
      <w:pPr>
        <w:pStyle w:val="ListParagraph"/>
        <w:numPr>
          <w:ilvl w:val="0"/>
          <w:numId w:val="1"/>
        </w:numPr>
        <w:rPr>
          <w:sz w:val="24"/>
          <w:szCs w:val="24"/>
        </w:rPr>
      </w:pPr>
      <w:r w:rsidRPr="00473ED7">
        <w:rPr>
          <w:sz w:val="24"/>
          <w:szCs w:val="24"/>
        </w:rPr>
        <w:t>Ensure predictions are bounded between 0 and 1, avoiding nonsensical results.</w:t>
      </w:r>
    </w:p>
    <w:p w14:paraId="61B0D2DD" w14:textId="356EC71B" w:rsidR="00473ED7" w:rsidRPr="00473ED7" w:rsidRDefault="00473ED7" w:rsidP="00473ED7">
      <w:pPr>
        <w:pStyle w:val="ListParagraph"/>
        <w:numPr>
          <w:ilvl w:val="0"/>
          <w:numId w:val="1"/>
        </w:numPr>
        <w:rPr>
          <w:sz w:val="24"/>
          <w:szCs w:val="24"/>
        </w:rPr>
      </w:pPr>
      <w:r w:rsidRPr="00473ED7">
        <w:rPr>
          <w:sz w:val="24"/>
          <w:szCs w:val="24"/>
        </w:rPr>
        <w:t>Provide interpretable coefficients that explain the impact of predictors on the outcome probability.</w:t>
      </w:r>
    </w:p>
    <w:p w14:paraId="19F7C87D" w14:textId="77777777" w:rsidR="00473ED7" w:rsidRPr="00473ED7" w:rsidRDefault="00473ED7" w:rsidP="00473ED7">
      <w:pPr>
        <w:rPr>
          <w:sz w:val="24"/>
          <w:szCs w:val="24"/>
        </w:rPr>
      </w:pPr>
    </w:p>
    <w:p w14:paraId="51D3269F" w14:textId="77777777" w:rsidR="00473ED7" w:rsidRPr="00C41808" w:rsidRDefault="00473ED7" w:rsidP="00473ED7">
      <w:pPr>
        <w:rPr>
          <w:b/>
          <w:bCs/>
          <w:sz w:val="24"/>
          <w:szCs w:val="24"/>
        </w:rPr>
      </w:pPr>
      <w:r w:rsidRPr="00C41808">
        <w:rPr>
          <w:b/>
          <w:bCs/>
          <w:sz w:val="24"/>
          <w:szCs w:val="24"/>
        </w:rPr>
        <w:t>Probit Model</w:t>
      </w:r>
    </w:p>
    <w:p w14:paraId="2C7D78FB" w14:textId="15EC7321" w:rsidR="00473ED7" w:rsidRPr="00473ED7" w:rsidRDefault="00473ED7" w:rsidP="00473ED7">
      <w:pPr>
        <w:rPr>
          <w:sz w:val="24"/>
          <w:szCs w:val="24"/>
        </w:rPr>
      </w:pPr>
      <w:r w:rsidRPr="00473ED7">
        <w:rPr>
          <w:sz w:val="24"/>
          <w:szCs w:val="24"/>
        </w:rPr>
        <w:t xml:space="preserve">The probit model is used for binary outcomes, where the dependent variable can take only two values, typically 0 and 1. It estimates the probability that an observation will fall into one of the categories, assuming the error terms follow a standard normal distribution. This model is </w:t>
      </w:r>
      <w:r>
        <w:rPr>
          <w:sz w:val="24"/>
          <w:szCs w:val="24"/>
        </w:rPr>
        <w:t>helpful</w:t>
      </w:r>
      <w:r w:rsidRPr="00473ED7">
        <w:rPr>
          <w:sz w:val="24"/>
          <w:szCs w:val="24"/>
        </w:rPr>
        <w:t xml:space="preserve"> in contexts where normality is a reasonable assumption.</w:t>
      </w:r>
    </w:p>
    <w:p w14:paraId="6496F924" w14:textId="77777777" w:rsidR="00473ED7" w:rsidRPr="00473ED7" w:rsidRDefault="00473ED7" w:rsidP="00473ED7">
      <w:pPr>
        <w:rPr>
          <w:sz w:val="24"/>
          <w:szCs w:val="24"/>
        </w:rPr>
      </w:pPr>
    </w:p>
    <w:p w14:paraId="0EE0D09E" w14:textId="77777777" w:rsidR="00473ED7" w:rsidRPr="00C41808" w:rsidRDefault="00473ED7" w:rsidP="00473ED7">
      <w:pPr>
        <w:rPr>
          <w:b/>
          <w:bCs/>
          <w:sz w:val="24"/>
          <w:szCs w:val="24"/>
        </w:rPr>
      </w:pPr>
      <w:r w:rsidRPr="00C41808">
        <w:rPr>
          <w:b/>
          <w:bCs/>
          <w:sz w:val="24"/>
          <w:szCs w:val="24"/>
        </w:rPr>
        <w:t>Logit Model</w:t>
      </w:r>
    </w:p>
    <w:p w14:paraId="61AFFE82" w14:textId="199764E0" w:rsidR="00473ED7" w:rsidRPr="00473ED7" w:rsidRDefault="00473ED7" w:rsidP="00473ED7">
      <w:pPr>
        <w:rPr>
          <w:sz w:val="24"/>
          <w:szCs w:val="24"/>
        </w:rPr>
      </w:pPr>
      <w:r w:rsidRPr="00473ED7">
        <w:rPr>
          <w:sz w:val="24"/>
          <w:szCs w:val="24"/>
        </w:rPr>
        <w:t>The logit model is similar to the probit model but assumes that the error terms follow a logistic distribution</w:t>
      </w:r>
      <w:r>
        <w:rPr>
          <w:sz w:val="24"/>
          <w:szCs w:val="24"/>
        </w:rPr>
        <w:t xml:space="preserve"> with</w:t>
      </w:r>
      <w:r w:rsidRPr="00473ED7">
        <w:rPr>
          <w:sz w:val="24"/>
          <w:szCs w:val="24"/>
        </w:rPr>
        <w:t xml:space="preserve"> slightly heavier tails than the normal distribution. It is popular in economics and social sciences due to its interpretability and ease of use.</w:t>
      </w:r>
    </w:p>
    <w:p w14:paraId="37C3BB83" w14:textId="77777777" w:rsidR="00473ED7" w:rsidRPr="00473ED7" w:rsidRDefault="00473ED7" w:rsidP="00473ED7">
      <w:pPr>
        <w:rPr>
          <w:sz w:val="24"/>
          <w:szCs w:val="24"/>
        </w:rPr>
      </w:pPr>
    </w:p>
    <w:p w14:paraId="6AFD54D9" w14:textId="4556B9A3" w:rsidR="00473ED7" w:rsidRPr="00C41808" w:rsidRDefault="00473ED7" w:rsidP="00473ED7">
      <w:pPr>
        <w:rPr>
          <w:b/>
          <w:bCs/>
          <w:sz w:val="24"/>
          <w:szCs w:val="24"/>
        </w:rPr>
      </w:pPr>
      <w:r w:rsidRPr="00C41808">
        <w:rPr>
          <w:b/>
          <w:bCs/>
          <w:sz w:val="24"/>
          <w:szCs w:val="24"/>
        </w:rPr>
        <w:t xml:space="preserve">Business </w:t>
      </w:r>
      <w:r w:rsidRPr="00C41808">
        <w:rPr>
          <w:b/>
          <w:bCs/>
          <w:sz w:val="24"/>
          <w:szCs w:val="24"/>
        </w:rPr>
        <w:t>Applications</w:t>
      </w:r>
    </w:p>
    <w:p w14:paraId="63982D71" w14:textId="13ACF4E2" w:rsidR="00AA67C0" w:rsidRDefault="00473ED7" w:rsidP="00473ED7">
      <w:pPr>
        <w:rPr>
          <w:sz w:val="24"/>
          <w:szCs w:val="24"/>
        </w:rPr>
      </w:pPr>
      <w:r w:rsidRPr="00473ED7">
        <w:rPr>
          <w:sz w:val="24"/>
          <w:szCs w:val="24"/>
        </w:rPr>
        <w:t>Both models are widely used in various fields. In marketing, they model consumer choices; in finance, they predict loan defaults; and in medicine, they assess the presence or absence of a disease. The choice between a probit and a logit model depends on theoretical considerations and data characteristics.</w:t>
      </w:r>
    </w:p>
    <w:p w14:paraId="15ACB8D9" w14:textId="77777777" w:rsidR="00473ED7" w:rsidRDefault="00473ED7" w:rsidP="00473ED7">
      <w:pPr>
        <w:rPr>
          <w:sz w:val="24"/>
          <w:szCs w:val="24"/>
        </w:rPr>
      </w:pPr>
    </w:p>
    <w:p w14:paraId="449E7B60" w14:textId="77777777" w:rsidR="00473ED7" w:rsidRDefault="00473ED7" w:rsidP="00473ED7">
      <w:pPr>
        <w:rPr>
          <w:sz w:val="24"/>
          <w:szCs w:val="24"/>
        </w:rPr>
      </w:pPr>
    </w:p>
    <w:p w14:paraId="271B472B" w14:textId="77777777" w:rsidR="00473ED7" w:rsidRDefault="00473ED7" w:rsidP="00473ED7">
      <w:pPr>
        <w:rPr>
          <w:sz w:val="24"/>
          <w:szCs w:val="24"/>
        </w:rPr>
      </w:pPr>
    </w:p>
    <w:p w14:paraId="1D8610A6" w14:textId="77777777" w:rsidR="00473ED7" w:rsidRDefault="00473ED7" w:rsidP="00473ED7">
      <w:pPr>
        <w:rPr>
          <w:sz w:val="24"/>
          <w:szCs w:val="24"/>
        </w:rPr>
      </w:pPr>
    </w:p>
    <w:p w14:paraId="23DDFF85" w14:textId="724B89BC" w:rsidR="00473ED7" w:rsidRPr="00C41808" w:rsidRDefault="00473ED7" w:rsidP="00473ED7">
      <w:pPr>
        <w:rPr>
          <w:b/>
          <w:bCs/>
          <w:sz w:val="24"/>
          <w:szCs w:val="24"/>
        </w:rPr>
      </w:pPr>
      <w:r w:rsidRPr="00C41808">
        <w:rPr>
          <w:b/>
          <w:bCs/>
          <w:sz w:val="24"/>
          <w:szCs w:val="24"/>
        </w:rPr>
        <w:lastRenderedPageBreak/>
        <w:t>Part A</w:t>
      </w:r>
    </w:p>
    <w:p w14:paraId="49FFFC10" w14:textId="015F6A23" w:rsidR="00473ED7" w:rsidRDefault="00EF2A39" w:rsidP="00473ED7">
      <w:pPr>
        <w:rPr>
          <w:sz w:val="24"/>
          <w:szCs w:val="24"/>
        </w:rPr>
      </w:pPr>
      <w:r>
        <w:rPr>
          <w:sz w:val="24"/>
          <w:szCs w:val="24"/>
        </w:rPr>
        <w:t xml:space="preserve">The logistic regression and decision tree analysis data included information on pumpkin seeds and their grading.  </w:t>
      </w:r>
      <w:r w:rsidRPr="00EF2A39">
        <w:rPr>
          <w:sz w:val="24"/>
          <w:szCs w:val="24"/>
        </w:rPr>
        <w:t>Pumpkin seeds are frequently consumed as confection worldwide because of their adequate protein, fat, carbohydrate, and mineral contents. This study was carried out on the two most important and quality pumpkin seeds, ‘‘</w:t>
      </w:r>
      <w:proofErr w:type="spellStart"/>
      <w:r w:rsidRPr="00EF2A39">
        <w:rPr>
          <w:sz w:val="24"/>
          <w:szCs w:val="24"/>
        </w:rPr>
        <w:t>Urgup_Sivrisi</w:t>
      </w:r>
      <w:proofErr w:type="spellEnd"/>
      <w:r w:rsidRPr="00EF2A39">
        <w:rPr>
          <w:sz w:val="24"/>
          <w:szCs w:val="24"/>
        </w:rPr>
        <w:t>’’ and ‘‘</w:t>
      </w:r>
      <w:proofErr w:type="spellStart"/>
      <w:r w:rsidRPr="00EF2A39">
        <w:rPr>
          <w:sz w:val="24"/>
          <w:szCs w:val="24"/>
        </w:rPr>
        <w:t>Cercevelik</w:t>
      </w:r>
      <w:proofErr w:type="spellEnd"/>
      <w:r w:rsidRPr="00EF2A39">
        <w:rPr>
          <w:sz w:val="24"/>
          <w:szCs w:val="24"/>
        </w:rPr>
        <w:t xml:space="preserve">’’, generally grown in </w:t>
      </w:r>
      <w:r>
        <w:rPr>
          <w:sz w:val="24"/>
          <w:szCs w:val="24"/>
        </w:rPr>
        <w:t xml:space="preserve">Turkey's </w:t>
      </w:r>
      <w:proofErr w:type="spellStart"/>
      <w:r>
        <w:rPr>
          <w:sz w:val="24"/>
          <w:szCs w:val="24"/>
        </w:rPr>
        <w:t>Urgup</w:t>
      </w:r>
      <w:proofErr w:type="spellEnd"/>
      <w:r>
        <w:rPr>
          <w:sz w:val="24"/>
          <w:szCs w:val="24"/>
        </w:rPr>
        <w:t xml:space="preserve"> and </w:t>
      </w:r>
      <w:proofErr w:type="spellStart"/>
      <w:r>
        <w:rPr>
          <w:sz w:val="24"/>
          <w:szCs w:val="24"/>
        </w:rPr>
        <w:t>Karacaoren</w:t>
      </w:r>
      <w:proofErr w:type="spellEnd"/>
      <w:r>
        <w:rPr>
          <w:sz w:val="24"/>
          <w:szCs w:val="24"/>
        </w:rPr>
        <w:t xml:space="preserve"> regions</w:t>
      </w:r>
      <w:r w:rsidRPr="00EF2A39">
        <w:rPr>
          <w:sz w:val="24"/>
          <w:szCs w:val="24"/>
        </w:rPr>
        <w:t xml:space="preserve">. However, morphological measurements of 2500 pumpkin seeds of both varieties were made possible </w:t>
      </w:r>
      <w:r>
        <w:rPr>
          <w:sz w:val="24"/>
          <w:szCs w:val="24"/>
        </w:rPr>
        <w:t xml:space="preserve">using the </w:t>
      </w:r>
      <w:proofErr w:type="spellStart"/>
      <w:r>
        <w:rPr>
          <w:sz w:val="24"/>
          <w:szCs w:val="24"/>
        </w:rPr>
        <w:t>gray</w:t>
      </w:r>
      <w:proofErr w:type="spellEnd"/>
      <w:r>
        <w:rPr>
          <w:sz w:val="24"/>
          <w:szCs w:val="24"/>
        </w:rPr>
        <w:t xml:space="preserve"> and binary </w:t>
      </w:r>
      <w:r w:rsidRPr="00EF2A39">
        <w:rPr>
          <w:sz w:val="24"/>
          <w:szCs w:val="24"/>
        </w:rPr>
        <w:t xml:space="preserve">threshold techniques. Considering morphological features, all the data were </w:t>
      </w:r>
      <w:proofErr w:type="spellStart"/>
      <w:r w:rsidRPr="00EF2A39">
        <w:rPr>
          <w:sz w:val="24"/>
          <w:szCs w:val="24"/>
        </w:rPr>
        <w:t>modeled</w:t>
      </w:r>
      <w:proofErr w:type="spellEnd"/>
      <w:r w:rsidRPr="00EF2A39">
        <w:rPr>
          <w:sz w:val="24"/>
          <w:szCs w:val="24"/>
        </w:rPr>
        <w:t xml:space="preserve"> with five different machine learning methods: Logistic Regression (LR), Multilayer </w:t>
      </w:r>
      <w:proofErr w:type="spellStart"/>
      <w:r w:rsidRPr="00EF2A39">
        <w:rPr>
          <w:sz w:val="24"/>
          <w:szCs w:val="24"/>
        </w:rPr>
        <w:t>Perceptrons</w:t>
      </w:r>
      <w:proofErr w:type="spellEnd"/>
      <w:r w:rsidRPr="00EF2A39">
        <w:rPr>
          <w:sz w:val="24"/>
          <w:szCs w:val="24"/>
        </w:rPr>
        <w:t xml:space="preserve"> (MLP), Support Vector Machine (SVM) and Random Forest (RF), and </w:t>
      </w:r>
      <w:r>
        <w:rPr>
          <w:sz w:val="24"/>
          <w:szCs w:val="24"/>
        </w:rPr>
        <w:t>k-nearest</w:t>
      </w:r>
      <w:r w:rsidRPr="00EF2A39">
        <w:rPr>
          <w:sz w:val="24"/>
          <w:szCs w:val="24"/>
        </w:rPr>
        <w:t xml:space="preserve"> </w:t>
      </w:r>
      <w:proofErr w:type="spellStart"/>
      <w:r w:rsidRPr="00EF2A39">
        <w:rPr>
          <w:sz w:val="24"/>
          <w:szCs w:val="24"/>
        </w:rPr>
        <w:t>Neighbor</w:t>
      </w:r>
      <w:proofErr w:type="spellEnd"/>
      <w:r w:rsidRPr="00EF2A39">
        <w:rPr>
          <w:sz w:val="24"/>
          <w:szCs w:val="24"/>
        </w:rPr>
        <w:t xml:space="preserve"> (k-NN), which further determined the most successful method for classifying pumpkin seed varieties. However, the </w:t>
      </w:r>
      <w:r>
        <w:rPr>
          <w:sz w:val="24"/>
          <w:szCs w:val="24"/>
        </w:rPr>
        <w:t>models' performances</w:t>
      </w:r>
      <w:r w:rsidRPr="00EF2A39">
        <w:rPr>
          <w:sz w:val="24"/>
          <w:szCs w:val="24"/>
        </w:rPr>
        <w:t xml:space="preserve"> were determined with the help of the </w:t>
      </w:r>
      <w:r>
        <w:rPr>
          <w:sz w:val="24"/>
          <w:szCs w:val="24"/>
        </w:rPr>
        <w:t>ten-fold</w:t>
      </w:r>
      <w:r w:rsidRPr="00EF2A39">
        <w:rPr>
          <w:sz w:val="24"/>
          <w:szCs w:val="24"/>
        </w:rPr>
        <w:t xml:space="preserve"> cross-validation method. The accuracy rates of the classifiers were obtained as LR 87.92 percent, MLP 88.52 percent, SVM 88.64 percent, RF 87.56 percent, and k-NN 87.64 percent.</w:t>
      </w:r>
      <w:r>
        <w:rPr>
          <w:sz w:val="24"/>
          <w:szCs w:val="24"/>
        </w:rPr>
        <w:t xml:space="preserve"> The variable ‘Class’ was taken as the dependent variable to fit the model.</w:t>
      </w:r>
    </w:p>
    <w:p w14:paraId="334AEBC5" w14:textId="23D9E320" w:rsidR="00EF2A39" w:rsidRPr="00C41808" w:rsidRDefault="00EF2A39" w:rsidP="00473ED7">
      <w:pPr>
        <w:rPr>
          <w:b/>
          <w:bCs/>
          <w:sz w:val="24"/>
          <w:szCs w:val="24"/>
        </w:rPr>
      </w:pPr>
      <w:r w:rsidRPr="00C41808">
        <w:rPr>
          <w:b/>
          <w:bCs/>
          <w:sz w:val="24"/>
          <w:szCs w:val="24"/>
        </w:rPr>
        <w:t>Results and interpretation</w:t>
      </w:r>
    </w:p>
    <w:p w14:paraId="0031B96E" w14:textId="088FBDF7" w:rsidR="00C41808" w:rsidRPr="00C41808" w:rsidRDefault="00C41808" w:rsidP="00473ED7">
      <w:pPr>
        <w:rPr>
          <w:b/>
          <w:bCs/>
          <w:sz w:val="24"/>
          <w:szCs w:val="24"/>
        </w:rPr>
      </w:pPr>
      <w:r w:rsidRPr="00C41808">
        <w:rPr>
          <w:b/>
          <w:bCs/>
          <w:sz w:val="24"/>
          <w:szCs w:val="24"/>
        </w:rPr>
        <w:t>Regression Model Coefficients</w:t>
      </w:r>
    </w:p>
    <w:tbl>
      <w:tblPr>
        <w:tblStyle w:val="TableGrid"/>
        <w:tblW w:w="0" w:type="auto"/>
        <w:tblLook w:val="04A0" w:firstRow="1" w:lastRow="0" w:firstColumn="1" w:lastColumn="0" w:noHBand="0" w:noVBand="1"/>
      </w:tblPr>
      <w:tblGrid>
        <w:gridCol w:w="3005"/>
        <w:gridCol w:w="3005"/>
      </w:tblGrid>
      <w:tr w:rsidR="00EF2A39" w14:paraId="00105CEE" w14:textId="77777777" w:rsidTr="00EF2A39">
        <w:tc>
          <w:tcPr>
            <w:tcW w:w="3005" w:type="dxa"/>
          </w:tcPr>
          <w:p w14:paraId="6C44AE5F" w14:textId="032B9FC0" w:rsidR="00EF2A39" w:rsidRDefault="00EF2A39" w:rsidP="00473ED7">
            <w:pPr>
              <w:rPr>
                <w:sz w:val="24"/>
                <w:szCs w:val="24"/>
              </w:rPr>
            </w:pPr>
            <w:r>
              <w:rPr>
                <w:sz w:val="24"/>
                <w:szCs w:val="24"/>
              </w:rPr>
              <w:t>Variable</w:t>
            </w:r>
          </w:p>
        </w:tc>
        <w:tc>
          <w:tcPr>
            <w:tcW w:w="3005" w:type="dxa"/>
          </w:tcPr>
          <w:p w14:paraId="21E27052" w14:textId="50FEC208" w:rsidR="00EF2A39" w:rsidRDefault="00EF2A39" w:rsidP="00473ED7">
            <w:pPr>
              <w:rPr>
                <w:sz w:val="24"/>
                <w:szCs w:val="24"/>
              </w:rPr>
            </w:pPr>
            <w:r>
              <w:rPr>
                <w:sz w:val="24"/>
                <w:szCs w:val="24"/>
              </w:rPr>
              <w:t>Coefficient</w:t>
            </w:r>
          </w:p>
        </w:tc>
      </w:tr>
      <w:tr w:rsidR="00EF2A39" w14:paraId="4D120AA4" w14:textId="77777777" w:rsidTr="00EF2A39">
        <w:tc>
          <w:tcPr>
            <w:tcW w:w="3005" w:type="dxa"/>
          </w:tcPr>
          <w:p w14:paraId="0EC9D494" w14:textId="2DAB860E" w:rsidR="00EF2A39" w:rsidRDefault="00EF2A39" w:rsidP="00473ED7">
            <w:pPr>
              <w:rPr>
                <w:sz w:val="24"/>
                <w:szCs w:val="24"/>
              </w:rPr>
            </w:pPr>
            <w:r>
              <w:rPr>
                <w:sz w:val="24"/>
                <w:szCs w:val="24"/>
              </w:rPr>
              <w:t>Area</w:t>
            </w:r>
          </w:p>
        </w:tc>
        <w:tc>
          <w:tcPr>
            <w:tcW w:w="3005" w:type="dxa"/>
          </w:tcPr>
          <w:p w14:paraId="79106D53" w14:textId="77777777" w:rsidR="00C41808" w:rsidRDefault="00C41808" w:rsidP="00C41808">
            <w:pPr>
              <w:pStyle w:val="HTMLPreformatted"/>
              <w:shd w:val="clear" w:color="auto" w:fill="FFFFFF"/>
              <w:wordWrap w:val="0"/>
              <w:textAlignment w:val="baseline"/>
              <w:rPr>
                <w:color w:val="000000"/>
                <w:sz w:val="21"/>
                <w:szCs w:val="21"/>
              </w:rPr>
            </w:pPr>
            <w:r>
              <w:rPr>
                <w:color w:val="000000"/>
                <w:sz w:val="21"/>
                <w:szCs w:val="21"/>
              </w:rPr>
              <w:t>0.001686</w:t>
            </w:r>
          </w:p>
          <w:p w14:paraId="6FECFB7E" w14:textId="41A52F32" w:rsidR="00EF2A39" w:rsidRDefault="00EF2A39" w:rsidP="00473ED7">
            <w:pPr>
              <w:rPr>
                <w:sz w:val="24"/>
                <w:szCs w:val="24"/>
              </w:rPr>
            </w:pPr>
          </w:p>
        </w:tc>
      </w:tr>
      <w:tr w:rsidR="00EF2A39" w14:paraId="7A33A3F8" w14:textId="77777777" w:rsidTr="00EF2A39">
        <w:tc>
          <w:tcPr>
            <w:tcW w:w="3005" w:type="dxa"/>
          </w:tcPr>
          <w:p w14:paraId="482F1C74" w14:textId="6D6B7988" w:rsidR="00EF2A39" w:rsidRDefault="00EF2A39" w:rsidP="00473ED7">
            <w:pPr>
              <w:rPr>
                <w:sz w:val="24"/>
                <w:szCs w:val="24"/>
              </w:rPr>
            </w:pPr>
            <w:r>
              <w:rPr>
                <w:sz w:val="24"/>
                <w:szCs w:val="24"/>
              </w:rPr>
              <w:t>Perimeter</w:t>
            </w:r>
          </w:p>
        </w:tc>
        <w:tc>
          <w:tcPr>
            <w:tcW w:w="3005" w:type="dxa"/>
          </w:tcPr>
          <w:p w14:paraId="509C4A59" w14:textId="77777777" w:rsidR="00C41808" w:rsidRDefault="00C41808" w:rsidP="00C41808">
            <w:pPr>
              <w:pStyle w:val="HTMLPreformatted"/>
              <w:shd w:val="clear" w:color="auto" w:fill="FFFFFF"/>
              <w:wordWrap w:val="0"/>
              <w:textAlignment w:val="baseline"/>
              <w:rPr>
                <w:color w:val="000000"/>
                <w:sz w:val="21"/>
                <w:szCs w:val="21"/>
              </w:rPr>
            </w:pPr>
            <w:r>
              <w:rPr>
                <w:color w:val="000000"/>
                <w:sz w:val="21"/>
                <w:szCs w:val="21"/>
              </w:rPr>
              <w:t>-0.000570</w:t>
            </w:r>
          </w:p>
          <w:p w14:paraId="5263770A" w14:textId="3AC5C827" w:rsidR="00EF2A39" w:rsidRDefault="00EF2A39" w:rsidP="00473ED7">
            <w:pPr>
              <w:rPr>
                <w:sz w:val="24"/>
                <w:szCs w:val="24"/>
              </w:rPr>
            </w:pPr>
          </w:p>
        </w:tc>
      </w:tr>
      <w:tr w:rsidR="00EF2A39" w14:paraId="16FC68B2" w14:textId="77777777" w:rsidTr="00EF2A39">
        <w:tc>
          <w:tcPr>
            <w:tcW w:w="3005" w:type="dxa"/>
          </w:tcPr>
          <w:p w14:paraId="2A265443" w14:textId="7421FBCF" w:rsidR="00EF2A39" w:rsidRDefault="00EF2A39" w:rsidP="00473ED7">
            <w:pPr>
              <w:rPr>
                <w:sz w:val="24"/>
                <w:szCs w:val="24"/>
              </w:rPr>
            </w:pPr>
            <w:r>
              <w:rPr>
                <w:sz w:val="24"/>
                <w:szCs w:val="24"/>
              </w:rPr>
              <w:t>Major Axis Length</w:t>
            </w:r>
          </w:p>
        </w:tc>
        <w:tc>
          <w:tcPr>
            <w:tcW w:w="3005" w:type="dxa"/>
          </w:tcPr>
          <w:p w14:paraId="1B7B48DD" w14:textId="4E5E4B34" w:rsidR="00EF2A39" w:rsidRDefault="00C41808" w:rsidP="00473ED7">
            <w:pPr>
              <w:rPr>
                <w:sz w:val="24"/>
                <w:szCs w:val="24"/>
              </w:rPr>
            </w:pPr>
            <w:r w:rsidRPr="00C41808">
              <w:rPr>
                <w:rFonts w:ascii="Courier New" w:eastAsia="Times New Roman" w:hAnsi="Courier New" w:cs="Courier New"/>
                <w:color w:val="000000"/>
                <w:kern w:val="0"/>
                <w:sz w:val="21"/>
                <w:szCs w:val="21"/>
                <w:lang w:eastAsia="en-IN"/>
                <w14:ligatures w14:val="none"/>
              </w:rPr>
              <w:t>-0.000298</w:t>
            </w:r>
          </w:p>
        </w:tc>
      </w:tr>
      <w:tr w:rsidR="00EF2A39" w14:paraId="6F8CB40B" w14:textId="77777777" w:rsidTr="00EF2A39">
        <w:tc>
          <w:tcPr>
            <w:tcW w:w="3005" w:type="dxa"/>
          </w:tcPr>
          <w:p w14:paraId="6C493FBD" w14:textId="16FD07D2" w:rsidR="00EF2A39" w:rsidRDefault="00EF2A39" w:rsidP="00473ED7">
            <w:pPr>
              <w:rPr>
                <w:sz w:val="24"/>
                <w:szCs w:val="24"/>
              </w:rPr>
            </w:pPr>
            <w:r>
              <w:rPr>
                <w:sz w:val="24"/>
                <w:szCs w:val="24"/>
              </w:rPr>
              <w:t xml:space="preserve">Minor Axis Length </w:t>
            </w:r>
          </w:p>
        </w:tc>
        <w:tc>
          <w:tcPr>
            <w:tcW w:w="3005" w:type="dxa"/>
          </w:tcPr>
          <w:p w14:paraId="5E7284B4" w14:textId="77777777" w:rsidR="00C41808" w:rsidRDefault="00C41808" w:rsidP="00C41808">
            <w:pPr>
              <w:pStyle w:val="HTMLPreformatted"/>
              <w:shd w:val="clear" w:color="auto" w:fill="FFFFFF"/>
              <w:wordWrap w:val="0"/>
              <w:textAlignment w:val="baseline"/>
              <w:rPr>
                <w:color w:val="000000"/>
                <w:sz w:val="21"/>
                <w:szCs w:val="21"/>
              </w:rPr>
            </w:pPr>
            <w:r>
              <w:rPr>
                <w:color w:val="000000"/>
                <w:sz w:val="21"/>
                <w:szCs w:val="21"/>
              </w:rPr>
              <w:t>-0.073879</w:t>
            </w:r>
          </w:p>
          <w:p w14:paraId="511F3603" w14:textId="77777777" w:rsidR="00EF2A39" w:rsidRDefault="00EF2A39" w:rsidP="00473ED7">
            <w:pPr>
              <w:rPr>
                <w:sz w:val="24"/>
                <w:szCs w:val="24"/>
              </w:rPr>
            </w:pPr>
          </w:p>
        </w:tc>
      </w:tr>
      <w:tr w:rsidR="00EF2A39" w14:paraId="384A07EF" w14:textId="77777777" w:rsidTr="00EF2A39">
        <w:tc>
          <w:tcPr>
            <w:tcW w:w="3005" w:type="dxa"/>
          </w:tcPr>
          <w:p w14:paraId="03E3FB37" w14:textId="1BBF4BED" w:rsidR="00EF2A39" w:rsidRDefault="00EF2A39" w:rsidP="00473ED7">
            <w:pPr>
              <w:rPr>
                <w:sz w:val="24"/>
                <w:szCs w:val="24"/>
              </w:rPr>
            </w:pPr>
            <w:r>
              <w:rPr>
                <w:sz w:val="24"/>
                <w:szCs w:val="24"/>
              </w:rPr>
              <w:t>Convex Area</w:t>
            </w:r>
          </w:p>
        </w:tc>
        <w:tc>
          <w:tcPr>
            <w:tcW w:w="3005" w:type="dxa"/>
          </w:tcPr>
          <w:p w14:paraId="0BB1D150" w14:textId="77777777" w:rsidR="00C41808" w:rsidRDefault="00C41808" w:rsidP="00C41808">
            <w:pPr>
              <w:pStyle w:val="HTMLPreformatted"/>
              <w:shd w:val="clear" w:color="auto" w:fill="FFFFFF"/>
              <w:wordWrap w:val="0"/>
              <w:textAlignment w:val="baseline"/>
              <w:rPr>
                <w:color w:val="000000"/>
                <w:sz w:val="21"/>
                <w:szCs w:val="21"/>
              </w:rPr>
            </w:pPr>
            <w:r>
              <w:rPr>
                <w:color w:val="000000"/>
                <w:sz w:val="21"/>
                <w:szCs w:val="21"/>
              </w:rPr>
              <w:t>-0.001644</w:t>
            </w:r>
          </w:p>
          <w:p w14:paraId="5C293223" w14:textId="77777777" w:rsidR="00EF2A39" w:rsidRDefault="00EF2A39" w:rsidP="00473ED7">
            <w:pPr>
              <w:rPr>
                <w:sz w:val="24"/>
                <w:szCs w:val="24"/>
              </w:rPr>
            </w:pPr>
          </w:p>
        </w:tc>
      </w:tr>
      <w:tr w:rsidR="00EF2A39" w14:paraId="26206820" w14:textId="77777777" w:rsidTr="00EF2A39">
        <w:tc>
          <w:tcPr>
            <w:tcW w:w="3005" w:type="dxa"/>
          </w:tcPr>
          <w:p w14:paraId="0B1F35BE" w14:textId="0256FCBD" w:rsidR="00EF2A39" w:rsidRDefault="00EF2A39" w:rsidP="00473ED7">
            <w:pPr>
              <w:rPr>
                <w:sz w:val="24"/>
                <w:szCs w:val="24"/>
              </w:rPr>
            </w:pPr>
            <w:proofErr w:type="spellStart"/>
            <w:r>
              <w:rPr>
                <w:sz w:val="24"/>
                <w:szCs w:val="24"/>
              </w:rPr>
              <w:t>Equiv</w:t>
            </w:r>
            <w:proofErr w:type="spellEnd"/>
            <w:r>
              <w:rPr>
                <w:sz w:val="24"/>
                <w:szCs w:val="24"/>
              </w:rPr>
              <w:t xml:space="preserve"> Diameter</w:t>
            </w:r>
          </w:p>
        </w:tc>
        <w:tc>
          <w:tcPr>
            <w:tcW w:w="3005" w:type="dxa"/>
          </w:tcPr>
          <w:p w14:paraId="424D4F4B" w14:textId="77777777" w:rsidR="00C41808" w:rsidRDefault="00C41808" w:rsidP="00C41808">
            <w:pPr>
              <w:pStyle w:val="HTMLPreformatted"/>
              <w:shd w:val="clear" w:color="auto" w:fill="FFFFFF"/>
              <w:wordWrap w:val="0"/>
              <w:textAlignment w:val="baseline"/>
              <w:rPr>
                <w:color w:val="000000"/>
                <w:sz w:val="21"/>
                <w:szCs w:val="21"/>
              </w:rPr>
            </w:pPr>
            <w:r>
              <w:rPr>
                <w:color w:val="000000"/>
                <w:sz w:val="21"/>
                <w:szCs w:val="21"/>
              </w:rPr>
              <w:t>-0.033031</w:t>
            </w:r>
          </w:p>
          <w:p w14:paraId="475D6C4D" w14:textId="77777777" w:rsidR="00EF2A39" w:rsidRDefault="00EF2A39" w:rsidP="00473ED7">
            <w:pPr>
              <w:rPr>
                <w:sz w:val="24"/>
                <w:szCs w:val="24"/>
              </w:rPr>
            </w:pPr>
          </w:p>
        </w:tc>
      </w:tr>
      <w:tr w:rsidR="00EF2A39" w14:paraId="3F1EB747" w14:textId="77777777" w:rsidTr="00EF2A39">
        <w:tc>
          <w:tcPr>
            <w:tcW w:w="3005" w:type="dxa"/>
          </w:tcPr>
          <w:p w14:paraId="44475BDB" w14:textId="2FF06488" w:rsidR="00EF2A39" w:rsidRDefault="00EF2A39" w:rsidP="00473ED7">
            <w:pPr>
              <w:rPr>
                <w:sz w:val="24"/>
                <w:szCs w:val="24"/>
              </w:rPr>
            </w:pPr>
            <w:r>
              <w:rPr>
                <w:sz w:val="24"/>
                <w:szCs w:val="24"/>
              </w:rPr>
              <w:t xml:space="preserve">Eccentricity </w:t>
            </w:r>
          </w:p>
        </w:tc>
        <w:tc>
          <w:tcPr>
            <w:tcW w:w="3005" w:type="dxa"/>
          </w:tcPr>
          <w:p w14:paraId="2482B1E6" w14:textId="77777777" w:rsidR="00C41808" w:rsidRDefault="00C41808" w:rsidP="00C41808">
            <w:pPr>
              <w:pStyle w:val="HTMLPreformatted"/>
              <w:shd w:val="clear" w:color="auto" w:fill="FFFFFF"/>
              <w:wordWrap w:val="0"/>
              <w:textAlignment w:val="baseline"/>
              <w:rPr>
                <w:color w:val="000000"/>
                <w:sz w:val="21"/>
                <w:szCs w:val="21"/>
              </w:rPr>
            </w:pPr>
            <w:r>
              <w:rPr>
                <w:color w:val="000000"/>
                <w:sz w:val="21"/>
                <w:szCs w:val="21"/>
              </w:rPr>
              <w:t>-0.000041</w:t>
            </w:r>
          </w:p>
          <w:p w14:paraId="009BBE4C" w14:textId="77777777" w:rsidR="00EF2A39" w:rsidRDefault="00EF2A39" w:rsidP="00473ED7">
            <w:pPr>
              <w:rPr>
                <w:sz w:val="24"/>
                <w:szCs w:val="24"/>
              </w:rPr>
            </w:pPr>
          </w:p>
        </w:tc>
      </w:tr>
      <w:tr w:rsidR="00EF2A39" w14:paraId="3186D6D1" w14:textId="77777777" w:rsidTr="00EF2A39">
        <w:tc>
          <w:tcPr>
            <w:tcW w:w="3005" w:type="dxa"/>
          </w:tcPr>
          <w:p w14:paraId="612C477E" w14:textId="64163CBA" w:rsidR="00EF2A39" w:rsidRDefault="00EF2A39" w:rsidP="00473ED7">
            <w:pPr>
              <w:rPr>
                <w:sz w:val="24"/>
                <w:szCs w:val="24"/>
              </w:rPr>
            </w:pPr>
            <w:r>
              <w:rPr>
                <w:sz w:val="24"/>
                <w:szCs w:val="24"/>
              </w:rPr>
              <w:t>Solidity</w:t>
            </w:r>
          </w:p>
        </w:tc>
        <w:tc>
          <w:tcPr>
            <w:tcW w:w="3005" w:type="dxa"/>
          </w:tcPr>
          <w:p w14:paraId="5A6DC334" w14:textId="77777777" w:rsidR="00C41808" w:rsidRDefault="00C41808" w:rsidP="00C41808">
            <w:pPr>
              <w:pStyle w:val="HTMLPreformatted"/>
              <w:shd w:val="clear" w:color="auto" w:fill="FFFFFF"/>
              <w:wordWrap w:val="0"/>
              <w:textAlignment w:val="baseline"/>
              <w:rPr>
                <w:color w:val="000000"/>
                <w:sz w:val="21"/>
                <w:szCs w:val="21"/>
              </w:rPr>
            </w:pPr>
            <w:r>
              <w:rPr>
                <w:color w:val="000000"/>
                <w:sz w:val="21"/>
                <w:szCs w:val="21"/>
              </w:rPr>
              <w:t>-0.000196</w:t>
            </w:r>
          </w:p>
          <w:p w14:paraId="7ABFA927" w14:textId="77777777" w:rsidR="00EF2A39" w:rsidRDefault="00EF2A39" w:rsidP="00473ED7">
            <w:pPr>
              <w:rPr>
                <w:sz w:val="24"/>
                <w:szCs w:val="24"/>
              </w:rPr>
            </w:pPr>
          </w:p>
        </w:tc>
      </w:tr>
      <w:tr w:rsidR="00EF2A39" w14:paraId="7C769C26" w14:textId="77777777" w:rsidTr="00EF2A39">
        <w:tc>
          <w:tcPr>
            <w:tcW w:w="3005" w:type="dxa"/>
          </w:tcPr>
          <w:p w14:paraId="1CEBD204" w14:textId="470FD5E3" w:rsidR="00EF2A39" w:rsidRDefault="00EF2A39" w:rsidP="00473ED7">
            <w:pPr>
              <w:rPr>
                <w:sz w:val="24"/>
                <w:szCs w:val="24"/>
              </w:rPr>
            </w:pPr>
            <w:r>
              <w:rPr>
                <w:sz w:val="24"/>
                <w:szCs w:val="24"/>
              </w:rPr>
              <w:t>Extent</w:t>
            </w:r>
          </w:p>
        </w:tc>
        <w:tc>
          <w:tcPr>
            <w:tcW w:w="3005" w:type="dxa"/>
          </w:tcPr>
          <w:p w14:paraId="32077874" w14:textId="77777777" w:rsidR="00C41808" w:rsidRDefault="00C41808" w:rsidP="00C41808">
            <w:pPr>
              <w:pStyle w:val="HTMLPreformatted"/>
              <w:shd w:val="clear" w:color="auto" w:fill="FFFFFF"/>
              <w:wordWrap w:val="0"/>
              <w:textAlignment w:val="baseline"/>
              <w:rPr>
                <w:color w:val="000000"/>
                <w:sz w:val="21"/>
                <w:szCs w:val="21"/>
              </w:rPr>
            </w:pPr>
            <w:r>
              <w:rPr>
                <w:color w:val="000000"/>
                <w:sz w:val="21"/>
                <w:szCs w:val="21"/>
              </w:rPr>
              <w:t>-0.000197</w:t>
            </w:r>
          </w:p>
          <w:p w14:paraId="1DE49EE0" w14:textId="77777777" w:rsidR="00EF2A39" w:rsidRDefault="00EF2A39" w:rsidP="00473ED7">
            <w:pPr>
              <w:rPr>
                <w:sz w:val="24"/>
                <w:szCs w:val="24"/>
              </w:rPr>
            </w:pPr>
          </w:p>
        </w:tc>
      </w:tr>
      <w:tr w:rsidR="00EF2A39" w14:paraId="36946983" w14:textId="77777777" w:rsidTr="00EF2A39">
        <w:tc>
          <w:tcPr>
            <w:tcW w:w="3005" w:type="dxa"/>
          </w:tcPr>
          <w:p w14:paraId="6D5153BD" w14:textId="7652D4DE" w:rsidR="00EF2A39" w:rsidRDefault="00EF2A39" w:rsidP="00473ED7">
            <w:pPr>
              <w:rPr>
                <w:sz w:val="24"/>
                <w:szCs w:val="24"/>
              </w:rPr>
            </w:pPr>
            <w:r>
              <w:rPr>
                <w:sz w:val="24"/>
                <w:szCs w:val="24"/>
              </w:rPr>
              <w:t>Roundness</w:t>
            </w:r>
          </w:p>
        </w:tc>
        <w:tc>
          <w:tcPr>
            <w:tcW w:w="3005" w:type="dxa"/>
          </w:tcPr>
          <w:p w14:paraId="6E2EB6E1" w14:textId="77777777" w:rsidR="00C41808" w:rsidRDefault="00C41808" w:rsidP="00C41808">
            <w:pPr>
              <w:pStyle w:val="HTMLPreformatted"/>
              <w:shd w:val="clear" w:color="auto" w:fill="FFFFFF"/>
              <w:wordWrap w:val="0"/>
              <w:textAlignment w:val="baseline"/>
              <w:rPr>
                <w:color w:val="000000"/>
                <w:sz w:val="21"/>
                <w:szCs w:val="21"/>
              </w:rPr>
            </w:pPr>
            <w:r>
              <w:rPr>
                <w:color w:val="000000"/>
                <w:sz w:val="21"/>
                <w:szCs w:val="21"/>
              </w:rPr>
              <w:t>-0.000318</w:t>
            </w:r>
          </w:p>
          <w:p w14:paraId="64067644" w14:textId="77777777" w:rsidR="00EF2A39" w:rsidRDefault="00EF2A39" w:rsidP="00473ED7">
            <w:pPr>
              <w:rPr>
                <w:sz w:val="24"/>
                <w:szCs w:val="24"/>
              </w:rPr>
            </w:pPr>
          </w:p>
        </w:tc>
      </w:tr>
      <w:tr w:rsidR="00EF2A39" w14:paraId="53CBBA52" w14:textId="77777777" w:rsidTr="00EF2A39">
        <w:tc>
          <w:tcPr>
            <w:tcW w:w="3005" w:type="dxa"/>
          </w:tcPr>
          <w:p w14:paraId="76A0A512" w14:textId="680E9FA8" w:rsidR="00EF2A39" w:rsidRDefault="00EF2A39" w:rsidP="00473ED7">
            <w:pPr>
              <w:rPr>
                <w:sz w:val="24"/>
                <w:szCs w:val="24"/>
              </w:rPr>
            </w:pPr>
            <w:r>
              <w:rPr>
                <w:sz w:val="24"/>
                <w:szCs w:val="24"/>
              </w:rPr>
              <w:t>Aspect Ration</w:t>
            </w:r>
          </w:p>
        </w:tc>
        <w:tc>
          <w:tcPr>
            <w:tcW w:w="3005" w:type="dxa"/>
          </w:tcPr>
          <w:p w14:paraId="296A246D" w14:textId="77777777" w:rsidR="00C41808" w:rsidRDefault="00C41808" w:rsidP="00C41808">
            <w:pPr>
              <w:pStyle w:val="HTMLPreformatted"/>
              <w:shd w:val="clear" w:color="auto" w:fill="FFFFFF"/>
              <w:wordWrap w:val="0"/>
              <w:textAlignment w:val="baseline"/>
              <w:rPr>
                <w:color w:val="000000"/>
                <w:sz w:val="21"/>
                <w:szCs w:val="21"/>
              </w:rPr>
            </w:pPr>
            <w:r>
              <w:rPr>
                <w:color w:val="000000"/>
                <w:sz w:val="21"/>
                <w:szCs w:val="21"/>
              </w:rPr>
              <w:t>0.000529</w:t>
            </w:r>
          </w:p>
          <w:p w14:paraId="0BE9A59E" w14:textId="77777777" w:rsidR="00EF2A39" w:rsidRDefault="00EF2A39" w:rsidP="00473ED7">
            <w:pPr>
              <w:rPr>
                <w:sz w:val="24"/>
                <w:szCs w:val="24"/>
              </w:rPr>
            </w:pPr>
          </w:p>
        </w:tc>
      </w:tr>
      <w:tr w:rsidR="00EF2A39" w14:paraId="296B29AA" w14:textId="77777777" w:rsidTr="00EF2A39">
        <w:tc>
          <w:tcPr>
            <w:tcW w:w="3005" w:type="dxa"/>
          </w:tcPr>
          <w:p w14:paraId="49B7B361" w14:textId="3A92DA57" w:rsidR="00EF2A39" w:rsidRDefault="00EF2A39" w:rsidP="00473ED7">
            <w:pPr>
              <w:rPr>
                <w:sz w:val="24"/>
                <w:szCs w:val="24"/>
              </w:rPr>
            </w:pPr>
            <w:r>
              <w:rPr>
                <w:sz w:val="24"/>
                <w:szCs w:val="24"/>
              </w:rPr>
              <w:t>Compactness</w:t>
            </w:r>
          </w:p>
        </w:tc>
        <w:tc>
          <w:tcPr>
            <w:tcW w:w="3005" w:type="dxa"/>
          </w:tcPr>
          <w:p w14:paraId="3D013475" w14:textId="77777777" w:rsidR="00C41808" w:rsidRDefault="00C41808" w:rsidP="00C41808">
            <w:pPr>
              <w:pStyle w:val="HTMLPreformatted"/>
              <w:shd w:val="clear" w:color="auto" w:fill="FFFFFF"/>
              <w:wordWrap w:val="0"/>
              <w:textAlignment w:val="baseline"/>
              <w:rPr>
                <w:color w:val="000000"/>
                <w:sz w:val="21"/>
                <w:szCs w:val="21"/>
              </w:rPr>
            </w:pPr>
            <w:r>
              <w:rPr>
                <w:color w:val="000000"/>
                <w:sz w:val="21"/>
                <w:szCs w:val="21"/>
              </w:rPr>
              <w:t>-0.000298</w:t>
            </w:r>
          </w:p>
          <w:p w14:paraId="2769770B" w14:textId="77777777" w:rsidR="00EF2A39" w:rsidRDefault="00EF2A39" w:rsidP="00473ED7">
            <w:pPr>
              <w:rPr>
                <w:sz w:val="24"/>
                <w:szCs w:val="24"/>
              </w:rPr>
            </w:pPr>
          </w:p>
        </w:tc>
      </w:tr>
    </w:tbl>
    <w:p w14:paraId="0515EC0C" w14:textId="77777777" w:rsidR="00EF2A39" w:rsidRDefault="00EF2A39" w:rsidP="00473ED7">
      <w:pPr>
        <w:rPr>
          <w:sz w:val="24"/>
          <w:szCs w:val="24"/>
        </w:rPr>
      </w:pPr>
    </w:p>
    <w:p w14:paraId="6B2EFB40" w14:textId="77777777" w:rsidR="00EF2A39" w:rsidRDefault="00EF2A39" w:rsidP="00473ED7">
      <w:pPr>
        <w:rPr>
          <w:sz w:val="24"/>
          <w:szCs w:val="24"/>
        </w:rPr>
      </w:pPr>
    </w:p>
    <w:p w14:paraId="39D1EA7C" w14:textId="6E7D3141" w:rsidR="00C41808" w:rsidRDefault="00C41808" w:rsidP="00473ED7">
      <w:pPr>
        <w:rPr>
          <w:sz w:val="24"/>
          <w:szCs w:val="24"/>
        </w:rPr>
      </w:pPr>
      <w:r>
        <w:rPr>
          <w:noProof/>
        </w:rPr>
        <w:lastRenderedPageBreak/>
        <w:drawing>
          <wp:inline distT="0" distB="0" distL="0" distR="0" wp14:anchorId="3AA180D8" wp14:editId="5B0D95AB">
            <wp:extent cx="5731510" cy="4521835"/>
            <wp:effectExtent l="0" t="0" r="2540" b="0"/>
            <wp:docPr id="68640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21835"/>
                    </a:xfrm>
                    <a:prstGeom prst="rect">
                      <a:avLst/>
                    </a:prstGeom>
                    <a:noFill/>
                    <a:ln>
                      <a:noFill/>
                    </a:ln>
                  </pic:spPr>
                </pic:pic>
              </a:graphicData>
            </a:graphic>
          </wp:inline>
        </w:drawing>
      </w:r>
    </w:p>
    <w:p w14:paraId="68941D3D" w14:textId="4B1FA37B" w:rsidR="00C41808" w:rsidRDefault="00C41808" w:rsidP="00473ED7">
      <w:pPr>
        <w:rPr>
          <w:sz w:val="24"/>
          <w:szCs w:val="24"/>
        </w:rPr>
      </w:pPr>
      <w:r>
        <w:rPr>
          <w:noProof/>
        </w:rPr>
        <w:drawing>
          <wp:inline distT="0" distB="0" distL="0" distR="0" wp14:anchorId="7CC81FCC" wp14:editId="7ED4F749">
            <wp:extent cx="4930140" cy="4145280"/>
            <wp:effectExtent l="0" t="0" r="3810" b="7620"/>
            <wp:docPr id="1280985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0140" cy="4145280"/>
                    </a:xfrm>
                    <a:prstGeom prst="rect">
                      <a:avLst/>
                    </a:prstGeom>
                    <a:noFill/>
                    <a:ln>
                      <a:noFill/>
                    </a:ln>
                  </pic:spPr>
                </pic:pic>
              </a:graphicData>
            </a:graphic>
          </wp:inline>
        </w:drawing>
      </w:r>
    </w:p>
    <w:p w14:paraId="0D425607" w14:textId="450C1CE7" w:rsidR="00C41808" w:rsidRDefault="00C41808" w:rsidP="00473ED7">
      <w:pPr>
        <w:rPr>
          <w:b/>
          <w:bCs/>
          <w:sz w:val="24"/>
          <w:szCs w:val="24"/>
        </w:rPr>
      </w:pPr>
      <w:r w:rsidRPr="00C41808">
        <w:rPr>
          <w:b/>
          <w:bCs/>
          <w:sz w:val="24"/>
          <w:szCs w:val="24"/>
        </w:rPr>
        <w:lastRenderedPageBreak/>
        <w:t>Decision Tree</w:t>
      </w:r>
    </w:p>
    <w:p w14:paraId="139BEB81" w14:textId="640962CD" w:rsidR="00C41808" w:rsidRDefault="00C41808" w:rsidP="00473ED7">
      <w:pPr>
        <w:rPr>
          <w:b/>
          <w:bCs/>
          <w:sz w:val="24"/>
          <w:szCs w:val="24"/>
        </w:rPr>
      </w:pPr>
      <w:r>
        <w:rPr>
          <w:noProof/>
        </w:rPr>
        <w:drawing>
          <wp:inline distT="0" distB="0" distL="0" distR="0" wp14:anchorId="450BECB2" wp14:editId="5AB16F58">
            <wp:extent cx="5288280" cy="4145280"/>
            <wp:effectExtent l="0" t="0" r="7620" b="7620"/>
            <wp:docPr id="1605639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280" cy="4145280"/>
                    </a:xfrm>
                    <a:prstGeom prst="rect">
                      <a:avLst/>
                    </a:prstGeom>
                    <a:noFill/>
                    <a:ln>
                      <a:noFill/>
                    </a:ln>
                  </pic:spPr>
                </pic:pic>
              </a:graphicData>
            </a:graphic>
          </wp:inline>
        </w:drawing>
      </w:r>
    </w:p>
    <w:p w14:paraId="0A2555A8" w14:textId="13C254F8" w:rsidR="00C41808" w:rsidRDefault="00C41808" w:rsidP="00473ED7">
      <w:pPr>
        <w:rPr>
          <w:b/>
          <w:bCs/>
          <w:sz w:val="24"/>
          <w:szCs w:val="24"/>
        </w:rPr>
      </w:pPr>
      <w:r>
        <w:rPr>
          <w:noProof/>
        </w:rPr>
        <w:drawing>
          <wp:inline distT="0" distB="0" distL="0" distR="0" wp14:anchorId="5749472E" wp14:editId="20526390">
            <wp:extent cx="4930140" cy="4145280"/>
            <wp:effectExtent l="0" t="0" r="3810" b="7620"/>
            <wp:docPr id="15428667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0140" cy="4145280"/>
                    </a:xfrm>
                    <a:prstGeom prst="rect">
                      <a:avLst/>
                    </a:prstGeom>
                    <a:noFill/>
                    <a:ln>
                      <a:noFill/>
                    </a:ln>
                  </pic:spPr>
                </pic:pic>
              </a:graphicData>
            </a:graphic>
          </wp:inline>
        </w:drawing>
      </w:r>
    </w:p>
    <w:p w14:paraId="0DD36B1D" w14:textId="25155F8A" w:rsidR="00C41808" w:rsidRDefault="00C41808" w:rsidP="00473ED7">
      <w:pPr>
        <w:rPr>
          <w:b/>
          <w:bCs/>
          <w:sz w:val="24"/>
          <w:szCs w:val="24"/>
        </w:rPr>
      </w:pPr>
      <w:r>
        <w:rPr>
          <w:b/>
          <w:bCs/>
          <w:sz w:val="24"/>
          <w:szCs w:val="24"/>
        </w:rPr>
        <w:lastRenderedPageBreak/>
        <w:t>Correlation Matrix for the Pumpkin seed dataset</w:t>
      </w:r>
    </w:p>
    <w:p w14:paraId="3529D194" w14:textId="647F3F0D" w:rsidR="00C41808" w:rsidRDefault="00C41808" w:rsidP="00473ED7">
      <w:pPr>
        <w:rPr>
          <w:b/>
          <w:bCs/>
          <w:sz w:val="24"/>
          <w:szCs w:val="24"/>
        </w:rPr>
      </w:pPr>
      <w:r>
        <w:rPr>
          <w:noProof/>
        </w:rPr>
        <w:drawing>
          <wp:inline distT="0" distB="0" distL="0" distR="0" wp14:anchorId="537D4E81" wp14:editId="7E14B28A">
            <wp:extent cx="5731510" cy="4836160"/>
            <wp:effectExtent l="0" t="0" r="2540" b="2540"/>
            <wp:docPr id="1086842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836160"/>
                    </a:xfrm>
                    <a:prstGeom prst="rect">
                      <a:avLst/>
                    </a:prstGeom>
                    <a:noFill/>
                    <a:ln>
                      <a:noFill/>
                    </a:ln>
                  </pic:spPr>
                </pic:pic>
              </a:graphicData>
            </a:graphic>
          </wp:inline>
        </w:drawing>
      </w:r>
    </w:p>
    <w:p w14:paraId="5F5FCF30" w14:textId="0EA85E04" w:rsidR="00C41808" w:rsidRDefault="00C41808" w:rsidP="00C41808">
      <w:pPr>
        <w:rPr>
          <w:sz w:val="24"/>
          <w:szCs w:val="24"/>
        </w:rPr>
      </w:pPr>
      <w:r w:rsidRPr="00C41808">
        <w:rPr>
          <w:b/>
          <w:bCs/>
          <w:sz w:val="24"/>
          <w:szCs w:val="24"/>
        </w:rPr>
        <w:t>Area:</w:t>
      </w:r>
      <w:r w:rsidRPr="00C41808">
        <w:rPr>
          <w:sz w:val="24"/>
          <w:szCs w:val="24"/>
        </w:rPr>
        <w:t xml:space="preserve"> A one-unit increase in area corresponds to </w:t>
      </w:r>
      <w:r>
        <w:rPr>
          <w:sz w:val="24"/>
          <w:szCs w:val="24"/>
        </w:rPr>
        <w:t>a rise</w:t>
      </w:r>
      <w:r w:rsidRPr="00C41808">
        <w:rPr>
          <w:sz w:val="24"/>
          <w:szCs w:val="24"/>
        </w:rPr>
        <w:t xml:space="preserve"> of approximately 0.0017 in the outcome.</w:t>
      </w:r>
    </w:p>
    <w:p w14:paraId="48792203" w14:textId="3052464D" w:rsidR="00C41808" w:rsidRPr="00C41808" w:rsidRDefault="00C41808" w:rsidP="00C41808">
      <w:pPr>
        <w:rPr>
          <w:sz w:val="24"/>
          <w:szCs w:val="24"/>
        </w:rPr>
      </w:pPr>
      <w:r w:rsidRPr="00C41808">
        <w:rPr>
          <w:b/>
          <w:bCs/>
          <w:sz w:val="24"/>
          <w:szCs w:val="24"/>
        </w:rPr>
        <w:t>Perimeter</w:t>
      </w:r>
      <w:r w:rsidRPr="00C41808">
        <w:rPr>
          <w:sz w:val="24"/>
          <w:szCs w:val="24"/>
        </w:rPr>
        <w:t>: A one-unit increase in perimeter leads to a decrease of about 0.0006 in the outcome.</w:t>
      </w:r>
    </w:p>
    <w:p w14:paraId="6A1A9EB0" w14:textId="77777777" w:rsidR="00C41808" w:rsidRPr="00C41808" w:rsidRDefault="00C41808" w:rsidP="00C41808">
      <w:pPr>
        <w:rPr>
          <w:sz w:val="24"/>
          <w:szCs w:val="24"/>
        </w:rPr>
      </w:pPr>
      <w:r w:rsidRPr="00C41808">
        <w:rPr>
          <w:b/>
          <w:bCs/>
          <w:sz w:val="24"/>
          <w:szCs w:val="24"/>
        </w:rPr>
        <w:t>Major Axis Length</w:t>
      </w:r>
      <w:r w:rsidRPr="00C41808">
        <w:rPr>
          <w:sz w:val="24"/>
          <w:szCs w:val="24"/>
        </w:rPr>
        <w:t>: A one-unit increase in major axis length results in an increase of approximately 0.0568 in the outcome.</w:t>
      </w:r>
    </w:p>
    <w:p w14:paraId="1A46AF5D" w14:textId="77777777" w:rsidR="00C41808" w:rsidRPr="00C41808" w:rsidRDefault="00C41808" w:rsidP="00C41808">
      <w:pPr>
        <w:rPr>
          <w:sz w:val="24"/>
          <w:szCs w:val="24"/>
        </w:rPr>
      </w:pPr>
      <w:r w:rsidRPr="00C41808">
        <w:rPr>
          <w:b/>
          <w:bCs/>
          <w:sz w:val="24"/>
          <w:szCs w:val="24"/>
        </w:rPr>
        <w:t>Minor Axis Length</w:t>
      </w:r>
      <w:r w:rsidRPr="00C41808">
        <w:rPr>
          <w:sz w:val="24"/>
          <w:szCs w:val="24"/>
        </w:rPr>
        <w:t>: A one-unit increase in minor axis length corresponds to a decrease of around 0.0739 in the outcome.</w:t>
      </w:r>
    </w:p>
    <w:p w14:paraId="24C24C11" w14:textId="58C37F12" w:rsidR="00C41808" w:rsidRPr="00C41808" w:rsidRDefault="00C41808" w:rsidP="00C41808">
      <w:pPr>
        <w:rPr>
          <w:sz w:val="24"/>
          <w:szCs w:val="24"/>
        </w:rPr>
      </w:pPr>
      <w:r w:rsidRPr="00C41808">
        <w:rPr>
          <w:b/>
          <w:bCs/>
          <w:sz w:val="24"/>
          <w:szCs w:val="24"/>
        </w:rPr>
        <w:t>Convex Area</w:t>
      </w:r>
      <w:r w:rsidRPr="00C41808">
        <w:rPr>
          <w:sz w:val="24"/>
          <w:szCs w:val="24"/>
        </w:rPr>
        <w:t>: A one-unit increase in convex area leads to a decrease of about 0.0016.</w:t>
      </w:r>
    </w:p>
    <w:p w14:paraId="4CECF461" w14:textId="77777777" w:rsidR="00C41808" w:rsidRPr="00C41808" w:rsidRDefault="00C41808" w:rsidP="00C41808">
      <w:pPr>
        <w:rPr>
          <w:sz w:val="24"/>
          <w:szCs w:val="24"/>
        </w:rPr>
      </w:pPr>
      <w:proofErr w:type="spellStart"/>
      <w:r w:rsidRPr="00C41808">
        <w:rPr>
          <w:b/>
          <w:bCs/>
          <w:sz w:val="24"/>
          <w:szCs w:val="24"/>
        </w:rPr>
        <w:t>Equiv</w:t>
      </w:r>
      <w:proofErr w:type="spellEnd"/>
      <w:r w:rsidRPr="00C41808">
        <w:rPr>
          <w:b/>
          <w:bCs/>
          <w:sz w:val="24"/>
          <w:szCs w:val="24"/>
        </w:rPr>
        <w:t xml:space="preserve"> Diameter</w:t>
      </w:r>
      <w:r w:rsidRPr="00C41808">
        <w:rPr>
          <w:sz w:val="24"/>
          <w:szCs w:val="24"/>
        </w:rPr>
        <w:t>: A one-unit increase in equivalent diameter results in a decrease of approximately 0.0330 in the outcome.</w:t>
      </w:r>
    </w:p>
    <w:p w14:paraId="3967FCAA" w14:textId="77777777" w:rsidR="00C41808" w:rsidRPr="00C41808" w:rsidRDefault="00C41808" w:rsidP="00C41808">
      <w:pPr>
        <w:rPr>
          <w:sz w:val="24"/>
          <w:szCs w:val="24"/>
        </w:rPr>
      </w:pPr>
      <w:r w:rsidRPr="00C41808">
        <w:rPr>
          <w:b/>
          <w:bCs/>
          <w:sz w:val="24"/>
          <w:szCs w:val="24"/>
        </w:rPr>
        <w:t>Eccentricity:</w:t>
      </w:r>
      <w:r w:rsidRPr="00C41808">
        <w:rPr>
          <w:sz w:val="24"/>
          <w:szCs w:val="24"/>
        </w:rPr>
        <w:t xml:space="preserve"> A one-unit increase in eccentricity has a negligible impact (around -0.00004) on the outcome.</w:t>
      </w:r>
    </w:p>
    <w:p w14:paraId="6554CDE9" w14:textId="77777777" w:rsidR="00C41808" w:rsidRPr="00C41808" w:rsidRDefault="00C41808" w:rsidP="00C41808">
      <w:pPr>
        <w:rPr>
          <w:sz w:val="24"/>
          <w:szCs w:val="24"/>
        </w:rPr>
      </w:pPr>
      <w:r w:rsidRPr="00C41808">
        <w:rPr>
          <w:b/>
          <w:bCs/>
          <w:sz w:val="24"/>
          <w:szCs w:val="24"/>
        </w:rPr>
        <w:t>Solidity:</w:t>
      </w:r>
      <w:r w:rsidRPr="00C41808">
        <w:rPr>
          <w:sz w:val="24"/>
          <w:szCs w:val="24"/>
        </w:rPr>
        <w:t xml:space="preserve"> A one-unit increase in solidity leads to a decrease of about 0.0002 in the outcome.</w:t>
      </w:r>
    </w:p>
    <w:p w14:paraId="016C60C7" w14:textId="77777777" w:rsidR="00C41808" w:rsidRPr="00C41808" w:rsidRDefault="00C41808" w:rsidP="00C41808">
      <w:pPr>
        <w:rPr>
          <w:sz w:val="24"/>
          <w:szCs w:val="24"/>
        </w:rPr>
      </w:pPr>
      <w:r w:rsidRPr="00C41808">
        <w:rPr>
          <w:b/>
          <w:bCs/>
          <w:sz w:val="24"/>
          <w:szCs w:val="24"/>
        </w:rPr>
        <w:lastRenderedPageBreak/>
        <w:t>Extent</w:t>
      </w:r>
      <w:r w:rsidRPr="00C41808">
        <w:rPr>
          <w:sz w:val="24"/>
          <w:szCs w:val="24"/>
        </w:rPr>
        <w:t>: A one-unit increase in extent corresponds to a decrease of approximately 0.0002 in the outcome.</w:t>
      </w:r>
    </w:p>
    <w:p w14:paraId="35C972CF" w14:textId="77777777" w:rsidR="00C41808" w:rsidRPr="00C41808" w:rsidRDefault="00C41808" w:rsidP="00C41808">
      <w:pPr>
        <w:rPr>
          <w:sz w:val="24"/>
          <w:szCs w:val="24"/>
        </w:rPr>
      </w:pPr>
      <w:r w:rsidRPr="00C41808">
        <w:rPr>
          <w:b/>
          <w:bCs/>
          <w:sz w:val="24"/>
          <w:szCs w:val="24"/>
        </w:rPr>
        <w:t>Roundness</w:t>
      </w:r>
      <w:r w:rsidRPr="00C41808">
        <w:rPr>
          <w:sz w:val="24"/>
          <w:szCs w:val="24"/>
        </w:rPr>
        <w:t>: A one-unit increase in roundness results in a decrease of around 0.0003 in the outcome.</w:t>
      </w:r>
    </w:p>
    <w:p w14:paraId="0C4631BD" w14:textId="0CD04742" w:rsidR="00C41808" w:rsidRPr="00C41808" w:rsidRDefault="00C41808" w:rsidP="00C41808">
      <w:pPr>
        <w:rPr>
          <w:sz w:val="24"/>
          <w:szCs w:val="24"/>
        </w:rPr>
      </w:pPr>
      <w:r w:rsidRPr="00C41808">
        <w:rPr>
          <w:b/>
          <w:bCs/>
          <w:sz w:val="24"/>
          <w:szCs w:val="24"/>
        </w:rPr>
        <w:t>Aspect Ratio:</w:t>
      </w:r>
      <w:r w:rsidRPr="00C41808">
        <w:rPr>
          <w:sz w:val="24"/>
          <w:szCs w:val="24"/>
        </w:rPr>
        <w:t xml:space="preserve"> A one-unit increase in aspect ratio corresponds to </w:t>
      </w:r>
      <w:r w:rsidR="003E62C3">
        <w:rPr>
          <w:sz w:val="24"/>
          <w:szCs w:val="24"/>
        </w:rPr>
        <w:t>a</w:t>
      </w:r>
      <w:r>
        <w:rPr>
          <w:sz w:val="24"/>
          <w:szCs w:val="24"/>
        </w:rPr>
        <w:t xml:space="preserve"> rise</w:t>
      </w:r>
      <w:r w:rsidRPr="00C41808">
        <w:rPr>
          <w:sz w:val="24"/>
          <w:szCs w:val="24"/>
        </w:rPr>
        <w:t xml:space="preserve"> of approximately 0.0005 in the outcome.</w:t>
      </w:r>
    </w:p>
    <w:p w14:paraId="7BEEE9FC" w14:textId="77777777" w:rsidR="00C41808" w:rsidRPr="00C41808" w:rsidRDefault="00C41808" w:rsidP="00C41808">
      <w:pPr>
        <w:rPr>
          <w:sz w:val="24"/>
          <w:szCs w:val="24"/>
        </w:rPr>
      </w:pPr>
      <w:r w:rsidRPr="00C41808">
        <w:rPr>
          <w:b/>
          <w:bCs/>
          <w:sz w:val="24"/>
          <w:szCs w:val="24"/>
        </w:rPr>
        <w:t>Compactness:</w:t>
      </w:r>
      <w:r w:rsidRPr="00C41808">
        <w:rPr>
          <w:sz w:val="24"/>
          <w:szCs w:val="24"/>
        </w:rPr>
        <w:t xml:space="preserve"> A one-unit increase in compactness leads to a decrease of about 0.0003 in the outcome.</w:t>
      </w:r>
    </w:p>
    <w:p w14:paraId="6645E3ED" w14:textId="2328D09B" w:rsidR="00C41808" w:rsidRDefault="003E62C3" w:rsidP="00C41808">
      <w:pPr>
        <w:rPr>
          <w:sz w:val="24"/>
          <w:szCs w:val="24"/>
        </w:rPr>
      </w:pPr>
      <w:r>
        <w:rPr>
          <w:b/>
          <w:bCs/>
          <w:sz w:val="24"/>
          <w:szCs w:val="24"/>
        </w:rPr>
        <w:t xml:space="preserve">AUC: </w:t>
      </w:r>
      <w:r>
        <w:rPr>
          <w:sz w:val="24"/>
          <w:szCs w:val="24"/>
        </w:rPr>
        <w:t>At 0.93, the AUC of the ROC of the regression model indicates a better discrimination power than the decision tree model with an AUC of 0.83. Hence, it can be concluded that the regression model is a better fit.</w:t>
      </w:r>
    </w:p>
    <w:p w14:paraId="540ABF1E" w14:textId="77777777" w:rsidR="003E62C3" w:rsidRDefault="003E62C3" w:rsidP="00C41808">
      <w:pPr>
        <w:rPr>
          <w:sz w:val="24"/>
          <w:szCs w:val="24"/>
        </w:rPr>
      </w:pPr>
    </w:p>
    <w:p w14:paraId="17824A90" w14:textId="77777777" w:rsidR="003E62C3" w:rsidRDefault="003E62C3" w:rsidP="00C41808">
      <w:pPr>
        <w:rPr>
          <w:sz w:val="24"/>
          <w:szCs w:val="24"/>
        </w:rPr>
      </w:pPr>
    </w:p>
    <w:p w14:paraId="6CE85015" w14:textId="77777777" w:rsidR="003E62C3" w:rsidRDefault="003E62C3" w:rsidP="00C41808">
      <w:pPr>
        <w:rPr>
          <w:sz w:val="24"/>
          <w:szCs w:val="24"/>
        </w:rPr>
      </w:pPr>
    </w:p>
    <w:p w14:paraId="07F1214E" w14:textId="77777777" w:rsidR="003E62C3" w:rsidRDefault="003E62C3" w:rsidP="00C41808">
      <w:pPr>
        <w:rPr>
          <w:sz w:val="24"/>
          <w:szCs w:val="24"/>
        </w:rPr>
      </w:pPr>
    </w:p>
    <w:p w14:paraId="74A5E37F" w14:textId="77777777" w:rsidR="003E62C3" w:rsidRDefault="003E62C3" w:rsidP="00C41808">
      <w:pPr>
        <w:rPr>
          <w:sz w:val="24"/>
          <w:szCs w:val="24"/>
        </w:rPr>
      </w:pPr>
    </w:p>
    <w:p w14:paraId="2086F804" w14:textId="77777777" w:rsidR="003E62C3" w:rsidRDefault="003E62C3" w:rsidP="00C41808">
      <w:pPr>
        <w:rPr>
          <w:sz w:val="24"/>
          <w:szCs w:val="24"/>
        </w:rPr>
      </w:pPr>
    </w:p>
    <w:p w14:paraId="217757F3" w14:textId="77777777" w:rsidR="003E62C3" w:rsidRDefault="003E62C3" w:rsidP="00C41808">
      <w:pPr>
        <w:rPr>
          <w:sz w:val="24"/>
          <w:szCs w:val="24"/>
        </w:rPr>
      </w:pPr>
    </w:p>
    <w:p w14:paraId="166D9A0A" w14:textId="77777777" w:rsidR="003E62C3" w:rsidRDefault="003E62C3" w:rsidP="00C41808">
      <w:pPr>
        <w:rPr>
          <w:sz w:val="24"/>
          <w:szCs w:val="24"/>
        </w:rPr>
      </w:pPr>
    </w:p>
    <w:p w14:paraId="799C5D0B" w14:textId="77777777" w:rsidR="003E62C3" w:rsidRDefault="003E62C3" w:rsidP="00C41808">
      <w:pPr>
        <w:rPr>
          <w:sz w:val="24"/>
          <w:szCs w:val="24"/>
        </w:rPr>
      </w:pPr>
    </w:p>
    <w:p w14:paraId="6CC07A87" w14:textId="77777777" w:rsidR="003E62C3" w:rsidRDefault="003E62C3" w:rsidP="00C41808">
      <w:pPr>
        <w:rPr>
          <w:sz w:val="24"/>
          <w:szCs w:val="24"/>
        </w:rPr>
      </w:pPr>
    </w:p>
    <w:p w14:paraId="67AF408C" w14:textId="77777777" w:rsidR="003E62C3" w:rsidRDefault="003E62C3" w:rsidP="00C41808">
      <w:pPr>
        <w:rPr>
          <w:sz w:val="24"/>
          <w:szCs w:val="24"/>
        </w:rPr>
      </w:pPr>
    </w:p>
    <w:p w14:paraId="0835B805" w14:textId="77777777" w:rsidR="003E62C3" w:rsidRDefault="003E62C3" w:rsidP="00C41808">
      <w:pPr>
        <w:rPr>
          <w:sz w:val="24"/>
          <w:szCs w:val="24"/>
        </w:rPr>
      </w:pPr>
    </w:p>
    <w:p w14:paraId="51D2E541" w14:textId="77777777" w:rsidR="003E62C3" w:rsidRDefault="003E62C3" w:rsidP="00C41808">
      <w:pPr>
        <w:rPr>
          <w:sz w:val="24"/>
          <w:szCs w:val="24"/>
        </w:rPr>
      </w:pPr>
    </w:p>
    <w:p w14:paraId="183049A7" w14:textId="77777777" w:rsidR="003E62C3" w:rsidRDefault="003E62C3" w:rsidP="00C41808">
      <w:pPr>
        <w:rPr>
          <w:sz w:val="24"/>
          <w:szCs w:val="24"/>
        </w:rPr>
      </w:pPr>
    </w:p>
    <w:p w14:paraId="2EF7402C" w14:textId="77777777" w:rsidR="003E62C3" w:rsidRDefault="003E62C3" w:rsidP="00C41808">
      <w:pPr>
        <w:rPr>
          <w:sz w:val="24"/>
          <w:szCs w:val="24"/>
        </w:rPr>
      </w:pPr>
    </w:p>
    <w:p w14:paraId="7B41C167" w14:textId="77777777" w:rsidR="003E62C3" w:rsidRDefault="003E62C3" w:rsidP="00C41808">
      <w:pPr>
        <w:rPr>
          <w:sz w:val="24"/>
          <w:szCs w:val="24"/>
        </w:rPr>
      </w:pPr>
    </w:p>
    <w:p w14:paraId="7DD4244C" w14:textId="77777777" w:rsidR="003E62C3" w:rsidRDefault="003E62C3" w:rsidP="00C41808">
      <w:pPr>
        <w:rPr>
          <w:sz w:val="24"/>
          <w:szCs w:val="24"/>
        </w:rPr>
      </w:pPr>
    </w:p>
    <w:p w14:paraId="559C7261" w14:textId="77777777" w:rsidR="003E62C3" w:rsidRDefault="003E62C3" w:rsidP="00C41808">
      <w:pPr>
        <w:rPr>
          <w:sz w:val="24"/>
          <w:szCs w:val="24"/>
        </w:rPr>
      </w:pPr>
    </w:p>
    <w:p w14:paraId="4A60EDB0" w14:textId="77777777" w:rsidR="003E62C3" w:rsidRDefault="003E62C3" w:rsidP="00C41808">
      <w:pPr>
        <w:rPr>
          <w:sz w:val="24"/>
          <w:szCs w:val="24"/>
        </w:rPr>
      </w:pPr>
    </w:p>
    <w:p w14:paraId="138EA6FC" w14:textId="77777777" w:rsidR="003E62C3" w:rsidRDefault="003E62C3" w:rsidP="00C41808">
      <w:pPr>
        <w:rPr>
          <w:sz w:val="24"/>
          <w:szCs w:val="24"/>
        </w:rPr>
      </w:pPr>
    </w:p>
    <w:p w14:paraId="00AF3C71" w14:textId="6F8B5BEE" w:rsidR="003E62C3" w:rsidRDefault="003E62C3" w:rsidP="00C41808">
      <w:pPr>
        <w:rPr>
          <w:b/>
          <w:bCs/>
          <w:sz w:val="24"/>
          <w:szCs w:val="24"/>
        </w:rPr>
      </w:pPr>
      <w:r>
        <w:rPr>
          <w:b/>
          <w:bCs/>
          <w:sz w:val="24"/>
          <w:szCs w:val="24"/>
        </w:rPr>
        <w:lastRenderedPageBreak/>
        <w:t>Part B</w:t>
      </w:r>
    </w:p>
    <w:p w14:paraId="3498DD29" w14:textId="67694EDA" w:rsidR="005B045B" w:rsidRDefault="003E62C3" w:rsidP="00C41808">
      <w:pPr>
        <w:rPr>
          <w:b/>
          <w:bCs/>
          <w:sz w:val="24"/>
          <w:szCs w:val="24"/>
        </w:rPr>
      </w:pPr>
      <w:r>
        <w:rPr>
          <w:b/>
          <w:bCs/>
          <w:sz w:val="24"/>
          <w:szCs w:val="24"/>
        </w:rPr>
        <w:t>Probit Regression</w:t>
      </w:r>
    </w:p>
    <w:p w14:paraId="51EBB475" w14:textId="5FBDF39F" w:rsidR="003E62C3" w:rsidRDefault="003E62C3" w:rsidP="00C41808">
      <w:pPr>
        <w:rPr>
          <w:b/>
          <w:bCs/>
          <w:sz w:val="24"/>
          <w:szCs w:val="24"/>
        </w:rPr>
      </w:pPr>
      <w:r w:rsidRPr="003E62C3">
        <w:rPr>
          <w:sz w:val="24"/>
          <w:szCs w:val="24"/>
        </w:rPr>
        <w:t xml:space="preserve">Probit regression is a statistical model used for binary classification, similar to logistic regression. It predicts the probability of an event (e.g., success/failure) based on predictor variables. Unlike logistic regression, it uses the cumulative distribution function (CDF) of the standard normal distribution. Probit models find applications in credit risk assessment, drug effectiveness studies, and marketing response </w:t>
      </w:r>
      <w:proofErr w:type="spellStart"/>
      <w:r w:rsidRPr="003E62C3">
        <w:rPr>
          <w:sz w:val="24"/>
          <w:szCs w:val="24"/>
        </w:rPr>
        <w:t>modeling</w:t>
      </w:r>
      <w:proofErr w:type="spellEnd"/>
      <w:r w:rsidRPr="003E62C3">
        <w:rPr>
          <w:sz w:val="24"/>
          <w:szCs w:val="24"/>
        </w:rPr>
        <w:t>. Their business significance lies in making informed decisions by understanding the impact of various factors on binary outcomes, such as customer conversions, loan defaults, or product adoption</w:t>
      </w:r>
      <w:r w:rsidRPr="003E62C3">
        <w:rPr>
          <w:b/>
          <w:bCs/>
          <w:sz w:val="24"/>
          <w:szCs w:val="24"/>
        </w:rPr>
        <w:t>.</w:t>
      </w:r>
    </w:p>
    <w:p w14:paraId="5ED8F718" w14:textId="2B00CF7C" w:rsidR="005B045B" w:rsidRPr="005B045B" w:rsidRDefault="005B045B" w:rsidP="00C41808">
      <w:pPr>
        <w:rPr>
          <w:sz w:val="24"/>
          <w:szCs w:val="24"/>
        </w:rPr>
      </w:pPr>
      <w:r>
        <w:rPr>
          <w:sz w:val="24"/>
          <w:szCs w:val="24"/>
        </w:rPr>
        <w:t>The NSSO data was used to fit a probit regression model to determine if certain socio-economic factors influence the consumption of chicken across various states in the country.</w:t>
      </w:r>
    </w:p>
    <w:p w14:paraId="6760FB79" w14:textId="5C5D7835" w:rsidR="003E62C3" w:rsidRDefault="003E62C3" w:rsidP="00C41808">
      <w:pPr>
        <w:rPr>
          <w:b/>
          <w:bCs/>
          <w:sz w:val="24"/>
          <w:szCs w:val="24"/>
        </w:rPr>
      </w:pPr>
      <w:r>
        <w:rPr>
          <w:b/>
          <w:bCs/>
          <w:sz w:val="24"/>
          <w:szCs w:val="24"/>
        </w:rPr>
        <w:t>Results</w:t>
      </w:r>
    </w:p>
    <w:p w14:paraId="48C0FC51" w14:textId="5D23FAE1" w:rsidR="003E62C3" w:rsidRPr="003E62C3" w:rsidRDefault="003E62C3" w:rsidP="003E62C3">
      <w:pPr>
        <w:rPr>
          <w:b/>
          <w:bCs/>
          <w:sz w:val="24"/>
          <w:szCs w:val="24"/>
        </w:rPr>
      </w:pPr>
    </w:p>
    <w:p w14:paraId="6F9B1CF5"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Probit Regression Results                           </w:t>
      </w:r>
    </w:p>
    <w:p w14:paraId="2CB2C34A"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w:t>
      </w:r>
    </w:p>
    <w:p w14:paraId="60FAB118"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Dep. Variable:              </w:t>
      </w:r>
      <w:proofErr w:type="spellStart"/>
      <w:r>
        <w:rPr>
          <w:color w:val="000000"/>
          <w:sz w:val="21"/>
          <w:szCs w:val="21"/>
        </w:rPr>
        <w:t>chicken_q</w:t>
      </w:r>
      <w:proofErr w:type="spellEnd"/>
      <w:r>
        <w:rPr>
          <w:color w:val="000000"/>
          <w:sz w:val="21"/>
          <w:szCs w:val="21"/>
        </w:rPr>
        <w:t xml:space="preserve">   No. Observations:               101662</w:t>
      </w:r>
    </w:p>
    <w:p w14:paraId="0C68BCF0"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Model:                         Probit   </w:t>
      </w:r>
      <w:proofErr w:type="spellStart"/>
      <w:r>
        <w:rPr>
          <w:color w:val="000000"/>
          <w:sz w:val="21"/>
          <w:szCs w:val="21"/>
        </w:rPr>
        <w:t>Df</w:t>
      </w:r>
      <w:proofErr w:type="spellEnd"/>
      <w:r>
        <w:rPr>
          <w:color w:val="000000"/>
          <w:sz w:val="21"/>
          <w:szCs w:val="21"/>
        </w:rPr>
        <w:t xml:space="preserve"> Residuals:                   101658</w:t>
      </w:r>
    </w:p>
    <w:p w14:paraId="29250726"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Method:                           MLE   </w:t>
      </w:r>
      <w:proofErr w:type="spellStart"/>
      <w:r>
        <w:rPr>
          <w:color w:val="000000"/>
          <w:sz w:val="21"/>
          <w:szCs w:val="21"/>
        </w:rPr>
        <w:t>Df</w:t>
      </w:r>
      <w:proofErr w:type="spellEnd"/>
      <w:r>
        <w:rPr>
          <w:color w:val="000000"/>
          <w:sz w:val="21"/>
          <w:szCs w:val="21"/>
        </w:rPr>
        <w:t xml:space="preserve"> Model:                            3</w:t>
      </w:r>
    </w:p>
    <w:p w14:paraId="0C900CFB"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Date:                Mon, 01 Jul 2024   Pseudo R-</w:t>
      </w:r>
      <w:proofErr w:type="spellStart"/>
      <w:r>
        <w:rPr>
          <w:color w:val="000000"/>
          <w:sz w:val="21"/>
          <w:szCs w:val="21"/>
        </w:rPr>
        <w:t>squ</w:t>
      </w:r>
      <w:proofErr w:type="spellEnd"/>
      <w:r>
        <w:rPr>
          <w:color w:val="000000"/>
          <w:sz w:val="21"/>
          <w:szCs w:val="21"/>
        </w:rPr>
        <w:t>.:                 0.01405</w:t>
      </w:r>
    </w:p>
    <w:p w14:paraId="0D4EBA4D"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Time:                        23:06:23   Log-Likelihood:                -11752.</w:t>
      </w:r>
    </w:p>
    <w:p w14:paraId="204DC988"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converged:                       True   LL-Null:                       -11920.</w:t>
      </w:r>
    </w:p>
    <w:p w14:paraId="63392AAA"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Covariance Type:            </w:t>
      </w:r>
      <w:proofErr w:type="spellStart"/>
      <w:r>
        <w:rPr>
          <w:color w:val="000000"/>
          <w:sz w:val="21"/>
          <w:szCs w:val="21"/>
        </w:rPr>
        <w:t>nonrobust</w:t>
      </w:r>
      <w:proofErr w:type="spellEnd"/>
      <w:r>
        <w:rPr>
          <w:color w:val="000000"/>
          <w:sz w:val="21"/>
          <w:szCs w:val="21"/>
        </w:rPr>
        <w:t xml:space="preserve">   LLR p-value:                 2.615e-72</w:t>
      </w:r>
    </w:p>
    <w:p w14:paraId="2326A7CE"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w:t>
      </w:r>
    </w:p>
    <w:p w14:paraId="1D0060D5"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coef</w:t>
      </w:r>
      <w:proofErr w:type="spellEnd"/>
      <w:r>
        <w:rPr>
          <w:color w:val="000000"/>
          <w:sz w:val="21"/>
          <w:szCs w:val="21"/>
        </w:rPr>
        <w:t xml:space="preserve">    std err          z      P&gt;|z|   </w:t>
      </w:r>
      <w:proofErr w:type="gramStart"/>
      <w:r>
        <w:rPr>
          <w:color w:val="000000"/>
          <w:sz w:val="21"/>
          <w:szCs w:val="21"/>
        </w:rPr>
        <w:t xml:space="preserve">   [</w:t>
      </w:r>
      <w:proofErr w:type="gramEnd"/>
      <w:r>
        <w:rPr>
          <w:color w:val="000000"/>
          <w:sz w:val="21"/>
          <w:szCs w:val="21"/>
        </w:rPr>
        <w:t>0.025      0.975]</w:t>
      </w:r>
    </w:p>
    <w:p w14:paraId="328F7A6F"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w:t>
      </w:r>
    </w:p>
    <w:p w14:paraId="4558D0DC" w14:textId="77777777" w:rsidR="00764FC4" w:rsidRDefault="00764FC4" w:rsidP="00764FC4">
      <w:pPr>
        <w:pStyle w:val="HTMLPreformatted"/>
        <w:shd w:val="clear" w:color="auto" w:fill="FFFFFF"/>
        <w:wordWrap w:val="0"/>
        <w:textAlignment w:val="baseline"/>
        <w:rPr>
          <w:color w:val="000000"/>
          <w:sz w:val="21"/>
          <w:szCs w:val="21"/>
        </w:rPr>
      </w:pPr>
      <w:proofErr w:type="spellStart"/>
      <w:r>
        <w:rPr>
          <w:color w:val="000000"/>
          <w:sz w:val="21"/>
          <w:szCs w:val="21"/>
        </w:rPr>
        <w:t>const</w:t>
      </w:r>
      <w:proofErr w:type="spellEnd"/>
      <w:r>
        <w:rPr>
          <w:color w:val="000000"/>
          <w:sz w:val="21"/>
          <w:szCs w:val="21"/>
        </w:rPr>
        <w:t xml:space="preserve">             -2.2494      0.054    -41.604      0.000      -2.355      -2.143</w:t>
      </w:r>
    </w:p>
    <w:p w14:paraId="7B516E45"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Age                0.0015      0.001      2.205      0.027       0.000       0.003</w:t>
      </w:r>
    </w:p>
    <w:p w14:paraId="7E0051E9" w14:textId="77777777" w:rsidR="00764FC4" w:rsidRDefault="00764FC4" w:rsidP="00764FC4">
      <w:pPr>
        <w:pStyle w:val="HTMLPreformatted"/>
        <w:shd w:val="clear" w:color="auto" w:fill="FFFFFF"/>
        <w:wordWrap w:val="0"/>
        <w:textAlignment w:val="baseline"/>
        <w:rPr>
          <w:color w:val="000000"/>
          <w:sz w:val="21"/>
          <w:szCs w:val="21"/>
        </w:rPr>
      </w:pPr>
      <w:proofErr w:type="spellStart"/>
      <w:r>
        <w:rPr>
          <w:color w:val="000000"/>
          <w:sz w:val="21"/>
          <w:szCs w:val="21"/>
        </w:rPr>
        <w:t>Marital_Status</w:t>
      </w:r>
      <w:proofErr w:type="spellEnd"/>
      <w:r>
        <w:rPr>
          <w:color w:val="000000"/>
          <w:sz w:val="21"/>
          <w:szCs w:val="21"/>
        </w:rPr>
        <w:t xml:space="preserve">    -0.0337      0.023     -1.483      0.138      -0.078       0.011</w:t>
      </w:r>
    </w:p>
    <w:p w14:paraId="6D5359CB"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Education          0.0420      0.002     17.326      0.000       0.037       0.047</w:t>
      </w:r>
    </w:p>
    <w:p w14:paraId="31A8AE38"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w:t>
      </w:r>
    </w:p>
    <w:p w14:paraId="2F305C5B" w14:textId="5993AA8C"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slno</w:t>
      </w:r>
      <w:proofErr w:type="spellEnd"/>
      <w:r>
        <w:rPr>
          <w:color w:val="000000"/>
          <w:sz w:val="21"/>
          <w:szCs w:val="21"/>
        </w:rPr>
        <w:t xml:space="preserve">                                 </w:t>
      </w:r>
      <w:proofErr w:type="gramStart"/>
      <w:r>
        <w:rPr>
          <w:color w:val="000000"/>
          <w:sz w:val="21"/>
          <w:szCs w:val="21"/>
        </w:rPr>
        <w:t xml:space="preserve">grp  </w:t>
      </w:r>
      <w:proofErr w:type="spellStart"/>
      <w:r>
        <w:rPr>
          <w:color w:val="000000"/>
          <w:sz w:val="21"/>
          <w:szCs w:val="21"/>
        </w:rPr>
        <w:t>Round</w:t>
      </w:r>
      <w:proofErr w:type="gramEnd"/>
      <w:r>
        <w:rPr>
          <w:color w:val="000000"/>
          <w:sz w:val="21"/>
          <w:szCs w:val="21"/>
        </w:rPr>
        <w:t>_Centre</w:t>
      </w:r>
      <w:proofErr w:type="spellEnd"/>
      <w:r>
        <w:rPr>
          <w:color w:val="000000"/>
          <w:sz w:val="21"/>
          <w:szCs w:val="21"/>
        </w:rPr>
        <w:t xml:space="preserve">  </w:t>
      </w:r>
      <w:proofErr w:type="spellStart"/>
      <w:r>
        <w:rPr>
          <w:color w:val="000000"/>
          <w:sz w:val="21"/>
          <w:szCs w:val="21"/>
        </w:rPr>
        <w:t>FSU_number</w:t>
      </w:r>
      <w:proofErr w:type="spellEnd"/>
      <w:r>
        <w:rPr>
          <w:color w:val="000000"/>
          <w:sz w:val="21"/>
          <w:szCs w:val="21"/>
        </w:rPr>
        <w:t xml:space="preserve">  Round  </w:t>
      </w:r>
      <w:proofErr w:type="spellStart"/>
      <w:r>
        <w:rPr>
          <w:color w:val="000000"/>
          <w:sz w:val="21"/>
          <w:szCs w:val="21"/>
        </w:rPr>
        <w:t>fds</w:t>
      </w:r>
      <w:proofErr w:type="spellEnd"/>
    </w:p>
    <w:p w14:paraId="6D53E9DF"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0     </w:t>
      </w:r>
      <w:proofErr w:type="gramStart"/>
      <w:r>
        <w:rPr>
          <w:color w:val="000000"/>
          <w:sz w:val="21"/>
          <w:szCs w:val="21"/>
        </w:rPr>
        <w:t>1  40999999999999992652495293775872.0</w:t>
      </w:r>
      <w:proofErr w:type="gramEnd"/>
      <w:r>
        <w:rPr>
          <w:color w:val="000000"/>
          <w:sz w:val="21"/>
          <w:szCs w:val="21"/>
        </w:rPr>
        <w:t xml:space="preserve">             1       41000     68   </w:t>
      </w:r>
    </w:p>
    <w:p w14:paraId="473FEF8C"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lastRenderedPageBreak/>
        <w:t xml:space="preserve">1     </w:t>
      </w:r>
      <w:proofErr w:type="gramStart"/>
      <w:r>
        <w:rPr>
          <w:color w:val="000000"/>
          <w:sz w:val="21"/>
          <w:szCs w:val="21"/>
        </w:rPr>
        <w:t>2  40999999999999992652495293775872.0</w:t>
      </w:r>
      <w:proofErr w:type="gramEnd"/>
      <w:r>
        <w:rPr>
          <w:color w:val="000000"/>
          <w:sz w:val="21"/>
          <w:szCs w:val="21"/>
        </w:rPr>
        <w:t xml:space="preserve">             1       41000     68   </w:t>
      </w:r>
    </w:p>
    <w:p w14:paraId="7AD5981C"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2     </w:t>
      </w:r>
      <w:proofErr w:type="gramStart"/>
      <w:r>
        <w:rPr>
          <w:color w:val="000000"/>
          <w:sz w:val="21"/>
          <w:szCs w:val="21"/>
        </w:rPr>
        <w:t>3  40999999999999992652495293775872.0</w:t>
      </w:r>
      <w:proofErr w:type="gramEnd"/>
      <w:r>
        <w:rPr>
          <w:color w:val="000000"/>
          <w:sz w:val="21"/>
          <w:szCs w:val="21"/>
        </w:rPr>
        <w:t xml:space="preserve">             1       41000     68   </w:t>
      </w:r>
    </w:p>
    <w:p w14:paraId="6F396A99"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3     </w:t>
      </w:r>
      <w:proofErr w:type="gramStart"/>
      <w:r>
        <w:rPr>
          <w:color w:val="000000"/>
          <w:sz w:val="21"/>
          <w:szCs w:val="21"/>
        </w:rPr>
        <w:t>4  40999999999999992652495293775872.0</w:t>
      </w:r>
      <w:proofErr w:type="gramEnd"/>
      <w:r>
        <w:rPr>
          <w:color w:val="000000"/>
          <w:sz w:val="21"/>
          <w:szCs w:val="21"/>
        </w:rPr>
        <w:t xml:space="preserve">             1       41000     68   </w:t>
      </w:r>
    </w:p>
    <w:p w14:paraId="08BB5650"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4     </w:t>
      </w:r>
      <w:proofErr w:type="gramStart"/>
      <w:r>
        <w:rPr>
          <w:color w:val="000000"/>
          <w:sz w:val="21"/>
          <w:szCs w:val="21"/>
        </w:rPr>
        <w:t>5  40999999999999992652495293775872.0</w:t>
      </w:r>
      <w:proofErr w:type="gramEnd"/>
      <w:r>
        <w:rPr>
          <w:color w:val="000000"/>
          <w:sz w:val="21"/>
          <w:szCs w:val="21"/>
        </w:rPr>
        <w:t xml:space="preserve">             1       41000     68   </w:t>
      </w:r>
    </w:p>
    <w:p w14:paraId="15EAEFBD" w14:textId="77777777" w:rsidR="00764FC4" w:rsidRDefault="00764FC4" w:rsidP="00764FC4">
      <w:pPr>
        <w:pStyle w:val="HTMLPreformatted"/>
        <w:shd w:val="clear" w:color="auto" w:fill="FFFFFF"/>
        <w:wordWrap w:val="0"/>
        <w:textAlignment w:val="baseline"/>
        <w:rPr>
          <w:color w:val="000000"/>
          <w:sz w:val="21"/>
          <w:szCs w:val="21"/>
        </w:rPr>
      </w:pPr>
    </w:p>
    <w:p w14:paraId="70FBF3BC" w14:textId="6D8A1198"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Schedule_</w:t>
      </w:r>
      <w:proofErr w:type="gramStart"/>
      <w:r>
        <w:rPr>
          <w:color w:val="000000"/>
          <w:sz w:val="21"/>
          <w:szCs w:val="21"/>
        </w:rPr>
        <w:t>Number</w:t>
      </w:r>
      <w:proofErr w:type="spellEnd"/>
      <w:r>
        <w:rPr>
          <w:color w:val="000000"/>
          <w:sz w:val="21"/>
          <w:szCs w:val="21"/>
        </w:rPr>
        <w:t xml:space="preserve">  Sample</w:t>
      </w:r>
      <w:proofErr w:type="gramEnd"/>
      <w:r>
        <w:rPr>
          <w:color w:val="000000"/>
          <w:sz w:val="21"/>
          <w:szCs w:val="21"/>
        </w:rPr>
        <w:t xml:space="preserve">  Sector  state  </w:t>
      </w:r>
      <w:proofErr w:type="spellStart"/>
      <w:r>
        <w:rPr>
          <w:color w:val="000000"/>
          <w:sz w:val="21"/>
          <w:szCs w:val="21"/>
        </w:rPr>
        <w:t>State_Region</w:t>
      </w:r>
      <w:proofErr w:type="spellEnd"/>
      <w:r>
        <w:rPr>
          <w:color w:val="000000"/>
          <w:sz w:val="21"/>
          <w:szCs w:val="21"/>
        </w:rPr>
        <w:t xml:space="preserve">  ...  </w:t>
      </w:r>
      <w:proofErr w:type="spellStart"/>
      <w:r>
        <w:rPr>
          <w:color w:val="000000"/>
          <w:sz w:val="21"/>
          <w:szCs w:val="21"/>
        </w:rPr>
        <w:t>pickle_</w:t>
      </w:r>
      <w:proofErr w:type="gramStart"/>
      <w:r>
        <w:rPr>
          <w:color w:val="000000"/>
          <w:sz w:val="21"/>
          <w:szCs w:val="21"/>
        </w:rPr>
        <w:t>v</w:t>
      </w:r>
      <w:proofErr w:type="spellEnd"/>
      <w:r>
        <w:rPr>
          <w:color w:val="000000"/>
          <w:sz w:val="21"/>
          <w:szCs w:val="21"/>
        </w:rPr>
        <w:t xml:space="preserve">  </w:t>
      </w:r>
      <w:proofErr w:type="spellStart"/>
      <w:r>
        <w:rPr>
          <w:color w:val="000000"/>
          <w:sz w:val="21"/>
          <w:szCs w:val="21"/>
        </w:rPr>
        <w:t>fds</w:t>
      </w:r>
      <w:proofErr w:type="spellEnd"/>
      <w:proofErr w:type="gramEnd"/>
    </w:p>
    <w:p w14:paraId="664FBCE8" w14:textId="77777777" w:rsidR="00764FC4" w:rsidRDefault="00764FC4" w:rsidP="00764FC4">
      <w:pPr>
        <w:pStyle w:val="HTMLPreformatted"/>
        <w:shd w:val="clear" w:color="auto" w:fill="FFFFFF"/>
        <w:wordWrap w:val="0"/>
        <w:textAlignment w:val="baseline"/>
        <w:rPr>
          <w:color w:val="000000"/>
          <w:sz w:val="21"/>
          <w:szCs w:val="21"/>
        </w:rPr>
      </w:pPr>
    </w:p>
    <w:p w14:paraId="0CC2577B"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0               10       1       2     24           </w:t>
      </w:r>
      <w:proofErr w:type="gramStart"/>
      <w:r>
        <w:rPr>
          <w:color w:val="000000"/>
          <w:sz w:val="21"/>
          <w:szCs w:val="21"/>
        </w:rPr>
        <w:t>242  ...</w:t>
      </w:r>
      <w:proofErr w:type="gramEnd"/>
      <w:r>
        <w:rPr>
          <w:color w:val="000000"/>
          <w:sz w:val="21"/>
          <w:szCs w:val="21"/>
        </w:rPr>
        <w:t xml:space="preserve">       0.0   </w:t>
      </w:r>
    </w:p>
    <w:p w14:paraId="16A2B79E"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1               10       1       2     24           </w:t>
      </w:r>
      <w:proofErr w:type="gramStart"/>
      <w:r>
        <w:rPr>
          <w:color w:val="000000"/>
          <w:sz w:val="21"/>
          <w:szCs w:val="21"/>
        </w:rPr>
        <w:t>242  ...</w:t>
      </w:r>
      <w:proofErr w:type="gramEnd"/>
      <w:r>
        <w:rPr>
          <w:color w:val="000000"/>
          <w:sz w:val="21"/>
          <w:szCs w:val="21"/>
        </w:rPr>
        <w:t xml:space="preserve">       0.0   </w:t>
      </w:r>
    </w:p>
    <w:p w14:paraId="7B6AE922"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2               10       1       2     24           </w:t>
      </w:r>
      <w:proofErr w:type="gramStart"/>
      <w:r>
        <w:rPr>
          <w:color w:val="000000"/>
          <w:sz w:val="21"/>
          <w:szCs w:val="21"/>
        </w:rPr>
        <w:t>242  ...</w:t>
      </w:r>
      <w:proofErr w:type="gramEnd"/>
      <w:r>
        <w:rPr>
          <w:color w:val="000000"/>
          <w:sz w:val="21"/>
          <w:szCs w:val="21"/>
        </w:rPr>
        <w:t xml:space="preserve">       0.0   </w:t>
      </w:r>
    </w:p>
    <w:p w14:paraId="4F7EBB28"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3               10       1       2     24           </w:t>
      </w:r>
      <w:proofErr w:type="gramStart"/>
      <w:r>
        <w:rPr>
          <w:color w:val="000000"/>
          <w:sz w:val="21"/>
          <w:szCs w:val="21"/>
        </w:rPr>
        <w:t>242  ...</w:t>
      </w:r>
      <w:proofErr w:type="gramEnd"/>
      <w:r>
        <w:rPr>
          <w:color w:val="000000"/>
          <w:sz w:val="21"/>
          <w:szCs w:val="21"/>
        </w:rPr>
        <w:t xml:space="preserve">       0.0   </w:t>
      </w:r>
    </w:p>
    <w:p w14:paraId="4BDEC679"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4               10       1       2     24           </w:t>
      </w:r>
      <w:proofErr w:type="gramStart"/>
      <w:r>
        <w:rPr>
          <w:color w:val="000000"/>
          <w:sz w:val="21"/>
          <w:szCs w:val="21"/>
        </w:rPr>
        <w:t>242  ...</w:t>
      </w:r>
      <w:proofErr w:type="gramEnd"/>
      <w:r>
        <w:rPr>
          <w:color w:val="000000"/>
          <w:sz w:val="21"/>
          <w:szCs w:val="21"/>
        </w:rPr>
        <w:t xml:space="preserve">       0.0   </w:t>
      </w:r>
    </w:p>
    <w:p w14:paraId="3C70DABC" w14:textId="77777777" w:rsidR="00764FC4" w:rsidRDefault="00764FC4" w:rsidP="00764FC4">
      <w:pPr>
        <w:pStyle w:val="HTMLPreformatted"/>
        <w:shd w:val="clear" w:color="auto" w:fill="FFFFFF"/>
        <w:wordWrap w:val="0"/>
        <w:textAlignment w:val="baseline"/>
        <w:rPr>
          <w:color w:val="000000"/>
          <w:sz w:val="21"/>
          <w:szCs w:val="21"/>
        </w:rPr>
      </w:pPr>
    </w:p>
    <w:p w14:paraId="508442C6"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sauce_jam_</w:t>
      </w:r>
      <w:proofErr w:type="gramStart"/>
      <w:r>
        <w:rPr>
          <w:color w:val="000000"/>
          <w:sz w:val="21"/>
          <w:szCs w:val="21"/>
        </w:rPr>
        <w:t>v</w:t>
      </w:r>
      <w:proofErr w:type="spellEnd"/>
      <w:r>
        <w:rPr>
          <w:color w:val="000000"/>
          <w:sz w:val="21"/>
          <w:szCs w:val="21"/>
        </w:rPr>
        <w:t xml:space="preserve">  </w:t>
      </w:r>
      <w:proofErr w:type="spellStart"/>
      <w:r>
        <w:rPr>
          <w:color w:val="000000"/>
          <w:sz w:val="21"/>
          <w:szCs w:val="21"/>
        </w:rPr>
        <w:t>Othrprocessed</w:t>
      </w:r>
      <w:proofErr w:type="gramEnd"/>
      <w:r>
        <w:rPr>
          <w:color w:val="000000"/>
          <w:sz w:val="21"/>
          <w:szCs w:val="21"/>
        </w:rPr>
        <w:t>_v</w:t>
      </w:r>
      <w:proofErr w:type="spellEnd"/>
      <w:r>
        <w:rPr>
          <w:color w:val="000000"/>
          <w:sz w:val="21"/>
          <w:szCs w:val="21"/>
        </w:rPr>
        <w:t xml:space="preserve">  </w:t>
      </w:r>
      <w:proofErr w:type="spellStart"/>
      <w:r>
        <w:rPr>
          <w:color w:val="000000"/>
          <w:sz w:val="21"/>
          <w:szCs w:val="21"/>
        </w:rPr>
        <w:t>Beveragestotal_v</w:t>
      </w:r>
      <w:proofErr w:type="spellEnd"/>
      <w:r>
        <w:rPr>
          <w:color w:val="000000"/>
          <w:sz w:val="21"/>
          <w:szCs w:val="21"/>
        </w:rPr>
        <w:t xml:space="preserve">  </w:t>
      </w:r>
      <w:proofErr w:type="spellStart"/>
      <w:r>
        <w:rPr>
          <w:color w:val="000000"/>
          <w:sz w:val="21"/>
          <w:szCs w:val="21"/>
        </w:rPr>
        <w:t>foodtotal_v</w:t>
      </w:r>
      <w:proofErr w:type="spellEnd"/>
      <w:r>
        <w:rPr>
          <w:color w:val="000000"/>
          <w:sz w:val="21"/>
          <w:szCs w:val="21"/>
        </w:rPr>
        <w:t xml:space="preserve">  </w:t>
      </w:r>
      <w:proofErr w:type="spellStart"/>
      <w:r>
        <w:rPr>
          <w:color w:val="000000"/>
          <w:sz w:val="21"/>
          <w:szCs w:val="21"/>
        </w:rPr>
        <w:t>foodtotal_q</w:t>
      </w:r>
      <w:proofErr w:type="spellEnd"/>
      <w:r>
        <w:rPr>
          <w:color w:val="000000"/>
          <w:sz w:val="21"/>
          <w:szCs w:val="21"/>
        </w:rPr>
        <w:t xml:space="preserve">  \</w:t>
      </w:r>
    </w:p>
    <w:p w14:paraId="7D029605"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0          0.0              0.0          </w:t>
      </w:r>
      <w:proofErr w:type="gramStart"/>
      <w:r>
        <w:rPr>
          <w:color w:val="000000"/>
          <w:sz w:val="21"/>
          <w:szCs w:val="21"/>
        </w:rPr>
        <w:t>0.000000  1141.492400</w:t>
      </w:r>
      <w:proofErr w:type="gramEnd"/>
      <w:r>
        <w:rPr>
          <w:color w:val="000000"/>
          <w:sz w:val="21"/>
          <w:szCs w:val="21"/>
        </w:rPr>
        <w:t xml:space="preserve">    30.942394   </w:t>
      </w:r>
    </w:p>
    <w:p w14:paraId="674233D4"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1          0.0              0.0         </w:t>
      </w:r>
      <w:proofErr w:type="gramStart"/>
      <w:r>
        <w:rPr>
          <w:color w:val="000000"/>
          <w:sz w:val="21"/>
          <w:szCs w:val="21"/>
        </w:rPr>
        <w:t>17.500000  1244.553500</w:t>
      </w:r>
      <w:proofErr w:type="gramEnd"/>
      <w:r>
        <w:rPr>
          <w:color w:val="000000"/>
          <w:sz w:val="21"/>
          <w:szCs w:val="21"/>
        </w:rPr>
        <w:t xml:space="preserve">    29.286153   </w:t>
      </w:r>
    </w:p>
    <w:p w14:paraId="71CB2926"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2          0.0              0.0          </w:t>
      </w:r>
      <w:proofErr w:type="gramStart"/>
      <w:r>
        <w:rPr>
          <w:color w:val="000000"/>
          <w:sz w:val="21"/>
          <w:szCs w:val="21"/>
        </w:rPr>
        <w:t>0.000000  1050.315400</w:t>
      </w:r>
      <w:proofErr w:type="gramEnd"/>
      <w:r>
        <w:rPr>
          <w:color w:val="000000"/>
          <w:sz w:val="21"/>
          <w:szCs w:val="21"/>
        </w:rPr>
        <w:t xml:space="preserve">    31.527046   </w:t>
      </w:r>
    </w:p>
    <w:p w14:paraId="19F68E8B"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3          0.0              0.0         </w:t>
      </w:r>
      <w:proofErr w:type="gramStart"/>
      <w:r>
        <w:rPr>
          <w:color w:val="000000"/>
          <w:sz w:val="21"/>
          <w:szCs w:val="21"/>
        </w:rPr>
        <w:t>33.333333  1142.591667</w:t>
      </w:r>
      <w:proofErr w:type="gramEnd"/>
      <w:r>
        <w:rPr>
          <w:color w:val="000000"/>
          <w:sz w:val="21"/>
          <w:szCs w:val="21"/>
        </w:rPr>
        <w:t xml:space="preserve">    27.834607   </w:t>
      </w:r>
    </w:p>
    <w:p w14:paraId="22C7282A"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4          0.0              0.0         75.000000   945.249500    27.600713   </w:t>
      </w:r>
    </w:p>
    <w:p w14:paraId="4D5C998A" w14:textId="77777777" w:rsidR="00764FC4" w:rsidRDefault="00764FC4" w:rsidP="00764FC4">
      <w:pPr>
        <w:pStyle w:val="HTMLPreformatted"/>
        <w:shd w:val="clear" w:color="auto" w:fill="FFFFFF"/>
        <w:wordWrap w:val="0"/>
        <w:textAlignment w:val="baseline"/>
        <w:rPr>
          <w:color w:val="000000"/>
          <w:sz w:val="21"/>
          <w:szCs w:val="21"/>
        </w:rPr>
      </w:pPr>
    </w:p>
    <w:p w14:paraId="747B2B81"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   state_</w:t>
      </w:r>
      <w:proofErr w:type="gramStart"/>
      <w:r>
        <w:rPr>
          <w:color w:val="000000"/>
          <w:sz w:val="21"/>
          <w:szCs w:val="21"/>
        </w:rPr>
        <w:t>1  Region</w:t>
      </w:r>
      <w:proofErr w:type="gramEnd"/>
      <w:r>
        <w:rPr>
          <w:color w:val="000000"/>
          <w:sz w:val="21"/>
          <w:szCs w:val="21"/>
        </w:rPr>
        <w:t xml:space="preserve">  </w:t>
      </w:r>
      <w:proofErr w:type="spellStart"/>
      <w:r>
        <w:rPr>
          <w:color w:val="000000"/>
          <w:sz w:val="21"/>
          <w:szCs w:val="21"/>
        </w:rPr>
        <w:t>fruits_df_tt_v</w:t>
      </w:r>
      <w:proofErr w:type="spellEnd"/>
      <w:r>
        <w:rPr>
          <w:color w:val="000000"/>
          <w:sz w:val="21"/>
          <w:szCs w:val="21"/>
        </w:rPr>
        <w:t xml:space="preserve">  </w:t>
      </w:r>
      <w:proofErr w:type="spellStart"/>
      <w:r>
        <w:rPr>
          <w:color w:val="000000"/>
          <w:sz w:val="21"/>
          <w:szCs w:val="21"/>
        </w:rPr>
        <w:t>fv_tot</w:t>
      </w:r>
      <w:proofErr w:type="spellEnd"/>
      <w:r>
        <w:rPr>
          <w:color w:val="000000"/>
          <w:sz w:val="21"/>
          <w:szCs w:val="21"/>
        </w:rPr>
        <w:t xml:space="preserve">  </w:t>
      </w:r>
    </w:p>
    <w:p w14:paraId="3440F50A"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0      GUJ       2       </w:t>
      </w:r>
      <w:proofErr w:type="gramStart"/>
      <w:r>
        <w:rPr>
          <w:color w:val="000000"/>
          <w:sz w:val="21"/>
          <w:szCs w:val="21"/>
        </w:rPr>
        <w:t>12.000000  154.18</w:t>
      </w:r>
      <w:proofErr w:type="gramEnd"/>
      <w:r>
        <w:rPr>
          <w:color w:val="000000"/>
          <w:sz w:val="21"/>
          <w:szCs w:val="21"/>
        </w:rPr>
        <w:t xml:space="preserve">  </w:t>
      </w:r>
    </w:p>
    <w:p w14:paraId="3B05602B"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1      GUJ       2      </w:t>
      </w:r>
      <w:proofErr w:type="gramStart"/>
      <w:r>
        <w:rPr>
          <w:color w:val="000000"/>
          <w:sz w:val="21"/>
          <w:szCs w:val="21"/>
        </w:rPr>
        <w:t>333.000000  484.95</w:t>
      </w:r>
      <w:proofErr w:type="gramEnd"/>
      <w:r>
        <w:rPr>
          <w:color w:val="000000"/>
          <w:sz w:val="21"/>
          <w:szCs w:val="21"/>
        </w:rPr>
        <w:t xml:space="preserve">  </w:t>
      </w:r>
    </w:p>
    <w:p w14:paraId="58471BCD"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2      GUJ       2       </w:t>
      </w:r>
      <w:proofErr w:type="gramStart"/>
      <w:r>
        <w:rPr>
          <w:color w:val="000000"/>
          <w:sz w:val="21"/>
          <w:szCs w:val="21"/>
        </w:rPr>
        <w:t>35.000000  214.84</w:t>
      </w:r>
      <w:proofErr w:type="gramEnd"/>
      <w:r>
        <w:rPr>
          <w:color w:val="000000"/>
          <w:sz w:val="21"/>
          <w:szCs w:val="21"/>
        </w:rPr>
        <w:t xml:space="preserve">  </w:t>
      </w:r>
    </w:p>
    <w:p w14:paraId="3B025A92"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3      GUJ       2      </w:t>
      </w:r>
      <w:proofErr w:type="gramStart"/>
      <w:r>
        <w:rPr>
          <w:color w:val="000000"/>
          <w:sz w:val="21"/>
          <w:szCs w:val="21"/>
        </w:rPr>
        <w:t>168.333333  302.30</w:t>
      </w:r>
      <w:proofErr w:type="gramEnd"/>
      <w:r>
        <w:rPr>
          <w:color w:val="000000"/>
          <w:sz w:val="21"/>
          <w:szCs w:val="21"/>
        </w:rPr>
        <w:t xml:space="preserve">  </w:t>
      </w:r>
    </w:p>
    <w:p w14:paraId="6459575F"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4      GUJ       2       </w:t>
      </w:r>
      <w:proofErr w:type="gramStart"/>
      <w:r>
        <w:rPr>
          <w:color w:val="000000"/>
          <w:sz w:val="21"/>
          <w:szCs w:val="21"/>
        </w:rPr>
        <w:t>15.000000  148.00</w:t>
      </w:r>
      <w:proofErr w:type="gramEnd"/>
      <w:r>
        <w:rPr>
          <w:color w:val="000000"/>
          <w:sz w:val="21"/>
          <w:szCs w:val="21"/>
        </w:rPr>
        <w:t xml:space="preserve">  </w:t>
      </w:r>
    </w:p>
    <w:p w14:paraId="47A79520" w14:textId="77777777" w:rsidR="003E62C3" w:rsidRDefault="003E62C3" w:rsidP="003E62C3">
      <w:pPr>
        <w:rPr>
          <w:b/>
          <w:bCs/>
          <w:sz w:val="24"/>
          <w:szCs w:val="24"/>
        </w:rPr>
      </w:pPr>
    </w:p>
    <w:p w14:paraId="33C609FC" w14:textId="77777777" w:rsidR="003E62C3" w:rsidRDefault="003E62C3" w:rsidP="003E62C3">
      <w:pPr>
        <w:rPr>
          <w:b/>
          <w:bCs/>
          <w:sz w:val="24"/>
          <w:szCs w:val="24"/>
        </w:rPr>
      </w:pPr>
    </w:p>
    <w:p w14:paraId="0F0C19E1" w14:textId="77777777" w:rsidR="003E62C3" w:rsidRDefault="003E62C3" w:rsidP="003E62C3">
      <w:pPr>
        <w:rPr>
          <w:b/>
          <w:bCs/>
          <w:sz w:val="24"/>
          <w:szCs w:val="24"/>
        </w:rPr>
      </w:pPr>
    </w:p>
    <w:p w14:paraId="3AFBA32B" w14:textId="59E0D05B" w:rsidR="003E62C3" w:rsidRDefault="005B045B" w:rsidP="003E62C3">
      <w:pPr>
        <w:rPr>
          <w:b/>
          <w:bCs/>
          <w:sz w:val="24"/>
          <w:szCs w:val="24"/>
        </w:rPr>
      </w:pPr>
      <w:r>
        <w:rPr>
          <w:b/>
          <w:bCs/>
          <w:sz w:val="24"/>
          <w:szCs w:val="24"/>
        </w:rPr>
        <w:t>Interpretation</w:t>
      </w:r>
    </w:p>
    <w:p w14:paraId="1E15D208" w14:textId="77777777" w:rsidR="005B045B" w:rsidRPr="005B045B" w:rsidRDefault="005B045B" w:rsidP="005B045B">
      <w:pPr>
        <w:rPr>
          <w:b/>
          <w:bCs/>
          <w:sz w:val="24"/>
          <w:szCs w:val="24"/>
        </w:rPr>
      </w:pPr>
      <w:r w:rsidRPr="005B045B">
        <w:rPr>
          <w:b/>
          <w:bCs/>
          <w:sz w:val="24"/>
          <w:szCs w:val="24"/>
        </w:rPr>
        <w:t>Model Summary:</w:t>
      </w:r>
    </w:p>
    <w:p w14:paraId="4627413E" w14:textId="02223530" w:rsidR="005B045B" w:rsidRPr="005B045B" w:rsidRDefault="005B045B" w:rsidP="005B045B">
      <w:pPr>
        <w:pStyle w:val="ListParagraph"/>
        <w:numPr>
          <w:ilvl w:val="0"/>
          <w:numId w:val="2"/>
        </w:numPr>
        <w:rPr>
          <w:sz w:val="24"/>
          <w:szCs w:val="24"/>
        </w:rPr>
      </w:pPr>
      <w:r w:rsidRPr="005B045B">
        <w:rPr>
          <w:sz w:val="24"/>
          <w:szCs w:val="24"/>
        </w:rPr>
        <w:t xml:space="preserve">The model successfully converged after </w:t>
      </w:r>
      <w:r>
        <w:rPr>
          <w:sz w:val="24"/>
          <w:szCs w:val="24"/>
        </w:rPr>
        <w:t>seven</w:t>
      </w:r>
      <w:r w:rsidRPr="005B045B">
        <w:rPr>
          <w:sz w:val="24"/>
          <w:szCs w:val="24"/>
        </w:rPr>
        <w:t xml:space="preserve"> iterations.</w:t>
      </w:r>
    </w:p>
    <w:p w14:paraId="6AFEB42C" w14:textId="77777777" w:rsidR="005B045B" w:rsidRPr="005B045B" w:rsidRDefault="005B045B" w:rsidP="005B045B">
      <w:pPr>
        <w:pStyle w:val="ListParagraph"/>
        <w:numPr>
          <w:ilvl w:val="0"/>
          <w:numId w:val="2"/>
        </w:numPr>
        <w:rPr>
          <w:sz w:val="24"/>
          <w:szCs w:val="24"/>
        </w:rPr>
      </w:pPr>
      <w:r w:rsidRPr="005B045B">
        <w:rPr>
          <w:sz w:val="24"/>
          <w:szCs w:val="24"/>
        </w:rPr>
        <w:t xml:space="preserve">The dependent variable is </w:t>
      </w:r>
      <w:proofErr w:type="spellStart"/>
      <w:r w:rsidRPr="005B045B">
        <w:rPr>
          <w:sz w:val="24"/>
          <w:szCs w:val="24"/>
        </w:rPr>
        <w:t>chicken_q</w:t>
      </w:r>
      <w:proofErr w:type="spellEnd"/>
      <w:r w:rsidRPr="005B045B">
        <w:rPr>
          <w:sz w:val="24"/>
          <w:szCs w:val="24"/>
        </w:rPr>
        <w:t>.</w:t>
      </w:r>
    </w:p>
    <w:p w14:paraId="4852F538" w14:textId="75ED9C25" w:rsidR="005B045B" w:rsidRPr="005B045B" w:rsidRDefault="005B045B" w:rsidP="005B045B">
      <w:pPr>
        <w:pStyle w:val="ListParagraph"/>
        <w:numPr>
          <w:ilvl w:val="0"/>
          <w:numId w:val="2"/>
        </w:numPr>
        <w:rPr>
          <w:sz w:val="24"/>
          <w:szCs w:val="24"/>
        </w:rPr>
      </w:pPr>
      <w:r w:rsidRPr="005B045B">
        <w:rPr>
          <w:sz w:val="24"/>
          <w:szCs w:val="24"/>
        </w:rPr>
        <w:t xml:space="preserve">The model includes three predictor variables: Age, </w:t>
      </w:r>
      <w:r>
        <w:rPr>
          <w:sz w:val="24"/>
          <w:szCs w:val="24"/>
        </w:rPr>
        <w:t>marital status</w:t>
      </w:r>
      <w:r w:rsidRPr="005B045B">
        <w:rPr>
          <w:sz w:val="24"/>
          <w:szCs w:val="24"/>
        </w:rPr>
        <w:t>, and Education.</w:t>
      </w:r>
    </w:p>
    <w:p w14:paraId="31963B4A" w14:textId="19117AA4" w:rsidR="005B045B" w:rsidRPr="005B045B" w:rsidRDefault="005B045B" w:rsidP="005B045B">
      <w:pPr>
        <w:pStyle w:val="ListParagraph"/>
        <w:numPr>
          <w:ilvl w:val="0"/>
          <w:numId w:val="2"/>
        </w:numPr>
        <w:rPr>
          <w:sz w:val="24"/>
          <w:szCs w:val="24"/>
        </w:rPr>
      </w:pPr>
      <w:r w:rsidRPr="005B045B">
        <w:rPr>
          <w:sz w:val="24"/>
          <w:szCs w:val="24"/>
        </w:rPr>
        <w:t xml:space="preserve">The </w:t>
      </w:r>
      <w:r>
        <w:rPr>
          <w:sz w:val="24"/>
          <w:szCs w:val="24"/>
        </w:rPr>
        <w:t>pseudo-R-squared</w:t>
      </w:r>
      <w:r w:rsidRPr="005B045B">
        <w:rPr>
          <w:sz w:val="24"/>
          <w:szCs w:val="24"/>
        </w:rPr>
        <w:t xml:space="preserve"> value (a measure of model fit) is approximately 0.014, indicating limited explanatory power.</w:t>
      </w:r>
    </w:p>
    <w:p w14:paraId="6B6D4678" w14:textId="77777777" w:rsidR="005B045B" w:rsidRPr="005B045B" w:rsidRDefault="005B045B" w:rsidP="005B045B">
      <w:pPr>
        <w:rPr>
          <w:b/>
          <w:bCs/>
          <w:sz w:val="24"/>
          <w:szCs w:val="24"/>
        </w:rPr>
      </w:pPr>
      <w:r w:rsidRPr="005B045B">
        <w:rPr>
          <w:b/>
          <w:bCs/>
          <w:sz w:val="24"/>
          <w:szCs w:val="24"/>
        </w:rPr>
        <w:t>Coefficients:</w:t>
      </w:r>
    </w:p>
    <w:p w14:paraId="5A355976" w14:textId="3A6E9DF7" w:rsidR="005B045B" w:rsidRPr="005B045B" w:rsidRDefault="005B045B" w:rsidP="005B045B">
      <w:pPr>
        <w:pStyle w:val="ListParagraph"/>
        <w:numPr>
          <w:ilvl w:val="0"/>
          <w:numId w:val="3"/>
        </w:numPr>
        <w:rPr>
          <w:sz w:val="24"/>
          <w:szCs w:val="24"/>
        </w:rPr>
      </w:pPr>
      <w:r w:rsidRPr="005B045B">
        <w:rPr>
          <w:sz w:val="24"/>
          <w:szCs w:val="24"/>
        </w:rPr>
        <w:lastRenderedPageBreak/>
        <w:t xml:space="preserve">The coefficients represent </w:t>
      </w:r>
      <w:r>
        <w:rPr>
          <w:sz w:val="24"/>
          <w:szCs w:val="24"/>
        </w:rPr>
        <w:t>each predictor's impact on the event's probability</w:t>
      </w:r>
      <w:r w:rsidRPr="005B045B">
        <w:rPr>
          <w:sz w:val="24"/>
          <w:szCs w:val="24"/>
        </w:rPr>
        <w:t xml:space="preserve"> (chicken consumption in this case).</w:t>
      </w:r>
    </w:p>
    <w:p w14:paraId="4BB5E50C" w14:textId="77777777" w:rsidR="005B045B" w:rsidRPr="005B045B" w:rsidRDefault="005B045B" w:rsidP="005B045B">
      <w:pPr>
        <w:pStyle w:val="ListParagraph"/>
        <w:numPr>
          <w:ilvl w:val="0"/>
          <w:numId w:val="3"/>
        </w:numPr>
        <w:rPr>
          <w:sz w:val="24"/>
          <w:szCs w:val="24"/>
        </w:rPr>
      </w:pPr>
      <w:r w:rsidRPr="005B045B">
        <w:rPr>
          <w:sz w:val="24"/>
          <w:szCs w:val="24"/>
        </w:rPr>
        <w:t>For example:</w:t>
      </w:r>
    </w:p>
    <w:p w14:paraId="1C20EDC1" w14:textId="77777777" w:rsidR="005B045B" w:rsidRPr="005B045B" w:rsidRDefault="005B045B" w:rsidP="005B045B">
      <w:pPr>
        <w:pStyle w:val="ListParagraph"/>
        <w:numPr>
          <w:ilvl w:val="0"/>
          <w:numId w:val="3"/>
        </w:numPr>
        <w:rPr>
          <w:sz w:val="24"/>
          <w:szCs w:val="24"/>
        </w:rPr>
      </w:pPr>
      <w:r w:rsidRPr="005B045B">
        <w:rPr>
          <w:sz w:val="24"/>
          <w:szCs w:val="24"/>
        </w:rPr>
        <w:t>A one-unit increase in Age corresponds to a small positive change in the probability.</w:t>
      </w:r>
    </w:p>
    <w:p w14:paraId="364DCA46" w14:textId="0B41DD28" w:rsidR="005B045B" w:rsidRPr="005B045B" w:rsidRDefault="005B045B" w:rsidP="005B045B">
      <w:pPr>
        <w:pStyle w:val="ListParagraph"/>
        <w:numPr>
          <w:ilvl w:val="0"/>
          <w:numId w:val="3"/>
        </w:numPr>
        <w:rPr>
          <w:sz w:val="24"/>
          <w:szCs w:val="24"/>
        </w:rPr>
      </w:pPr>
      <w:r w:rsidRPr="005B045B">
        <w:rPr>
          <w:sz w:val="24"/>
          <w:szCs w:val="24"/>
        </w:rPr>
        <w:t>Marital status</w:t>
      </w:r>
      <w:r w:rsidRPr="005B045B">
        <w:rPr>
          <w:sz w:val="24"/>
          <w:szCs w:val="24"/>
        </w:rPr>
        <w:t xml:space="preserve"> has a negligible impact.</w:t>
      </w:r>
    </w:p>
    <w:p w14:paraId="20D8DC3C" w14:textId="6155AC01" w:rsidR="005B045B" w:rsidRDefault="005B045B" w:rsidP="005B045B">
      <w:pPr>
        <w:pStyle w:val="ListParagraph"/>
        <w:numPr>
          <w:ilvl w:val="0"/>
          <w:numId w:val="3"/>
        </w:numPr>
        <w:rPr>
          <w:sz w:val="24"/>
          <w:szCs w:val="24"/>
        </w:rPr>
      </w:pPr>
      <w:r w:rsidRPr="005B045B">
        <w:rPr>
          <w:sz w:val="24"/>
          <w:szCs w:val="24"/>
        </w:rPr>
        <w:t>A one-unit increase in Education leads to an increase in the probability.</w:t>
      </w:r>
    </w:p>
    <w:p w14:paraId="4E7D8624" w14:textId="77777777" w:rsidR="005B045B" w:rsidRDefault="005B045B" w:rsidP="005B045B">
      <w:pPr>
        <w:rPr>
          <w:sz w:val="24"/>
          <w:szCs w:val="24"/>
        </w:rPr>
      </w:pPr>
    </w:p>
    <w:p w14:paraId="010D4ABB" w14:textId="77777777" w:rsidR="00B91B4F" w:rsidRDefault="00B91B4F" w:rsidP="005B045B">
      <w:pPr>
        <w:rPr>
          <w:sz w:val="24"/>
          <w:szCs w:val="24"/>
        </w:rPr>
      </w:pPr>
    </w:p>
    <w:p w14:paraId="61F8CDE7" w14:textId="77777777" w:rsidR="00B91B4F" w:rsidRDefault="00B91B4F" w:rsidP="005B045B">
      <w:pPr>
        <w:rPr>
          <w:sz w:val="24"/>
          <w:szCs w:val="24"/>
        </w:rPr>
      </w:pPr>
    </w:p>
    <w:p w14:paraId="15C9EAE5" w14:textId="77777777" w:rsidR="00B91B4F" w:rsidRDefault="00B91B4F" w:rsidP="005B045B">
      <w:pPr>
        <w:rPr>
          <w:sz w:val="24"/>
          <w:szCs w:val="24"/>
        </w:rPr>
      </w:pPr>
    </w:p>
    <w:p w14:paraId="3C341C3B" w14:textId="77777777" w:rsidR="00B91B4F" w:rsidRDefault="00B91B4F" w:rsidP="005B045B">
      <w:pPr>
        <w:rPr>
          <w:sz w:val="24"/>
          <w:szCs w:val="24"/>
        </w:rPr>
      </w:pPr>
    </w:p>
    <w:p w14:paraId="394DB1DE" w14:textId="77777777" w:rsidR="00B91B4F" w:rsidRDefault="00B91B4F" w:rsidP="005B045B">
      <w:pPr>
        <w:rPr>
          <w:sz w:val="24"/>
          <w:szCs w:val="24"/>
        </w:rPr>
      </w:pPr>
    </w:p>
    <w:p w14:paraId="3849F6E4" w14:textId="77777777" w:rsidR="00B91B4F" w:rsidRDefault="00B91B4F" w:rsidP="005B045B">
      <w:pPr>
        <w:rPr>
          <w:sz w:val="24"/>
          <w:szCs w:val="24"/>
        </w:rPr>
      </w:pPr>
    </w:p>
    <w:p w14:paraId="49E829CC" w14:textId="77777777" w:rsidR="00B91B4F" w:rsidRDefault="00B91B4F" w:rsidP="005B045B">
      <w:pPr>
        <w:rPr>
          <w:sz w:val="24"/>
          <w:szCs w:val="24"/>
        </w:rPr>
      </w:pPr>
    </w:p>
    <w:p w14:paraId="6FE211E5" w14:textId="77777777" w:rsidR="00B91B4F" w:rsidRDefault="00B91B4F" w:rsidP="005B045B">
      <w:pPr>
        <w:rPr>
          <w:sz w:val="24"/>
          <w:szCs w:val="24"/>
        </w:rPr>
      </w:pPr>
    </w:p>
    <w:p w14:paraId="1CC59FEC" w14:textId="77777777" w:rsidR="00B91B4F" w:rsidRDefault="00B91B4F" w:rsidP="005B045B">
      <w:pPr>
        <w:rPr>
          <w:b/>
          <w:bCs/>
          <w:sz w:val="24"/>
          <w:szCs w:val="24"/>
        </w:rPr>
      </w:pPr>
    </w:p>
    <w:p w14:paraId="4030042A" w14:textId="77777777" w:rsidR="00B91B4F" w:rsidRDefault="00B91B4F" w:rsidP="005B045B">
      <w:pPr>
        <w:rPr>
          <w:b/>
          <w:bCs/>
          <w:sz w:val="24"/>
          <w:szCs w:val="24"/>
        </w:rPr>
      </w:pPr>
    </w:p>
    <w:p w14:paraId="1C2D3123" w14:textId="77777777" w:rsidR="00B91B4F" w:rsidRDefault="00B91B4F" w:rsidP="005B045B">
      <w:pPr>
        <w:rPr>
          <w:b/>
          <w:bCs/>
          <w:sz w:val="24"/>
          <w:szCs w:val="24"/>
        </w:rPr>
      </w:pPr>
    </w:p>
    <w:p w14:paraId="28B72F3F" w14:textId="77777777" w:rsidR="00B91B4F" w:rsidRDefault="00B91B4F" w:rsidP="005B045B">
      <w:pPr>
        <w:rPr>
          <w:b/>
          <w:bCs/>
          <w:sz w:val="24"/>
          <w:szCs w:val="24"/>
        </w:rPr>
      </w:pPr>
    </w:p>
    <w:p w14:paraId="74BE14D1" w14:textId="77777777" w:rsidR="00B91B4F" w:rsidRDefault="00B91B4F" w:rsidP="005B045B">
      <w:pPr>
        <w:rPr>
          <w:b/>
          <w:bCs/>
          <w:sz w:val="24"/>
          <w:szCs w:val="24"/>
        </w:rPr>
      </w:pPr>
    </w:p>
    <w:p w14:paraId="770BD0BC" w14:textId="77777777" w:rsidR="00B91B4F" w:rsidRDefault="00B91B4F" w:rsidP="005B045B">
      <w:pPr>
        <w:rPr>
          <w:b/>
          <w:bCs/>
          <w:sz w:val="24"/>
          <w:szCs w:val="24"/>
        </w:rPr>
      </w:pPr>
    </w:p>
    <w:p w14:paraId="4285043A" w14:textId="77777777" w:rsidR="00764FC4" w:rsidRDefault="00764FC4" w:rsidP="005B045B">
      <w:pPr>
        <w:rPr>
          <w:b/>
          <w:bCs/>
          <w:sz w:val="24"/>
          <w:szCs w:val="24"/>
        </w:rPr>
      </w:pPr>
    </w:p>
    <w:p w14:paraId="0DDD6E17" w14:textId="77777777" w:rsidR="00764FC4" w:rsidRDefault="00764FC4" w:rsidP="005B045B">
      <w:pPr>
        <w:rPr>
          <w:b/>
          <w:bCs/>
          <w:sz w:val="24"/>
          <w:szCs w:val="24"/>
        </w:rPr>
      </w:pPr>
    </w:p>
    <w:p w14:paraId="433DBBB3" w14:textId="77777777" w:rsidR="00764FC4" w:rsidRDefault="00764FC4" w:rsidP="005B045B">
      <w:pPr>
        <w:rPr>
          <w:b/>
          <w:bCs/>
          <w:sz w:val="24"/>
          <w:szCs w:val="24"/>
        </w:rPr>
      </w:pPr>
    </w:p>
    <w:p w14:paraId="3F925D3B" w14:textId="77777777" w:rsidR="00764FC4" w:rsidRDefault="00764FC4" w:rsidP="005B045B">
      <w:pPr>
        <w:rPr>
          <w:b/>
          <w:bCs/>
          <w:sz w:val="24"/>
          <w:szCs w:val="24"/>
        </w:rPr>
      </w:pPr>
    </w:p>
    <w:p w14:paraId="02F881F4" w14:textId="77777777" w:rsidR="00764FC4" w:rsidRDefault="00764FC4" w:rsidP="005B045B">
      <w:pPr>
        <w:rPr>
          <w:b/>
          <w:bCs/>
          <w:sz w:val="24"/>
          <w:szCs w:val="24"/>
        </w:rPr>
      </w:pPr>
    </w:p>
    <w:p w14:paraId="58FBBB77" w14:textId="77777777" w:rsidR="00764FC4" w:rsidRDefault="00764FC4" w:rsidP="005B045B">
      <w:pPr>
        <w:rPr>
          <w:b/>
          <w:bCs/>
          <w:sz w:val="24"/>
          <w:szCs w:val="24"/>
        </w:rPr>
      </w:pPr>
    </w:p>
    <w:p w14:paraId="420BA5DF" w14:textId="77777777" w:rsidR="00764FC4" w:rsidRDefault="00764FC4" w:rsidP="005B045B">
      <w:pPr>
        <w:rPr>
          <w:b/>
          <w:bCs/>
          <w:sz w:val="24"/>
          <w:szCs w:val="24"/>
        </w:rPr>
      </w:pPr>
    </w:p>
    <w:p w14:paraId="66E76AED" w14:textId="77777777" w:rsidR="00764FC4" w:rsidRDefault="00764FC4" w:rsidP="005B045B">
      <w:pPr>
        <w:rPr>
          <w:b/>
          <w:bCs/>
          <w:sz w:val="24"/>
          <w:szCs w:val="24"/>
        </w:rPr>
      </w:pPr>
    </w:p>
    <w:p w14:paraId="6955F460" w14:textId="77777777" w:rsidR="00764FC4" w:rsidRDefault="00764FC4" w:rsidP="005B045B">
      <w:pPr>
        <w:rPr>
          <w:b/>
          <w:bCs/>
          <w:sz w:val="24"/>
          <w:szCs w:val="24"/>
        </w:rPr>
      </w:pPr>
    </w:p>
    <w:p w14:paraId="39C88246" w14:textId="77777777" w:rsidR="00764FC4" w:rsidRDefault="00764FC4" w:rsidP="005B045B">
      <w:pPr>
        <w:rPr>
          <w:b/>
          <w:bCs/>
          <w:sz w:val="24"/>
          <w:szCs w:val="24"/>
        </w:rPr>
      </w:pPr>
    </w:p>
    <w:p w14:paraId="4F56A50E" w14:textId="77777777" w:rsidR="00764FC4" w:rsidRDefault="00764FC4" w:rsidP="005B045B">
      <w:pPr>
        <w:rPr>
          <w:b/>
          <w:bCs/>
          <w:sz w:val="24"/>
          <w:szCs w:val="24"/>
        </w:rPr>
      </w:pPr>
    </w:p>
    <w:p w14:paraId="17B23B04" w14:textId="5C3A9AEF" w:rsidR="005B045B" w:rsidRDefault="005B045B" w:rsidP="005B045B">
      <w:pPr>
        <w:rPr>
          <w:b/>
          <w:bCs/>
          <w:sz w:val="24"/>
          <w:szCs w:val="24"/>
        </w:rPr>
      </w:pPr>
      <w:r>
        <w:rPr>
          <w:b/>
          <w:bCs/>
          <w:sz w:val="24"/>
          <w:szCs w:val="24"/>
        </w:rPr>
        <w:t>Part C</w:t>
      </w:r>
    </w:p>
    <w:p w14:paraId="033CB42C" w14:textId="60226AFC" w:rsidR="005B045B" w:rsidRDefault="005B045B" w:rsidP="005B045B">
      <w:pPr>
        <w:rPr>
          <w:b/>
          <w:bCs/>
          <w:sz w:val="24"/>
          <w:szCs w:val="24"/>
        </w:rPr>
      </w:pPr>
      <w:r>
        <w:rPr>
          <w:b/>
          <w:bCs/>
          <w:sz w:val="24"/>
          <w:szCs w:val="24"/>
        </w:rPr>
        <w:t>Tobit Regression</w:t>
      </w:r>
    </w:p>
    <w:p w14:paraId="6B1BCD63" w14:textId="784E59F7" w:rsidR="005B045B" w:rsidRDefault="005B045B" w:rsidP="005B045B">
      <w:pPr>
        <w:rPr>
          <w:b/>
          <w:bCs/>
          <w:sz w:val="24"/>
          <w:szCs w:val="24"/>
        </w:rPr>
      </w:pPr>
      <w:r w:rsidRPr="005B045B">
        <w:rPr>
          <w:sz w:val="24"/>
          <w:szCs w:val="24"/>
        </w:rPr>
        <w:t xml:space="preserve">Tobit regression models are used when dealing with censored or truncated data. They combine a linear regression component (for observed data) with a </w:t>
      </w:r>
      <w:r>
        <w:rPr>
          <w:sz w:val="24"/>
          <w:szCs w:val="24"/>
        </w:rPr>
        <w:t>variable latent element</w:t>
      </w:r>
      <w:r w:rsidRPr="005B045B">
        <w:rPr>
          <w:sz w:val="24"/>
          <w:szCs w:val="24"/>
        </w:rPr>
        <w:t xml:space="preserve"> (for unobserved data). These models are valuable in understanding factors affecting censored outcomes, such as income or expenditure. Businesses can use Tobit models to optimize resource allocation and improve decision-making</w:t>
      </w:r>
      <w:r w:rsidRPr="005B045B">
        <w:rPr>
          <w:b/>
          <w:bCs/>
          <w:sz w:val="24"/>
          <w:szCs w:val="24"/>
        </w:rPr>
        <w:t>.</w:t>
      </w:r>
    </w:p>
    <w:p w14:paraId="395098D6" w14:textId="77777777" w:rsidR="005B045B" w:rsidRDefault="005B045B" w:rsidP="003E62C3">
      <w:pPr>
        <w:rPr>
          <w:sz w:val="24"/>
          <w:szCs w:val="24"/>
        </w:rPr>
      </w:pPr>
      <w:r>
        <w:rPr>
          <w:sz w:val="24"/>
          <w:szCs w:val="24"/>
        </w:rPr>
        <w:t>The NSSO data was used to fit a Tobit regression model with the variable ‘MPCE_URP’ as the dependent variable and socio-economic factors as the independent variables.</w:t>
      </w:r>
    </w:p>
    <w:p w14:paraId="75A17CFD" w14:textId="4328907C" w:rsidR="00B91B4F" w:rsidRDefault="00764FC4" w:rsidP="00B91B4F">
      <w:pPr>
        <w:rPr>
          <w:b/>
          <w:bCs/>
          <w:sz w:val="24"/>
          <w:szCs w:val="24"/>
        </w:rPr>
      </w:pPr>
      <w:r>
        <w:rPr>
          <w:b/>
          <w:bCs/>
          <w:sz w:val="24"/>
          <w:szCs w:val="24"/>
        </w:rPr>
        <w:t>Results</w:t>
      </w:r>
    </w:p>
    <w:p w14:paraId="2EAEE032"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                   Tobit Results                                 </w:t>
      </w:r>
    </w:p>
    <w:p w14:paraId="05DBADD1"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w:t>
      </w:r>
    </w:p>
    <w:p w14:paraId="57A7E19F"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Dep. Variable:               MPCE_URP   Log-Likelihood:                 333.38</w:t>
      </w:r>
    </w:p>
    <w:p w14:paraId="5E878187"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Model:                          Tobit   AIC:                            -652.8</w:t>
      </w:r>
    </w:p>
    <w:p w14:paraId="0F81000C"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Method:            Maximum Likelihood   BIC:                            -586.1</w:t>
      </w:r>
    </w:p>
    <w:p w14:paraId="62EB8454"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Date:                Tue, 02 Jul 2024                                         </w:t>
      </w:r>
    </w:p>
    <w:p w14:paraId="00407EA9"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Time:                        00:21:00                                         </w:t>
      </w:r>
    </w:p>
    <w:p w14:paraId="4547BB56"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No. Observations:              101624                                         </w:t>
      </w:r>
    </w:p>
    <w:p w14:paraId="6BEAB6F2" w14:textId="77777777" w:rsidR="00764FC4" w:rsidRDefault="00764FC4" w:rsidP="00764FC4">
      <w:pPr>
        <w:pStyle w:val="HTMLPreformatted"/>
        <w:shd w:val="clear" w:color="auto" w:fill="FFFFFF"/>
        <w:wordWrap w:val="0"/>
        <w:textAlignment w:val="baseline"/>
        <w:rPr>
          <w:color w:val="000000"/>
          <w:sz w:val="21"/>
          <w:szCs w:val="21"/>
        </w:rPr>
      </w:pPr>
      <w:proofErr w:type="spellStart"/>
      <w:r>
        <w:rPr>
          <w:color w:val="000000"/>
          <w:sz w:val="21"/>
          <w:szCs w:val="21"/>
        </w:rPr>
        <w:t>Df</w:t>
      </w:r>
      <w:proofErr w:type="spellEnd"/>
      <w:r>
        <w:rPr>
          <w:color w:val="000000"/>
          <w:sz w:val="21"/>
          <w:szCs w:val="21"/>
        </w:rPr>
        <w:t xml:space="preserve"> Residuals:                  101618                                         </w:t>
      </w:r>
    </w:p>
    <w:p w14:paraId="26794EF0" w14:textId="77777777" w:rsidR="00764FC4" w:rsidRDefault="00764FC4" w:rsidP="00764FC4">
      <w:pPr>
        <w:pStyle w:val="HTMLPreformatted"/>
        <w:shd w:val="clear" w:color="auto" w:fill="FFFFFF"/>
        <w:wordWrap w:val="0"/>
        <w:textAlignment w:val="baseline"/>
        <w:rPr>
          <w:color w:val="000000"/>
          <w:sz w:val="21"/>
          <w:szCs w:val="21"/>
        </w:rPr>
      </w:pPr>
      <w:proofErr w:type="spellStart"/>
      <w:r>
        <w:rPr>
          <w:color w:val="000000"/>
          <w:sz w:val="21"/>
          <w:szCs w:val="21"/>
        </w:rPr>
        <w:t>Df</w:t>
      </w:r>
      <w:proofErr w:type="spellEnd"/>
      <w:r>
        <w:rPr>
          <w:color w:val="000000"/>
          <w:sz w:val="21"/>
          <w:szCs w:val="21"/>
        </w:rPr>
        <w:t xml:space="preserve"> Model:                           5                                         </w:t>
      </w:r>
    </w:p>
    <w:p w14:paraId="16D60BC1"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w:t>
      </w:r>
    </w:p>
    <w:p w14:paraId="2C8DB84A"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coef</w:t>
      </w:r>
      <w:proofErr w:type="spellEnd"/>
      <w:r>
        <w:rPr>
          <w:color w:val="000000"/>
          <w:sz w:val="21"/>
          <w:szCs w:val="21"/>
        </w:rPr>
        <w:t xml:space="preserve">    std err          z      P&gt;|z|   </w:t>
      </w:r>
      <w:proofErr w:type="gramStart"/>
      <w:r>
        <w:rPr>
          <w:color w:val="000000"/>
          <w:sz w:val="21"/>
          <w:szCs w:val="21"/>
        </w:rPr>
        <w:t xml:space="preserve">   [</w:t>
      </w:r>
      <w:proofErr w:type="gramEnd"/>
      <w:r>
        <w:rPr>
          <w:color w:val="000000"/>
          <w:sz w:val="21"/>
          <w:szCs w:val="21"/>
        </w:rPr>
        <w:t>0.025      0.975]</w:t>
      </w:r>
    </w:p>
    <w:p w14:paraId="53E3CC2B"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w:t>
      </w:r>
    </w:p>
    <w:p w14:paraId="651C6CEE" w14:textId="77777777" w:rsidR="00764FC4" w:rsidRDefault="00764FC4" w:rsidP="00764FC4">
      <w:pPr>
        <w:pStyle w:val="HTMLPreformatted"/>
        <w:shd w:val="clear" w:color="auto" w:fill="FFFFFF"/>
        <w:wordWrap w:val="0"/>
        <w:textAlignment w:val="baseline"/>
        <w:rPr>
          <w:color w:val="000000"/>
          <w:sz w:val="21"/>
          <w:szCs w:val="21"/>
        </w:rPr>
      </w:pPr>
      <w:proofErr w:type="spellStart"/>
      <w:r>
        <w:rPr>
          <w:color w:val="000000"/>
          <w:sz w:val="21"/>
          <w:szCs w:val="21"/>
        </w:rPr>
        <w:t>const</w:t>
      </w:r>
      <w:proofErr w:type="spellEnd"/>
      <w:r>
        <w:rPr>
          <w:color w:val="000000"/>
          <w:sz w:val="21"/>
          <w:szCs w:val="21"/>
        </w:rPr>
        <w:t xml:space="preserve">                    -0.0023      0.057     -0.041      0.967      -0.114       0.110</w:t>
      </w:r>
    </w:p>
    <w:p w14:paraId="0E8BC21A" w14:textId="77777777" w:rsidR="00764FC4" w:rsidRDefault="00764FC4" w:rsidP="00764FC4">
      <w:pPr>
        <w:pStyle w:val="HTMLPreformatted"/>
        <w:shd w:val="clear" w:color="auto" w:fill="FFFFFF"/>
        <w:wordWrap w:val="0"/>
        <w:textAlignment w:val="baseline"/>
        <w:rPr>
          <w:color w:val="000000"/>
          <w:sz w:val="21"/>
          <w:szCs w:val="21"/>
        </w:rPr>
      </w:pPr>
      <w:proofErr w:type="spellStart"/>
      <w:r>
        <w:rPr>
          <w:color w:val="000000"/>
          <w:sz w:val="21"/>
          <w:szCs w:val="21"/>
        </w:rPr>
        <w:t>Whether_owns_any_land</w:t>
      </w:r>
      <w:proofErr w:type="spellEnd"/>
      <w:r>
        <w:rPr>
          <w:color w:val="000000"/>
          <w:sz w:val="21"/>
          <w:szCs w:val="21"/>
        </w:rPr>
        <w:t xml:space="preserve">    -0.0016      0.018     -0.088      0.930      -0.036       0.033</w:t>
      </w:r>
    </w:p>
    <w:p w14:paraId="22A2188B" w14:textId="77777777" w:rsidR="00764FC4" w:rsidRDefault="00764FC4" w:rsidP="00764FC4">
      <w:pPr>
        <w:pStyle w:val="HTMLPreformatted"/>
        <w:shd w:val="clear" w:color="auto" w:fill="FFFFFF"/>
        <w:wordWrap w:val="0"/>
        <w:textAlignment w:val="baseline"/>
        <w:rPr>
          <w:color w:val="000000"/>
          <w:sz w:val="21"/>
          <w:szCs w:val="21"/>
        </w:rPr>
      </w:pPr>
      <w:proofErr w:type="spellStart"/>
      <w:r>
        <w:rPr>
          <w:color w:val="000000"/>
          <w:sz w:val="21"/>
          <w:szCs w:val="21"/>
        </w:rPr>
        <w:t>hhdsz</w:t>
      </w:r>
      <w:proofErr w:type="spellEnd"/>
      <w:r>
        <w:rPr>
          <w:color w:val="000000"/>
          <w:sz w:val="21"/>
          <w:szCs w:val="21"/>
        </w:rPr>
        <w:t xml:space="preserve">                    -0.0016      0.002     -0.862      0.389      -0.005       0.002</w:t>
      </w:r>
    </w:p>
    <w:p w14:paraId="3F944FB5"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Religion                  0.0026      0.004      0.688      0.491      -0.005       0.010</w:t>
      </w:r>
    </w:p>
    <w:p w14:paraId="37C2A9F9" w14:textId="77777777" w:rsidR="00764FC4" w:rsidRDefault="00764FC4" w:rsidP="00764FC4">
      <w:pPr>
        <w:pStyle w:val="HTMLPreformatted"/>
        <w:shd w:val="clear" w:color="auto" w:fill="FFFFFF"/>
        <w:wordWrap w:val="0"/>
        <w:textAlignment w:val="baseline"/>
        <w:rPr>
          <w:color w:val="000000"/>
          <w:sz w:val="21"/>
          <w:szCs w:val="21"/>
        </w:rPr>
      </w:pPr>
      <w:proofErr w:type="spellStart"/>
      <w:r>
        <w:rPr>
          <w:color w:val="000000"/>
          <w:sz w:val="21"/>
          <w:szCs w:val="21"/>
        </w:rPr>
        <w:t>Social_Group</w:t>
      </w:r>
      <w:proofErr w:type="spellEnd"/>
      <w:r>
        <w:rPr>
          <w:color w:val="000000"/>
          <w:sz w:val="21"/>
          <w:szCs w:val="21"/>
        </w:rPr>
        <w:t xml:space="preserve">              0.0050      0.002      2.204      0.027       0.001       0.009</w:t>
      </w:r>
    </w:p>
    <w:p w14:paraId="41FF796B" w14:textId="77777777" w:rsidR="00764FC4" w:rsidRDefault="00764FC4" w:rsidP="00764FC4">
      <w:pPr>
        <w:pStyle w:val="HTMLPreformatted"/>
        <w:shd w:val="clear" w:color="auto" w:fill="FFFFFF"/>
        <w:wordWrap w:val="0"/>
        <w:textAlignment w:val="baseline"/>
        <w:rPr>
          <w:color w:val="000000"/>
          <w:sz w:val="21"/>
          <w:szCs w:val="21"/>
        </w:rPr>
      </w:pPr>
      <w:proofErr w:type="spellStart"/>
      <w:r>
        <w:rPr>
          <w:color w:val="000000"/>
          <w:sz w:val="21"/>
          <w:szCs w:val="21"/>
        </w:rPr>
        <w:t>Regular_salary_earner</w:t>
      </w:r>
      <w:proofErr w:type="spellEnd"/>
      <w:r>
        <w:rPr>
          <w:color w:val="000000"/>
          <w:sz w:val="21"/>
          <w:szCs w:val="21"/>
        </w:rPr>
        <w:t xml:space="preserve">     0.0018      0.024      0.072      0.943      -0.046       0.050</w:t>
      </w:r>
    </w:p>
    <w:p w14:paraId="00E1CE0C" w14:textId="77777777" w:rsidR="00764FC4" w:rsidRDefault="00764FC4" w:rsidP="00764FC4">
      <w:pPr>
        <w:pStyle w:val="HTMLPreformatted"/>
        <w:shd w:val="clear" w:color="auto" w:fill="FFFFFF"/>
        <w:wordWrap w:val="0"/>
        <w:textAlignment w:val="baseline"/>
        <w:rPr>
          <w:color w:val="000000"/>
          <w:sz w:val="21"/>
          <w:szCs w:val="21"/>
        </w:rPr>
      </w:pPr>
      <w:r>
        <w:rPr>
          <w:color w:val="000000"/>
          <w:sz w:val="21"/>
          <w:szCs w:val="21"/>
        </w:rPr>
        <w:t>par0                      0.0803      0.004     20.898      0.000       0.073       0.088</w:t>
      </w:r>
    </w:p>
    <w:p w14:paraId="328D1F74" w14:textId="77777777" w:rsidR="00764FC4" w:rsidRDefault="00764FC4" w:rsidP="00764FC4">
      <w:pPr>
        <w:pStyle w:val="HTMLPreformatted"/>
        <w:shd w:val="clear" w:color="auto" w:fill="FFFFFF"/>
        <w:wordWrap w:val="0"/>
        <w:textAlignment w:val="baseline"/>
        <w:rPr>
          <w:color w:val="000000"/>
          <w:sz w:val="21"/>
          <w:szCs w:val="21"/>
        </w:rPr>
      </w:pPr>
    </w:p>
    <w:p w14:paraId="6F3687AE" w14:textId="77777777" w:rsidR="00764FC4" w:rsidRDefault="00764FC4" w:rsidP="00764FC4">
      <w:pPr>
        <w:pStyle w:val="HTMLPreformatted"/>
        <w:shd w:val="clear" w:color="auto" w:fill="FFFFFF"/>
        <w:wordWrap w:val="0"/>
        <w:textAlignment w:val="baseline"/>
        <w:rPr>
          <w:color w:val="000000"/>
          <w:sz w:val="21"/>
          <w:szCs w:val="21"/>
        </w:rPr>
      </w:pPr>
    </w:p>
    <w:p w14:paraId="0D0C8EC4" w14:textId="77777777" w:rsidR="00764FC4" w:rsidRDefault="00764FC4" w:rsidP="00764FC4">
      <w:pPr>
        <w:pStyle w:val="HTMLPreformatted"/>
        <w:shd w:val="clear" w:color="auto" w:fill="FFFFFF"/>
        <w:wordWrap w:val="0"/>
        <w:textAlignment w:val="baseline"/>
        <w:rPr>
          <w:color w:val="000000"/>
          <w:sz w:val="21"/>
          <w:szCs w:val="21"/>
        </w:rPr>
      </w:pPr>
    </w:p>
    <w:p w14:paraId="2C8DDB3D" w14:textId="77777777" w:rsidR="00764FC4" w:rsidRDefault="00764FC4" w:rsidP="00764FC4">
      <w:pPr>
        <w:pStyle w:val="HTMLPreformatted"/>
        <w:shd w:val="clear" w:color="auto" w:fill="FFFFFF"/>
        <w:wordWrap w:val="0"/>
        <w:textAlignment w:val="baseline"/>
        <w:rPr>
          <w:color w:val="000000"/>
          <w:sz w:val="21"/>
          <w:szCs w:val="21"/>
        </w:rPr>
      </w:pPr>
    </w:p>
    <w:p w14:paraId="504CB07E" w14:textId="77777777" w:rsidR="00764FC4" w:rsidRDefault="00764FC4" w:rsidP="00764FC4">
      <w:pPr>
        <w:pStyle w:val="HTMLPreformatted"/>
        <w:shd w:val="clear" w:color="auto" w:fill="FFFFFF"/>
        <w:wordWrap w:val="0"/>
        <w:textAlignment w:val="baseline"/>
        <w:rPr>
          <w:color w:val="000000"/>
          <w:sz w:val="21"/>
          <w:szCs w:val="21"/>
        </w:rPr>
      </w:pPr>
    </w:p>
    <w:p w14:paraId="036038BE" w14:textId="3DA3278F" w:rsidR="00764FC4" w:rsidRDefault="00764FC4" w:rsidP="00764FC4">
      <w:pPr>
        <w:pStyle w:val="HTMLPreformatted"/>
        <w:shd w:val="clear" w:color="auto" w:fill="FFFFFF"/>
        <w:wordWrap w:val="0"/>
        <w:textAlignment w:val="baseline"/>
        <w:rPr>
          <w:color w:val="000000"/>
          <w:sz w:val="21"/>
          <w:szCs w:val="21"/>
        </w:rPr>
      </w:pPr>
    </w:p>
    <w:p w14:paraId="0B48EAC2" w14:textId="03F510CE" w:rsidR="00764FC4" w:rsidRPr="00764FC4" w:rsidRDefault="00764FC4" w:rsidP="00764FC4">
      <w:pPr>
        <w:pStyle w:val="HTMLPreformatted"/>
        <w:shd w:val="clear" w:color="auto" w:fill="FFFFFF"/>
        <w:wordWrap w:val="0"/>
        <w:textAlignment w:val="baseline"/>
        <w:rPr>
          <w:rFonts w:ascii="Times New Roman" w:hAnsi="Times New Roman" w:cs="Times New Roman"/>
          <w:b/>
          <w:bCs/>
          <w:color w:val="000000"/>
          <w:sz w:val="21"/>
          <w:szCs w:val="21"/>
        </w:rPr>
      </w:pPr>
      <w:r>
        <w:rPr>
          <w:rFonts w:ascii="Times New Roman" w:hAnsi="Times New Roman" w:cs="Times New Roman"/>
          <w:b/>
          <w:bCs/>
          <w:color w:val="000000"/>
          <w:sz w:val="21"/>
          <w:szCs w:val="21"/>
        </w:rPr>
        <w:lastRenderedPageBreak/>
        <w:t>Interpretation</w:t>
      </w:r>
    </w:p>
    <w:p w14:paraId="0762D033" w14:textId="6EB2CC74" w:rsidR="00764FC4" w:rsidRPr="00764FC4" w:rsidRDefault="00764FC4" w:rsidP="00764FC4">
      <w:pPr>
        <w:pStyle w:val="HTMLPreformatted"/>
        <w:shd w:val="clear" w:color="auto" w:fill="FFFFFF"/>
        <w:wordWrap w:val="0"/>
        <w:textAlignment w:val="baseline"/>
        <w:rPr>
          <w:rFonts w:ascii="Times New Roman" w:hAnsi="Times New Roman" w:cs="Times New Roman"/>
          <w:color w:val="000000"/>
          <w:sz w:val="24"/>
          <w:szCs w:val="24"/>
        </w:rPr>
      </w:pPr>
      <w:r w:rsidRPr="00764FC4">
        <w:rPr>
          <w:rFonts w:ascii="Times New Roman" w:hAnsi="Times New Roman" w:cs="Times New Roman"/>
          <w:color w:val="000000"/>
          <w:sz w:val="24"/>
          <w:szCs w:val="24"/>
        </w:rPr>
        <w:t xml:space="preserve">Dependent Variable: MPCE_URP </w:t>
      </w:r>
    </w:p>
    <w:p w14:paraId="74D9DF15" w14:textId="77777777" w:rsidR="00764FC4" w:rsidRPr="00764FC4" w:rsidRDefault="00764FC4" w:rsidP="00764FC4">
      <w:pPr>
        <w:pStyle w:val="HTMLPreformatted"/>
        <w:shd w:val="clear" w:color="auto" w:fill="FFFFFF"/>
        <w:wordWrap w:val="0"/>
        <w:textAlignment w:val="baseline"/>
        <w:rPr>
          <w:rFonts w:ascii="Times New Roman" w:hAnsi="Times New Roman" w:cs="Times New Roman"/>
          <w:b/>
          <w:bCs/>
          <w:color w:val="000000"/>
          <w:sz w:val="24"/>
          <w:szCs w:val="24"/>
        </w:rPr>
      </w:pPr>
      <w:r w:rsidRPr="00764FC4">
        <w:rPr>
          <w:rFonts w:ascii="Times New Roman" w:hAnsi="Times New Roman" w:cs="Times New Roman"/>
          <w:b/>
          <w:bCs/>
          <w:color w:val="000000"/>
          <w:sz w:val="24"/>
          <w:szCs w:val="24"/>
        </w:rPr>
        <w:t>Model Information:</w:t>
      </w:r>
    </w:p>
    <w:p w14:paraId="65502F6C" w14:textId="77777777" w:rsidR="00764FC4" w:rsidRPr="00764FC4" w:rsidRDefault="00764FC4" w:rsidP="00764FC4">
      <w:pPr>
        <w:pStyle w:val="HTMLPreformatted"/>
        <w:shd w:val="clear" w:color="auto" w:fill="FFFFFF"/>
        <w:wordWrap w:val="0"/>
        <w:textAlignment w:val="baseline"/>
        <w:rPr>
          <w:rFonts w:ascii="Times New Roman" w:hAnsi="Times New Roman" w:cs="Times New Roman"/>
          <w:color w:val="000000"/>
          <w:sz w:val="24"/>
          <w:szCs w:val="24"/>
        </w:rPr>
      </w:pPr>
      <w:r w:rsidRPr="00764FC4">
        <w:rPr>
          <w:rFonts w:ascii="Times New Roman" w:hAnsi="Times New Roman" w:cs="Times New Roman"/>
          <w:color w:val="000000"/>
          <w:sz w:val="24"/>
          <w:szCs w:val="24"/>
        </w:rPr>
        <w:t>Log-Likelihood: Indicates the maximized log-likelihood function at the estimated coefficients.</w:t>
      </w:r>
    </w:p>
    <w:p w14:paraId="24B56B7F" w14:textId="77777777" w:rsidR="00764FC4" w:rsidRPr="0063250B" w:rsidRDefault="00764FC4" w:rsidP="00764FC4">
      <w:pPr>
        <w:pStyle w:val="HTMLPreformatted"/>
        <w:shd w:val="clear" w:color="auto" w:fill="FFFFFF"/>
        <w:wordWrap w:val="0"/>
        <w:textAlignment w:val="baseline"/>
        <w:rPr>
          <w:rFonts w:ascii="Times New Roman" w:hAnsi="Times New Roman" w:cs="Times New Roman"/>
          <w:b/>
          <w:bCs/>
          <w:color w:val="000000"/>
          <w:sz w:val="24"/>
          <w:szCs w:val="24"/>
        </w:rPr>
      </w:pPr>
      <w:r w:rsidRPr="0063250B">
        <w:rPr>
          <w:rFonts w:ascii="Times New Roman" w:hAnsi="Times New Roman" w:cs="Times New Roman"/>
          <w:b/>
          <w:bCs/>
          <w:color w:val="000000"/>
          <w:sz w:val="24"/>
          <w:szCs w:val="24"/>
        </w:rPr>
        <w:t>Coefficients Interpretation</w:t>
      </w:r>
    </w:p>
    <w:p w14:paraId="5EE9B044" w14:textId="77777777" w:rsidR="00764FC4" w:rsidRPr="00764FC4" w:rsidRDefault="00764FC4" w:rsidP="00764FC4">
      <w:pPr>
        <w:pStyle w:val="HTMLPreformatted"/>
        <w:shd w:val="clear" w:color="auto" w:fill="FFFFFF"/>
        <w:wordWrap w:val="0"/>
        <w:textAlignment w:val="baseline"/>
        <w:rPr>
          <w:rFonts w:ascii="Times New Roman" w:hAnsi="Times New Roman" w:cs="Times New Roman"/>
          <w:color w:val="000000"/>
          <w:sz w:val="24"/>
          <w:szCs w:val="24"/>
        </w:rPr>
      </w:pPr>
      <w:r w:rsidRPr="0063250B">
        <w:rPr>
          <w:rFonts w:ascii="Times New Roman" w:hAnsi="Times New Roman" w:cs="Times New Roman"/>
          <w:b/>
          <w:bCs/>
          <w:color w:val="000000"/>
          <w:sz w:val="24"/>
          <w:szCs w:val="24"/>
        </w:rPr>
        <w:t>Constant (</w:t>
      </w:r>
      <w:proofErr w:type="spellStart"/>
      <w:r w:rsidRPr="0063250B">
        <w:rPr>
          <w:rFonts w:ascii="Times New Roman" w:hAnsi="Times New Roman" w:cs="Times New Roman"/>
          <w:b/>
          <w:bCs/>
          <w:color w:val="000000"/>
          <w:sz w:val="24"/>
          <w:szCs w:val="24"/>
        </w:rPr>
        <w:t>const</w:t>
      </w:r>
      <w:proofErr w:type="spellEnd"/>
      <w:r w:rsidRPr="0063250B">
        <w:rPr>
          <w:rFonts w:ascii="Times New Roman" w:hAnsi="Times New Roman" w:cs="Times New Roman"/>
          <w:b/>
          <w:bCs/>
          <w:color w:val="000000"/>
          <w:sz w:val="24"/>
          <w:szCs w:val="24"/>
        </w:rPr>
        <w:t>):</w:t>
      </w:r>
      <w:r w:rsidRPr="00764FC4">
        <w:rPr>
          <w:rFonts w:ascii="Times New Roman" w:hAnsi="Times New Roman" w:cs="Times New Roman"/>
          <w:color w:val="000000"/>
          <w:sz w:val="24"/>
          <w:szCs w:val="24"/>
        </w:rPr>
        <w:t xml:space="preserve"> Not significantly different from zero (p-value = 0.967), suggesting it may not contribute significantly to the model.</w:t>
      </w:r>
    </w:p>
    <w:p w14:paraId="51080352" w14:textId="77777777" w:rsidR="0063250B" w:rsidRDefault="0063250B" w:rsidP="00764FC4">
      <w:pPr>
        <w:pStyle w:val="HTMLPreformatted"/>
        <w:shd w:val="clear" w:color="auto" w:fill="FFFFFF"/>
        <w:wordWrap w:val="0"/>
        <w:textAlignment w:val="baseline"/>
        <w:rPr>
          <w:rFonts w:ascii="Times New Roman" w:hAnsi="Times New Roman" w:cs="Times New Roman"/>
          <w:b/>
          <w:bCs/>
          <w:color w:val="000000"/>
          <w:sz w:val="24"/>
          <w:szCs w:val="24"/>
        </w:rPr>
      </w:pPr>
    </w:p>
    <w:p w14:paraId="461C0555" w14:textId="7AF62C22" w:rsidR="00764FC4" w:rsidRPr="00764FC4" w:rsidRDefault="00764FC4" w:rsidP="00764FC4">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63250B">
        <w:rPr>
          <w:rFonts w:ascii="Times New Roman" w:hAnsi="Times New Roman" w:cs="Times New Roman"/>
          <w:b/>
          <w:bCs/>
          <w:color w:val="000000"/>
          <w:sz w:val="24"/>
          <w:szCs w:val="24"/>
        </w:rPr>
        <w:t>Whether_owns_any_land</w:t>
      </w:r>
      <w:proofErr w:type="spellEnd"/>
      <w:r w:rsidRPr="0063250B">
        <w:rPr>
          <w:rFonts w:ascii="Times New Roman" w:hAnsi="Times New Roman" w:cs="Times New Roman"/>
          <w:b/>
          <w:bCs/>
          <w:color w:val="000000"/>
          <w:sz w:val="24"/>
          <w:szCs w:val="24"/>
        </w:rPr>
        <w:t>:</w:t>
      </w:r>
      <w:r w:rsidRPr="00764FC4">
        <w:rPr>
          <w:rFonts w:ascii="Times New Roman" w:hAnsi="Times New Roman" w:cs="Times New Roman"/>
          <w:color w:val="000000"/>
          <w:sz w:val="24"/>
          <w:szCs w:val="24"/>
        </w:rPr>
        <w:t xml:space="preserve"> Not significant (p-value = 0.930), indicating it does not have a statistically significant effect on the dependent variable.</w:t>
      </w:r>
    </w:p>
    <w:p w14:paraId="750B4362" w14:textId="77777777" w:rsidR="0063250B" w:rsidRDefault="0063250B" w:rsidP="00764FC4">
      <w:pPr>
        <w:pStyle w:val="HTMLPreformatted"/>
        <w:shd w:val="clear" w:color="auto" w:fill="FFFFFF"/>
        <w:wordWrap w:val="0"/>
        <w:textAlignment w:val="baseline"/>
        <w:rPr>
          <w:rFonts w:ascii="Times New Roman" w:hAnsi="Times New Roman" w:cs="Times New Roman"/>
          <w:b/>
          <w:bCs/>
          <w:color w:val="000000"/>
          <w:sz w:val="24"/>
          <w:szCs w:val="24"/>
        </w:rPr>
      </w:pPr>
    </w:p>
    <w:p w14:paraId="3C05658C" w14:textId="3B743B14" w:rsidR="00764FC4" w:rsidRPr="00764FC4" w:rsidRDefault="00764FC4" w:rsidP="00764FC4">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63250B">
        <w:rPr>
          <w:rFonts w:ascii="Times New Roman" w:hAnsi="Times New Roman" w:cs="Times New Roman"/>
          <w:b/>
          <w:bCs/>
          <w:color w:val="000000"/>
          <w:sz w:val="24"/>
          <w:szCs w:val="24"/>
        </w:rPr>
        <w:t>hhdsz</w:t>
      </w:r>
      <w:proofErr w:type="spellEnd"/>
      <w:r w:rsidRPr="0063250B">
        <w:rPr>
          <w:rFonts w:ascii="Times New Roman" w:hAnsi="Times New Roman" w:cs="Times New Roman"/>
          <w:b/>
          <w:bCs/>
          <w:color w:val="000000"/>
          <w:sz w:val="24"/>
          <w:szCs w:val="24"/>
        </w:rPr>
        <w:t xml:space="preserve"> (Household size)</w:t>
      </w:r>
      <w:r w:rsidRPr="00764FC4">
        <w:rPr>
          <w:rFonts w:ascii="Times New Roman" w:hAnsi="Times New Roman" w:cs="Times New Roman"/>
          <w:color w:val="000000"/>
          <w:sz w:val="24"/>
          <w:szCs w:val="24"/>
        </w:rPr>
        <w:t>: Not significant (p-value = 0.389), suggesting no significant relationship with the dependent variable.</w:t>
      </w:r>
    </w:p>
    <w:p w14:paraId="3FBD0A09" w14:textId="77777777" w:rsidR="0063250B" w:rsidRDefault="0063250B" w:rsidP="00764FC4">
      <w:pPr>
        <w:pStyle w:val="HTMLPreformatted"/>
        <w:shd w:val="clear" w:color="auto" w:fill="FFFFFF"/>
        <w:wordWrap w:val="0"/>
        <w:textAlignment w:val="baseline"/>
        <w:rPr>
          <w:rFonts w:ascii="Times New Roman" w:hAnsi="Times New Roman" w:cs="Times New Roman"/>
          <w:b/>
          <w:bCs/>
          <w:color w:val="000000"/>
          <w:sz w:val="24"/>
          <w:szCs w:val="24"/>
        </w:rPr>
      </w:pPr>
    </w:p>
    <w:p w14:paraId="36157344" w14:textId="4C24EDA1" w:rsidR="00764FC4" w:rsidRPr="00764FC4" w:rsidRDefault="00764FC4" w:rsidP="00764FC4">
      <w:pPr>
        <w:pStyle w:val="HTMLPreformatted"/>
        <w:shd w:val="clear" w:color="auto" w:fill="FFFFFF"/>
        <w:wordWrap w:val="0"/>
        <w:textAlignment w:val="baseline"/>
        <w:rPr>
          <w:rFonts w:ascii="Times New Roman" w:hAnsi="Times New Roman" w:cs="Times New Roman"/>
          <w:color w:val="000000"/>
          <w:sz w:val="24"/>
          <w:szCs w:val="24"/>
        </w:rPr>
      </w:pPr>
      <w:r w:rsidRPr="0063250B">
        <w:rPr>
          <w:rFonts w:ascii="Times New Roman" w:hAnsi="Times New Roman" w:cs="Times New Roman"/>
          <w:b/>
          <w:bCs/>
          <w:color w:val="000000"/>
          <w:sz w:val="24"/>
          <w:szCs w:val="24"/>
        </w:rPr>
        <w:t>Religion</w:t>
      </w:r>
      <w:r w:rsidRPr="00764FC4">
        <w:rPr>
          <w:rFonts w:ascii="Times New Roman" w:hAnsi="Times New Roman" w:cs="Times New Roman"/>
          <w:color w:val="000000"/>
          <w:sz w:val="24"/>
          <w:szCs w:val="24"/>
        </w:rPr>
        <w:t>: Not significant (p-value = 0.491), implying no significant impact on the dependent variable.</w:t>
      </w:r>
    </w:p>
    <w:p w14:paraId="1E1E7363" w14:textId="77777777" w:rsidR="0063250B" w:rsidRDefault="0063250B" w:rsidP="00764FC4">
      <w:pPr>
        <w:pStyle w:val="HTMLPreformatted"/>
        <w:shd w:val="clear" w:color="auto" w:fill="FFFFFF"/>
        <w:wordWrap w:val="0"/>
        <w:textAlignment w:val="baseline"/>
        <w:rPr>
          <w:rFonts w:ascii="Times New Roman" w:hAnsi="Times New Roman" w:cs="Times New Roman"/>
          <w:b/>
          <w:bCs/>
          <w:color w:val="000000"/>
          <w:sz w:val="24"/>
          <w:szCs w:val="24"/>
        </w:rPr>
      </w:pPr>
    </w:p>
    <w:p w14:paraId="6FF3D583" w14:textId="5236DF39" w:rsidR="00764FC4" w:rsidRPr="00764FC4" w:rsidRDefault="00764FC4" w:rsidP="00764FC4">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63250B">
        <w:rPr>
          <w:rFonts w:ascii="Times New Roman" w:hAnsi="Times New Roman" w:cs="Times New Roman"/>
          <w:b/>
          <w:bCs/>
          <w:color w:val="000000"/>
          <w:sz w:val="24"/>
          <w:szCs w:val="24"/>
        </w:rPr>
        <w:t>Social_Group</w:t>
      </w:r>
      <w:proofErr w:type="spellEnd"/>
      <w:r w:rsidRPr="0063250B">
        <w:rPr>
          <w:rFonts w:ascii="Times New Roman" w:hAnsi="Times New Roman" w:cs="Times New Roman"/>
          <w:b/>
          <w:bCs/>
          <w:color w:val="000000"/>
          <w:sz w:val="24"/>
          <w:szCs w:val="24"/>
        </w:rPr>
        <w:t>:</w:t>
      </w:r>
      <w:r w:rsidRPr="00764FC4">
        <w:rPr>
          <w:rFonts w:ascii="Times New Roman" w:hAnsi="Times New Roman" w:cs="Times New Roman"/>
          <w:color w:val="000000"/>
          <w:sz w:val="24"/>
          <w:szCs w:val="24"/>
        </w:rPr>
        <w:t xml:space="preserve"> Significant (p-value = 0.027), suggesting a statistically significant effect on the dependent variable.</w:t>
      </w:r>
    </w:p>
    <w:p w14:paraId="7B0F9084" w14:textId="77777777" w:rsidR="0063250B" w:rsidRDefault="0063250B" w:rsidP="00764FC4">
      <w:pPr>
        <w:pStyle w:val="HTMLPreformatted"/>
        <w:shd w:val="clear" w:color="auto" w:fill="FFFFFF"/>
        <w:wordWrap w:val="0"/>
        <w:textAlignment w:val="baseline"/>
        <w:rPr>
          <w:rFonts w:ascii="Times New Roman" w:hAnsi="Times New Roman" w:cs="Times New Roman"/>
          <w:b/>
          <w:bCs/>
          <w:color w:val="000000"/>
          <w:sz w:val="24"/>
          <w:szCs w:val="24"/>
        </w:rPr>
      </w:pPr>
    </w:p>
    <w:p w14:paraId="7852EC50" w14:textId="113D631A" w:rsidR="00764FC4" w:rsidRPr="00764FC4" w:rsidRDefault="00764FC4" w:rsidP="00764FC4">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63250B">
        <w:rPr>
          <w:rFonts w:ascii="Times New Roman" w:hAnsi="Times New Roman" w:cs="Times New Roman"/>
          <w:b/>
          <w:bCs/>
          <w:color w:val="000000"/>
          <w:sz w:val="24"/>
          <w:szCs w:val="24"/>
        </w:rPr>
        <w:t>Regular_salary_earner</w:t>
      </w:r>
      <w:proofErr w:type="spellEnd"/>
      <w:r w:rsidRPr="0063250B">
        <w:rPr>
          <w:rFonts w:ascii="Times New Roman" w:hAnsi="Times New Roman" w:cs="Times New Roman"/>
          <w:b/>
          <w:bCs/>
          <w:color w:val="000000"/>
          <w:sz w:val="24"/>
          <w:szCs w:val="24"/>
        </w:rPr>
        <w:t>:</w:t>
      </w:r>
      <w:r w:rsidRPr="00764FC4">
        <w:rPr>
          <w:rFonts w:ascii="Times New Roman" w:hAnsi="Times New Roman" w:cs="Times New Roman"/>
          <w:color w:val="000000"/>
          <w:sz w:val="24"/>
          <w:szCs w:val="24"/>
        </w:rPr>
        <w:t xml:space="preserve"> Not significant (p-value = 0.943), indicating no significant impact on the dependent variable.</w:t>
      </w:r>
    </w:p>
    <w:p w14:paraId="20409E4B" w14:textId="7E145157" w:rsidR="00764FC4" w:rsidRPr="00764FC4" w:rsidRDefault="00764FC4" w:rsidP="00764FC4">
      <w:pPr>
        <w:pStyle w:val="HTMLPreformatted"/>
        <w:shd w:val="clear" w:color="auto" w:fill="FFFFFF"/>
        <w:wordWrap w:val="0"/>
        <w:textAlignment w:val="baseline"/>
        <w:rPr>
          <w:rFonts w:ascii="Times New Roman" w:hAnsi="Times New Roman" w:cs="Times New Roman"/>
          <w:color w:val="000000"/>
          <w:sz w:val="24"/>
          <w:szCs w:val="24"/>
        </w:rPr>
      </w:pPr>
      <w:r w:rsidRPr="00764FC4">
        <w:rPr>
          <w:rFonts w:ascii="Times New Roman" w:hAnsi="Times New Roman" w:cs="Times New Roman"/>
          <w:color w:val="000000"/>
          <w:sz w:val="24"/>
          <w:szCs w:val="24"/>
        </w:rPr>
        <w:t xml:space="preserve">par0: Significant (p-value &lt; 0.001), suggesting a </w:t>
      </w:r>
      <w:r w:rsidR="0063250B">
        <w:rPr>
          <w:rFonts w:ascii="Times New Roman" w:hAnsi="Times New Roman" w:cs="Times New Roman"/>
          <w:color w:val="000000"/>
          <w:sz w:val="24"/>
          <w:szCs w:val="24"/>
        </w:rPr>
        <w:t>substantial</w:t>
      </w:r>
      <w:r w:rsidRPr="00764FC4">
        <w:rPr>
          <w:rFonts w:ascii="Times New Roman" w:hAnsi="Times New Roman" w:cs="Times New Roman"/>
          <w:color w:val="000000"/>
          <w:sz w:val="24"/>
          <w:szCs w:val="24"/>
        </w:rPr>
        <w:t xml:space="preserve"> and statistically significant impact on the dependent variable.</w:t>
      </w:r>
    </w:p>
    <w:p w14:paraId="61951872" w14:textId="77777777" w:rsidR="0063250B" w:rsidRDefault="0063250B" w:rsidP="00764FC4">
      <w:pPr>
        <w:pStyle w:val="HTMLPreformatted"/>
        <w:shd w:val="clear" w:color="auto" w:fill="FFFFFF"/>
        <w:wordWrap w:val="0"/>
        <w:textAlignment w:val="baseline"/>
        <w:rPr>
          <w:rFonts w:ascii="Times New Roman" w:hAnsi="Times New Roman" w:cs="Times New Roman"/>
          <w:b/>
          <w:bCs/>
          <w:color w:val="000000"/>
          <w:sz w:val="24"/>
          <w:szCs w:val="24"/>
        </w:rPr>
      </w:pPr>
    </w:p>
    <w:p w14:paraId="6A056601" w14:textId="1F282160" w:rsidR="00764FC4" w:rsidRPr="0063250B" w:rsidRDefault="00764FC4" w:rsidP="00764FC4">
      <w:pPr>
        <w:pStyle w:val="HTMLPreformatted"/>
        <w:shd w:val="clear" w:color="auto" w:fill="FFFFFF"/>
        <w:wordWrap w:val="0"/>
        <w:textAlignment w:val="baseline"/>
        <w:rPr>
          <w:rFonts w:ascii="Times New Roman" w:hAnsi="Times New Roman" w:cs="Times New Roman"/>
          <w:b/>
          <w:bCs/>
          <w:color w:val="000000"/>
          <w:sz w:val="24"/>
          <w:szCs w:val="24"/>
        </w:rPr>
      </w:pPr>
      <w:r w:rsidRPr="0063250B">
        <w:rPr>
          <w:rFonts w:ascii="Times New Roman" w:hAnsi="Times New Roman" w:cs="Times New Roman"/>
          <w:b/>
          <w:bCs/>
          <w:color w:val="000000"/>
          <w:sz w:val="24"/>
          <w:szCs w:val="24"/>
        </w:rPr>
        <w:t>Conclusion</w:t>
      </w:r>
    </w:p>
    <w:p w14:paraId="6C272E7E" w14:textId="52C9E3FB" w:rsidR="00764FC4" w:rsidRPr="00764FC4" w:rsidRDefault="00764FC4" w:rsidP="00764FC4">
      <w:pPr>
        <w:pStyle w:val="HTMLPreformatted"/>
        <w:shd w:val="clear" w:color="auto" w:fill="FFFFFF"/>
        <w:wordWrap w:val="0"/>
        <w:textAlignment w:val="baseline"/>
        <w:rPr>
          <w:rFonts w:ascii="Times New Roman" w:hAnsi="Times New Roman" w:cs="Times New Roman"/>
          <w:color w:val="000000"/>
          <w:sz w:val="24"/>
          <w:szCs w:val="24"/>
        </w:rPr>
      </w:pPr>
      <w:r w:rsidRPr="00764FC4">
        <w:rPr>
          <w:rFonts w:ascii="Times New Roman" w:hAnsi="Times New Roman" w:cs="Times New Roman"/>
          <w:color w:val="000000"/>
          <w:sz w:val="24"/>
          <w:szCs w:val="24"/>
        </w:rPr>
        <w:t xml:space="preserve">The Tobit model results suggest that </w:t>
      </w:r>
      <w:proofErr w:type="spellStart"/>
      <w:r w:rsidRPr="00764FC4">
        <w:rPr>
          <w:rFonts w:ascii="Times New Roman" w:hAnsi="Times New Roman" w:cs="Times New Roman"/>
          <w:color w:val="000000"/>
          <w:sz w:val="24"/>
          <w:szCs w:val="24"/>
        </w:rPr>
        <w:t>Social_Group</w:t>
      </w:r>
      <w:proofErr w:type="spellEnd"/>
      <w:r w:rsidRPr="00764FC4">
        <w:rPr>
          <w:rFonts w:ascii="Times New Roman" w:hAnsi="Times New Roman" w:cs="Times New Roman"/>
          <w:color w:val="000000"/>
          <w:sz w:val="24"/>
          <w:szCs w:val="24"/>
        </w:rPr>
        <w:t xml:space="preserve"> and par0 are statistically significant predictors of MPCE_URP</w:t>
      </w:r>
      <w:r w:rsidR="0063250B">
        <w:rPr>
          <w:rFonts w:ascii="Times New Roman" w:hAnsi="Times New Roman" w:cs="Times New Roman"/>
          <w:color w:val="000000"/>
          <w:sz w:val="24"/>
          <w:szCs w:val="24"/>
        </w:rPr>
        <w:t>. At the same time,</w:t>
      </w:r>
      <w:r w:rsidRPr="00764FC4">
        <w:rPr>
          <w:rFonts w:ascii="Times New Roman" w:hAnsi="Times New Roman" w:cs="Times New Roman"/>
          <w:color w:val="000000"/>
          <w:sz w:val="24"/>
          <w:szCs w:val="24"/>
        </w:rPr>
        <w:t xml:space="preserve"> other variables such as household characteristics (</w:t>
      </w:r>
      <w:proofErr w:type="spellStart"/>
      <w:r w:rsidRPr="00764FC4">
        <w:rPr>
          <w:rFonts w:ascii="Times New Roman" w:hAnsi="Times New Roman" w:cs="Times New Roman"/>
          <w:color w:val="000000"/>
          <w:sz w:val="24"/>
          <w:szCs w:val="24"/>
        </w:rPr>
        <w:t>hhdsz</w:t>
      </w:r>
      <w:proofErr w:type="spellEnd"/>
      <w:r w:rsidRPr="00764FC4">
        <w:rPr>
          <w:rFonts w:ascii="Times New Roman" w:hAnsi="Times New Roman" w:cs="Times New Roman"/>
          <w:color w:val="000000"/>
          <w:sz w:val="24"/>
          <w:szCs w:val="24"/>
        </w:rPr>
        <w:t>), ownership of land (</w:t>
      </w:r>
      <w:proofErr w:type="spellStart"/>
      <w:r w:rsidRPr="00764FC4">
        <w:rPr>
          <w:rFonts w:ascii="Times New Roman" w:hAnsi="Times New Roman" w:cs="Times New Roman"/>
          <w:color w:val="000000"/>
          <w:sz w:val="24"/>
          <w:szCs w:val="24"/>
        </w:rPr>
        <w:t>Whether_owns_any_land</w:t>
      </w:r>
      <w:proofErr w:type="spellEnd"/>
      <w:r w:rsidRPr="00764FC4">
        <w:rPr>
          <w:rFonts w:ascii="Times New Roman" w:hAnsi="Times New Roman" w:cs="Times New Roman"/>
          <w:color w:val="000000"/>
          <w:sz w:val="24"/>
          <w:szCs w:val="24"/>
        </w:rPr>
        <w:t>), religion, and employment status (</w:t>
      </w:r>
      <w:proofErr w:type="spellStart"/>
      <w:r w:rsidRPr="00764FC4">
        <w:rPr>
          <w:rFonts w:ascii="Times New Roman" w:hAnsi="Times New Roman" w:cs="Times New Roman"/>
          <w:color w:val="000000"/>
          <w:sz w:val="24"/>
          <w:szCs w:val="24"/>
        </w:rPr>
        <w:t>Regular_salary_earner</w:t>
      </w:r>
      <w:proofErr w:type="spellEnd"/>
      <w:r w:rsidRPr="00764FC4">
        <w:rPr>
          <w:rFonts w:ascii="Times New Roman" w:hAnsi="Times New Roman" w:cs="Times New Roman"/>
          <w:color w:val="000000"/>
          <w:sz w:val="24"/>
          <w:szCs w:val="24"/>
        </w:rPr>
        <w:t xml:space="preserve">) do not show significant effects. These interpretations are based on the provided coefficients, standard errors, and p-values. </w:t>
      </w:r>
    </w:p>
    <w:p w14:paraId="362F9AD3" w14:textId="77777777" w:rsidR="00764FC4" w:rsidRPr="00764FC4" w:rsidRDefault="00764FC4" w:rsidP="00764FC4">
      <w:pPr>
        <w:pStyle w:val="HTMLPreformatted"/>
        <w:shd w:val="clear" w:color="auto" w:fill="FFFFFF"/>
        <w:wordWrap w:val="0"/>
        <w:textAlignment w:val="baseline"/>
        <w:rPr>
          <w:rFonts w:ascii="Times New Roman" w:hAnsi="Times New Roman" w:cs="Times New Roman"/>
          <w:color w:val="000000"/>
          <w:sz w:val="24"/>
          <w:szCs w:val="24"/>
        </w:rPr>
      </w:pPr>
    </w:p>
    <w:p w14:paraId="5B535EA7" w14:textId="77777777" w:rsidR="00764FC4" w:rsidRPr="00764FC4" w:rsidRDefault="00764FC4" w:rsidP="00764FC4">
      <w:pPr>
        <w:pStyle w:val="HTMLPreformatted"/>
        <w:shd w:val="clear" w:color="auto" w:fill="FFFFFF"/>
        <w:wordWrap w:val="0"/>
        <w:textAlignment w:val="baseline"/>
        <w:rPr>
          <w:rFonts w:ascii="Times New Roman" w:hAnsi="Times New Roman" w:cs="Times New Roman"/>
          <w:color w:val="000000"/>
          <w:sz w:val="24"/>
          <w:szCs w:val="24"/>
        </w:rPr>
      </w:pPr>
    </w:p>
    <w:p w14:paraId="286309E1" w14:textId="77777777" w:rsidR="00764FC4" w:rsidRPr="00764FC4" w:rsidRDefault="00764FC4" w:rsidP="00764FC4">
      <w:pPr>
        <w:pStyle w:val="HTMLPreformatted"/>
        <w:shd w:val="clear" w:color="auto" w:fill="FFFFFF"/>
        <w:wordWrap w:val="0"/>
        <w:textAlignment w:val="baseline"/>
        <w:rPr>
          <w:rFonts w:ascii="Times New Roman" w:hAnsi="Times New Roman" w:cs="Times New Roman"/>
          <w:color w:val="000000"/>
          <w:sz w:val="24"/>
          <w:szCs w:val="24"/>
        </w:rPr>
      </w:pPr>
    </w:p>
    <w:p w14:paraId="7A7ED513" w14:textId="77777777" w:rsidR="00764FC4" w:rsidRPr="00764FC4" w:rsidRDefault="00764FC4" w:rsidP="00764FC4">
      <w:pPr>
        <w:pStyle w:val="HTMLPreformatted"/>
        <w:shd w:val="clear" w:color="auto" w:fill="FFFFFF"/>
        <w:wordWrap w:val="0"/>
        <w:textAlignment w:val="baseline"/>
        <w:rPr>
          <w:rFonts w:ascii="Times New Roman" w:hAnsi="Times New Roman" w:cs="Times New Roman"/>
          <w:b/>
          <w:bCs/>
          <w:color w:val="000000"/>
          <w:sz w:val="21"/>
          <w:szCs w:val="21"/>
        </w:rPr>
      </w:pPr>
    </w:p>
    <w:p w14:paraId="43EF2BAA" w14:textId="77777777" w:rsidR="00764FC4" w:rsidRPr="00764FC4" w:rsidRDefault="00764FC4" w:rsidP="00764FC4">
      <w:pPr>
        <w:pStyle w:val="HTMLPreformatted"/>
        <w:shd w:val="clear" w:color="auto" w:fill="FFFFFF"/>
        <w:wordWrap w:val="0"/>
        <w:textAlignment w:val="baseline"/>
        <w:rPr>
          <w:rFonts w:ascii="Times New Roman" w:hAnsi="Times New Roman" w:cs="Times New Roman"/>
          <w:b/>
          <w:bCs/>
          <w:color w:val="000000"/>
          <w:sz w:val="21"/>
          <w:szCs w:val="21"/>
        </w:rPr>
      </w:pPr>
    </w:p>
    <w:p w14:paraId="3F3BE370" w14:textId="77777777" w:rsidR="00764FC4" w:rsidRPr="00764FC4" w:rsidRDefault="00764FC4" w:rsidP="00B91B4F">
      <w:pPr>
        <w:rPr>
          <w:b/>
          <w:bCs/>
          <w:sz w:val="24"/>
          <w:szCs w:val="24"/>
        </w:rPr>
      </w:pPr>
    </w:p>
    <w:sectPr w:rsidR="00764FC4" w:rsidRPr="00764FC4" w:rsidSect="00505B71">
      <w:footerReference w:type="default" r:id="rId16"/>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7AB3C" w14:textId="77777777" w:rsidR="008E4535" w:rsidRDefault="008E4535" w:rsidP="00505B71">
      <w:pPr>
        <w:spacing w:after="0" w:line="240" w:lineRule="auto"/>
      </w:pPr>
      <w:r>
        <w:separator/>
      </w:r>
    </w:p>
  </w:endnote>
  <w:endnote w:type="continuationSeparator" w:id="0">
    <w:p w14:paraId="68D763DE" w14:textId="77777777" w:rsidR="008E4535" w:rsidRDefault="008E4535"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8E6D6" w14:textId="77777777" w:rsidR="008E4535" w:rsidRDefault="008E4535" w:rsidP="00505B71">
      <w:pPr>
        <w:spacing w:after="0" w:line="240" w:lineRule="auto"/>
      </w:pPr>
      <w:r>
        <w:separator/>
      </w:r>
    </w:p>
  </w:footnote>
  <w:footnote w:type="continuationSeparator" w:id="0">
    <w:p w14:paraId="50916BAB" w14:textId="77777777" w:rsidR="008E4535" w:rsidRDefault="008E4535"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C703D0"/>
    <w:multiLevelType w:val="hybridMultilevel"/>
    <w:tmpl w:val="E2DE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06364B"/>
    <w:multiLevelType w:val="hybridMultilevel"/>
    <w:tmpl w:val="19FC5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055FC1"/>
    <w:multiLevelType w:val="hybridMultilevel"/>
    <w:tmpl w:val="71E61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5768436">
    <w:abstractNumId w:val="1"/>
  </w:num>
  <w:num w:numId="2" w16cid:durableId="19823736">
    <w:abstractNumId w:val="0"/>
  </w:num>
  <w:num w:numId="3" w16cid:durableId="265968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3207A"/>
    <w:rsid w:val="0004728B"/>
    <w:rsid w:val="00067670"/>
    <w:rsid w:val="000933EB"/>
    <w:rsid w:val="0009723C"/>
    <w:rsid w:val="00114979"/>
    <w:rsid w:val="001C4B1F"/>
    <w:rsid w:val="001F6093"/>
    <w:rsid w:val="00260459"/>
    <w:rsid w:val="00274688"/>
    <w:rsid w:val="00301D28"/>
    <w:rsid w:val="003E62C3"/>
    <w:rsid w:val="003F1FD3"/>
    <w:rsid w:val="003F30ED"/>
    <w:rsid w:val="00473ED7"/>
    <w:rsid w:val="004A7A99"/>
    <w:rsid w:val="004F0E80"/>
    <w:rsid w:val="00505B71"/>
    <w:rsid w:val="00532F2B"/>
    <w:rsid w:val="005B045B"/>
    <w:rsid w:val="005D0892"/>
    <w:rsid w:val="005F3C91"/>
    <w:rsid w:val="0063250B"/>
    <w:rsid w:val="0064077A"/>
    <w:rsid w:val="00730996"/>
    <w:rsid w:val="00761C68"/>
    <w:rsid w:val="00764FC4"/>
    <w:rsid w:val="0080664B"/>
    <w:rsid w:val="008E4535"/>
    <w:rsid w:val="00900B74"/>
    <w:rsid w:val="00941B71"/>
    <w:rsid w:val="009E16CE"/>
    <w:rsid w:val="00A0103C"/>
    <w:rsid w:val="00AA67C0"/>
    <w:rsid w:val="00B91B4F"/>
    <w:rsid w:val="00BA4567"/>
    <w:rsid w:val="00C15F0F"/>
    <w:rsid w:val="00C41808"/>
    <w:rsid w:val="00C42378"/>
    <w:rsid w:val="00C81EE1"/>
    <w:rsid w:val="00CF4FA4"/>
    <w:rsid w:val="00D10929"/>
    <w:rsid w:val="00D46578"/>
    <w:rsid w:val="00D73711"/>
    <w:rsid w:val="00EE13F9"/>
    <w:rsid w:val="00EE7A07"/>
    <w:rsid w:val="00EF2A39"/>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styleId="Hyperlink">
    <w:name w:val="Hyperlink"/>
    <w:basedOn w:val="DefaultParagraphFont"/>
    <w:uiPriority w:val="99"/>
    <w:unhideWhenUsed/>
    <w:rsid w:val="00A0103C"/>
    <w:rPr>
      <w:color w:val="0563C1" w:themeColor="hyperlink"/>
      <w:u w:val="single"/>
    </w:rPr>
  </w:style>
  <w:style w:type="character" w:styleId="UnresolvedMention">
    <w:name w:val="Unresolved Mention"/>
    <w:basedOn w:val="DefaultParagraphFont"/>
    <w:uiPriority w:val="99"/>
    <w:semiHidden/>
    <w:unhideWhenUsed/>
    <w:rsid w:val="00A0103C"/>
    <w:rPr>
      <w:color w:val="605E5C"/>
      <w:shd w:val="clear" w:color="auto" w:fill="E1DFDD"/>
    </w:rPr>
  </w:style>
  <w:style w:type="paragraph" w:styleId="ListParagraph">
    <w:name w:val="List Paragraph"/>
    <w:basedOn w:val="Normal"/>
    <w:uiPriority w:val="34"/>
    <w:qFormat/>
    <w:rsid w:val="00473ED7"/>
    <w:pPr>
      <w:ind w:left="720"/>
      <w:contextualSpacing/>
    </w:pPr>
  </w:style>
  <w:style w:type="paragraph" w:styleId="HTMLPreformatted">
    <w:name w:val="HTML Preformatted"/>
    <w:basedOn w:val="Normal"/>
    <w:link w:val="HTMLPreformattedChar"/>
    <w:uiPriority w:val="99"/>
    <w:semiHidden/>
    <w:unhideWhenUsed/>
    <w:rsid w:val="00C4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4180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9690">
      <w:bodyDiv w:val="1"/>
      <w:marLeft w:val="0"/>
      <w:marRight w:val="0"/>
      <w:marTop w:val="0"/>
      <w:marBottom w:val="0"/>
      <w:divBdr>
        <w:top w:val="none" w:sz="0" w:space="0" w:color="auto"/>
        <w:left w:val="none" w:sz="0" w:space="0" w:color="auto"/>
        <w:bottom w:val="none" w:sz="0" w:space="0" w:color="auto"/>
        <w:right w:val="none" w:sz="0" w:space="0" w:color="auto"/>
      </w:divBdr>
    </w:div>
    <w:div w:id="210239580">
      <w:bodyDiv w:val="1"/>
      <w:marLeft w:val="0"/>
      <w:marRight w:val="0"/>
      <w:marTop w:val="0"/>
      <w:marBottom w:val="0"/>
      <w:divBdr>
        <w:top w:val="none" w:sz="0" w:space="0" w:color="auto"/>
        <w:left w:val="none" w:sz="0" w:space="0" w:color="auto"/>
        <w:bottom w:val="none" w:sz="0" w:space="0" w:color="auto"/>
        <w:right w:val="none" w:sz="0" w:space="0" w:color="auto"/>
      </w:divBdr>
    </w:div>
    <w:div w:id="243033589">
      <w:bodyDiv w:val="1"/>
      <w:marLeft w:val="0"/>
      <w:marRight w:val="0"/>
      <w:marTop w:val="0"/>
      <w:marBottom w:val="0"/>
      <w:divBdr>
        <w:top w:val="none" w:sz="0" w:space="0" w:color="auto"/>
        <w:left w:val="none" w:sz="0" w:space="0" w:color="auto"/>
        <w:bottom w:val="none" w:sz="0" w:space="0" w:color="auto"/>
        <w:right w:val="none" w:sz="0" w:space="0" w:color="auto"/>
      </w:divBdr>
    </w:div>
    <w:div w:id="244458168">
      <w:bodyDiv w:val="1"/>
      <w:marLeft w:val="0"/>
      <w:marRight w:val="0"/>
      <w:marTop w:val="0"/>
      <w:marBottom w:val="0"/>
      <w:divBdr>
        <w:top w:val="none" w:sz="0" w:space="0" w:color="auto"/>
        <w:left w:val="none" w:sz="0" w:space="0" w:color="auto"/>
        <w:bottom w:val="none" w:sz="0" w:space="0" w:color="auto"/>
        <w:right w:val="none" w:sz="0" w:space="0" w:color="auto"/>
      </w:divBdr>
      <w:divsChild>
        <w:div w:id="1231306559">
          <w:marLeft w:val="0"/>
          <w:marRight w:val="0"/>
          <w:marTop w:val="0"/>
          <w:marBottom w:val="0"/>
          <w:divBdr>
            <w:top w:val="none" w:sz="0" w:space="0" w:color="auto"/>
            <w:left w:val="none" w:sz="0" w:space="0" w:color="auto"/>
            <w:bottom w:val="none" w:sz="0" w:space="0" w:color="auto"/>
            <w:right w:val="none" w:sz="0" w:space="0" w:color="auto"/>
          </w:divBdr>
          <w:divsChild>
            <w:div w:id="1734739183">
              <w:marLeft w:val="0"/>
              <w:marRight w:val="0"/>
              <w:marTop w:val="0"/>
              <w:marBottom w:val="0"/>
              <w:divBdr>
                <w:top w:val="none" w:sz="0" w:space="0" w:color="auto"/>
                <w:left w:val="none" w:sz="0" w:space="0" w:color="auto"/>
                <w:bottom w:val="none" w:sz="0" w:space="0" w:color="auto"/>
                <w:right w:val="none" w:sz="0" w:space="0" w:color="auto"/>
              </w:divBdr>
              <w:divsChild>
                <w:div w:id="106854108">
                  <w:marLeft w:val="0"/>
                  <w:marRight w:val="0"/>
                  <w:marTop w:val="0"/>
                  <w:marBottom w:val="100"/>
                  <w:divBdr>
                    <w:top w:val="none" w:sz="0" w:space="0" w:color="auto"/>
                    <w:left w:val="none" w:sz="0" w:space="0" w:color="auto"/>
                    <w:bottom w:val="none" w:sz="0" w:space="0" w:color="auto"/>
                    <w:right w:val="none" w:sz="0" w:space="0" w:color="auto"/>
                  </w:divBdr>
                  <w:divsChild>
                    <w:div w:id="116410243">
                      <w:marLeft w:val="0"/>
                      <w:marRight w:val="0"/>
                      <w:marTop w:val="0"/>
                      <w:marBottom w:val="0"/>
                      <w:divBdr>
                        <w:top w:val="none" w:sz="0" w:space="0" w:color="auto"/>
                        <w:left w:val="none" w:sz="0" w:space="0" w:color="auto"/>
                        <w:bottom w:val="none" w:sz="0" w:space="0" w:color="auto"/>
                        <w:right w:val="none" w:sz="0" w:space="0" w:color="auto"/>
                      </w:divBdr>
                      <w:divsChild>
                        <w:div w:id="2065524099">
                          <w:marLeft w:val="0"/>
                          <w:marRight w:val="0"/>
                          <w:marTop w:val="0"/>
                          <w:marBottom w:val="0"/>
                          <w:divBdr>
                            <w:top w:val="none" w:sz="0" w:space="0" w:color="auto"/>
                            <w:left w:val="none" w:sz="0" w:space="0" w:color="auto"/>
                            <w:bottom w:val="none" w:sz="0" w:space="0" w:color="auto"/>
                            <w:right w:val="none" w:sz="0" w:space="0" w:color="auto"/>
                          </w:divBdr>
                          <w:divsChild>
                            <w:div w:id="128594479">
                              <w:marLeft w:val="0"/>
                              <w:marRight w:val="0"/>
                              <w:marTop w:val="0"/>
                              <w:marBottom w:val="0"/>
                              <w:divBdr>
                                <w:top w:val="none" w:sz="0" w:space="0" w:color="auto"/>
                                <w:left w:val="none" w:sz="0" w:space="0" w:color="auto"/>
                                <w:bottom w:val="none" w:sz="0" w:space="0" w:color="auto"/>
                                <w:right w:val="none" w:sz="0" w:space="0" w:color="auto"/>
                              </w:divBdr>
                              <w:divsChild>
                                <w:div w:id="1830901302">
                                  <w:marLeft w:val="0"/>
                                  <w:marRight w:val="0"/>
                                  <w:marTop w:val="0"/>
                                  <w:marBottom w:val="0"/>
                                  <w:divBdr>
                                    <w:top w:val="none" w:sz="0" w:space="0" w:color="auto"/>
                                    <w:left w:val="none" w:sz="0" w:space="0" w:color="auto"/>
                                    <w:bottom w:val="none" w:sz="0" w:space="0" w:color="auto"/>
                                    <w:right w:val="none" w:sz="0" w:space="0" w:color="auto"/>
                                  </w:divBdr>
                                  <w:divsChild>
                                    <w:div w:id="210196906">
                                      <w:marLeft w:val="0"/>
                                      <w:marRight w:val="0"/>
                                      <w:marTop w:val="0"/>
                                      <w:marBottom w:val="0"/>
                                      <w:divBdr>
                                        <w:top w:val="none" w:sz="0" w:space="0" w:color="auto"/>
                                        <w:left w:val="none" w:sz="0" w:space="0" w:color="auto"/>
                                        <w:bottom w:val="none" w:sz="0" w:space="0" w:color="auto"/>
                                        <w:right w:val="none" w:sz="0" w:space="0" w:color="auto"/>
                                      </w:divBdr>
                                      <w:divsChild>
                                        <w:div w:id="8880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09829">
                              <w:marLeft w:val="0"/>
                              <w:marRight w:val="0"/>
                              <w:marTop w:val="180"/>
                              <w:marBottom w:val="0"/>
                              <w:divBdr>
                                <w:top w:val="none" w:sz="0" w:space="0" w:color="auto"/>
                                <w:left w:val="none" w:sz="0" w:space="0" w:color="auto"/>
                                <w:bottom w:val="none" w:sz="0" w:space="0" w:color="auto"/>
                                <w:right w:val="none" w:sz="0" w:space="0" w:color="auto"/>
                              </w:divBdr>
                              <w:divsChild>
                                <w:div w:id="12488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87496">
                  <w:marLeft w:val="0"/>
                  <w:marRight w:val="0"/>
                  <w:marTop w:val="0"/>
                  <w:marBottom w:val="0"/>
                  <w:divBdr>
                    <w:top w:val="none" w:sz="0" w:space="0" w:color="auto"/>
                    <w:left w:val="none" w:sz="0" w:space="0" w:color="auto"/>
                    <w:bottom w:val="none" w:sz="0" w:space="0" w:color="auto"/>
                    <w:right w:val="none" w:sz="0" w:space="0" w:color="auto"/>
                  </w:divBdr>
                  <w:divsChild>
                    <w:div w:id="132603873">
                      <w:marLeft w:val="0"/>
                      <w:marRight w:val="0"/>
                      <w:marTop w:val="0"/>
                      <w:marBottom w:val="0"/>
                      <w:divBdr>
                        <w:top w:val="none" w:sz="0" w:space="0" w:color="auto"/>
                        <w:left w:val="none" w:sz="0" w:space="0" w:color="auto"/>
                        <w:bottom w:val="none" w:sz="0" w:space="0" w:color="auto"/>
                        <w:right w:val="none" w:sz="0" w:space="0" w:color="auto"/>
                      </w:divBdr>
                    </w:div>
                    <w:div w:id="1368607621">
                      <w:marLeft w:val="0"/>
                      <w:marRight w:val="0"/>
                      <w:marTop w:val="0"/>
                      <w:marBottom w:val="0"/>
                      <w:divBdr>
                        <w:top w:val="none" w:sz="0" w:space="0" w:color="auto"/>
                        <w:left w:val="none" w:sz="0" w:space="0" w:color="auto"/>
                        <w:bottom w:val="none" w:sz="0" w:space="0" w:color="auto"/>
                        <w:right w:val="none" w:sz="0" w:space="0" w:color="auto"/>
                      </w:divBdr>
                    </w:div>
                  </w:divsChild>
                </w:div>
                <w:div w:id="810174181">
                  <w:marLeft w:val="0"/>
                  <w:marRight w:val="0"/>
                  <w:marTop w:val="0"/>
                  <w:marBottom w:val="0"/>
                  <w:divBdr>
                    <w:top w:val="none" w:sz="0" w:space="0" w:color="auto"/>
                    <w:left w:val="none" w:sz="0" w:space="0" w:color="auto"/>
                    <w:bottom w:val="none" w:sz="0" w:space="0" w:color="auto"/>
                    <w:right w:val="none" w:sz="0" w:space="0" w:color="auto"/>
                  </w:divBdr>
                  <w:divsChild>
                    <w:div w:id="973371698">
                      <w:marLeft w:val="0"/>
                      <w:marRight w:val="0"/>
                      <w:marTop w:val="0"/>
                      <w:marBottom w:val="0"/>
                      <w:divBdr>
                        <w:top w:val="none" w:sz="0" w:space="0" w:color="auto"/>
                        <w:left w:val="none" w:sz="0" w:space="0" w:color="auto"/>
                        <w:bottom w:val="none" w:sz="0" w:space="0" w:color="auto"/>
                        <w:right w:val="none" w:sz="0" w:space="0" w:color="auto"/>
                      </w:divBdr>
                      <w:divsChild>
                        <w:div w:id="2095667371">
                          <w:marLeft w:val="0"/>
                          <w:marRight w:val="0"/>
                          <w:marTop w:val="0"/>
                          <w:marBottom w:val="0"/>
                          <w:divBdr>
                            <w:top w:val="none" w:sz="0" w:space="0" w:color="auto"/>
                            <w:left w:val="none" w:sz="0" w:space="0" w:color="auto"/>
                            <w:bottom w:val="none" w:sz="0" w:space="0" w:color="auto"/>
                            <w:right w:val="none" w:sz="0" w:space="0" w:color="auto"/>
                          </w:divBdr>
                          <w:divsChild>
                            <w:div w:id="1964068426">
                              <w:marLeft w:val="0"/>
                              <w:marRight w:val="0"/>
                              <w:marTop w:val="0"/>
                              <w:marBottom w:val="0"/>
                              <w:divBdr>
                                <w:top w:val="none" w:sz="0" w:space="0" w:color="auto"/>
                                <w:left w:val="none" w:sz="0" w:space="0" w:color="auto"/>
                                <w:bottom w:val="none" w:sz="0" w:space="0" w:color="auto"/>
                                <w:right w:val="none" w:sz="0" w:space="0" w:color="auto"/>
                              </w:divBdr>
                              <w:divsChild>
                                <w:div w:id="694503562">
                                  <w:marLeft w:val="0"/>
                                  <w:marRight w:val="0"/>
                                  <w:marTop w:val="0"/>
                                  <w:marBottom w:val="0"/>
                                  <w:divBdr>
                                    <w:top w:val="none" w:sz="0" w:space="0" w:color="auto"/>
                                    <w:left w:val="none" w:sz="0" w:space="0" w:color="auto"/>
                                    <w:bottom w:val="none" w:sz="0" w:space="0" w:color="auto"/>
                                    <w:right w:val="none" w:sz="0" w:space="0" w:color="auto"/>
                                  </w:divBdr>
                                </w:div>
                                <w:div w:id="1751079474">
                                  <w:marLeft w:val="0"/>
                                  <w:marRight w:val="0"/>
                                  <w:marTop w:val="0"/>
                                  <w:marBottom w:val="0"/>
                                  <w:divBdr>
                                    <w:top w:val="none" w:sz="0" w:space="0" w:color="auto"/>
                                    <w:left w:val="none" w:sz="0" w:space="0" w:color="auto"/>
                                    <w:bottom w:val="none" w:sz="0" w:space="0" w:color="auto"/>
                                    <w:right w:val="none" w:sz="0" w:space="0" w:color="auto"/>
                                  </w:divBdr>
                                </w:div>
                                <w:div w:id="1709332756">
                                  <w:marLeft w:val="0"/>
                                  <w:marRight w:val="0"/>
                                  <w:marTop w:val="0"/>
                                  <w:marBottom w:val="0"/>
                                  <w:divBdr>
                                    <w:top w:val="none" w:sz="0" w:space="0" w:color="auto"/>
                                    <w:left w:val="none" w:sz="0" w:space="0" w:color="auto"/>
                                    <w:bottom w:val="none" w:sz="0" w:space="0" w:color="auto"/>
                                    <w:right w:val="none" w:sz="0" w:space="0" w:color="auto"/>
                                  </w:divBdr>
                                </w:div>
                                <w:div w:id="1710913695">
                                  <w:marLeft w:val="0"/>
                                  <w:marRight w:val="0"/>
                                  <w:marTop w:val="0"/>
                                  <w:marBottom w:val="0"/>
                                  <w:divBdr>
                                    <w:top w:val="none" w:sz="0" w:space="0" w:color="auto"/>
                                    <w:left w:val="none" w:sz="0" w:space="0" w:color="auto"/>
                                    <w:bottom w:val="none" w:sz="0" w:space="0" w:color="auto"/>
                                    <w:right w:val="none" w:sz="0" w:space="0" w:color="auto"/>
                                  </w:divBdr>
                                </w:div>
                                <w:div w:id="3873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991357">
          <w:marLeft w:val="0"/>
          <w:marRight w:val="0"/>
          <w:marTop w:val="0"/>
          <w:marBottom w:val="0"/>
          <w:divBdr>
            <w:top w:val="none" w:sz="0" w:space="0" w:color="auto"/>
            <w:left w:val="none" w:sz="0" w:space="0" w:color="auto"/>
            <w:bottom w:val="none" w:sz="0" w:space="0" w:color="auto"/>
            <w:right w:val="none" w:sz="0" w:space="0" w:color="auto"/>
          </w:divBdr>
          <w:divsChild>
            <w:div w:id="1462921729">
              <w:marLeft w:val="0"/>
              <w:marRight w:val="0"/>
              <w:marTop w:val="0"/>
              <w:marBottom w:val="0"/>
              <w:divBdr>
                <w:top w:val="none" w:sz="0" w:space="0" w:color="auto"/>
                <w:left w:val="none" w:sz="0" w:space="0" w:color="auto"/>
                <w:bottom w:val="none" w:sz="0" w:space="0" w:color="auto"/>
                <w:right w:val="none" w:sz="0" w:space="0" w:color="auto"/>
              </w:divBdr>
              <w:divsChild>
                <w:div w:id="851265933">
                  <w:marLeft w:val="0"/>
                  <w:marRight w:val="0"/>
                  <w:marTop w:val="0"/>
                  <w:marBottom w:val="0"/>
                  <w:divBdr>
                    <w:top w:val="none" w:sz="0" w:space="0" w:color="auto"/>
                    <w:left w:val="none" w:sz="0" w:space="0" w:color="auto"/>
                    <w:bottom w:val="none" w:sz="0" w:space="0" w:color="auto"/>
                    <w:right w:val="none" w:sz="0" w:space="0" w:color="auto"/>
                  </w:divBdr>
                  <w:divsChild>
                    <w:div w:id="381293777">
                      <w:marLeft w:val="0"/>
                      <w:marRight w:val="0"/>
                      <w:marTop w:val="0"/>
                      <w:marBottom w:val="0"/>
                      <w:divBdr>
                        <w:top w:val="none" w:sz="0" w:space="0" w:color="auto"/>
                        <w:left w:val="none" w:sz="0" w:space="0" w:color="auto"/>
                        <w:bottom w:val="none" w:sz="0" w:space="0" w:color="auto"/>
                        <w:right w:val="none" w:sz="0" w:space="0" w:color="auto"/>
                      </w:divBdr>
                      <w:divsChild>
                        <w:div w:id="1860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8127">
              <w:marLeft w:val="0"/>
              <w:marRight w:val="0"/>
              <w:marTop w:val="0"/>
              <w:marBottom w:val="0"/>
              <w:divBdr>
                <w:top w:val="none" w:sz="0" w:space="0" w:color="auto"/>
                <w:left w:val="none" w:sz="0" w:space="0" w:color="auto"/>
                <w:bottom w:val="none" w:sz="0" w:space="0" w:color="auto"/>
                <w:right w:val="none" w:sz="0" w:space="0" w:color="auto"/>
              </w:divBdr>
              <w:divsChild>
                <w:div w:id="1404791619">
                  <w:marLeft w:val="0"/>
                  <w:marRight w:val="0"/>
                  <w:marTop w:val="0"/>
                  <w:marBottom w:val="0"/>
                  <w:divBdr>
                    <w:top w:val="none" w:sz="0" w:space="0" w:color="auto"/>
                    <w:left w:val="none" w:sz="0" w:space="0" w:color="auto"/>
                    <w:bottom w:val="none" w:sz="0" w:space="0" w:color="auto"/>
                    <w:right w:val="none" w:sz="0" w:space="0" w:color="auto"/>
                  </w:divBdr>
                  <w:divsChild>
                    <w:div w:id="13125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748">
      <w:bodyDiv w:val="1"/>
      <w:marLeft w:val="0"/>
      <w:marRight w:val="0"/>
      <w:marTop w:val="0"/>
      <w:marBottom w:val="0"/>
      <w:divBdr>
        <w:top w:val="none" w:sz="0" w:space="0" w:color="auto"/>
        <w:left w:val="none" w:sz="0" w:space="0" w:color="auto"/>
        <w:bottom w:val="none" w:sz="0" w:space="0" w:color="auto"/>
        <w:right w:val="none" w:sz="0" w:space="0" w:color="auto"/>
      </w:divBdr>
    </w:div>
    <w:div w:id="391848433">
      <w:bodyDiv w:val="1"/>
      <w:marLeft w:val="0"/>
      <w:marRight w:val="0"/>
      <w:marTop w:val="0"/>
      <w:marBottom w:val="0"/>
      <w:divBdr>
        <w:top w:val="none" w:sz="0" w:space="0" w:color="auto"/>
        <w:left w:val="none" w:sz="0" w:space="0" w:color="auto"/>
        <w:bottom w:val="none" w:sz="0" w:space="0" w:color="auto"/>
        <w:right w:val="none" w:sz="0" w:space="0" w:color="auto"/>
      </w:divBdr>
    </w:div>
    <w:div w:id="401024778">
      <w:bodyDiv w:val="1"/>
      <w:marLeft w:val="0"/>
      <w:marRight w:val="0"/>
      <w:marTop w:val="0"/>
      <w:marBottom w:val="0"/>
      <w:divBdr>
        <w:top w:val="none" w:sz="0" w:space="0" w:color="auto"/>
        <w:left w:val="none" w:sz="0" w:space="0" w:color="auto"/>
        <w:bottom w:val="none" w:sz="0" w:space="0" w:color="auto"/>
        <w:right w:val="none" w:sz="0" w:space="0" w:color="auto"/>
      </w:divBdr>
    </w:div>
    <w:div w:id="433864169">
      <w:bodyDiv w:val="1"/>
      <w:marLeft w:val="0"/>
      <w:marRight w:val="0"/>
      <w:marTop w:val="0"/>
      <w:marBottom w:val="0"/>
      <w:divBdr>
        <w:top w:val="none" w:sz="0" w:space="0" w:color="auto"/>
        <w:left w:val="none" w:sz="0" w:space="0" w:color="auto"/>
        <w:bottom w:val="none" w:sz="0" w:space="0" w:color="auto"/>
        <w:right w:val="none" w:sz="0" w:space="0" w:color="auto"/>
      </w:divBdr>
    </w:div>
    <w:div w:id="548496539">
      <w:bodyDiv w:val="1"/>
      <w:marLeft w:val="0"/>
      <w:marRight w:val="0"/>
      <w:marTop w:val="0"/>
      <w:marBottom w:val="0"/>
      <w:divBdr>
        <w:top w:val="none" w:sz="0" w:space="0" w:color="auto"/>
        <w:left w:val="none" w:sz="0" w:space="0" w:color="auto"/>
        <w:bottom w:val="none" w:sz="0" w:space="0" w:color="auto"/>
        <w:right w:val="none" w:sz="0" w:space="0" w:color="auto"/>
      </w:divBdr>
    </w:div>
    <w:div w:id="561257960">
      <w:bodyDiv w:val="1"/>
      <w:marLeft w:val="0"/>
      <w:marRight w:val="0"/>
      <w:marTop w:val="0"/>
      <w:marBottom w:val="0"/>
      <w:divBdr>
        <w:top w:val="none" w:sz="0" w:space="0" w:color="auto"/>
        <w:left w:val="none" w:sz="0" w:space="0" w:color="auto"/>
        <w:bottom w:val="none" w:sz="0" w:space="0" w:color="auto"/>
        <w:right w:val="none" w:sz="0" w:space="0" w:color="auto"/>
      </w:divBdr>
    </w:div>
    <w:div w:id="566306163">
      <w:bodyDiv w:val="1"/>
      <w:marLeft w:val="0"/>
      <w:marRight w:val="0"/>
      <w:marTop w:val="0"/>
      <w:marBottom w:val="0"/>
      <w:divBdr>
        <w:top w:val="none" w:sz="0" w:space="0" w:color="auto"/>
        <w:left w:val="none" w:sz="0" w:space="0" w:color="auto"/>
        <w:bottom w:val="none" w:sz="0" w:space="0" w:color="auto"/>
        <w:right w:val="none" w:sz="0" w:space="0" w:color="auto"/>
      </w:divBdr>
    </w:div>
    <w:div w:id="787430247">
      <w:bodyDiv w:val="1"/>
      <w:marLeft w:val="0"/>
      <w:marRight w:val="0"/>
      <w:marTop w:val="0"/>
      <w:marBottom w:val="0"/>
      <w:divBdr>
        <w:top w:val="none" w:sz="0" w:space="0" w:color="auto"/>
        <w:left w:val="none" w:sz="0" w:space="0" w:color="auto"/>
        <w:bottom w:val="none" w:sz="0" w:space="0" w:color="auto"/>
        <w:right w:val="none" w:sz="0" w:space="0" w:color="auto"/>
      </w:divBdr>
      <w:divsChild>
        <w:div w:id="49426242">
          <w:marLeft w:val="0"/>
          <w:marRight w:val="0"/>
          <w:marTop w:val="0"/>
          <w:marBottom w:val="0"/>
          <w:divBdr>
            <w:top w:val="none" w:sz="0" w:space="0" w:color="auto"/>
            <w:left w:val="none" w:sz="0" w:space="0" w:color="auto"/>
            <w:bottom w:val="none" w:sz="0" w:space="0" w:color="auto"/>
            <w:right w:val="none" w:sz="0" w:space="0" w:color="auto"/>
          </w:divBdr>
          <w:divsChild>
            <w:div w:id="1260530928">
              <w:marLeft w:val="0"/>
              <w:marRight w:val="0"/>
              <w:marTop w:val="0"/>
              <w:marBottom w:val="0"/>
              <w:divBdr>
                <w:top w:val="none" w:sz="0" w:space="0" w:color="auto"/>
                <w:left w:val="none" w:sz="0" w:space="0" w:color="auto"/>
                <w:bottom w:val="none" w:sz="0" w:space="0" w:color="auto"/>
                <w:right w:val="none" w:sz="0" w:space="0" w:color="auto"/>
              </w:divBdr>
              <w:divsChild>
                <w:div w:id="1745450534">
                  <w:marLeft w:val="0"/>
                  <w:marRight w:val="0"/>
                  <w:marTop w:val="0"/>
                  <w:marBottom w:val="0"/>
                  <w:divBdr>
                    <w:top w:val="none" w:sz="0" w:space="0" w:color="auto"/>
                    <w:left w:val="none" w:sz="0" w:space="0" w:color="auto"/>
                    <w:bottom w:val="none" w:sz="0" w:space="0" w:color="auto"/>
                    <w:right w:val="none" w:sz="0" w:space="0" w:color="auto"/>
                  </w:divBdr>
                  <w:divsChild>
                    <w:div w:id="3955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8125">
          <w:marLeft w:val="0"/>
          <w:marRight w:val="0"/>
          <w:marTop w:val="0"/>
          <w:marBottom w:val="0"/>
          <w:divBdr>
            <w:top w:val="none" w:sz="0" w:space="0" w:color="auto"/>
            <w:left w:val="none" w:sz="0" w:space="0" w:color="auto"/>
            <w:bottom w:val="none" w:sz="0" w:space="0" w:color="auto"/>
            <w:right w:val="none" w:sz="0" w:space="0" w:color="auto"/>
          </w:divBdr>
          <w:divsChild>
            <w:div w:id="1618221074">
              <w:marLeft w:val="0"/>
              <w:marRight w:val="0"/>
              <w:marTop w:val="0"/>
              <w:marBottom w:val="0"/>
              <w:divBdr>
                <w:top w:val="none" w:sz="0" w:space="0" w:color="auto"/>
                <w:left w:val="none" w:sz="0" w:space="0" w:color="auto"/>
                <w:bottom w:val="none" w:sz="0" w:space="0" w:color="auto"/>
                <w:right w:val="none" w:sz="0" w:space="0" w:color="auto"/>
              </w:divBdr>
              <w:divsChild>
                <w:div w:id="1095054996">
                  <w:marLeft w:val="0"/>
                  <w:marRight w:val="0"/>
                  <w:marTop w:val="0"/>
                  <w:marBottom w:val="0"/>
                  <w:divBdr>
                    <w:top w:val="none" w:sz="0" w:space="0" w:color="auto"/>
                    <w:left w:val="none" w:sz="0" w:space="0" w:color="auto"/>
                    <w:bottom w:val="none" w:sz="0" w:space="0" w:color="auto"/>
                    <w:right w:val="none" w:sz="0" w:space="0" w:color="auto"/>
                  </w:divBdr>
                  <w:divsChild>
                    <w:div w:id="368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013063">
      <w:bodyDiv w:val="1"/>
      <w:marLeft w:val="0"/>
      <w:marRight w:val="0"/>
      <w:marTop w:val="0"/>
      <w:marBottom w:val="0"/>
      <w:divBdr>
        <w:top w:val="none" w:sz="0" w:space="0" w:color="auto"/>
        <w:left w:val="none" w:sz="0" w:space="0" w:color="auto"/>
        <w:bottom w:val="none" w:sz="0" w:space="0" w:color="auto"/>
        <w:right w:val="none" w:sz="0" w:space="0" w:color="auto"/>
      </w:divBdr>
    </w:div>
    <w:div w:id="1012301495">
      <w:bodyDiv w:val="1"/>
      <w:marLeft w:val="0"/>
      <w:marRight w:val="0"/>
      <w:marTop w:val="0"/>
      <w:marBottom w:val="0"/>
      <w:divBdr>
        <w:top w:val="none" w:sz="0" w:space="0" w:color="auto"/>
        <w:left w:val="none" w:sz="0" w:space="0" w:color="auto"/>
        <w:bottom w:val="none" w:sz="0" w:space="0" w:color="auto"/>
        <w:right w:val="none" w:sz="0" w:space="0" w:color="auto"/>
      </w:divBdr>
    </w:div>
    <w:div w:id="1065106628">
      <w:bodyDiv w:val="1"/>
      <w:marLeft w:val="0"/>
      <w:marRight w:val="0"/>
      <w:marTop w:val="0"/>
      <w:marBottom w:val="0"/>
      <w:divBdr>
        <w:top w:val="none" w:sz="0" w:space="0" w:color="auto"/>
        <w:left w:val="none" w:sz="0" w:space="0" w:color="auto"/>
        <w:bottom w:val="none" w:sz="0" w:space="0" w:color="auto"/>
        <w:right w:val="none" w:sz="0" w:space="0" w:color="auto"/>
      </w:divBdr>
    </w:div>
    <w:div w:id="1069577355">
      <w:bodyDiv w:val="1"/>
      <w:marLeft w:val="0"/>
      <w:marRight w:val="0"/>
      <w:marTop w:val="0"/>
      <w:marBottom w:val="0"/>
      <w:divBdr>
        <w:top w:val="none" w:sz="0" w:space="0" w:color="auto"/>
        <w:left w:val="none" w:sz="0" w:space="0" w:color="auto"/>
        <w:bottom w:val="none" w:sz="0" w:space="0" w:color="auto"/>
        <w:right w:val="none" w:sz="0" w:space="0" w:color="auto"/>
      </w:divBdr>
    </w:div>
    <w:div w:id="1113600087">
      <w:bodyDiv w:val="1"/>
      <w:marLeft w:val="0"/>
      <w:marRight w:val="0"/>
      <w:marTop w:val="0"/>
      <w:marBottom w:val="0"/>
      <w:divBdr>
        <w:top w:val="none" w:sz="0" w:space="0" w:color="auto"/>
        <w:left w:val="none" w:sz="0" w:space="0" w:color="auto"/>
        <w:bottom w:val="none" w:sz="0" w:space="0" w:color="auto"/>
        <w:right w:val="none" w:sz="0" w:space="0" w:color="auto"/>
      </w:divBdr>
      <w:divsChild>
        <w:div w:id="1379354846">
          <w:marLeft w:val="0"/>
          <w:marRight w:val="0"/>
          <w:marTop w:val="0"/>
          <w:marBottom w:val="0"/>
          <w:divBdr>
            <w:top w:val="none" w:sz="0" w:space="0" w:color="auto"/>
            <w:left w:val="none" w:sz="0" w:space="0" w:color="auto"/>
            <w:bottom w:val="none" w:sz="0" w:space="0" w:color="auto"/>
            <w:right w:val="none" w:sz="0" w:space="0" w:color="auto"/>
          </w:divBdr>
          <w:divsChild>
            <w:div w:id="2139176473">
              <w:marLeft w:val="0"/>
              <w:marRight w:val="0"/>
              <w:marTop w:val="0"/>
              <w:marBottom w:val="0"/>
              <w:divBdr>
                <w:top w:val="none" w:sz="0" w:space="0" w:color="auto"/>
                <w:left w:val="none" w:sz="0" w:space="0" w:color="auto"/>
                <w:bottom w:val="none" w:sz="0" w:space="0" w:color="auto"/>
                <w:right w:val="none" w:sz="0" w:space="0" w:color="auto"/>
              </w:divBdr>
              <w:divsChild>
                <w:div w:id="1316182409">
                  <w:marLeft w:val="0"/>
                  <w:marRight w:val="0"/>
                  <w:marTop w:val="0"/>
                  <w:marBottom w:val="0"/>
                  <w:divBdr>
                    <w:top w:val="none" w:sz="0" w:space="0" w:color="auto"/>
                    <w:left w:val="none" w:sz="0" w:space="0" w:color="auto"/>
                    <w:bottom w:val="none" w:sz="0" w:space="0" w:color="auto"/>
                    <w:right w:val="none" w:sz="0" w:space="0" w:color="auto"/>
                  </w:divBdr>
                  <w:divsChild>
                    <w:div w:id="1997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3613">
          <w:marLeft w:val="0"/>
          <w:marRight w:val="0"/>
          <w:marTop w:val="0"/>
          <w:marBottom w:val="0"/>
          <w:divBdr>
            <w:top w:val="none" w:sz="0" w:space="0" w:color="auto"/>
            <w:left w:val="none" w:sz="0" w:space="0" w:color="auto"/>
            <w:bottom w:val="none" w:sz="0" w:space="0" w:color="auto"/>
            <w:right w:val="none" w:sz="0" w:space="0" w:color="auto"/>
          </w:divBdr>
          <w:divsChild>
            <w:div w:id="1203202137">
              <w:marLeft w:val="0"/>
              <w:marRight w:val="0"/>
              <w:marTop w:val="0"/>
              <w:marBottom w:val="0"/>
              <w:divBdr>
                <w:top w:val="none" w:sz="0" w:space="0" w:color="auto"/>
                <w:left w:val="none" w:sz="0" w:space="0" w:color="auto"/>
                <w:bottom w:val="none" w:sz="0" w:space="0" w:color="auto"/>
                <w:right w:val="none" w:sz="0" w:space="0" w:color="auto"/>
              </w:divBdr>
              <w:divsChild>
                <w:div w:id="1263760244">
                  <w:marLeft w:val="0"/>
                  <w:marRight w:val="0"/>
                  <w:marTop w:val="0"/>
                  <w:marBottom w:val="0"/>
                  <w:divBdr>
                    <w:top w:val="none" w:sz="0" w:space="0" w:color="auto"/>
                    <w:left w:val="none" w:sz="0" w:space="0" w:color="auto"/>
                    <w:bottom w:val="none" w:sz="0" w:space="0" w:color="auto"/>
                    <w:right w:val="none" w:sz="0" w:space="0" w:color="auto"/>
                  </w:divBdr>
                  <w:divsChild>
                    <w:div w:id="2140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823441">
      <w:bodyDiv w:val="1"/>
      <w:marLeft w:val="0"/>
      <w:marRight w:val="0"/>
      <w:marTop w:val="0"/>
      <w:marBottom w:val="0"/>
      <w:divBdr>
        <w:top w:val="none" w:sz="0" w:space="0" w:color="auto"/>
        <w:left w:val="none" w:sz="0" w:space="0" w:color="auto"/>
        <w:bottom w:val="none" w:sz="0" w:space="0" w:color="auto"/>
        <w:right w:val="none" w:sz="0" w:space="0" w:color="auto"/>
      </w:divBdr>
    </w:div>
    <w:div w:id="1221093491">
      <w:bodyDiv w:val="1"/>
      <w:marLeft w:val="0"/>
      <w:marRight w:val="0"/>
      <w:marTop w:val="0"/>
      <w:marBottom w:val="0"/>
      <w:divBdr>
        <w:top w:val="none" w:sz="0" w:space="0" w:color="auto"/>
        <w:left w:val="none" w:sz="0" w:space="0" w:color="auto"/>
        <w:bottom w:val="none" w:sz="0" w:space="0" w:color="auto"/>
        <w:right w:val="none" w:sz="0" w:space="0" w:color="auto"/>
      </w:divBdr>
    </w:div>
    <w:div w:id="1225533022">
      <w:bodyDiv w:val="1"/>
      <w:marLeft w:val="0"/>
      <w:marRight w:val="0"/>
      <w:marTop w:val="0"/>
      <w:marBottom w:val="0"/>
      <w:divBdr>
        <w:top w:val="none" w:sz="0" w:space="0" w:color="auto"/>
        <w:left w:val="none" w:sz="0" w:space="0" w:color="auto"/>
        <w:bottom w:val="none" w:sz="0" w:space="0" w:color="auto"/>
        <w:right w:val="none" w:sz="0" w:space="0" w:color="auto"/>
      </w:divBdr>
      <w:divsChild>
        <w:div w:id="303122632">
          <w:marLeft w:val="0"/>
          <w:marRight w:val="0"/>
          <w:marTop w:val="0"/>
          <w:marBottom w:val="360"/>
          <w:divBdr>
            <w:top w:val="none" w:sz="0" w:space="0" w:color="auto"/>
            <w:left w:val="none" w:sz="0" w:space="0" w:color="auto"/>
            <w:bottom w:val="none" w:sz="0" w:space="0" w:color="auto"/>
            <w:right w:val="none" w:sz="0" w:space="0" w:color="auto"/>
          </w:divBdr>
          <w:divsChild>
            <w:div w:id="2027055951">
              <w:marLeft w:val="0"/>
              <w:marRight w:val="0"/>
              <w:marTop w:val="0"/>
              <w:marBottom w:val="0"/>
              <w:divBdr>
                <w:top w:val="none" w:sz="0" w:space="0" w:color="auto"/>
                <w:left w:val="none" w:sz="0" w:space="0" w:color="auto"/>
                <w:bottom w:val="none" w:sz="0" w:space="0" w:color="auto"/>
                <w:right w:val="none" w:sz="0" w:space="0" w:color="auto"/>
              </w:divBdr>
            </w:div>
            <w:div w:id="14308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0533">
      <w:bodyDiv w:val="1"/>
      <w:marLeft w:val="0"/>
      <w:marRight w:val="0"/>
      <w:marTop w:val="0"/>
      <w:marBottom w:val="0"/>
      <w:divBdr>
        <w:top w:val="none" w:sz="0" w:space="0" w:color="auto"/>
        <w:left w:val="none" w:sz="0" w:space="0" w:color="auto"/>
        <w:bottom w:val="none" w:sz="0" w:space="0" w:color="auto"/>
        <w:right w:val="none" w:sz="0" w:space="0" w:color="auto"/>
      </w:divBdr>
    </w:div>
    <w:div w:id="1353797608">
      <w:bodyDiv w:val="1"/>
      <w:marLeft w:val="0"/>
      <w:marRight w:val="0"/>
      <w:marTop w:val="0"/>
      <w:marBottom w:val="0"/>
      <w:divBdr>
        <w:top w:val="none" w:sz="0" w:space="0" w:color="auto"/>
        <w:left w:val="none" w:sz="0" w:space="0" w:color="auto"/>
        <w:bottom w:val="none" w:sz="0" w:space="0" w:color="auto"/>
        <w:right w:val="none" w:sz="0" w:space="0" w:color="auto"/>
      </w:divBdr>
    </w:div>
    <w:div w:id="1385712952">
      <w:bodyDiv w:val="1"/>
      <w:marLeft w:val="0"/>
      <w:marRight w:val="0"/>
      <w:marTop w:val="0"/>
      <w:marBottom w:val="0"/>
      <w:divBdr>
        <w:top w:val="none" w:sz="0" w:space="0" w:color="auto"/>
        <w:left w:val="none" w:sz="0" w:space="0" w:color="auto"/>
        <w:bottom w:val="none" w:sz="0" w:space="0" w:color="auto"/>
        <w:right w:val="none" w:sz="0" w:space="0" w:color="auto"/>
      </w:divBdr>
    </w:div>
    <w:div w:id="1560172302">
      <w:bodyDiv w:val="1"/>
      <w:marLeft w:val="0"/>
      <w:marRight w:val="0"/>
      <w:marTop w:val="0"/>
      <w:marBottom w:val="0"/>
      <w:divBdr>
        <w:top w:val="none" w:sz="0" w:space="0" w:color="auto"/>
        <w:left w:val="none" w:sz="0" w:space="0" w:color="auto"/>
        <w:bottom w:val="none" w:sz="0" w:space="0" w:color="auto"/>
        <w:right w:val="none" w:sz="0" w:space="0" w:color="auto"/>
      </w:divBdr>
    </w:div>
    <w:div w:id="1627924961">
      <w:bodyDiv w:val="1"/>
      <w:marLeft w:val="0"/>
      <w:marRight w:val="0"/>
      <w:marTop w:val="0"/>
      <w:marBottom w:val="0"/>
      <w:divBdr>
        <w:top w:val="none" w:sz="0" w:space="0" w:color="auto"/>
        <w:left w:val="none" w:sz="0" w:space="0" w:color="auto"/>
        <w:bottom w:val="none" w:sz="0" w:space="0" w:color="auto"/>
        <w:right w:val="none" w:sz="0" w:space="0" w:color="auto"/>
      </w:divBdr>
    </w:div>
    <w:div w:id="1676229679">
      <w:bodyDiv w:val="1"/>
      <w:marLeft w:val="0"/>
      <w:marRight w:val="0"/>
      <w:marTop w:val="0"/>
      <w:marBottom w:val="0"/>
      <w:divBdr>
        <w:top w:val="none" w:sz="0" w:space="0" w:color="auto"/>
        <w:left w:val="none" w:sz="0" w:space="0" w:color="auto"/>
        <w:bottom w:val="none" w:sz="0" w:space="0" w:color="auto"/>
        <w:right w:val="none" w:sz="0" w:space="0" w:color="auto"/>
      </w:divBdr>
    </w:div>
    <w:div w:id="1682077789">
      <w:bodyDiv w:val="1"/>
      <w:marLeft w:val="0"/>
      <w:marRight w:val="0"/>
      <w:marTop w:val="0"/>
      <w:marBottom w:val="0"/>
      <w:divBdr>
        <w:top w:val="none" w:sz="0" w:space="0" w:color="auto"/>
        <w:left w:val="none" w:sz="0" w:space="0" w:color="auto"/>
        <w:bottom w:val="none" w:sz="0" w:space="0" w:color="auto"/>
        <w:right w:val="none" w:sz="0" w:space="0" w:color="auto"/>
      </w:divBdr>
    </w:div>
    <w:div w:id="1857426271">
      <w:bodyDiv w:val="1"/>
      <w:marLeft w:val="0"/>
      <w:marRight w:val="0"/>
      <w:marTop w:val="0"/>
      <w:marBottom w:val="0"/>
      <w:divBdr>
        <w:top w:val="none" w:sz="0" w:space="0" w:color="auto"/>
        <w:left w:val="none" w:sz="0" w:space="0" w:color="auto"/>
        <w:bottom w:val="none" w:sz="0" w:space="0" w:color="auto"/>
        <w:right w:val="none" w:sz="0" w:space="0" w:color="auto"/>
      </w:divBdr>
      <w:divsChild>
        <w:div w:id="1470436727">
          <w:marLeft w:val="0"/>
          <w:marRight w:val="0"/>
          <w:marTop w:val="0"/>
          <w:marBottom w:val="0"/>
          <w:divBdr>
            <w:top w:val="none" w:sz="0" w:space="0" w:color="auto"/>
            <w:left w:val="none" w:sz="0" w:space="0" w:color="auto"/>
            <w:bottom w:val="none" w:sz="0" w:space="0" w:color="auto"/>
            <w:right w:val="none" w:sz="0" w:space="0" w:color="auto"/>
          </w:divBdr>
          <w:divsChild>
            <w:div w:id="481236075">
              <w:marLeft w:val="0"/>
              <w:marRight w:val="0"/>
              <w:marTop w:val="0"/>
              <w:marBottom w:val="0"/>
              <w:divBdr>
                <w:top w:val="none" w:sz="0" w:space="0" w:color="auto"/>
                <w:left w:val="none" w:sz="0" w:space="0" w:color="auto"/>
                <w:bottom w:val="none" w:sz="0" w:space="0" w:color="auto"/>
                <w:right w:val="none" w:sz="0" w:space="0" w:color="auto"/>
              </w:divBdr>
              <w:divsChild>
                <w:div w:id="69157881">
                  <w:marLeft w:val="0"/>
                  <w:marRight w:val="0"/>
                  <w:marTop w:val="0"/>
                  <w:marBottom w:val="100"/>
                  <w:divBdr>
                    <w:top w:val="none" w:sz="0" w:space="0" w:color="auto"/>
                    <w:left w:val="none" w:sz="0" w:space="0" w:color="auto"/>
                    <w:bottom w:val="none" w:sz="0" w:space="0" w:color="auto"/>
                    <w:right w:val="none" w:sz="0" w:space="0" w:color="auto"/>
                  </w:divBdr>
                  <w:divsChild>
                    <w:div w:id="1846086500">
                      <w:marLeft w:val="0"/>
                      <w:marRight w:val="0"/>
                      <w:marTop w:val="0"/>
                      <w:marBottom w:val="0"/>
                      <w:divBdr>
                        <w:top w:val="none" w:sz="0" w:space="0" w:color="auto"/>
                        <w:left w:val="none" w:sz="0" w:space="0" w:color="auto"/>
                        <w:bottom w:val="none" w:sz="0" w:space="0" w:color="auto"/>
                        <w:right w:val="none" w:sz="0" w:space="0" w:color="auto"/>
                      </w:divBdr>
                      <w:divsChild>
                        <w:div w:id="1493334216">
                          <w:marLeft w:val="0"/>
                          <w:marRight w:val="0"/>
                          <w:marTop w:val="0"/>
                          <w:marBottom w:val="0"/>
                          <w:divBdr>
                            <w:top w:val="none" w:sz="0" w:space="0" w:color="auto"/>
                            <w:left w:val="none" w:sz="0" w:space="0" w:color="auto"/>
                            <w:bottom w:val="none" w:sz="0" w:space="0" w:color="auto"/>
                            <w:right w:val="none" w:sz="0" w:space="0" w:color="auto"/>
                          </w:divBdr>
                          <w:divsChild>
                            <w:div w:id="29302825">
                              <w:marLeft w:val="0"/>
                              <w:marRight w:val="0"/>
                              <w:marTop w:val="0"/>
                              <w:marBottom w:val="0"/>
                              <w:divBdr>
                                <w:top w:val="none" w:sz="0" w:space="0" w:color="auto"/>
                                <w:left w:val="none" w:sz="0" w:space="0" w:color="auto"/>
                                <w:bottom w:val="none" w:sz="0" w:space="0" w:color="auto"/>
                                <w:right w:val="none" w:sz="0" w:space="0" w:color="auto"/>
                              </w:divBdr>
                              <w:divsChild>
                                <w:div w:id="1835533005">
                                  <w:marLeft w:val="0"/>
                                  <w:marRight w:val="0"/>
                                  <w:marTop w:val="0"/>
                                  <w:marBottom w:val="0"/>
                                  <w:divBdr>
                                    <w:top w:val="none" w:sz="0" w:space="0" w:color="auto"/>
                                    <w:left w:val="none" w:sz="0" w:space="0" w:color="auto"/>
                                    <w:bottom w:val="none" w:sz="0" w:space="0" w:color="auto"/>
                                    <w:right w:val="none" w:sz="0" w:space="0" w:color="auto"/>
                                  </w:divBdr>
                                  <w:divsChild>
                                    <w:div w:id="857819244">
                                      <w:marLeft w:val="0"/>
                                      <w:marRight w:val="0"/>
                                      <w:marTop w:val="0"/>
                                      <w:marBottom w:val="0"/>
                                      <w:divBdr>
                                        <w:top w:val="none" w:sz="0" w:space="0" w:color="auto"/>
                                        <w:left w:val="none" w:sz="0" w:space="0" w:color="auto"/>
                                        <w:bottom w:val="none" w:sz="0" w:space="0" w:color="auto"/>
                                        <w:right w:val="none" w:sz="0" w:space="0" w:color="auto"/>
                                      </w:divBdr>
                                      <w:divsChild>
                                        <w:div w:id="2170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49800">
                              <w:marLeft w:val="0"/>
                              <w:marRight w:val="0"/>
                              <w:marTop w:val="180"/>
                              <w:marBottom w:val="0"/>
                              <w:divBdr>
                                <w:top w:val="none" w:sz="0" w:space="0" w:color="auto"/>
                                <w:left w:val="none" w:sz="0" w:space="0" w:color="auto"/>
                                <w:bottom w:val="none" w:sz="0" w:space="0" w:color="auto"/>
                                <w:right w:val="none" w:sz="0" w:space="0" w:color="auto"/>
                              </w:divBdr>
                              <w:divsChild>
                                <w:div w:id="13498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47605">
                  <w:marLeft w:val="0"/>
                  <w:marRight w:val="0"/>
                  <w:marTop w:val="0"/>
                  <w:marBottom w:val="0"/>
                  <w:divBdr>
                    <w:top w:val="none" w:sz="0" w:space="0" w:color="auto"/>
                    <w:left w:val="none" w:sz="0" w:space="0" w:color="auto"/>
                    <w:bottom w:val="none" w:sz="0" w:space="0" w:color="auto"/>
                    <w:right w:val="none" w:sz="0" w:space="0" w:color="auto"/>
                  </w:divBdr>
                  <w:divsChild>
                    <w:div w:id="1090345398">
                      <w:marLeft w:val="0"/>
                      <w:marRight w:val="0"/>
                      <w:marTop w:val="0"/>
                      <w:marBottom w:val="0"/>
                      <w:divBdr>
                        <w:top w:val="none" w:sz="0" w:space="0" w:color="auto"/>
                        <w:left w:val="none" w:sz="0" w:space="0" w:color="auto"/>
                        <w:bottom w:val="none" w:sz="0" w:space="0" w:color="auto"/>
                        <w:right w:val="none" w:sz="0" w:space="0" w:color="auto"/>
                      </w:divBdr>
                    </w:div>
                    <w:div w:id="1289359727">
                      <w:marLeft w:val="0"/>
                      <w:marRight w:val="0"/>
                      <w:marTop w:val="0"/>
                      <w:marBottom w:val="0"/>
                      <w:divBdr>
                        <w:top w:val="none" w:sz="0" w:space="0" w:color="auto"/>
                        <w:left w:val="none" w:sz="0" w:space="0" w:color="auto"/>
                        <w:bottom w:val="none" w:sz="0" w:space="0" w:color="auto"/>
                        <w:right w:val="none" w:sz="0" w:space="0" w:color="auto"/>
                      </w:divBdr>
                    </w:div>
                  </w:divsChild>
                </w:div>
                <w:div w:id="1233197302">
                  <w:marLeft w:val="0"/>
                  <w:marRight w:val="0"/>
                  <w:marTop w:val="0"/>
                  <w:marBottom w:val="0"/>
                  <w:divBdr>
                    <w:top w:val="none" w:sz="0" w:space="0" w:color="auto"/>
                    <w:left w:val="none" w:sz="0" w:space="0" w:color="auto"/>
                    <w:bottom w:val="none" w:sz="0" w:space="0" w:color="auto"/>
                    <w:right w:val="none" w:sz="0" w:space="0" w:color="auto"/>
                  </w:divBdr>
                  <w:divsChild>
                    <w:div w:id="953362797">
                      <w:marLeft w:val="0"/>
                      <w:marRight w:val="0"/>
                      <w:marTop w:val="0"/>
                      <w:marBottom w:val="0"/>
                      <w:divBdr>
                        <w:top w:val="none" w:sz="0" w:space="0" w:color="auto"/>
                        <w:left w:val="none" w:sz="0" w:space="0" w:color="auto"/>
                        <w:bottom w:val="none" w:sz="0" w:space="0" w:color="auto"/>
                        <w:right w:val="none" w:sz="0" w:space="0" w:color="auto"/>
                      </w:divBdr>
                      <w:divsChild>
                        <w:div w:id="398479550">
                          <w:marLeft w:val="0"/>
                          <w:marRight w:val="0"/>
                          <w:marTop w:val="0"/>
                          <w:marBottom w:val="0"/>
                          <w:divBdr>
                            <w:top w:val="none" w:sz="0" w:space="0" w:color="auto"/>
                            <w:left w:val="none" w:sz="0" w:space="0" w:color="auto"/>
                            <w:bottom w:val="none" w:sz="0" w:space="0" w:color="auto"/>
                            <w:right w:val="none" w:sz="0" w:space="0" w:color="auto"/>
                          </w:divBdr>
                          <w:divsChild>
                            <w:div w:id="780346911">
                              <w:marLeft w:val="0"/>
                              <w:marRight w:val="0"/>
                              <w:marTop w:val="0"/>
                              <w:marBottom w:val="0"/>
                              <w:divBdr>
                                <w:top w:val="none" w:sz="0" w:space="0" w:color="auto"/>
                                <w:left w:val="none" w:sz="0" w:space="0" w:color="auto"/>
                                <w:bottom w:val="none" w:sz="0" w:space="0" w:color="auto"/>
                                <w:right w:val="none" w:sz="0" w:space="0" w:color="auto"/>
                              </w:divBdr>
                              <w:divsChild>
                                <w:div w:id="902906460">
                                  <w:marLeft w:val="0"/>
                                  <w:marRight w:val="0"/>
                                  <w:marTop w:val="0"/>
                                  <w:marBottom w:val="0"/>
                                  <w:divBdr>
                                    <w:top w:val="none" w:sz="0" w:space="0" w:color="auto"/>
                                    <w:left w:val="none" w:sz="0" w:space="0" w:color="auto"/>
                                    <w:bottom w:val="none" w:sz="0" w:space="0" w:color="auto"/>
                                    <w:right w:val="none" w:sz="0" w:space="0" w:color="auto"/>
                                  </w:divBdr>
                                </w:div>
                                <w:div w:id="1534265241">
                                  <w:marLeft w:val="0"/>
                                  <w:marRight w:val="0"/>
                                  <w:marTop w:val="0"/>
                                  <w:marBottom w:val="0"/>
                                  <w:divBdr>
                                    <w:top w:val="none" w:sz="0" w:space="0" w:color="auto"/>
                                    <w:left w:val="none" w:sz="0" w:space="0" w:color="auto"/>
                                    <w:bottom w:val="none" w:sz="0" w:space="0" w:color="auto"/>
                                    <w:right w:val="none" w:sz="0" w:space="0" w:color="auto"/>
                                  </w:divBdr>
                                </w:div>
                                <w:div w:id="16585288">
                                  <w:marLeft w:val="0"/>
                                  <w:marRight w:val="0"/>
                                  <w:marTop w:val="0"/>
                                  <w:marBottom w:val="0"/>
                                  <w:divBdr>
                                    <w:top w:val="none" w:sz="0" w:space="0" w:color="auto"/>
                                    <w:left w:val="none" w:sz="0" w:space="0" w:color="auto"/>
                                    <w:bottom w:val="none" w:sz="0" w:space="0" w:color="auto"/>
                                    <w:right w:val="none" w:sz="0" w:space="0" w:color="auto"/>
                                  </w:divBdr>
                                </w:div>
                                <w:div w:id="1504852953">
                                  <w:marLeft w:val="0"/>
                                  <w:marRight w:val="0"/>
                                  <w:marTop w:val="0"/>
                                  <w:marBottom w:val="0"/>
                                  <w:divBdr>
                                    <w:top w:val="none" w:sz="0" w:space="0" w:color="auto"/>
                                    <w:left w:val="none" w:sz="0" w:space="0" w:color="auto"/>
                                    <w:bottom w:val="none" w:sz="0" w:space="0" w:color="auto"/>
                                    <w:right w:val="none" w:sz="0" w:space="0" w:color="auto"/>
                                  </w:divBdr>
                                </w:div>
                                <w:div w:id="4512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30589">
          <w:marLeft w:val="0"/>
          <w:marRight w:val="0"/>
          <w:marTop w:val="0"/>
          <w:marBottom w:val="0"/>
          <w:divBdr>
            <w:top w:val="none" w:sz="0" w:space="0" w:color="auto"/>
            <w:left w:val="none" w:sz="0" w:space="0" w:color="auto"/>
            <w:bottom w:val="none" w:sz="0" w:space="0" w:color="auto"/>
            <w:right w:val="none" w:sz="0" w:space="0" w:color="auto"/>
          </w:divBdr>
          <w:divsChild>
            <w:div w:id="1549224376">
              <w:marLeft w:val="0"/>
              <w:marRight w:val="0"/>
              <w:marTop w:val="0"/>
              <w:marBottom w:val="0"/>
              <w:divBdr>
                <w:top w:val="none" w:sz="0" w:space="0" w:color="auto"/>
                <w:left w:val="none" w:sz="0" w:space="0" w:color="auto"/>
                <w:bottom w:val="none" w:sz="0" w:space="0" w:color="auto"/>
                <w:right w:val="none" w:sz="0" w:space="0" w:color="auto"/>
              </w:divBdr>
              <w:divsChild>
                <w:div w:id="391654972">
                  <w:marLeft w:val="0"/>
                  <w:marRight w:val="0"/>
                  <w:marTop w:val="0"/>
                  <w:marBottom w:val="0"/>
                  <w:divBdr>
                    <w:top w:val="none" w:sz="0" w:space="0" w:color="auto"/>
                    <w:left w:val="none" w:sz="0" w:space="0" w:color="auto"/>
                    <w:bottom w:val="none" w:sz="0" w:space="0" w:color="auto"/>
                    <w:right w:val="none" w:sz="0" w:space="0" w:color="auto"/>
                  </w:divBdr>
                  <w:divsChild>
                    <w:div w:id="849366916">
                      <w:marLeft w:val="0"/>
                      <w:marRight w:val="0"/>
                      <w:marTop w:val="0"/>
                      <w:marBottom w:val="0"/>
                      <w:divBdr>
                        <w:top w:val="none" w:sz="0" w:space="0" w:color="auto"/>
                        <w:left w:val="none" w:sz="0" w:space="0" w:color="auto"/>
                        <w:bottom w:val="none" w:sz="0" w:space="0" w:color="auto"/>
                        <w:right w:val="none" w:sz="0" w:space="0" w:color="auto"/>
                      </w:divBdr>
                      <w:divsChild>
                        <w:div w:id="3055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287">
              <w:marLeft w:val="0"/>
              <w:marRight w:val="0"/>
              <w:marTop w:val="0"/>
              <w:marBottom w:val="0"/>
              <w:divBdr>
                <w:top w:val="none" w:sz="0" w:space="0" w:color="auto"/>
                <w:left w:val="none" w:sz="0" w:space="0" w:color="auto"/>
                <w:bottom w:val="none" w:sz="0" w:space="0" w:color="auto"/>
                <w:right w:val="none" w:sz="0" w:space="0" w:color="auto"/>
              </w:divBdr>
              <w:divsChild>
                <w:div w:id="729040011">
                  <w:marLeft w:val="0"/>
                  <w:marRight w:val="0"/>
                  <w:marTop w:val="0"/>
                  <w:marBottom w:val="0"/>
                  <w:divBdr>
                    <w:top w:val="none" w:sz="0" w:space="0" w:color="auto"/>
                    <w:left w:val="none" w:sz="0" w:space="0" w:color="auto"/>
                    <w:bottom w:val="none" w:sz="0" w:space="0" w:color="auto"/>
                    <w:right w:val="none" w:sz="0" w:space="0" w:color="auto"/>
                  </w:divBdr>
                  <w:divsChild>
                    <w:div w:id="10679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Nat24</b:Tag>
    <b:SourceType>InternetSite</b:SourceType>
    <b:Guid>{ED3A54C8-4A85-4765-BEA5-B8297CF2204A}</b:Guid>
    <b:Title>National Sample Survey Office(NSSO)</b:Title>
    <b:InternetSiteTitle>GOV Ministry of Statistics and Programme Implementation</b:InternetSiteTitle>
    <b:Year>2024</b:Year>
    <b:Month>June</b:Month>
    <b:Day>15</b:Day>
    <b:URL>https://mospi.gov.in/national-sample-survey-officensso</b:URL>
    <b:RefOrder>1</b:RefOrder>
  </b:Source>
</b:Sources>
</file>

<file path=customXml/itemProps1.xml><?xml version="1.0" encoding="utf-8"?>
<ds:datastoreItem xmlns:ds="http://schemas.openxmlformats.org/officeDocument/2006/customXml" ds:itemID="{8C85B49B-D82E-4179-BE59-D00EA3F1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1861</Words>
  <Characters>11670</Characters>
  <Application>Microsoft Office Word</Application>
  <DocSecurity>0</DocSecurity>
  <Lines>486</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Sampreeth S Shetty</cp:lastModifiedBy>
  <cp:revision>2</cp:revision>
  <dcterms:created xsi:type="dcterms:W3CDTF">2024-07-01T19:04:00Z</dcterms:created>
  <dcterms:modified xsi:type="dcterms:W3CDTF">2024-07-01T19:04:00Z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06f278358c92005d9e4b443b2e40542d64a9ecc12f2e5e2538f1092c3da98d6a</vt:lpwstr>
  </property>
</Properties>
</file>