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00A3" w14:textId="46EFD3EC" w:rsidR="00A747DD" w:rsidRDefault="006C1FA1" w:rsidP="004E12A2">
      <w:pPr>
        <w:spacing w:after="0" w:line="360" w:lineRule="auto"/>
        <w:jc w:val="center"/>
        <w:rPr>
          <w:rFonts w:ascii="Times New Roman" w:hAnsi="Times New Roman" w:cs="Times New Roman"/>
          <w:b/>
          <w:color w:val="C45911" w:themeColor="accent2" w:themeShade="BF"/>
          <w:sz w:val="48"/>
          <w:szCs w:val="40"/>
          <w:lang w:val="en-US"/>
        </w:rPr>
      </w:pPr>
      <w:r>
        <w:rPr>
          <w:noProof/>
          <w:lang w:val="en-US"/>
        </w:rPr>
        <w:pict w14:anchorId="704C24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7pt;height:114.1pt">
            <v:imagedata r:id="rId11" o:title="MAHE logo 2020 PNG"/>
          </v:shape>
        </w:pict>
      </w:r>
    </w:p>
    <w:p w14:paraId="1AA7AF9C" w14:textId="77777777" w:rsidR="00A747DD" w:rsidRDefault="00A747DD" w:rsidP="004E12A2">
      <w:pPr>
        <w:spacing w:after="0" w:line="360" w:lineRule="auto"/>
        <w:jc w:val="center"/>
        <w:rPr>
          <w:rFonts w:ascii="Times New Roman" w:hAnsi="Times New Roman" w:cs="Times New Roman"/>
          <w:b/>
          <w:color w:val="C45911" w:themeColor="accent2" w:themeShade="BF"/>
          <w:sz w:val="48"/>
          <w:szCs w:val="40"/>
          <w:lang w:val="en-US"/>
        </w:rPr>
      </w:pPr>
    </w:p>
    <w:p w14:paraId="5E6BAFDA" w14:textId="1282D2DC" w:rsidR="004E12A2" w:rsidRPr="00C447A0" w:rsidRDefault="00A67AED" w:rsidP="004E12A2">
      <w:pPr>
        <w:spacing w:after="0" w:line="360" w:lineRule="auto"/>
        <w:jc w:val="center"/>
        <w:rPr>
          <w:rFonts w:ascii="Times New Roman" w:hAnsi="Times New Roman" w:cs="Times New Roman"/>
          <w:b/>
          <w:color w:val="C45911" w:themeColor="accent2" w:themeShade="BF"/>
          <w:sz w:val="48"/>
          <w:szCs w:val="40"/>
          <w:lang w:val="en-US"/>
        </w:rPr>
      </w:pPr>
      <w:r>
        <w:rPr>
          <w:rFonts w:ascii="Times New Roman" w:hAnsi="Times New Roman" w:cs="Times New Roman"/>
          <w:b/>
          <w:color w:val="C45911" w:themeColor="accent2" w:themeShade="BF"/>
          <w:sz w:val="48"/>
          <w:szCs w:val="40"/>
          <w:lang w:val="en-US"/>
        </w:rPr>
        <w:t>Building a Context Pruning Pipeline for Long-Running Agents using Graph-Guided Dynamic Attention (G-</w:t>
      </w:r>
      <w:proofErr w:type="spellStart"/>
      <w:r w:rsidR="000E52C6">
        <w:rPr>
          <w:rFonts w:ascii="Times New Roman" w:hAnsi="Times New Roman" w:cs="Times New Roman"/>
          <w:b/>
          <w:color w:val="C45911" w:themeColor="accent2" w:themeShade="BF"/>
          <w:sz w:val="48"/>
          <w:szCs w:val="40"/>
          <w:lang w:val="en-US"/>
        </w:rPr>
        <w:t>AttentionRAG</w:t>
      </w:r>
      <w:proofErr w:type="spellEnd"/>
      <w:r>
        <w:rPr>
          <w:rFonts w:ascii="Times New Roman" w:hAnsi="Times New Roman" w:cs="Times New Roman"/>
          <w:b/>
          <w:color w:val="C45911" w:themeColor="accent2" w:themeShade="BF"/>
          <w:sz w:val="48"/>
          <w:szCs w:val="40"/>
          <w:lang w:val="en-US"/>
        </w:rPr>
        <w:t>)</w:t>
      </w:r>
    </w:p>
    <w:p w14:paraId="5C8E32D3" w14:textId="7B65745F" w:rsidR="004000AD" w:rsidRPr="002A78C8" w:rsidRDefault="00C447A0" w:rsidP="004000AD">
      <w:pPr>
        <w:spacing w:after="0" w:line="360" w:lineRule="auto"/>
        <w:jc w:val="center"/>
        <w:rPr>
          <w:rFonts w:ascii="Times New Roman" w:hAnsi="Times New Roman" w:cs="Times New Roman"/>
          <w:b/>
          <w:sz w:val="28"/>
          <w:szCs w:val="32"/>
        </w:rPr>
      </w:pPr>
      <w:r w:rsidRPr="002A78C8">
        <w:rPr>
          <w:rFonts w:ascii="Times New Roman" w:hAnsi="Times New Roman" w:cs="Times New Roman"/>
          <w:b/>
          <w:sz w:val="28"/>
          <w:szCs w:val="32"/>
        </w:rPr>
        <w:t xml:space="preserve">Mini-Project </w:t>
      </w:r>
      <w:r w:rsidR="004000AD" w:rsidRPr="002A78C8">
        <w:rPr>
          <w:rFonts w:ascii="Times New Roman" w:hAnsi="Times New Roman" w:cs="Times New Roman"/>
          <w:b/>
          <w:sz w:val="28"/>
          <w:szCs w:val="32"/>
        </w:rPr>
        <w:t>Synopsis</w:t>
      </w:r>
    </w:p>
    <w:p w14:paraId="5B6C2632" w14:textId="77777777" w:rsidR="00A747DD" w:rsidRPr="00C447A0" w:rsidRDefault="00A747DD" w:rsidP="004000AD">
      <w:pPr>
        <w:spacing w:after="0" w:line="360" w:lineRule="auto"/>
        <w:jc w:val="center"/>
        <w:rPr>
          <w:rFonts w:ascii="Times New Roman" w:hAnsi="Times New Roman" w:cs="Times New Roman"/>
          <w:b/>
          <w:sz w:val="32"/>
          <w:szCs w:val="32"/>
        </w:rPr>
      </w:pPr>
    </w:p>
    <w:p w14:paraId="10062DDD" w14:textId="5F023D4E" w:rsidR="0070443B" w:rsidRDefault="0070443B" w:rsidP="004000AD">
      <w:pPr>
        <w:spacing w:after="0" w:line="360" w:lineRule="auto"/>
        <w:jc w:val="center"/>
        <w:rPr>
          <w:rFonts w:ascii="Times New Roman" w:hAnsi="Times New Roman" w:cs="Times New Roman"/>
          <w:bCs/>
          <w:i/>
          <w:iCs/>
          <w:sz w:val="18"/>
          <w:szCs w:val="12"/>
        </w:rPr>
      </w:pPr>
      <w:r w:rsidRPr="0045738C">
        <w:rPr>
          <w:rFonts w:ascii="Times New Roman" w:hAnsi="Times New Roman" w:cs="Times New Roman"/>
          <w:bCs/>
          <w:i/>
          <w:iCs/>
          <w:sz w:val="18"/>
          <w:szCs w:val="12"/>
        </w:rPr>
        <w:t xml:space="preserve">submitted to </w:t>
      </w:r>
    </w:p>
    <w:p w14:paraId="73F6BDD0" w14:textId="6FE7DDF7" w:rsidR="00A747DD" w:rsidRDefault="00A747DD" w:rsidP="004000AD">
      <w:pPr>
        <w:spacing w:after="0" w:line="360" w:lineRule="auto"/>
        <w:jc w:val="center"/>
        <w:rPr>
          <w:rFonts w:ascii="Times New Roman" w:hAnsi="Times New Roman" w:cs="Times New Roman"/>
          <w:bCs/>
          <w:i/>
          <w:iCs/>
          <w:sz w:val="18"/>
          <w:szCs w:val="12"/>
        </w:rPr>
      </w:pPr>
    </w:p>
    <w:p w14:paraId="5F2598EF" w14:textId="1B8A90FD" w:rsidR="0070443B" w:rsidRPr="00A747DD" w:rsidRDefault="00A747DD" w:rsidP="004000AD">
      <w:pPr>
        <w:spacing w:after="0" w:line="360" w:lineRule="auto"/>
        <w:jc w:val="center"/>
        <w:rPr>
          <w:rFonts w:ascii="Times New Roman" w:hAnsi="Times New Roman" w:cs="Times New Roman"/>
          <w:bCs/>
          <w:sz w:val="24"/>
          <w:szCs w:val="8"/>
        </w:rPr>
      </w:pPr>
      <w:r w:rsidRPr="00A747DD">
        <w:rPr>
          <w:rFonts w:ascii="Times New Roman" w:hAnsi="Times New Roman" w:cs="Times New Roman"/>
          <w:bCs/>
          <w:sz w:val="24"/>
          <w:szCs w:val="8"/>
        </w:rPr>
        <w:t>Manipal School of Information Sciences, MAHE, Manipal</w:t>
      </w:r>
    </w:p>
    <w:p w14:paraId="0B8C1353" w14:textId="216E882B" w:rsidR="0070443B" w:rsidRPr="0070443B" w:rsidRDefault="0070443B" w:rsidP="004000AD">
      <w:pPr>
        <w:spacing w:after="0" w:line="360" w:lineRule="auto"/>
        <w:jc w:val="center"/>
        <w:rPr>
          <w:rFonts w:ascii="Times New Roman" w:hAnsi="Times New Roman" w:cs="Times New Roman"/>
          <w:b/>
          <w:sz w:val="14"/>
          <w:szCs w:val="8"/>
        </w:rPr>
      </w:pPr>
    </w:p>
    <w:p w14:paraId="6A804F48" w14:textId="576E7557" w:rsidR="004000AD" w:rsidRDefault="004000AD" w:rsidP="004E12A2">
      <w:pPr>
        <w:spacing w:after="0" w:line="360" w:lineRule="auto"/>
        <w:jc w:val="center"/>
        <w:rPr>
          <w:rFonts w:ascii="Times New Roman" w:hAnsi="Times New Roman" w:cs="Times New Roman"/>
          <w:b/>
          <w:sz w:val="52"/>
          <w:szCs w:val="40"/>
        </w:rPr>
      </w:pP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965"/>
        <w:gridCol w:w="2965"/>
        <w:gridCol w:w="2965"/>
      </w:tblGrid>
      <w:tr w:rsidR="0070443B" w:rsidRPr="0070443B" w14:paraId="233B4119" w14:textId="77777777" w:rsidTr="0077389D">
        <w:trPr>
          <w:trHeight w:val="280"/>
        </w:trPr>
        <w:tc>
          <w:tcPr>
            <w:tcW w:w="2965" w:type="dxa"/>
          </w:tcPr>
          <w:p w14:paraId="267614CE" w14:textId="69153B6B" w:rsidR="0070443B" w:rsidRPr="0070443B" w:rsidRDefault="0070443B" w:rsidP="004E12A2">
            <w:pPr>
              <w:spacing w:line="360" w:lineRule="auto"/>
              <w:jc w:val="center"/>
              <w:rPr>
                <w:rFonts w:ascii="Times New Roman" w:hAnsi="Times New Roman" w:cs="Times New Roman"/>
                <w:b/>
                <w:sz w:val="24"/>
                <w:szCs w:val="24"/>
              </w:rPr>
            </w:pPr>
            <w:r w:rsidRPr="0070443B">
              <w:rPr>
                <w:rFonts w:ascii="Times New Roman" w:hAnsi="Times New Roman" w:cs="Times New Roman"/>
                <w:b/>
                <w:sz w:val="24"/>
                <w:szCs w:val="24"/>
              </w:rPr>
              <w:t>Reg. Number</w:t>
            </w:r>
          </w:p>
        </w:tc>
        <w:tc>
          <w:tcPr>
            <w:tcW w:w="2965" w:type="dxa"/>
          </w:tcPr>
          <w:p w14:paraId="1B08D976" w14:textId="24360D73" w:rsidR="0070443B" w:rsidRPr="0070443B" w:rsidRDefault="0070443B" w:rsidP="004E12A2">
            <w:pPr>
              <w:spacing w:line="360" w:lineRule="auto"/>
              <w:jc w:val="center"/>
              <w:rPr>
                <w:rFonts w:ascii="Times New Roman" w:hAnsi="Times New Roman" w:cs="Times New Roman"/>
                <w:b/>
                <w:sz w:val="24"/>
                <w:szCs w:val="24"/>
              </w:rPr>
            </w:pPr>
            <w:r w:rsidRPr="0070443B">
              <w:rPr>
                <w:rFonts w:ascii="Times New Roman" w:hAnsi="Times New Roman" w:cs="Times New Roman"/>
                <w:b/>
                <w:sz w:val="24"/>
                <w:szCs w:val="24"/>
              </w:rPr>
              <w:t>Name</w:t>
            </w:r>
          </w:p>
        </w:tc>
        <w:tc>
          <w:tcPr>
            <w:tcW w:w="2965" w:type="dxa"/>
          </w:tcPr>
          <w:p w14:paraId="3D8B474E" w14:textId="2E13AFC0" w:rsidR="0070443B" w:rsidRPr="0070443B" w:rsidRDefault="0070443B" w:rsidP="004E12A2">
            <w:pPr>
              <w:spacing w:line="360" w:lineRule="auto"/>
              <w:jc w:val="center"/>
              <w:rPr>
                <w:rFonts w:ascii="Times New Roman" w:hAnsi="Times New Roman" w:cs="Times New Roman"/>
                <w:b/>
                <w:sz w:val="24"/>
                <w:szCs w:val="24"/>
              </w:rPr>
            </w:pPr>
            <w:r w:rsidRPr="0070443B">
              <w:rPr>
                <w:rFonts w:ascii="Times New Roman" w:hAnsi="Times New Roman" w:cs="Times New Roman"/>
                <w:b/>
                <w:sz w:val="24"/>
                <w:szCs w:val="24"/>
              </w:rPr>
              <w:t>Branch</w:t>
            </w:r>
          </w:p>
        </w:tc>
      </w:tr>
      <w:tr w:rsidR="0070443B" w:rsidRPr="0070443B" w14:paraId="46C87C8C" w14:textId="77777777" w:rsidTr="0077389D">
        <w:trPr>
          <w:trHeight w:val="392"/>
        </w:trPr>
        <w:tc>
          <w:tcPr>
            <w:tcW w:w="2965" w:type="dxa"/>
          </w:tcPr>
          <w:p w14:paraId="333D13AE" w14:textId="301201DD" w:rsidR="0070443B" w:rsidRPr="0070443B" w:rsidRDefault="00FA789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261100610012</w:t>
            </w:r>
          </w:p>
        </w:tc>
        <w:tc>
          <w:tcPr>
            <w:tcW w:w="2965" w:type="dxa"/>
          </w:tcPr>
          <w:p w14:paraId="4928CB82" w14:textId="3E3CAA3A" w:rsidR="0070443B" w:rsidRPr="0070443B" w:rsidRDefault="00A67AE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Sampreeth</w:t>
            </w:r>
          </w:p>
        </w:tc>
        <w:tc>
          <w:tcPr>
            <w:tcW w:w="2965" w:type="dxa"/>
          </w:tcPr>
          <w:p w14:paraId="3D141723" w14:textId="2855A98A" w:rsidR="0070443B" w:rsidRPr="0070443B" w:rsidRDefault="00A67AE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CSE</w:t>
            </w:r>
          </w:p>
        </w:tc>
      </w:tr>
      <w:tr w:rsidR="0070443B" w:rsidRPr="0070443B" w14:paraId="349DBBE8" w14:textId="77777777" w:rsidTr="0077389D">
        <w:trPr>
          <w:trHeight w:val="277"/>
        </w:trPr>
        <w:tc>
          <w:tcPr>
            <w:tcW w:w="2965" w:type="dxa"/>
          </w:tcPr>
          <w:p w14:paraId="145ED0BE" w14:textId="01B2CCC2" w:rsidR="0070443B" w:rsidRPr="0070443B" w:rsidRDefault="00A67AE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261100610015</w:t>
            </w:r>
          </w:p>
        </w:tc>
        <w:tc>
          <w:tcPr>
            <w:tcW w:w="2965" w:type="dxa"/>
          </w:tcPr>
          <w:p w14:paraId="147AC040" w14:textId="2E74616D" w:rsidR="0070443B" w:rsidRPr="0070443B" w:rsidRDefault="00A67AE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Bhuvan</w:t>
            </w:r>
          </w:p>
        </w:tc>
        <w:tc>
          <w:tcPr>
            <w:tcW w:w="2965" w:type="dxa"/>
          </w:tcPr>
          <w:p w14:paraId="442E05B5" w14:textId="17C9F6A4" w:rsidR="00A67AED" w:rsidRPr="0070443B" w:rsidRDefault="00A67AED" w:rsidP="00A67AE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CSE</w:t>
            </w:r>
          </w:p>
        </w:tc>
      </w:tr>
      <w:tr w:rsidR="00A67AED" w:rsidRPr="0070443B" w14:paraId="2EA7902A" w14:textId="77777777" w:rsidTr="0077389D">
        <w:trPr>
          <w:trHeight w:val="277"/>
        </w:trPr>
        <w:tc>
          <w:tcPr>
            <w:tcW w:w="2965" w:type="dxa"/>
          </w:tcPr>
          <w:p w14:paraId="4433861D" w14:textId="1EAE4108" w:rsidR="00A67AED" w:rsidRDefault="00A67AE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261100610016</w:t>
            </w:r>
          </w:p>
        </w:tc>
        <w:tc>
          <w:tcPr>
            <w:tcW w:w="2965" w:type="dxa"/>
          </w:tcPr>
          <w:p w14:paraId="07ACCE9F" w14:textId="1BEA6047" w:rsidR="00A67AED" w:rsidRPr="0070443B" w:rsidRDefault="00A67AE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Lan</w:t>
            </w:r>
          </w:p>
        </w:tc>
        <w:tc>
          <w:tcPr>
            <w:tcW w:w="2965" w:type="dxa"/>
          </w:tcPr>
          <w:p w14:paraId="0B7F5333" w14:textId="393B0B2D" w:rsidR="00A67AED" w:rsidRPr="0070443B" w:rsidRDefault="00A67AED" w:rsidP="00A67AE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CSE</w:t>
            </w:r>
          </w:p>
        </w:tc>
      </w:tr>
    </w:tbl>
    <w:p w14:paraId="123D6614" w14:textId="0468AD82" w:rsidR="00A747DD" w:rsidRDefault="00A747DD">
      <w:pPr>
        <w:rPr>
          <w:rFonts w:ascii="Times New Roman" w:hAnsi="Times New Roman" w:cs="Times New Roman"/>
          <w:b/>
          <w:color w:val="000000"/>
          <w:sz w:val="20"/>
          <w:szCs w:val="20"/>
        </w:rPr>
      </w:pPr>
    </w:p>
    <w:p w14:paraId="253D9C28" w14:textId="36A26039" w:rsidR="002A78C8" w:rsidRPr="0077389D" w:rsidRDefault="000E52C6" w:rsidP="000E52C6">
      <w:pPr>
        <w:ind w:left="3600"/>
        <w:rPr>
          <w:rFonts w:ascii="Times New Roman" w:hAnsi="Times New Roman" w:cs="Times New Roman"/>
          <w:b/>
          <w:color w:val="000000"/>
          <w:sz w:val="24"/>
          <w:szCs w:val="40"/>
        </w:rPr>
      </w:pPr>
      <w:r>
        <w:rPr>
          <w:rFonts w:ascii="Times New Roman" w:hAnsi="Times New Roman" w:cs="Times New Roman"/>
          <w:b/>
          <w:color w:val="000000"/>
          <w:sz w:val="24"/>
          <w:szCs w:val="40"/>
        </w:rPr>
        <w:t xml:space="preserve">   </w:t>
      </w:r>
      <w:r w:rsidR="00851F4C">
        <w:rPr>
          <w:rFonts w:ascii="Times New Roman" w:hAnsi="Times New Roman" w:cs="Times New Roman"/>
          <w:b/>
          <w:color w:val="000000"/>
          <w:sz w:val="24"/>
          <w:szCs w:val="40"/>
        </w:rPr>
        <w:t>18</w:t>
      </w:r>
      <w:r w:rsidR="002A78C8" w:rsidRPr="0077389D">
        <w:rPr>
          <w:rFonts w:ascii="Times New Roman" w:hAnsi="Times New Roman" w:cs="Times New Roman"/>
          <w:b/>
          <w:color w:val="000000"/>
          <w:sz w:val="24"/>
          <w:szCs w:val="40"/>
        </w:rPr>
        <w:t>/</w:t>
      </w:r>
      <w:r w:rsidR="00851F4C">
        <w:rPr>
          <w:rFonts w:ascii="Times New Roman" w:hAnsi="Times New Roman" w:cs="Times New Roman"/>
          <w:b/>
          <w:color w:val="000000"/>
          <w:sz w:val="24"/>
          <w:szCs w:val="40"/>
        </w:rPr>
        <w:t>08</w:t>
      </w:r>
      <w:r w:rsidR="002A78C8" w:rsidRPr="0077389D">
        <w:rPr>
          <w:rFonts w:ascii="Times New Roman" w:hAnsi="Times New Roman" w:cs="Times New Roman"/>
          <w:b/>
          <w:color w:val="000000"/>
          <w:sz w:val="24"/>
          <w:szCs w:val="40"/>
        </w:rPr>
        <w:t>/</w:t>
      </w:r>
      <w:r w:rsidR="00851F4C">
        <w:rPr>
          <w:rFonts w:ascii="Times New Roman" w:hAnsi="Times New Roman" w:cs="Times New Roman"/>
          <w:b/>
          <w:color w:val="000000"/>
          <w:sz w:val="24"/>
          <w:szCs w:val="40"/>
        </w:rPr>
        <w:t>2026</w:t>
      </w:r>
    </w:p>
    <w:p w14:paraId="6B558AD9" w14:textId="4D00D16B" w:rsidR="00A747DD" w:rsidRDefault="00A747DD">
      <w:pPr>
        <w:rPr>
          <w:rFonts w:ascii="Times New Roman" w:hAnsi="Times New Roman" w:cs="Times New Roman"/>
          <w:b/>
          <w:color w:val="000000"/>
          <w:sz w:val="20"/>
          <w:szCs w:val="20"/>
        </w:rPr>
      </w:pPr>
    </w:p>
    <w:p w14:paraId="51D90886" w14:textId="77777777" w:rsidR="000E52C6" w:rsidRDefault="000E52C6" w:rsidP="780F6F64">
      <w:pPr>
        <w:pStyle w:val="ListParagraph"/>
        <w:rPr>
          <w:rFonts w:ascii="Times New Roman" w:hAnsi="Times New Roman" w:cs="Times New Roman"/>
          <w:b/>
          <w:bCs/>
          <w:color w:val="000000" w:themeColor="text1"/>
          <w:sz w:val="28"/>
          <w:szCs w:val="28"/>
        </w:rPr>
      </w:pPr>
    </w:p>
    <w:p w14:paraId="0D3722E1" w14:textId="510ABEB9" w:rsidR="000E52C6" w:rsidRDefault="000E52C6" w:rsidP="000E52C6">
      <w:pPr>
        <w:pStyle w:val="ListParagraph"/>
        <w:ind w:left="0"/>
        <w:rPr>
          <w:rFonts w:ascii="Times New Roman" w:hAnsi="Times New Roman" w:cs="Times New Roman"/>
          <w:b/>
          <w:bCs/>
          <w:color w:val="000000" w:themeColor="text1"/>
          <w:sz w:val="28"/>
          <w:szCs w:val="28"/>
        </w:rPr>
      </w:pPr>
    </w:p>
    <w:p w14:paraId="4F51D682" w14:textId="27191361" w:rsidR="000E52C6" w:rsidRPr="000E52C6" w:rsidRDefault="000E52C6" w:rsidP="000E52C6">
      <w:pPr>
        <w:rPr>
          <w:rFonts w:ascii="Times New Roman" w:hAnsi="Times New Roman" w:cs="Times New Roman"/>
          <w:b/>
          <w:bCs/>
          <w:color w:val="000000" w:themeColor="text1"/>
          <w:sz w:val="28"/>
          <w:szCs w:val="28"/>
        </w:rPr>
      </w:pPr>
      <w:r>
        <w:rPr>
          <w:noProof/>
        </w:rPr>
        <w:drawing>
          <wp:inline distT="0" distB="0" distL="0" distR="0" wp14:anchorId="08094AAE" wp14:editId="6782B1E7">
            <wp:extent cx="5391150" cy="5535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9988" cy="573939"/>
                    </a:xfrm>
                    <a:prstGeom prst="rect">
                      <a:avLst/>
                    </a:prstGeom>
                  </pic:spPr>
                </pic:pic>
              </a:graphicData>
            </a:graphic>
          </wp:inline>
        </w:drawing>
      </w:r>
    </w:p>
    <w:p w14:paraId="1F7D1B69" w14:textId="77777777" w:rsidR="000E52C6" w:rsidRDefault="000E52C6" w:rsidP="780F6F64">
      <w:pPr>
        <w:pStyle w:val="ListParagraph"/>
        <w:rPr>
          <w:rFonts w:ascii="Times New Roman" w:hAnsi="Times New Roman" w:cs="Times New Roman"/>
          <w:b/>
          <w:bCs/>
          <w:color w:val="000000" w:themeColor="text1"/>
          <w:sz w:val="28"/>
          <w:szCs w:val="28"/>
        </w:rPr>
      </w:pPr>
    </w:p>
    <w:p w14:paraId="19164878" w14:textId="119F188A" w:rsidR="00A67AED" w:rsidRDefault="00A67AED" w:rsidP="00FD31C2">
      <w:pPr>
        <w:pStyle w:val="ListParagraph"/>
        <w:jc w:val="center"/>
        <w:rPr>
          <w:rFonts w:ascii="Times New Roman" w:hAnsi="Times New Roman" w:cs="Times New Roman"/>
          <w:b/>
          <w:bCs/>
          <w:color w:val="000000"/>
          <w:sz w:val="28"/>
          <w:szCs w:val="28"/>
        </w:rPr>
      </w:pPr>
      <w:r w:rsidRPr="780F6F64">
        <w:rPr>
          <w:rFonts w:ascii="Times New Roman" w:hAnsi="Times New Roman" w:cs="Times New Roman"/>
          <w:b/>
          <w:bCs/>
          <w:color w:val="000000" w:themeColor="text1"/>
          <w:sz w:val="28"/>
          <w:szCs w:val="28"/>
        </w:rPr>
        <w:t>INTRODUCTION</w:t>
      </w:r>
    </w:p>
    <w:p w14:paraId="06E6D80C" w14:textId="77777777" w:rsidR="00A67AED" w:rsidRDefault="00A67AED" w:rsidP="00A67AED">
      <w:pPr>
        <w:pStyle w:val="ListParagraph"/>
        <w:rPr>
          <w:rFonts w:ascii="Times New Roman" w:hAnsi="Times New Roman" w:cs="Times New Roman"/>
          <w:b/>
          <w:color w:val="000000"/>
          <w:sz w:val="28"/>
          <w:szCs w:val="32"/>
        </w:rPr>
      </w:pPr>
    </w:p>
    <w:p w14:paraId="60FAFD87" w14:textId="3FE00E93" w:rsidR="00A67AED" w:rsidRDefault="00A67AED" w:rsidP="00FD31C2">
      <w:pPr>
        <w:pStyle w:val="ListParagraph"/>
        <w:spacing w:line="360" w:lineRule="auto"/>
        <w:jc w:val="both"/>
        <w:rPr>
          <w:rFonts w:ascii="Times New Roman" w:hAnsi="Times New Roman" w:cs="Times New Roman"/>
          <w:bCs/>
          <w:sz w:val="24"/>
          <w:szCs w:val="24"/>
        </w:rPr>
      </w:pPr>
      <w:r w:rsidRPr="00FA789D">
        <w:rPr>
          <w:rFonts w:ascii="Times New Roman" w:hAnsi="Times New Roman" w:cs="Times New Roman"/>
          <w:bCs/>
          <w:sz w:val="24"/>
          <w:szCs w:val="24"/>
        </w:rPr>
        <w:t xml:space="preserve">The Retrieval-Augmented Generation framework (RAG) has become essential for grounding Large Language Models (LLMs) into private, real-time, and domain-specific knowledge bases without paying the huge price of costly retraining computations. But when used in long-running autonomous AI agent systems, conventional RAG setups face serious structural limitations. With the growing number of multi-turn dialogue history, working memory, and repetitive retrieval processes, the input prompt size explodes. Passing these unparsed contexts containing thousands of tokens to the LLM generates critical operational issues such as prohibitive API token pricing, high prefill latency, and reduction in reasoning performance due to attention dilution and the "lost in the middle" effect. </w:t>
      </w:r>
      <w:proofErr w:type="spellStart"/>
      <w:r w:rsidR="000E52C6"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is one of the latest context compression solutions that address these problems by means of attention-based context pruning. </w:t>
      </w:r>
      <w:r w:rsidR="000E52C6" w:rsidRPr="00FA789D">
        <w:rPr>
          <w:rFonts w:ascii="Times New Roman" w:hAnsi="Times New Roman" w:cs="Times New Roman"/>
          <w:bCs/>
          <w:sz w:val="24"/>
          <w:szCs w:val="24"/>
        </w:rPr>
        <w:t>Attention RAG</w:t>
      </w:r>
      <w:r w:rsidRPr="00FA789D">
        <w:rPr>
          <w:rFonts w:ascii="Times New Roman" w:hAnsi="Times New Roman" w:cs="Times New Roman"/>
          <w:bCs/>
          <w:sz w:val="24"/>
          <w:szCs w:val="24"/>
        </w:rPr>
        <w:t xml:space="preserve"> repurposes user queries into next-token prediction tasks using a set of templates referred to as answer hint prefixes and </w:t>
      </w:r>
      <w:r w:rsidR="000E52C6" w:rsidRPr="00FA789D">
        <w:rPr>
          <w:rFonts w:ascii="Times New Roman" w:hAnsi="Times New Roman" w:cs="Times New Roman"/>
          <w:bCs/>
          <w:sz w:val="24"/>
          <w:szCs w:val="24"/>
        </w:rPr>
        <w:t>analyses</w:t>
      </w:r>
      <w:r w:rsidRPr="00FA789D">
        <w:rPr>
          <w:rFonts w:ascii="Times New Roman" w:hAnsi="Times New Roman" w:cs="Times New Roman"/>
          <w:bCs/>
          <w:sz w:val="24"/>
          <w:szCs w:val="24"/>
        </w:rPr>
        <w:t xml:space="preserve"> the attention paid by one target anchor token to context tokens at different layers of intermediate transformers.</w:t>
      </w:r>
    </w:p>
    <w:p w14:paraId="17DD1497" w14:textId="77777777" w:rsidR="00A67AED" w:rsidRDefault="00A67AED" w:rsidP="00A67AED">
      <w:pPr>
        <w:pStyle w:val="ListParagraph"/>
        <w:jc w:val="both"/>
        <w:rPr>
          <w:rFonts w:ascii="Times New Roman" w:hAnsi="Times New Roman" w:cs="Times New Roman"/>
          <w:bCs/>
          <w:sz w:val="24"/>
          <w:szCs w:val="24"/>
        </w:rPr>
      </w:pPr>
    </w:p>
    <w:p w14:paraId="176B9197" w14:textId="2F74DD13" w:rsidR="00A67AED" w:rsidRPr="00FA789D" w:rsidRDefault="00A67AED" w:rsidP="00FD31C2">
      <w:pPr>
        <w:pStyle w:val="ListParagraph"/>
        <w:spacing w:line="360" w:lineRule="auto"/>
        <w:jc w:val="both"/>
        <w:rPr>
          <w:rFonts w:ascii="Times New Roman" w:hAnsi="Times New Roman" w:cs="Times New Roman"/>
          <w:bCs/>
          <w:sz w:val="24"/>
          <w:szCs w:val="24"/>
        </w:rPr>
      </w:pPr>
      <w:r w:rsidRPr="00FA789D">
        <w:rPr>
          <w:rFonts w:ascii="Times New Roman" w:hAnsi="Times New Roman" w:cs="Times New Roman"/>
          <w:bCs/>
          <w:sz w:val="24"/>
          <w:szCs w:val="24"/>
        </w:rPr>
        <w:t xml:space="preserve">Although </w:t>
      </w:r>
      <w:proofErr w:type="spellStart"/>
      <w:r w:rsidR="000E52C6"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performs well for basic single-hop inference, its dependency on one lone focal token results in several severe weaknesses that prevent its applicability in more advanced, extended agent lifecycles. </w:t>
      </w:r>
      <w:proofErr w:type="spellStart"/>
      <w:r w:rsidR="000E52C6"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is incapable of capturing multi-step factual dependencies in multi-hop reasoning due to the inadequacy of one focal token to do so; as such, crucial intermediate “bridging” evidence is pruned catastrophically. Additionally, </w:t>
      </w:r>
      <w:proofErr w:type="spellStart"/>
      <w:r w:rsidR="000E52C6"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suffers from brittle hint generation errors, syntactic noise due to uniform layer </w:t>
      </w:r>
      <w:r w:rsidR="000E52C6" w:rsidRPr="00FA789D">
        <w:rPr>
          <w:rFonts w:ascii="Times New Roman" w:hAnsi="Times New Roman" w:cs="Times New Roman"/>
          <w:bCs/>
          <w:sz w:val="24"/>
          <w:szCs w:val="24"/>
        </w:rPr>
        <w:t>summation,</w:t>
      </w:r>
      <w:r w:rsidRPr="00FA789D">
        <w:rPr>
          <w:rFonts w:ascii="Times New Roman" w:hAnsi="Times New Roman" w:cs="Times New Roman"/>
          <w:bCs/>
          <w:sz w:val="24"/>
          <w:szCs w:val="24"/>
        </w:rPr>
        <w:t xml:space="preserve"> slow forward pass GPU computation time, and fragmentary output sentences. To address the basic constraints of </w:t>
      </w:r>
      <w:proofErr w:type="spellStart"/>
      <w:r w:rsidR="000E52C6"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this project proposes a Graph-Guided Context Pruning Pipeline that combines the focal attention extraction functionality of </w:t>
      </w:r>
      <w:proofErr w:type="spellStart"/>
      <w:r w:rsidR="000E52C6"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and graph topology structure. With the decomposition of complicated user queries into multi-anchor entity subgraphs, the execution of graph traversals to protect intermediate evidence pathways, application of layer entropy weighting, and filtering of irrelevant document clusters through centrality measures, this architecture makes single anchor brittleness an impossibility.</w:t>
      </w:r>
    </w:p>
    <w:p w14:paraId="2E51B989" w14:textId="628C52F9" w:rsidR="000A30CC" w:rsidRDefault="000A30CC" w:rsidP="000A30CC">
      <w:pPr>
        <w:jc w:val="center"/>
        <w:rPr>
          <w:rFonts w:ascii="Times New Roman" w:hAnsi="Times New Roman" w:cs="Times New Roman"/>
          <w:b/>
          <w:color w:val="000000"/>
          <w:sz w:val="32"/>
          <w:szCs w:val="32"/>
        </w:rPr>
      </w:pPr>
    </w:p>
    <w:p w14:paraId="5B77EAA5" w14:textId="6FF34564" w:rsidR="00163B68" w:rsidRDefault="00163B68" w:rsidP="000D1FA8">
      <w:pPr>
        <w:ind w:left="3600" w:firstLine="720"/>
        <w:rPr>
          <w:rFonts w:ascii="Times New Roman" w:hAnsi="Times New Roman" w:cs="Times New Roman"/>
          <w:b/>
          <w:color w:val="000000"/>
          <w:sz w:val="32"/>
          <w:szCs w:val="32"/>
        </w:rPr>
        <w:sectPr w:rsidR="00163B68" w:rsidSect="00163B68">
          <w:headerReference w:type="default"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pPr>
    </w:p>
    <w:p w14:paraId="3A13F06C" w14:textId="0A83399E" w:rsidR="00FA789D" w:rsidRDefault="00FA789D">
      <w:pPr>
        <w:rPr>
          <w:rFonts w:ascii="Times New Roman" w:hAnsi="Times New Roman" w:cs="Times New Roman"/>
          <w:b/>
          <w:color w:val="000000"/>
          <w:sz w:val="32"/>
          <w:szCs w:val="32"/>
        </w:rPr>
      </w:pPr>
    </w:p>
    <w:p w14:paraId="32455366" w14:textId="6EDECB13" w:rsidR="00FD31C2" w:rsidRPr="00FD31C2" w:rsidRDefault="00851F4C" w:rsidP="00FD31C2">
      <w:pPr>
        <w:spacing w:line="360" w:lineRule="auto"/>
        <w:ind w:left="360"/>
        <w:jc w:val="center"/>
        <w:rPr>
          <w:rFonts w:ascii="Times New Roman" w:hAnsi="Times New Roman" w:cs="Times New Roman"/>
          <w:b/>
          <w:color w:val="000000"/>
          <w:sz w:val="28"/>
          <w:szCs w:val="32"/>
        </w:rPr>
      </w:pPr>
      <w:r w:rsidRPr="00FD31C2">
        <w:rPr>
          <w:rFonts w:ascii="Times New Roman" w:hAnsi="Times New Roman" w:cs="Times New Roman"/>
          <w:b/>
          <w:color w:val="000000"/>
          <w:sz w:val="28"/>
          <w:szCs w:val="32"/>
        </w:rPr>
        <w:t>Objectives</w:t>
      </w:r>
    </w:p>
    <w:p w14:paraId="45F4F518" w14:textId="51534902" w:rsidR="00851F4C" w:rsidRDefault="00851F4C" w:rsidP="00DC7E27">
      <w:pPr>
        <w:pStyle w:val="font-claude-response-body"/>
        <w:numPr>
          <w:ilvl w:val="0"/>
          <w:numId w:val="2"/>
        </w:numPr>
        <w:spacing w:line="360" w:lineRule="auto"/>
        <w:jc w:val="both"/>
      </w:pPr>
      <w:r w:rsidRPr="00756656">
        <w:t xml:space="preserve">Design a Multi-Anchor Extraction Module to extract queries' decomposed information in structured form of entity nodes, thus overcoming </w:t>
      </w:r>
      <w:proofErr w:type="spellStart"/>
      <w:r w:rsidRPr="00756656">
        <w:t>AttentionRAG's</w:t>
      </w:r>
      <w:proofErr w:type="spellEnd"/>
      <w:r w:rsidRPr="00756656">
        <w:t xml:space="preserve"> weak single-anchor prediction problem</w:t>
      </w:r>
      <w:r>
        <w:t>.</w:t>
      </w:r>
    </w:p>
    <w:p w14:paraId="616B7102" w14:textId="6FC2A16D" w:rsidR="00851F4C" w:rsidRDefault="00851F4C" w:rsidP="00851F4C">
      <w:pPr>
        <w:pStyle w:val="font-claude-response-body"/>
        <w:numPr>
          <w:ilvl w:val="0"/>
          <w:numId w:val="2"/>
        </w:numPr>
        <w:spacing w:line="360" w:lineRule="auto"/>
        <w:jc w:val="both"/>
      </w:pPr>
      <w:r w:rsidRPr="00756656">
        <w:t xml:space="preserve">Design a Multi-Anchor Extraction Module to extract queries' decomposed information in structured form of entity nodes, thus overcoming </w:t>
      </w:r>
      <w:proofErr w:type="spellStart"/>
      <w:r w:rsidR="00FD31C2" w:rsidRPr="00756656">
        <w:t>AttentionRag’s</w:t>
      </w:r>
      <w:proofErr w:type="spellEnd"/>
      <w:r w:rsidRPr="00756656">
        <w:t xml:space="preserve"> weak single-anchor prediction problem.</w:t>
      </w:r>
    </w:p>
    <w:p w14:paraId="71DB4B04" w14:textId="77777777" w:rsidR="00851F4C" w:rsidRDefault="00851F4C" w:rsidP="00851F4C">
      <w:pPr>
        <w:pStyle w:val="font-claude-response-body"/>
        <w:numPr>
          <w:ilvl w:val="0"/>
          <w:numId w:val="2"/>
        </w:numPr>
        <w:spacing w:line="360" w:lineRule="auto"/>
        <w:jc w:val="both"/>
      </w:pPr>
      <w:r w:rsidRPr="00756656">
        <w:t>Design a Multi-Hop Graph Traversal Algorithm for exploring paths between entity-document and keeping intermediate "bridging" evidence that does not have keywords in common with the answer</w:t>
      </w:r>
      <w:r>
        <w:t>.</w:t>
      </w:r>
    </w:p>
    <w:p w14:paraId="04D9CADF" w14:textId="77777777" w:rsidR="00851F4C" w:rsidRDefault="00851F4C" w:rsidP="00851F4C">
      <w:pPr>
        <w:pStyle w:val="font-claude-response-body"/>
        <w:numPr>
          <w:ilvl w:val="0"/>
          <w:numId w:val="2"/>
        </w:numPr>
        <w:spacing w:line="360" w:lineRule="auto"/>
        <w:jc w:val="both"/>
      </w:pPr>
      <w:r w:rsidRPr="00756656">
        <w:t>Design a graph-based path reconstruction approach that restores compressed context along active paths of topological structure, avoiding the issue of breaking up sentences</w:t>
      </w:r>
      <w:r>
        <w:t>.</w:t>
      </w:r>
    </w:p>
    <w:p w14:paraId="32488E93" w14:textId="77777777" w:rsidR="00851F4C" w:rsidRDefault="00851F4C" w:rsidP="00851F4C">
      <w:pPr>
        <w:pStyle w:val="font-claude-response-body"/>
        <w:numPr>
          <w:ilvl w:val="0"/>
          <w:numId w:val="2"/>
        </w:numPr>
        <w:spacing w:line="360" w:lineRule="auto"/>
        <w:jc w:val="both"/>
      </w:pPr>
      <w:r w:rsidRPr="00756656">
        <w:t>Design multi-anchor attention scoring procedure assessing attention weights among all extracted entity nodes rather than a single anchor point</w:t>
      </w:r>
      <w:r>
        <w:t>.</w:t>
      </w:r>
    </w:p>
    <w:p w14:paraId="249274C5" w14:textId="77777777" w:rsidR="00851F4C" w:rsidRDefault="00851F4C" w:rsidP="00851F4C">
      <w:pPr>
        <w:pStyle w:val="font-claude-response-body"/>
        <w:numPr>
          <w:ilvl w:val="0"/>
          <w:numId w:val="2"/>
        </w:numPr>
        <w:spacing w:line="360" w:lineRule="auto"/>
        <w:jc w:val="both"/>
      </w:pPr>
      <w:r w:rsidRPr="00756656">
        <w:t>Protect multi-step reasoning paths from being cut off while pruning to ensure the presence of necessary evidence links between query entities and target facts</w:t>
      </w:r>
      <w:r>
        <w:t>.</w:t>
      </w:r>
    </w:p>
    <w:p w14:paraId="21967B77" w14:textId="18B7D3C7" w:rsidR="00851F4C" w:rsidRDefault="00851F4C" w:rsidP="00851F4C">
      <w:pPr>
        <w:pStyle w:val="font-claude-response-body"/>
        <w:numPr>
          <w:ilvl w:val="0"/>
          <w:numId w:val="2"/>
        </w:numPr>
        <w:spacing w:line="360" w:lineRule="auto"/>
        <w:jc w:val="both"/>
      </w:pPr>
      <w:r w:rsidRPr="00756656">
        <w:t xml:space="preserve">Compare graph-guided approach with standard </w:t>
      </w:r>
      <w:proofErr w:type="spellStart"/>
      <w:r w:rsidRPr="00756656">
        <w:t>AttentionRAG</w:t>
      </w:r>
      <w:proofErr w:type="spellEnd"/>
      <w:r w:rsidRPr="00756656">
        <w:t xml:space="preserve"> on QA tasks requiring multi-hop reasoning to show performance improvements in terms of retrieval recall, Exact Match (EM), and F1 scores</w:t>
      </w:r>
      <w:r>
        <w:t>.</w:t>
      </w:r>
    </w:p>
    <w:p w14:paraId="44F4A58D" w14:textId="77777777" w:rsidR="00FA789D" w:rsidRDefault="00FA789D" w:rsidP="00851F4C">
      <w:pPr>
        <w:jc w:val="both"/>
        <w:rPr>
          <w:rFonts w:ascii="Times New Roman" w:hAnsi="Times New Roman" w:cs="Times New Roman"/>
          <w:b/>
          <w:color w:val="000000"/>
          <w:sz w:val="32"/>
          <w:szCs w:val="32"/>
        </w:rPr>
      </w:pPr>
    </w:p>
    <w:p w14:paraId="5C624C92" w14:textId="390D7D8C" w:rsidR="00851F4C" w:rsidRDefault="00851F4C" w:rsidP="00FA789D">
      <w:pPr>
        <w:ind w:left="720"/>
        <w:rPr>
          <w:rFonts w:ascii="Times New Roman" w:hAnsi="Times New Roman" w:cs="Times New Roman"/>
          <w:bCs/>
          <w:color w:val="000000"/>
          <w:sz w:val="32"/>
          <w:szCs w:val="32"/>
        </w:rPr>
      </w:pPr>
    </w:p>
    <w:p w14:paraId="559645CA" w14:textId="77777777" w:rsidR="00851F4C" w:rsidRDefault="00851F4C">
      <w:pPr>
        <w:rPr>
          <w:rFonts w:ascii="Times New Roman" w:hAnsi="Times New Roman" w:cs="Times New Roman"/>
          <w:bCs/>
          <w:color w:val="000000"/>
          <w:sz w:val="32"/>
          <w:szCs w:val="32"/>
        </w:rPr>
      </w:pPr>
      <w:r>
        <w:rPr>
          <w:rFonts w:ascii="Times New Roman" w:hAnsi="Times New Roman" w:cs="Times New Roman"/>
          <w:bCs/>
          <w:color w:val="000000"/>
          <w:sz w:val="32"/>
          <w:szCs w:val="32"/>
        </w:rPr>
        <w:br w:type="page"/>
      </w:r>
    </w:p>
    <w:p w14:paraId="58216B66" w14:textId="12CBF5BA" w:rsidR="00851F4C" w:rsidRPr="00851F4C" w:rsidRDefault="00851F4C" w:rsidP="006C1FA1">
      <w:pPr>
        <w:ind w:left="720"/>
        <w:jc w:val="center"/>
        <w:rPr>
          <w:rFonts w:ascii="Times New Roman" w:hAnsi="Times New Roman" w:cs="Times New Roman"/>
          <w:b/>
          <w:color w:val="000000"/>
          <w:sz w:val="32"/>
          <w:szCs w:val="32"/>
        </w:rPr>
      </w:pPr>
      <w:r w:rsidRPr="00851F4C">
        <w:rPr>
          <w:rFonts w:ascii="Times New Roman" w:hAnsi="Times New Roman" w:cs="Times New Roman"/>
          <w:b/>
          <w:color w:val="000000"/>
          <w:sz w:val="32"/>
          <w:szCs w:val="32"/>
        </w:rPr>
        <w:lastRenderedPageBreak/>
        <w:t>Literature Survey</w:t>
      </w:r>
    </w:p>
    <w:p w14:paraId="552DFA2C" w14:textId="77777777" w:rsidR="00851F4C" w:rsidRPr="00851F4C" w:rsidRDefault="00851F4C" w:rsidP="00A44815">
      <w:pPr>
        <w:spacing w:line="360" w:lineRule="auto"/>
        <w:ind w:left="720"/>
        <w:rPr>
          <w:rFonts w:ascii="Times New Roman" w:hAnsi="Times New Roman" w:cs="Times New Roman"/>
          <w:b/>
          <w:color w:val="000000"/>
          <w:sz w:val="32"/>
          <w:szCs w:val="32"/>
        </w:rPr>
      </w:pPr>
    </w:p>
    <w:p w14:paraId="53ADAA30" w14:textId="77777777" w:rsidR="00E004D5" w:rsidRDefault="00851F4C" w:rsidP="00A44815">
      <w:pPr>
        <w:pStyle w:val="ListParagraph"/>
        <w:numPr>
          <w:ilvl w:val="0"/>
          <w:numId w:val="4"/>
        </w:numPr>
        <w:spacing w:line="360" w:lineRule="auto"/>
        <w:jc w:val="both"/>
        <w:rPr>
          <w:rFonts w:ascii="Times New Roman" w:hAnsi="Times New Roman" w:cs="Times New Roman"/>
          <w:bCs/>
          <w:color w:val="000000"/>
          <w:sz w:val="24"/>
          <w:szCs w:val="24"/>
        </w:rPr>
      </w:pPr>
      <w:proofErr w:type="spellStart"/>
      <w:r w:rsidRPr="00FD31C2">
        <w:rPr>
          <w:rFonts w:ascii="Times New Roman" w:hAnsi="Times New Roman" w:cs="Times New Roman"/>
          <w:b/>
          <w:color w:val="000000"/>
          <w:sz w:val="24"/>
          <w:szCs w:val="24"/>
        </w:rPr>
        <w:t>Yixiong</w:t>
      </w:r>
      <w:proofErr w:type="spellEnd"/>
      <w:r w:rsidRPr="00FD31C2">
        <w:rPr>
          <w:rFonts w:ascii="Times New Roman" w:hAnsi="Times New Roman" w:cs="Times New Roman"/>
          <w:b/>
          <w:color w:val="000000"/>
          <w:sz w:val="24"/>
          <w:szCs w:val="24"/>
        </w:rPr>
        <w:t xml:space="preserve"> Fang, Tianran Sun, Yuling Shi, and Xiaodong Gu [1</w:t>
      </w:r>
      <w:r w:rsidRPr="00FD31C2">
        <w:rPr>
          <w:rFonts w:ascii="Times New Roman" w:hAnsi="Times New Roman" w:cs="Times New Roman"/>
          <w:bCs/>
          <w:color w:val="000000"/>
          <w:sz w:val="24"/>
          <w:szCs w:val="24"/>
        </w:rPr>
        <w:t xml:space="preserve">] In their paper, </w:t>
      </w:r>
      <w:proofErr w:type="spellStart"/>
      <w:r w:rsidR="00FD31C2" w:rsidRPr="00FD31C2">
        <w:rPr>
          <w:rFonts w:ascii="Times New Roman" w:hAnsi="Times New Roman" w:cs="Times New Roman"/>
          <w:bCs/>
          <w:color w:val="000000"/>
          <w:sz w:val="24"/>
          <w:szCs w:val="24"/>
        </w:rPr>
        <w:t>AttentionRAG</w:t>
      </w:r>
      <w:proofErr w:type="spellEnd"/>
      <w:r w:rsidRPr="00FD31C2">
        <w:rPr>
          <w:rFonts w:ascii="Times New Roman" w:hAnsi="Times New Roman" w:cs="Times New Roman"/>
          <w:bCs/>
          <w:color w:val="000000"/>
          <w:sz w:val="24"/>
          <w:szCs w:val="24"/>
        </w:rPr>
        <w:t xml:space="preserve">: Attention-Guided Context Pruning in Retrieval-Augmented Generation, the authors propose an attention-based context pruning method for RAG systems. </w:t>
      </w:r>
      <w:proofErr w:type="spellStart"/>
      <w:r w:rsidRPr="00FD31C2">
        <w:rPr>
          <w:rFonts w:ascii="Times New Roman" w:hAnsi="Times New Roman" w:cs="Times New Roman"/>
          <w:bCs/>
          <w:color w:val="000000"/>
          <w:sz w:val="24"/>
          <w:szCs w:val="24"/>
        </w:rPr>
        <w:t>AttentionRAG</w:t>
      </w:r>
      <w:proofErr w:type="spellEnd"/>
      <w:r w:rsidRPr="00FD31C2">
        <w:rPr>
          <w:rFonts w:ascii="Times New Roman" w:hAnsi="Times New Roman" w:cs="Times New Roman"/>
          <w:bCs/>
          <w:color w:val="000000"/>
          <w:sz w:val="24"/>
          <w:szCs w:val="24"/>
        </w:rPr>
        <w:t xml:space="preserve"> converts a query into an answer-hint prefix and uses the predicted token as an attention anchor to identify important information in the retrieved context. The context is divided into smaller chunks, and highly attended sentences are retained. The method achieves up to 6.3× context compression while maintaining strong performance on long-context benchmarks such as </w:t>
      </w:r>
      <w:proofErr w:type="spellStart"/>
      <w:r w:rsidRPr="00FD31C2">
        <w:rPr>
          <w:rFonts w:ascii="Times New Roman" w:hAnsi="Times New Roman" w:cs="Times New Roman"/>
          <w:bCs/>
          <w:color w:val="000000"/>
          <w:sz w:val="24"/>
          <w:szCs w:val="24"/>
        </w:rPr>
        <w:t>LongBench</w:t>
      </w:r>
      <w:proofErr w:type="spellEnd"/>
      <w:r w:rsidRPr="00FD31C2">
        <w:rPr>
          <w:rFonts w:ascii="Times New Roman" w:hAnsi="Times New Roman" w:cs="Times New Roman"/>
          <w:bCs/>
          <w:color w:val="000000"/>
          <w:sz w:val="24"/>
          <w:szCs w:val="24"/>
        </w:rPr>
        <w:t xml:space="preserve"> and </w:t>
      </w:r>
      <w:proofErr w:type="spellStart"/>
      <w:r w:rsidRPr="00FD31C2">
        <w:rPr>
          <w:rFonts w:ascii="Times New Roman" w:hAnsi="Times New Roman" w:cs="Times New Roman"/>
          <w:bCs/>
          <w:color w:val="000000"/>
          <w:sz w:val="24"/>
          <w:szCs w:val="24"/>
        </w:rPr>
        <w:t>BABILong</w:t>
      </w:r>
      <w:proofErr w:type="spellEnd"/>
      <w:r w:rsidRPr="00FD31C2">
        <w:rPr>
          <w:rFonts w:ascii="Times New Roman" w:hAnsi="Times New Roman" w:cs="Times New Roman"/>
          <w:bCs/>
          <w:color w:val="000000"/>
          <w:sz w:val="24"/>
          <w:szCs w:val="24"/>
        </w:rPr>
        <w:t>.</w:t>
      </w:r>
    </w:p>
    <w:p w14:paraId="7D394E67" w14:textId="3F58FB4E" w:rsidR="00851F4C" w:rsidRPr="00FD31C2" w:rsidRDefault="00851F4C" w:rsidP="00A44815">
      <w:pPr>
        <w:pStyle w:val="ListParagraph"/>
        <w:spacing w:line="360" w:lineRule="auto"/>
        <w:jc w:val="both"/>
        <w:rPr>
          <w:rFonts w:ascii="Times New Roman" w:hAnsi="Times New Roman" w:cs="Times New Roman"/>
          <w:bCs/>
          <w:color w:val="000000"/>
          <w:sz w:val="24"/>
          <w:szCs w:val="24"/>
        </w:rPr>
      </w:pPr>
      <w:r w:rsidRPr="00FD31C2">
        <w:rPr>
          <w:rFonts w:ascii="Times New Roman" w:hAnsi="Times New Roman" w:cs="Times New Roman"/>
          <w:bCs/>
          <w:color w:val="000000"/>
          <w:sz w:val="24"/>
          <w:szCs w:val="24"/>
        </w:rPr>
        <w:t xml:space="preserve"> </w:t>
      </w:r>
    </w:p>
    <w:p w14:paraId="2D817013" w14:textId="4D558DD6" w:rsidR="00E004D5" w:rsidRDefault="00851F4C" w:rsidP="00A44815">
      <w:pPr>
        <w:pStyle w:val="ListParagraph"/>
        <w:numPr>
          <w:ilvl w:val="0"/>
          <w:numId w:val="4"/>
        </w:numPr>
        <w:spacing w:line="360" w:lineRule="auto"/>
        <w:jc w:val="both"/>
        <w:rPr>
          <w:rFonts w:ascii="Times New Roman" w:hAnsi="Times New Roman" w:cs="Times New Roman"/>
          <w:bCs/>
          <w:color w:val="000000"/>
          <w:sz w:val="24"/>
          <w:szCs w:val="24"/>
        </w:rPr>
      </w:pPr>
      <w:r w:rsidRPr="00FD31C2">
        <w:rPr>
          <w:rFonts w:ascii="Times New Roman" w:hAnsi="Times New Roman" w:cs="Times New Roman"/>
          <w:b/>
          <w:color w:val="000000"/>
          <w:sz w:val="24"/>
          <w:szCs w:val="24"/>
        </w:rPr>
        <w:t>Iván Palomares Carrascosa [2</w:t>
      </w:r>
      <w:r w:rsidRPr="00FD31C2">
        <w:rPr>
          <w:rFonts w:ascii="Times New Roman" w:hAnsi="Times New Roman" w:cs="Times New Roman"/>
          <w:bCs/>
          <w:color w:val="000000"/>
          <w:sz w:val="24"/>
          <w:szCs w:val="24"/>
        </w:rPr>
        <w:t xml:space="preserve">] </w:t>
      </w:r>
      <w:proofErr w:type="gramStart"/>
      <w:r w:rsidRPr="00FD31C2">
        <w:rPr>
          <w:rFonts w:ascii="Times New Roman" w:hAnsi="Times New Roman" w:cs="Times New Roman"/>
          <w:bCs/>
          <w:color w:val="000000"/>
          <w:sz w:val="24"/>
          <w:szCs w:val="24"/>
        </w:rPr>
        <w:t>In</w:t>
      </w:r>
      <w:proofErr w:type="gramEnd"/>
      <w:r w:rsidRPr="00FD31C2">
        <w:rPr>
          <w:rFonts w:ascii="Times New Roman" w:hAnsi="Times New Roman" w:cs="Times New Roman"/>
          <w:bCs/>
          <w:color w:val="000000"/>
          <w:sz w:val="24"/>
          <w:szCs w:val="24"/>
        </w:rPr>
        <w:t xml:space="preserve"> Context Window Management for Long-Running Agents: Strategies and </w:t>
      </w:r>
      <w:r w:rsidR="00FD31C2" w:rsidRPr="00FD31C2">
        <w:rPr>
          <w:rFonts w:ascii="Times New Roman" w:hAnsi="Times New Roman" w:cs="Times New Roman"/>
          <w:bCs/>
          <w:color w:val="000000"/>
          <w:sz w:val="24"/>
          <w:szCs w:val="24"/>
        </w:rPr>
        <w:t>Trade-offs</w:t>
      </w:r>
      <w:r w:rsidRPr="00FD31C2">
        <w:rPr>
          <w:rFonts w:ascii="Times New Roman" w:hAnsi="Times New Roman" w:cs="Times New Roman"/>
          <w:bCs/>
          <w:color w:val="000000"/>
          <w:sz w:val="24"/>
          <w:szCs w:val="24"/>
        </w:rPr>
        <w:t xml:space="preserve">, the author discusses several approaches for managing growing context in long-running AI agents. The paper examines sliding windows, recursive summarization, structured state management, RAG-based memory, and dynamic context routing. The study highlights important trade-offs, including information loss, retrieval blind spots, memory limitations, and additional system complexity. </w:t>
      </w:r>
    </w:p>
    <w:p w14:paraId="09065E1E" w14:textId="77777777" w:rsidR="00E004D5" w:rsidRPr="00E004D5" w:rsidRDefault="00E004D5" w:rsidP="00A44815">
      <w:pPr>
        <w:pStyle w:val="ListParagraph"/>
        <w:spacing w:line="360" w:lineRule="auto"/>
        <w:rPr>
          <w:rFonts w:ascii="Times New Roman" w:hAnsi="Times New Roman" w:cs="Times New Roman"/>
          <w:bCs/>
          <w:color w:val="000000"/>
          <w:sz w:val="24"/>
          <w:szCs w:val="24"/>
        </w:rPr>
      </w:pPr>
    </w:p>
    <w:p w14:paraId="3A812F75" w14:textId="77777777" w:rsidR="00E004D5" w:rsidRPr="00E004D5" w:rsidRDefault="00E004D5" w:rsidP="00A44815">
      <w:pPr>
        <w:pStyle w:val="ListParagraph"/>
        <w:spacing w:line="360" w:lineRule="auto"/>
        <w:jc w:val="both"/>
        <w:rPr>
          <w:rFonts w:ascii="Times New Roman" w:hAnsi="Times New Roman" w:cs="Times New Roman"/>
          <w:bCs/>
          <w:color w:val="000000"/>
          <w:sz w:val="24"/>
          <w:szCs w:val="24"/>
        </w:rPr>
      </w:pPr>
    </w:p>
    <w:p w14:paraId="4DB8EDA5" w14:textId="3AE583E3" w:rsidR="00851F4C" w:rsidRDefault="00851F4C" w:rsidP="00A44815">
      <w:pPr>
        <w:pStyle w:val="ListParagraph"/>
        <w:numPr>
          <w:ilvl w:val="0"/>
          <w:numId w:val="4"/>
        </w:numPr>
        <w:spacing w:line="360" w:lineRule="auto"/>
        <w:jc w:val="both"/>
        <w:rPr>
          <w:rFonts w:ascii="Times New Roman" w:hAnsi="Times New Roman" w:cs="Times New Roman"/>
          <w:bCs/>
          <w:color w:val="000000"/>
          <w:sz w:val="24"/>
          <w:szCs w:val="24"/>
        </w:rPr>
      </w:pPr>
      <w:r w:rsidRPr="00E004D5">
        <w:rPr>
          <w:rFonts w:ascii="Times New Roman" w:hAnsi="Times New Roman" w:cs="Times New Roman"/>
          <w:b/>
          <w:color w:val="000000"/>
          <w:sz w:val="24"/>
          <w:szCs w:val="24"/>
        </w:rPr>
        <w:t xml:space="preserve">Nadezhda Chirkova, Thibault Formal, </w:t>
      </w:r>
      <w:proofErr w:type="spellStart"/>
      <w:r w:rsidRPr="00E004D5">
        <w:rPr>
          <w:rFonts w:ascii="Times New Roman" w:hAnsi="Times New Roman" w:cs="Times New Roman"/>
          <w:b/>
          <w:color w:val="000000"/>
          <w:sz w:val="24"/>
          <w:szCs w:val="24"/>
        </w:rPr>
        <w:t>Vassilina</w:t>
      </w:r>
      <w:proofErr w:type="spellEnd"/>
      <w:r w:rsidRPr="00E004D5">
        <w:rPr>
          <w:rFonts w:ascii="Times New Roman" w:hAnsi="Times New Roman" w:cs="Times New Roman"/>
          <w:b/>
          <w:color w:val="000000"/>
          <w:sz w:val="24"/>
          <w:szCs w:val="24"/>
        </w:rPr>
        <w:t xml:space="preserve"> Nikoulina, and Stephane </w:t>
      </w:r>
      <w:proofErr w:type="spellStart"/>
      <w:r w:rsidRPr="00E004D5">
        <w:rPr>
          <w:rFonts w:ascii="Times New Roman" w:hAnsi="Times New Roman" w:cs="Times New Roman"/>
          <w:b/>
          <w:color w:val="000000"/>
          <w:sz w:val="24"/>
          <w:szCs w:val="24"/>
        </w:rPr>
        <w:t>Clinchant</w:t>
      </w:r>
      <w:proofErr w:type="spellEnd"/>
      <w:r w:rsidRPr="00E004D5">
        <w:rPr>
          <w:rFonts w:ascii="Times New Roman" w:hAnsi="Times New Roman" w:cs="Times New Roman"/>
          <w:b/>
          <w:color w:val="000000"/>
          <w:sz w:val="24"/>
          <w:szCs w:val="24"/>
        </w:rPr>
        <w:t xml:space="preserve"> [3]</w:t>
      </w:r>
      <w:r w:rsidRPr="00E004D5">
        <w:rPr>
          <w:rFonts w:ascii="Times New Roman" w:hAnsi="Times New Roman" w:cs="Times New Roman"/>
          <w:bCs/>
          <w:color w:val="000000"/>
          <w:sz w:val="24"/>
          <w:szCs w:val="24"/>
        </w:rPr>
        <w:t xml:space="preserve"> </w:t>
      </w:r>
      <w:proofErr w:type="gramStart"/>
      <w:r w:rsidRPr="00E004D5">
        <w:rPr>
          <w:rFonts w:ascii="Times New Roman" w:hAnsi="Times New Roman" w:cs="Times New Roman"/>
          <w:bCs/>
          <w:color w:val="000000"/>
          <w:sz w:val="24"/>
          <w:szCs w:val="24"/>
        </w:rPr>
        <w:t>In</w:t>
      </w:r>
      <w:proofErr w:type="gramEnd"/>
      <w:r w:rsidRPr="00E004D5">
        <w:rPr>
          <w:rFonts w:ascii="Times New Roman" w:hAnsi="Times New Roman" w:cs="Times New Roman"/>
          <w:bCs/>
          <w:color w:val="000000"/>
          <w:sz w:val="24"/>
          <w:szCs w:val="24"/>
        </w:rPr>
        <w:t xml:space="preserve"> their paper, Provence: Efficient and Robust Context Pruning for </w:t>
      </w:r>
      <w:r w:rsidR="00FD31C2" w:rsidRPr="00E004D5">
        <w:rPr>
          <w:rFonts w:ascii="Times New Roman" w:hAnsi="Times New Roman" w:cs="Times New Roman"/>
          <w:bCs/>
          <w:color w:val="000000"/>
          <w:sz w:val="24"/>
          <w:szCs w:val="24"/>
        </w:rPr>
        <w:t>Retrieval Augmented</w:t>
      </w:r>
      <w:r w:rsidRPr="00E004D5">
        <w:rPr>
          <w:rFonts w:ascii="Times New Roman" w:hAnsi="Times New Roman" w:cs="Times New Roman"/>
          <w:bCs/>
          <w:color w:val="000000"/>
          <w:sz w:val="24"/>
          <w:szCs w:val="24"/>
        </w:rPr>
        <w:t xml:space="preserve"> Generation, the authors introduce a lightweight sentence-level context pruner designed to work across different domains and varying amounts of relevant information. Provence uses a sequence-</w:t>
      </w:r>
      <w:r w:rsidR="00FD31C2" w:rsidRPr="00E004D5">
        <w:rPr>
          <w:rFonts w:ascii="Times New Roman" w:hAnsi="Times New Roman" w:cs="Times New Roman"/>
          <w:bCs/>
          <w:color w:val="000000"/>
          <w:sz w:val="24"/>
          <w:szCs w:val="24"/>
        </w:rPr>
        <w:t>labelling</w:t>
      </w:r>
      <w:r w:rsidRPr="00E004D5">
        <w:rPr>
          <w:rFonts w:ascii="Times New Roman" w:hAnsi="Times New Roman" w:cs="Times New Roman"/>
          <w:bCs/>
          <w:color w:val="000000"/>
          <w:sz w:val="24"/>
          <w:szCs w:val="24"/>
        </w:rPr>
        <w:t xml:space="preserve"> approach and can combine context pruning with reranking. The authors show that the method provides strong compression while reducing computational cost, with the unified model making pruning almost free during execution. </w:t>
      </w:r>
    </w:p>
    <w:p w14:paraId="3BE6BA3E" w14:textId="77777777" w:rsidR="00E004D5" w:rsidRPr="00E004D5" w:rsidRDefault="00E004D5" w:rsidP="00A44815">
      <w:pPr>
        <w:pStyle w:val="ListParagraph"/>
        <w:spacing w:line="360" w:lineRule="auto"/>
        <w:jc w:val="both"/>
        <w:rPr>
          <w:rFonts w:ascii="Times New Roman" w:hAnsi="Times New Roman" w:cs="Times New Roman"/>
          <w:bCs/>
          <w:color w:val="000000"/>
          <w:sz w:val="24"/>
          <w:szCs w:val="24"/>
        </w:rPr>
      </w:pPr>
    </w:p>
    <w:p w14:paraId="164966FF" w14:textId="63CF2E09" w:rsidR="00851F4C" w:rsidRDefault="00851F4C" w:rsidP="00A44815">
      <w:pPr>
        <w:pStyle w:val="ListParagraph"/>
        <w:numPr>
          <w:ilvl w:val="0"/>
          <w:numId w:val="4"/>
        </w:numPr>
        <w:spacing w:line="360" w:lineRule="auto"/>
        <w:jc w:val="both"/>
        <w:rPr>
          <w:rFonts w:ascii="Times New Roman" w:hAnsi="Times New Roman" w:cs="Times New Roman"/>
          <w:bCs/>
          <w:color w:val="000000"/>
          <w:sz w:val="24"/>
          <w:szCs w:val="24"/>
        </w:rPr>
      </w:pPr>
      <w:r w:rsidRPr="00E004D5">
        <w:rPr>
          <w:rFonts w:ascii="Times New Roman" w:hAnsi="Times New Roman" w:cs="Times New Roman"/>
          <w:b/>
          <w:color w:val="000000"/>
          <w:sz w:val="24"/>
          <w:szCs w:val="24"/>
        </w:rPr>
        <w:t xml:space="preserve">Abhilasha Lodha, Mahsa </w:t>
      </w:r>
      <w:proofErr w:type="spellStart"/>
      <w:r w:rsidRPr="00E004D5">
        <w:rPr>
          <w:rFonts w:ascii="Times New Roman" w:hAnsi="Times New Roman" w:cs="Times New Roman"/>
          <w:b/>
          <w:color w:val="000000"/>
          <w:sz w:val="24"/>
          <w:szCs w:val="24"/>
        </w:rPr>
        <w:t>Pahlavikhah</w:t>
      </w:r>
      <w:proofErr w:type="spellEnd"/>
      <w:r w:rsidRPr="00E004D5">
        <w:rPr>
          <w:rFonts w:ascii="Times New Roman" w:hAnsi="Times New Roman" w:cs="Times New Roman"/>
          <w:b/>
          <w:color w:val="000000"/>
          <w:sz w:val="24"/>
          <w:szCs w:val="24"/>
        </w:rPr>
        <w:t xml:space="preserve"> Varnosfaderani, Abir Chakraborty, and Abhinav Mithal [4]</w:t>
      </w:r>
      <w:r w:rsidRPr="00E004D5">
        <w:rPr>
          <w:rFonts w:ascii="Times New Roman" w:hAnsi="Times New Roman" w:cs="Times New Roman"/>
          <w:bCs/>
          <w:color w:val="000000"/>
          <w:sz w:val="24"/>
          <w:szCs w:val="24"/>
        </w:rPr>
        <w:t xml:space="preserve"> </w:t>
      </w:r>
      <w:proofErr w:type="gramStart"/>
      <w:r w:rsidRPr="00E004D5">
        <w:rPr>
          <w:rFonts w:ascii="Times New Roman" w:hAnsi="Times New Roman" w:cs="Times New Roman"/>
          <w:bCs/>
          <w:color w:val="000000"/>
          <w:sz w:val="24"/>
          <w:szCs w:val="24"/>
        </w:rPr>
        <w:t>In</w:t>
      </w:r>
      <w:proofErr w:type="gramEnd"/>
      <w:r w:rsidRPr="00E004D5">
        <w:rPr>
          <w:rFonts w:ascii="Times New Roman" w:hAnsi="Times New Roman" w:cs="Times New Roman"/>
          <w:bCs/>
          <w:color w:val="000000"/>
          <w:sz w:val="24"/>
          <w:szCs w:val="24"/>
        </w:rPr>
        <w:t xml:space="preserve"> their paper, Less Context, Better Agents: Efficient Context Engineering for Long-Horizon Tool-Using LLM Agents, the authors investigate </w:t>
      </w:r>
      <w:r w:rsidRPr="00E004D5">
        <w:rPr>
          <w:rFonts w:ascii="Times New Roman" w:hAnsi="Times New Roman" w:cs="Times New Roman"/>
          <w:bCs/>
          <w:color w:val="000000"/>
          <w:sz w:val="24"/>
          <w:szCs w:val="24"/>
        </w:rPr>
        <w:lastRenderedPageBreak/>
        <w:t xml:space="preserve">context pruning and summarization for long-running tool-using agents. Using a 50-task enterprise benchmark, they compare full-context processing, recent-context pruning, and automated summarization. Their results show that pruning the context to recent tool interactions reduced token usage by 63.9%, while combining pruning with summarization improved task completion to 91.6%. </w:t>
      </w:r>
    </w:p>
    <w:p w14:paraId="0C469367" w14:textId="77777777" w:rsidR="00E004D5" w:rsidRPr="00E004D5" w:rsidRDefault="00E004D5" w:rsidP="00A44815">
      <w:pPr>
        <w:pStyle w:val="ListParagraph"/>
        <w:spacing w:line="360" w:lineRule="auto"/>
        <w:rPr>
          <w:rFonts w:ascii="Times New Roman" w:hAnsi="Times New Roman" w:cs="Times New Roman"/>
          <w:bCs/>
          <w:color w:val="000000"/>
          <w:sz w:val="24"/>
          <w:szCs w:val="24"/>
        </w:rPr>
      </w:pPr>
    </w:p>
    <w:p w14:paraId="62C3CAC3" w14:textId="77777777" w:rsidR="00E004D5" w:rsidRPr="00E004D5" w:rsidRDefault="00E004D5" w:rsidP="00A44815">
      <w:pPr>
        <w:pStyle w:val="ListParagraph"/>
        <w:spacing w:line="360" w:lineRule="auto"/>
        <w:jc w:val="both"/>
        <w:rPr>
          <w:rFonts w:ascii="Times New Roman" w:hAnsi="Times New Roman" w:cs="Times New Roman"/>
          <w:bCs/>
          <w:color w:val="000000"/>
          <w:sz w:val="24"/>
          <w:szCs w:val="24"/>
        </w:rPr>
      </w:pPr>
    </w:p>
    <w:p w14:paraId="4A02F8EF" w14:textId="77777777" w:rsidR="00E004D5" w:rsidRDefault="00851F4C" w:rsidP="00A44815">
      <w:pPr>
        <w:pStyle w:val="ListParagraph"/>
        <w:numPr>
          <w:ilvl w:val="0"/>
          <w:numId w:val="4"/>
        </w:numPr>
        <w:spacing w:line="360" w:lineRule="auto"/>
        <w:jc w:val="both"/>
        <w:rPr>
          <w:rFonts w:ascii="Times New Roman" w:hAnsi="Times New Roman" w:cs="Times New Roman"/>
          <w:bCs/>
          <w:color w:val="000000"/>
          <w:sz w:val="24"/>
          <w:szCs w:val="24"/>
        </w:rPr>
      </w:pPr>
      <w:proofErr w:type="spellStart"/>
      <w:r w:rsidRPr="00E004D5">
        <w:rPr>
          <w:rFonts w:ascii="Times New Roman" w:hAnsi="Times New Roman" w:cs="Times New Roman"/>
          <w:b/>
          <w:color w:val="000000"/>
          <w:sz w:val="24"/>
          <w:szCs w:val="24"/>
        </w:rPr>
        <w:t>Huiqiang</w:t>
      </w:r>
      <w:proofErr w:type="spellEnd"/>
      <w:r w:rsidRPr="00E004D5">
        <w:rPr>
          <w:rFonts w:ascii="Times New Roman" w:hAnsi="Times New Roman" w:cs="Times New Roman"/>
          <w:b/>
          <w:color w:val="000000"/>
          <w:sz w:val="24"/>
          <w:szCs w:val="24"/>
        </w:rPr>
        <w:t xml:space="preserve"> Jiang et al. and </w:t>
      </w:r>
      <w:proofErr w:type="spellStart"/>
      <w:r w:rsidRPr="00E004D5">
        <w:rPr>
          <w:rFonts w:ascii="Times New Roman" w:hAnsi="Times New Roman" w:cs="Times New Roman"/>
          <w:b/>
          <w:color w:val="000000"/>
          <w:sz w:val="24"/>
          <w:szCs w:val="24"/>
        </w:rPr>
        <w:t>Zhuoshi</w:t>
      </w:r>
      <w:proofErr w:type="spellEnd"/>
      <w:r w:rsidRPr="00E004D5">
        <w:rPr>
          <w:rFonts w:ascii="Times New Roman" w:hAnsi="Times New Roman" w:cs="Times New Roman"/>
          <w:b/>
          <w:color w:val="000000"/>
          <w:sz w:val="24"/>
          <w:szCs w:val="24"/>
        </w:rPr>
        <w:t xml:space="preserve"> Pan et al. [5]</w:t>
      </w:r>
      <w:r w:rsidRPr="00E004D5">
        <w:rPr>
          <w:rFonts w:ascii="Times New Roman" w:hAnsi="Times New Roman" w:cs="Times New Roman"/>
          <w:bCs/>
          <w:color w:val="000000"/>
          <w:sz w:val="24"/>
          <w:szCs w:val="24"/>
        </w:rPr>
        <w:t xml:space="preserve"> In </w:t>
      </w:r>
      <w:proofErr w:type="spellStart"/>
      <w:r w:rsidRPr="00E004D5">
        <w:rPr>
          <w:rFonts w:ascii="Times New Roman" w:hAnsi="Times New Roman" w:cs="Times New Roman"/>
          <w:bCs/>
          <w:color w:val="000000"/>
          <w:sz w:val="24"/>
          <w:szCs w:val="24"/>
        </w:rPr>
        <w:t>LLMLingua</w:t>
      </w:r>
      <w:proofErr w:type="spellEnd"/>
      <w:r w:rsidRPr="00E004D5">
        <w:rPr>
          <w:rFonts w:ascii="Times New Roman" w:hAnsi="Times New Roman" w:cs="Times New Roman"/>
          <w:bCs/>
          <w:color w:val="000000"/>
          <w:sz w:val="24"/>
          <w:szCs w:val="24"/>
        </w:rPr>
        <w:t xml:space="preserve"> and LLMLingua-2, the authors investigate prompt compression for reducing the computational cost of long inputs. </w:t>
      </w:r>
      <w:proofErr w:type="spellStart"/>
      <w:r w:rsidRPr="00E004D5">
        <w:rPr>
          <w:rFonts w:ascii="Times New Roman" w:hAnsi="Times New Roman" w:cs="Times New Roman"/>
          <w:bCs/>
          <w:color w:val="000000"/>
          <w:sz w:val="24"/>
          <w:szCs w:val="24"/>
        </w:rPr>
        <w:t>LLMLingua</w:t>
      </w:r>
      <w:proofErr w:type="spellEnd"/>
      <w:r w:rsidRPr="00E004D5">
        <w:rPr>
          <w:rFonts w:ascii="Times New Roman" w:hAnsi="Times New Roman" w:cs="Times New Roman"/>
          <w:bCs/>
          <w:color w:val="000000"/>
          <w:sz w:val="24"/>
          <w:szCs w:val="24"/>
        </w:rPr>
        <w:t xml:space="preserve"> uses coarse-to-fine compression, a budget controller, and iterative token-level compression to preserve important information. LLMLingua-2 further formulates compression as a token-classification problem. These approaches demonstrate that substantial compression can be achieved while maintaining performance, although aggressive compression can result in information loss.</w:t>
      </w:r>
    </w:p>
    <w:p w14:paraId="5976F173" w14:textId="14382C2A" w:rsidR="00851F4C" w:rsidRPr="00E004D5" w:rsidRDefault="00851F4C" w:rsidP="00A44815">
      <w:pPr>
        <w:pStyle w:val="ListParagraph"/>
        <w:spacing w:line="360" w:lineRule="auto"/>
        <w:jc w:val="both"/>
        <w:rPr>
          <w:rFonts w:ascii="Times New Roman" w:hAnsi="Times New Roman" w:cs="Times New Roman"/>
          <w:bCs/>
          <w:color w:val="000000"/>
          <w:sz w:val="24"/>
          <w:szCs w:val="24"/>
        </w:rPr>
      </w:pPr>
      <w:r w:rsidRPr="00E004D5">
        <w:rPr>
          <w:rFonts w:ascii="Times New Roman" w:hAnsi="Times New Roman" w:cs="Times New Roman"/>
          <w:bCs/>
          <w:color w:val="000000"/>
          <w:sz w:val="24"/>
          <w:szCs w:val="24"/>
        </w:rPr>
        <w:t xml:space="preserve"> </w:t>
      </w:r>
    </w:p>
    <w:p w14:paraId="4C51D89C" w14:textId="6CDA836D" w:rsidR="00851F4C" w:rsidRDefault="00851F4C" w:rsidP="00A44815">
      <w:pPr>
        <w:pStyle w:val="ListParagraph"/>
        <w:numPr>
          <w:ilvl w:val="0"/>
          <w:numId w:val="4"/>
        </w:numPr>
        <w:spacing w:line="360" w:lineRule="auto"/>
        <w:jc w:val="both"/>
        <w:rPr>
          <w:rFonts w:ascii="Times New Roman" w:hAnsi="Times New Roman" w:cs="Times New Roman"/>
          <w:bCs/>
          <w:color w:val="000000"/>
          <w:sz w:val="24"/>
          <w:szCs w:val="24"/>
        </w:rPr>
      </w:pPr>
      <w:proofErr w:type="spellStart"/>
      <w:r w:rsidRPr="00E004D5">
        <w:rPr>
          <w:rFonts w:ascii="Times New Roman" w:hAnsi="Times New Roman" w:cs="Times New Roman"/>
          <w:b/>
          <w:color w:val="000000"/>
          <w:sz w:val="24"/>
          <w:szCs w:val="24"/>
        </w:rPr>
        <w:t>Weihao</w:t>
      </w:r>
      <w:proofErr w:type="spellEnd"/>
      <w:r w:rsidRPr="00E004D5">
        <w:rPr>
          <w:rFonts w:ascii="Times New Roman" w:hAnsi="Times New Roman" w:cs="Times New Roman"/>
          <w:b/>
          <w:color w:val="000000"/>
          <w:sz w:val="24"/>
          <w:szCs w:val="24"/>
        </w:rPr>
        <w:t xml:space="preserve"> Zeng et al. [6]</w:t>
      </w:r>
      <w:r w:rsidRPr="00E004D5">
        <w:rPr>
          <w:rFonts w:ascii="Times New Roman" w:hAnsi="Times New Roman" w:cs="Times New Roman"/>
          <w:bCs/>
          <w:color w:val="000000"/>
          <w:sz w:val="24"/>
          <w:szCs w:val="24"/>
        </w:rPr>
        <w:t xml:space="preserve"> </w:t>
      </w:r>
      <w:proofErr w:type="gramStart"/>
      <w:r w:rsidRPr="00E004D5">
        <w:rPr>
          <w:rFonts w:ascii="Times New Roman" w:hAnsi="Times New Roman" w:cs="Times New Roman"/>
          <w:bCs/>
          <w:color w:val="000000"/>
          <w:sz w:val="24"/>
          <w:szCs w:val="24"/>
        </w:rPr>
        <w:t>In</w:t>
      </w:r>
      <w:proofErr w:type="gramEnd"/>
      <w:r w:rsidRPr="00E004D5">
        <w:rPr>
          <w:rFonts w:ascii="Times New Roman" w:hAnsi="Times New Roman" w:cs="Times New Roman"/>
          <w:bCs/>
          <w:color w:val="000000"/>
          <w:sz w:val="24"/>
          <w:szCs w:val="24"/>
        </w:rPr>
        <w:t xml:space="preserve"> LOCA-Bench: Benchmarking Language Agents Under Controllable and Extreme Context Growth, the authors introduce a benchmark for evaluating agents under progressively increasing context lengths. The benchmark uses realistic tool-based tasks and varies environment descriptions from 8K to 256K tokens. The results show that agent performance decreases substantially as context grows, particularly when tasks require retrieving and jointly reasoning over multiple pieces of information.</w:t>
      </w:r>
    </w:p>
    <w:p w14:paraId="03153505" w14:textId="77777777" w:rsidR="00E004D5" w:rsidRPr="00E004D5" w:rsidRDefault="00E004D5" w:rsidP="00A44815">
      <w:pPr>
        <w:pStyle w:val="ListParagraph"/>
        <w:spacing w:line="360" w:lineRule="auto"/>
        <w:rPr>
          <w:rFonts w:ascii="Times New Roman" w:hAnsi="Times New Roman" w:cs="Times New Roman"/>
          <w:bCs/>
          <w:color w:val="000000"/>
          <w:sz w:val="24"/>
          <w:szCs w:val="24"/>
        </w:rPr>
      </w:pPr>
    </w:p>
    <w:p w14:paraId="574EBF7E" w14:textId="77777777" w:rsidR="00E004D5" w:rsidRPr="00E004D5" w:rsidRDefault="00E004D5" w:rsidP="00A44815">
      <w:pPr>
        <w:pStyle w:val="ListParagraph"/>
        <w:spacing w:line="360" w:lineRule="auto"/>
        <w:jc w:val="both"/>
        <w:rPr>
          <w:rFonts w:ascii="Times New Roman" w:hAnsi="Times New Roman" w:cs="Times New Roman"/>
          <w:bCs/>
          <w:color w:val="000000"/>
          <w:sz w:val="24"/>
          <w:szCs w:val="24"/>
        </w:rPr>
      </w:pPr>
    </w:p>
    <w:p w14:paraId="58C57B94" w14:textId="5554542A" w:rsidR="00851F4C" w:rsidRDefault="00851F4C" w:rsidP="00A44815">
      <w:pPr>
        <w:pStyle w:val="ListParagraph"/>
        <w:numPr>
          <w:ilvl w:val="0"/>
          <w:numId w:val="4"/>
        </w:numPr>
        <w:spacing w:line="360" w:lineRule="auto"/>
        <w:jc w:val="both"/>
        <w:rPr>
          <w:rFonts w:ascii="Times New Roman" w:hAnsi="Times New Roman" w:cs="Times New Roman"/>
          <w:bCs/>
          <w:color w:val="000000"/>
          <w:sz w:val="24"/>
          <w:szCs w:val="24"/>
        </w:rPr>
      </w:pPr>
      <w:r w:rsidRPr="00E004D5">
        <w:rPr>
          <w:rFonts w:ascii="Times New Roman" w:hAnsi="Times New Roman" w:cs="Times New Roman"/>
          <w:b/>
          <w:color w:val="000000"/>
          <w:sz w:val="24"/>
          <w:szCs w:val="24"/>
        </w:rPr>
        <w:t>Nelson F. Liu, Kevin Lin, John Hewitt, Ashwin Paranjape, Michele Bevilacqua, Fabio Petroni, and Percy Liang [7]</w:t>
      </w:r>
      <w:r w:rsidRPr="00E004D5">
        <w:rPr>
          <w:rFonts w:ascii="Times New Roman" w:hAnsi="Times New Roman" w:cs="Times New Roman"/>
          <w:bCs/>
          <w:color w:val="000000"/>
          <w:sz w:val="24"/>
          <w:szCs w:val="24"/>
        </w:rPr>
        <w:t xml:space="preserve"> </w:t>
      </w:r>
      <w:proofErr w:type="gramStart"/>
      <w:r w:rsidRPr="00E004D5">
        <w:rPr>
          <w:rFonts w:ascii="Times New Roman" w:hAnsi="Times New Roman" w:cs="Times New Roman"/>
          <w:bCs/>
          <w:color w:val="000000"/>
          <w:sz w:val="24"/>
          <w:szCs w:val="24"/>
        </w:rPr>
        <w:t>In</w:t>
      </w:r>
      <w:proofErr w:type="gramEnd"/>
      <w:r w:rsidRPr="00E004D5">
        <w:rPr>
          <w:rFonts w:ascii="Times New Roman" w:hAnsi="Times New Roman" w:cs="Times New Roman"/>
          <w:bCs/>
          <w:color w:val="000000"/>
          <w:sz w:val="24"/>
          <w:szCs w:val="24"/>
        </w:rPr>
        <w:t xml:space="preserve"> Lost in the Middle: How Language Models Use Long Contexts, the authors investigate how LLMs use information positioned at different locations within long contexts. Their experiments on multi-document question answering and key-value retrieval reveal a U-shaped performance pattern, where models perform better when relevant information occurs near the beginning or end of the context and worse when it appears in the middle. This work demonstrates the importance of effective context selection and motivates approaches such as </w:t>
      </w:r>
      <w:proofErr w:type="spellStart"/>
      <w:r w:rsidRPr="00E004D5">
        <w:rPr>
          <w:rFonts w:ascii="Times New Roman" w:hAnsi="Times New Roman" w:cs="Times New Roman"/>
          <w:bCs/>
          <w:color w:val="000000"/>
          <w:sz w:val="24"/>
          <w:szCs w:val="24"/>
        </w:rPr>
        <w:t>AttentionRAG</w:t>
      </w:r>
      <w:proofErr w:type="spellEnd"/>
      <w:r w:rsidRPr="00E004D5">
        <w:rPr>
          <w:rFonts w:ascii="Times New Roman" w:hAnsi="Times New Roman" w:cs="Times New Roman"/>
          <w:bCs/>
          <w:color w:val="000000"/>
          <w:sz w:val="24"/>
          <w:szCs w:val="24"/>
        </w:rPr>
        <w:t xml:space="preserve">. </w:t>
      </w:r>
    </w:p>
    <w:p w14:paraId="5A89835B" w14:textId="77777777" w:rsidR="00E004D5" w:rsidRPr="00E004D5" w:rsidRDefault="00E004D5" w:rsidP="00A44815">
      <w:pPr>
        <w:pStyle w:val="ListParagraph"/>
        <w:spacing w:line="360" w:lineRule="auto"/>
        <w:jc w:val="both"/>
        <w:rPr>
          <w:rFonts w:ascii="Times New Roman" w:hAnsi="Times New Roman" w:cs="Times New Roman"/>
          <w:bCs/>
          <w:color w:val="000000"/>
          <w:sz w:val="24"/>
          <w:szCs w:val="24"/>
        </w:rPr>
      </w:pPr>
    </w:p>
    <w:p w14:paraId="3568B5CD" w14:textId="77777777" w:rsidR="00E004D5" w:rsidRDefault="00851F4C" w:rsidP="00A44815">
      <w:pPr>
        <w:pStyle w:val="ListParagraph"/>
        <w:numPr>
          <w:ilvl w:val="0"/>
          <w:numId w:val="4"/>
        </w:numPr>
        <w:spacing w:line="360" w:lineRule="auto"/>
        <w:jc w:val="both"/>
        <w:rPr>
          <w:rFonts w:ascii="Times New Roman" w:hAnsi="Times New Roman" w:cs="Times New Roman"/>
          <w:bCs/>
          <w:color w:val="000000"/>
          <w:sz w:val="24"/>
          <w:szCs w:val="24"/>
        </w:rPr>
      </w:pPr>
      <w:r w:rsidRPr="00E004D5">
        <w:rPr>
          <w:rFonts w:ascii="Times New Roman" w:hAnsi="Times New Roman" w:cs="Times New Roman"/>
          <w:b/>
          <w:color w:val="000000"/>
          <w:sz w:val="24"/>
          <w:szCs w:val="24"/>
        </w:rPr>
        <w:t xml:space="preserve">Wanjun Zhong, </w:t>
      </w:r>
      <w:proofErr w:type="spellStart"/>
      <w:r w:rsidRPr="00E004D5">
        <w:rPr>
          <w:rFonts w:ascii="Times New Roman" w:hAnsi="Times New Roman" w:cs="Times New Roman"/>
          <w:b/>
          <w:color w:val="000000"/>
          <w:sz w:val="24"/>
          <w:szCs w:val="24"/>
        </w:rPr>
        <w:t>Lianghong</w:t>
      </w:r>
      <w:proofErr w:type="spellEnd"/>
      <w:r w:rsidRPr="00E004D5">
        <w:rPr>
          <w:rFonts w:ascii="Times New Roman" w:hAnsi="Times New Roman" w:cs="Times New Roman"/>
          <w:b/>
          <w:color w:val="000000"/>
          <w:sz w:val="24"/>
          <w:szCs w:val="24"/>
        </w:rPr>
        <w:t xml:space="preserve"> Guo, </w:t>
      </w:r>
      <w:proofErr w:type="spellStart"/>
      <w:r w:rsidRPr="00E004D5">
        <w:rPr>
          <w:rFonts w:ascii="Times New Roman" w:hAnsi="Times New Roman" w:cs="Times New Roman"/>
          <w:b/>
          <w:color w:val="000000"/>
          <w:sz w:val="24"/>
          <w:szCs w:val="24"/>
        </w:rPr>
        <w:t>Qiqi</w:t>
      </w:r>
      <w:proofErr w:type="spellEnd"/>
      <w:r w:rsidRPr="00E004D5">
        <w:rPr>
          <w:rFonts w:ascii="Times New Roman" w:hAnsi="Times New Roman" w:cs="Times New Roman"/>
          <w:b/>
          <w:color w:val="000000"/>
          <w:sz w:val="24"/>
          <w:szCs w:val="24"/>
        </w:rPr>
        <w:t xml:space="preserve"> Gao, He Ye, and Yanlin Wang [8]</w:t>
      </w:r>
      <w:r w:rsidRPr="00E004D5">
        <w:rPr>
          <w:rFonts w:ascii="Times New Roman" w:hAnsi="Times New Roman" w:cs="Times New Roman"/>
          <w:bCs/>
          <w:color w:val="000000"/>
          <w:sz w:val="24"/>
          <w:szCs w:val="24"/>
        </w:rPr>
        <w:t xml:space="preserve"> </w:t>
      </w:r>
      <w:proofErr w:type="gramStart"/>
      <w:r w:rsidRPr="00E004D5">
        <w:rPr>
          <w:rFonts w:ascii="Times New Roman" w:hAnsi="Times New Roman" w:cs="Times New Roman"/>
          <w:bCs/>
          <w:color w:val="000000"/>
          <w:sz w:val="24"/>
          <w:szCs w:val="24"/>
        </w:rPr>
        <w:t>In</w:t>
      </w:r>
      <w:proofErr w:type="gramEnd"/>
      <w:r w:rsidRPr="00E004D5">
        <w:rPr>
          <w:rFonts w:ascii="Times New Roman" w:hAnsi="Times New Roman" w:cs="Times New Roman"/>
          <w:bCs/>
          <w:color w:val="000000"/>
          <w:sz w:val="24"/>
          <w:szCs w:val="24"/>
        </w:rPr>
        <w:t xml:space="preserve"> </w:t>
      </w:r>
      <w:proofErr w:type="spellStart"/>
      <w:r w:rsidRPr="00E004D5">
        <w:rPr>
          <w:rFonts w:ascii="Times New Roman" w:hAnsi="Times New Roman" w:cs="Times New Roman"/>
          <w:bCs/>
          <w:color w:val="000000"/>
          <w:sz w:val="24"/>
          <w:szCs w:val="24"/>
        </w:rPr>
        <w:t>MemoryBank</w:t>
      </w:r>
      <w:proofErr w:type="spellEnd"/>
      <w:r w:rsidRPr="00E004D5">
        <w:rPr>
          <w:rFonts w:ascii="Times New Roman" w:hAnsi="Times New Roman" w:cs="Times New Roman"/>
          <w:bCs/>
          <w:color w:val="000000"/>
          <w:sz w:val="24"/>
          <w:szCs w:val="24"/>
        </w:rPr>
        <w:t xml:space="preserve">: Enhancing Large Language Models with Long-Term Memory, the authors propose a long-term memory mechanism that enables LLMs to store, retrieve, update, and selectively forget information from previous interactions. </w:t>
      </w:r>
      <w:proofErr w:type="spellStart"/>
      <w:r w:rsidRPr="00E004D5">
        <w:rPr>
          <w:rFonts w:ascii="Times New Roman" w:hAnsi="Times New Roman" w:cs="Times New Roman"/>
          <w:bCs/>
          <w:color w:val="000000"/>
          <w:sz w:val="24"/>
          <w:szCs w:val="24"/>
        </w:rPr>
        <w:t>MemoryBank</w:t>
      </w:r>
      <w:proofErr w:type="spellEnd"/>
      <w:r w:rsidRPr="00E004D5">
        <w:rPr>
          <w:rFonts w:ascii="Times New Roman" w:hAnsi="Times New Roman" w:cs="Times New Roman"/>
          <w:bCs/>
          <w:color w:val="000000"/>
          <w:sz w:val="24"/>
          <w:szCs w:val="24"/>
        </w:rPr>
        <w:t xml:space="preserve"> uses event summaries, user profiles, and memory retrieval to maintain useful information over extended interactions. Experiments with simulated and real-world conversations demonstrate improved memory recall and personalized responses, showing the importance of effective information retention beyond the immediate context window. </w:t>
      </w:r>
    </w:p>
    <w:p w14:paraId="5B76564D" w14:textId="77777777" w:rsidR="00E004D5" w:rsidRPr="00E004D5" w:rsidRDefault="00E004D5" w:rsidP="00E004D5">
      <w:pPr>
        <w:pStyle w:val="ListParagraph"/>
        <w:rPr>
          <w:rFonts w:ascii="Times New Roman" w:hAnsi="Times New Roman" w:cs="Times New Roman"/>
          <w:bCs/>
          <w:color w:val="000000"/>
          <w:sz w:val="24"/>
          <w:szCs w:val="24"/>
        </w:rPr>
      </w:pPr>
    </w:p>
    <w:p w14:paraId="3ED06318" w14:textId="77777777" w:rsidR="00E004D5" w:rsidRDefault="00E004D5" w:rsidP="00E004D5">
      <w:pPr>
        <w:pStyle w:val="ListParagraph"/>
        <w:jc w:val="both"/>
        <w:rPr>
          <w:rFonts w:ascii="Times New Roman" w:hAnsi="Times New Roman" w:cs="Times New Roman"/>
          <w:bCs/>
          <w:color w:val="000000"/>
          <w:sz w:val="24"/>
          <w:szCs w:val="24"/>
        </w:rPr>
      </w:pPr>
    </w:p>
    <w:p w14:paraId="712E02AA" w14:textId="466896A9" w:rsidR="00851F4C" w:rsidRDefault="00851F4C" w:rsidP="00A44815">
      <w:pPr>
        <w:pStyle w:val="ListParagraph"/>
        <w:numPr>
          <w:ilvl w:val="0"/>
          <w:numId w:val="4"/>
        </w:numPr>
        <w:spacing w:line="360" w:lineRule="auto"/>
        <w:jc w:val="both"/>
        <w:rPr>
          <w:rFonts w:ascii="Times New Roman" w:hAnsi="Times New Roman" w:cs="Times New Roman"/>
          <w:bCs/>
          <w:color w:val="000000"/>
          <w:sz w:val="24"/>
          <w:szCs w:val="24"/>
        </w:rPr>
      </w:pPr>
      <w:r w:rsidRPr="00E004D5">
        <w:rPr>
          <w:rFonts w:ascii="Times New Roman" w:hAnsi="Times New Roman" w:cs="Times New Roman"/>
          <w:b/>
          <w:color w:val="000000"/>
          <w:sz w:val="24"/>
          <w:szCs w:val="24"/>
        </w:rPr>
        <w:t>Yifei Wang et al. [9]</w:t>
      </w:r>
      <w:r w:rsidRPr="00E004D5">
        <w:rPr>
          <w:rFonts w:ascii="Times New Roman" w:hAnsi="Times New Roman" w:cs="Times New Roman"/>
          <w:bCs/>
          <w:color w:val="000000"/>
          <w:sz w:val="24"/>
          <w:szCs w:val="24"/>
        </w:rPr>
        <w:t xml:space="preserve"> In Context Compression for LLM Agents: A Survey of Methods, Failure Modes, and Evaluation, the authors provide a systematic overview of context compression techniques for long-horizon agents. The survey categorizes methods according to what is compressed, how compression is performed, and when compression occurs. It also identifies important failure modes, including information loss during compression and failure to retrieve previously stored information. The authors emphasize that future methods should consider information preservation, recoverability, error propagation, and computational overhead rather than focusing only on compression ratio. </w:t>
      </w:r>
    </w:p>
    <w:p w14:paraId="07C51211" w14:textId="77777777" w:rsidR="00E004D5" w:rsidRPr="00E004D5" w:rsidRDefault="00E004D5" w:rsidP="00A44815">
      <w:pPr>
        <w:pStyle w:val="ListParagraph"/>
        <w:spacing w:line="360" w:lineRule="auto"/>
        <w:jc w:val="both"/>
        <w:rPr>
          <w:rFonts w:ascii="Times New Roman" w:hAnsi="Times New Roman" w:cs="Times New Roman"/>
          <w:bCs/>
          <w:color w:val="000000"/>
          <w:sz w:val="24"/>
          <w:szCs w:val="24"/>
        </w:rPr>
      </w:pPr>
    </w:p>
    <w:p w14:paraId="0E5D475B" w14:textId="6D620374" w:rsidR="00E31FBE" w:rsidRPr="00E004D5" w:rsidRDefault="00851F4C" w:rsidP="00A44815">
      <w:pPr>
        <w:pStyle w:val="ListParagraph"/>
        <w:numPr>
          <w:ilvl w:val="0"/>
          <w:numId w:val="4"/>
        </w:numPr>
        <w:spacing w:line="360" w:lineRule="auto"/>
        <w:jc w:val="both"/>
        <w:rPr>
          <w:rFonts w:ascii="Times New Roman" w:hAnsi="Times New Roman" w:cs="Times New Roman"/>
          <w:bCs/>
          <w:color w:val="000000"/>
          <w:sz w:val="24"/>
          <w:szCs w:val="24"/>
        </w:rPr>
      </w:pPr>
      <w:r w:rsidRPr="00E004D5">
        <w:rPr>
          <w:rFonts w:ascii="Times New Roman" w:hAnsi="Times New Roman" w:cs="Times New Roman"/>
          <w:b/>
          <w:color w:val="000000"/>
          <w:sz w:val="24"/>
          <w:szCs w:val="24"/>
        </w:rPr>
        <w:t xml:space="preserve">Song Yu, Xiaofei Xu, Ke Deng, Li </w:t>
      </w:r>
      <w:proofErr w:type="spellStart"/>
      <w:r w:rsidRPr="00E004D5">
        <w:rPr>
          <w:rFonts w:ascii="Times New Roman" w:hAnsi="Times New Roman" w:cs="Times New Roman"/>
          <w:b/>
          <w:color w:val="000000"/>
          <w:sz w:val="24"/>
          <w:szCs w:val="24"/>
        </w:rPr>
        <w:t>Li</w:t>
      </w:r>
      <w:proofErr w:type="spellEnd"/>
      <w:r w:rsidRPr="00E004D5">
        <w:rPr>
          <w:rFonts w:ascii="Times New Roman" w:hAnsi="Times New Roman" w:cs="Times New Roman"/>
          <w:b/>
          <w:color w:val="000000"/>
          <w:sz w:val="24"/>
          <w:szCs w:val="24"/>
        </w:rPr>
        <w:t>, and Lin Tian [10]</w:t>
      </w:r>
      <w:r w:rsidRPr="00E004D5">
        <w:rPr>
          <w:rFonts w:ascii="Times New Roman" w:hAnsi="Times New Roman" w:cs="Times New Roman"/>
          <w:bCs/>
          <w:color w:val="000000"/>
          <w:sz w:val="24"/>
          <w:szCs w:val="24"/>
        </w:rPr>
        <w:t xml:space="preserve"> </w:t>
      </w:r>
      <w:proofErr w:type="gramStart"/>
      <w:r w:rsidRPr="00E004D5">
        <w:rPr>
          <w:rFonts w:ascii="Times New Roman" w:hAnsi="Times New Roman" w:cs="Times New Roman"/>
          <w:bCs/>
          <w:color w:val="000000"/>
          <w:sz w:val="24"/>
          <w:szCs w:val="24"/>
        </w:rPr>
        <w:t>In</w:t>
      </w:r>
      <w:proofErr w:type="gramEnd"/>
      <w:r w:rsidRPr="00E004D5">
        <w:rPr>
          <w:rFonts w:ascii="Times New Roman" w:hAnsi="Times New Roman" w:cs="Times New Roman"/>
          <w:bCs/>
          <w:color w:val="000000"/>
          <w:sz w:val="24"/>
          <w:szCs w:val="24"/>
        </w:rPr>
        <w:t xml:space="preserve"> Tree of Agents: Improving </w:t>
      </w:r>
      <w:proofErr w:type="spellStart"/>
      <w:r w:rsidRPr="00E004D5">
        <w:rPr>
          <w:rFonts w:ascii="Times New Roman" w:hAnsi="Times New Roman" w:cs="Times New Roman"/>
          <w:bCs/>
          <w:color w:val="000000"/>
          <w:sz w:val="24"/>
          <w:szCs w:val="24"/>
        </w:rPr>
        <w:t>LongContext</w:t>
      </w:r>
      <w:proofErr w:type="spellEnd"/>
      <w:r w:rsidRPr="00E004D5">
        <w:rPr>
          <w:rFonts w:ascii="Times New Roman" w:hAnsi="Times New Roman" w:cs="Times New Roman"/>
          <w:bCs/>
          <w:color w:val="000000"/>
          <w:sz w:val="24"/>
          <w:szCs w:val="24"/>
        </w:rPr>
        <w:t xml:space="preserve"> Capabilities of Large Language Models through Multi-Perspective Reasoning, the authors propose a multi-agent framework for long-context reasoning. The document is divided into chunks, which are processed by different agents using multiple reasoning paths. The approach is designed to reduce position bias and improve multi-perspective reasoning. To control the additional computational cost, the authors introduce </w:t>
      </w:r>
      <w:r w:rsidR="00E004D5" w:rsidRPr="00E004D5">
        <w:rPr>
          <w:rFonts w:ascii="Times New Roman" w:hAnsi="Times New Roman" w:cs="Times New Roman"/>
          <w:bCs/>
          <w:color w:val="000000"/>
          <w:sz w:val="24"/>
          <w:szCs w:val="24"/>
        </w:rPr>
        <w:t>prefix hash</w:t>
      </w:r>
      <w:r w:rsidRPr="00E004D5">
        <w:rPr>
          <w:rFonts w:ascii="Times New Roman" w:hAnsi="Times New Roman" w:cs="Times New Roman"/>
          <w:bCs/>
          <w:color w:val="000000"/>
          <w:sz w:val="24"/>
          <w:szCs w:val="24"/>
        </w:rPr>
        <w:t xml:space="preserve"> caching and adaptive pruni</w:t>
      </w:r>
      <w:r w:rsidR="00E31FBE" w:rsidRPr="00E004D5">
        <w:rPr>
          <w:rFonts w:ascii="Times New Roman" w:hAnsi="Times New Roman" w:cs="Times New Roman"/>
          <w:bCs/>
          <w:color w:val="000000"/>
          <w:sz w:val="24"/>
          <w:szCs w:val="24"/>
        </w:rPr>
        <w:t>ng of unnecessary reasoning paths.</w:t>
      </w:r>
    </w:p>
    <w:p w14:paraId="20764066" w14:textId="2B873086" w:rsidR="00E31FBE" w:rsidRDefault="00E31FBE" w:rsidP="00851F4C">
      <w:pPr>
        <w:ind w:left="720"/>
        <w:rPr>
          <w:rFonts w:ascii="Times New Roman" w:hAnsi="Times New Roman" w:cs="Times New Roman"/>
          <w:bCs/>
          <w:color w:val="000000"/>
          <w:sz w:val="32"/>
          <w:szCs w:val="32"/>
        </w:rPr>
      </w:pPr>
    </w:p>
    <w:p w14:paraId="4C8377D1" w14:textId="60F0AED7" w:rsidR="0012690C" w:rsidRDefault="0012690C">
      <w:pPr>
        <w:rPr>
          <w:rFonts w:ascii="Times New Roman" w:hAnsi="Times New Roman" w:cs="Times New Roman"/>
          <w:bCs/>
          <w:color w:val="000000"/>
          <w:sz w:val="32"/>
          <w:szCs w:val="32"/>
        </w:rPr>
      </w:pPr>
    </w:p>
    <w:p w14:paraId="0089564E" w14:textId="77777777" w:rsidR="0012690C" w:rsidRDefault="0012690C" w:rsidP="006C1FA1">
      <w:pPr>
        <w:jc w:val="center"/>
        <w:rPr>
          <w:rFonts w:ascii="Times New Roman" w:hAnsi="Times New Roman" w:cs="Times New Roman"/>
          <w:b/>
          <w:color w:val="000000"/>
          <w:sz w:val="32"/>
          <w:szCs w:val="32"/>
        </w:rPr>
      </w:pPr>
      <w:r w:rsidRPr="0012690C">
        <w:rPr>
          <w:rFonts w:ascii="Times New Roman" w:hAnsi="Times New Roman" w:cs="Times New Roman"/>
          <w:b/>
          <w:color w:val="000000"/>
          <w:sz w:val="32"/>
          <w:szCs w:val="32"/>
        </w:rPr>
        <w:t>Flowchart</w:t>
      </w:r>
    </w:p>
    <w:p w14:paraId="603FF5B2" w14:textId="4F9BBB16" w:rsidR="0012690C" w:rsidRPr="0012690C" w:rsidRDefault="0012690C">
      <w:pPr>
        <w:rPr>
          <w:rFonts w:ascii="Times New Roman" w:hAnsi="Times New Roman" w:cs="Times New Roman"/>
          <w:b/>
          <w:color w:val="000000"/>
          <w:sz w:val="32"/>
          <w:szCs w:val="32"/>
        </w:rPr>
      </w:pPr>
      <w:r>
        <w:rPr>
          <w:rFonts w:ascii="Times New Roman" w:hAnsi="Times New Roman" w:cs="Times New Roman"/>
          <w:b/>
          <w:noProof/>
          <w:color w:val="000000"/>
          <w:sz w:val="32"/>
          <w:szCs w:val="32"/>
        </w:rPr>
        <w:lastRenderedPageBreak/>
        <w:drawing>
          <wp:inline distT="0" distB="0" distL="0" distR="0" wp14:anchorId="16AF6934" wp14:editId="35F33DEF">
            <wp:extent cx="4991100" cy="7807654"/>
            <wp:effectExtent l="0" t="0" r="0" b="3175"/>
            <wp:docPr id="206076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63653" name="Picture 2060763653"/>
                    <pic:cNvPicPr/>
                  </pic:nvPicPr>
                  <pic:blipFill>
                    <a:blip r:embed="rId17">
                      <a:extLst>
                        <a:ext uri="{28A0092B-C50C-407E-A947-70E740481C1C}">
                          <a14:useLocalDpi xmlns:a14="http://schemas.microsoft.com/office/drawing/2010/main" val="0"/>
                        </a:ext>
                      </a:extLst>
                    </a:blip>
                    <a:stretch>
                      <a:fillRect/>
                    </a:stretch>
                  </pic:blipFill>
                  <pic:spPr>
                    <a:xfrm>
                      <a:off x="0" y="0"/>
                      <a:ext cx="4991961" cy="7809001"/>
                    </a:xfrm>
                    <a:prstGeom prst="rect">
                      <a:avLst/>
                    </a:prstGeom>
                  </pic:spPr>
                </pic:pic>
              </a:graphicData>
            </a:graphic>
          </wp:inline>
        </w:drawing>
      </w:r>
      <w:r w:rsidR="00E31FBE" w:rsidRPr="0012690C">
        <w:rPr>
          <w:rFonts w:ascii="Times New Roman" w:hAnsi="Times New Roman" w:cs="Times New Roman"/>
          <w:b/>
          <w:color w:val="000000"/>
          <w:sz w:val="32"/>
          <w:szCs w:val="32"/>
        </w:rPr>
        <w:br w:type="page"/>
      </w:r>
    </w:p>
    <w:p w14:paraId="4AC784F7" w14:textId="77777777" w:rsidR="00E31FBE" w:rsidRDefault="00E31FBE">
      <w:pPr>
        <w:rPr>
          <w:rFonts w:ascii="Times New Roman" w:hAnsi="Times New Roman" w:cs="Times New Roman"/>
          <w:bCs/>
          <w:color w:val="000000"/>
          <w:sz w:val="32"/>
          <w:szCs w:val="32"/>
        </w:rPr>
      </w:pPr>
    </w:p>
    <w:p w14:paraId="6692336F" w14:textId="227C3432" w:rsidR="00E31FBE" w:rsidRDefault="00E31FBE" w:rsidP="00DC7E27">
      <w:pPr>
        <w:ind w:left="720"/>
        <w:jc w:val="center"/>
        <w:rPr>
          <w:rFonts w:ascii="Times New Roman" w:hAnsi="Times New Roman" w:cs="Times New Roman"/>
          <w:b/>
          <w:color w:val="000000"/>
          <w:sz w:val="32"/>
          <w:szCs w:val="32"/>
        </w:rPr>
      </w:pPr>
      <w:r w:rsidRPr="00E31FBE">
        <w:rPr>
          <w:rFonts w:ascii="Times New Roman" w:hAnsi="Times New Roman" w:cs="Times New Roman"/>
          <w:b/>
          <w:color w:val="000000"/>
          <w:sz w:val="32"/>
          <w:szCs w:val="32"/>
        </w:rPr>
        <w:t>Applications</w:t>
      </w:r>
    </w:p>
    <w:p w14:paraId="683EB52B" w14:textId="156A833C" w:rsidR="00E31FBE" w:rsidRDefault="00E31FBE" w:rsidP="00A44815">
      <w:pPr>
        <w:pStyle w:val="ListParagraph"/>
        <w:numPr>
          <w:ilvl w:val="0"/>
          <w:numId w:val="3"/>
        </w:numPr>
        <w:spacing w:line="360" w:lineRule="auto"/>
        <w:rPr>
          <w:rFonts w:ascii="Times New Roman" w:hAnsi="Times New Roman" w:cs="Times New Roman"/>
          <w:bCs/>
          <w:color w:val="000000"/>
          <w:sz w:val="24"/>
          <w:szCs w:val="24"/>
        </w:rPr>
      </w:pPr>
      <w:r w:rsidRPr="00DC7E27">
        <w:rPr>
          <w:rFonts w:ascii="Times New Roman" w:hAnsi="Times New Roman" w:cs="Times New Roman"/>
          <w:bCs/>
          <w:color w:val="000000"/>
          <w:sz w:val="24"/>
          <w:szCs w:val="24"/>
        </w:rPr>
        <w:t>Long-Running Autonomous AI Agents: The G-</w:t>
      </w:r>
      <w:proofErr w:type="spellStart"/>
      <w:r w:rsidRPr="00DC7E27">
        <w:rPr>
          <w:rFonts w:ascii="Times New Roman" w:hAnsi="Times New Roman" w:cs="Times New Roman"/>
          <w:bCs/>
          <w:color w:val="000000"/>
          <w:sz w:val="24"/>
          <w:szCs w:val="24"/>
        </w:rPr>
        <w:t>AttentionRAG</w:t>
      </w:r>
      <w:proofErr w:type="spellEnd"/>
      <w:r w:rsidRPr="00DC7E27">
        <w:rPr>
          <w:rFonts w:ascii="Times New Roman" w:hAnsi="Times New Roman" w:cs="Times New Roman"/>
          <w:bCs/>
          <w:color w:val="000000"/>
          <w:sz w:val="24"/>
          <w:szCs w:val="24"/>
        </w:rPr>
        <w:t xml:space="preserve"> removes the extreme token latency and memory overhead that is caused by exponentially expanding multi-turn execution logs by continuously removing conversation verbosity while using entity-document graphs to maintain core goal nodes, previous tool execution results and active working memory over long executions.</w:t>
      </w:r>
    </w:p>
    <w:p w14:paraId="42578F2D" w14:textId="77777777" w:rsidR="00DC7E27" w:rsidRPr="00DC7E27" w:rsidRDefault="00DC7E27" w:rsidP="00A44815">
      <w:pPr>
        <w:pStyle w:val="ListParagraph"/>
        <w:spacing w:line="360" w:lineRule="auto"/>
        <w:ind w:left="1440"/>
        <w:rPr>
          <w:rFonts w:ascii="Times New Roman" w:hAnsi="Times New Roman" w:cs="Times New Roman"/>
          <w:bCs/>
          <w:color w:val="000000"/>
          <w:sz w:val="24"/>
          <w:szCs w:val="24"/>
        </w:rPr>
      </w:pPr>
    </w:p>
    <w:p w14:paraId="48B9130E" w14:textId="178F4E92" w:rsidR="00E31FBE" w:rsidRDefault="00E31FBE" w:rsidP="00A44815">
      <w:pPr>
        <w:pStyle w:val="ListParagraph"/>
        <w:numPr>
          <w:ilvl w:val="0"/>
          <w:numId w:val="3"/>
        </w:numPr>
        <w:spacing w:line="360" w:lineRule="auto"/>
        <w:jc w:val="both"/>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Multi-Hop Legal Discovery and Precedent Analysis: Legal research needs to connect indirect clauses across disparate briefs, court opinions and statutory filings. There G-</w:t>
      </w:r>
      <w:proofErr w:type="spellStart"/>
      <w:r w:rsidRPr="00E31FBE">
        <w:rPr>
          <w:rFonts w:ascii="Times New Roman" w:hAnsi="Times New Roman" w:cs="Times New Roman"/>
          <w:bCs/>
          <w:color w:val="000000"/>
          <w:sz w:val="24"/>
          <w:szCs w:val="24"/>
        </w:rPr>
        <w:t>AttentionRAG</w:t>
      </w:r>
      <w:proofErr w:type="spellEnd"/>
      <w:r w:rsidRPr="00E31FBE">
        <w:rPr>
          <w:rFonts w:ascii="Times New Roman" w:hAnsi="Times New Roman" w:cs="Times New Roman"/>
          <w:bCs/>
          <w:color w:val="000000"/>
          <w:sz w:val="24"/>
          <w:szCs w:val="24"/>
        </w:rPr>
        <w:t xml:space="preserve"> utilizes multi-hop graph traversal to defend intermediate “bridging” precedent documents while stripping away thousands of pages of standard boilerplate text.</w:t>
      </w:r>
    </w:p>
    <w:p w14:paraId="2F70BFBC" w14:textId="77777777" w:rsidR="00DC7E27" w:rsidRPr="00DC7E27" w:rsidRDefault="00DC7E27" w:rsidP="00A44815">
      <w:pPr>
        <w:pStyle w:val="ListParagraph"/>
        <w:spacing w:line="360" w:lineRule="auto"/>
        <w:rPr>
          <w:rFonts w:ascii="Times New Roman" w:hAnsi="Times New Roman" w:cs="Times New Roman"/>
          <w:bCs/>
          <w:color w:val="000000"/>
          <w:sz w:val="24"/>
          <w:szCs w:val="24"/>
        </w:rPr>
      </w:pPr>
    </w:p>
    <w:p w14:paraId="46791D95" w14:textId="77777777" w:rsidR="00DC7E27" w:rsidRPr="00E31FBE" w:rsidRDefault="00DC7E27" w:rsidP="00A44815">
      <w:pPr>
        <w:pStyle w:val="ListParagraph"/>
        <w:spacing w:line="360" w:lineRule="auto"/>
        <w:ind w:left="1440"/>
        <w:jc w:val="both"/>
        <w:rPr>
          <w:rFonts w:ascii="Times New Roman" w:hAnsi="Times New Roman" w:cs="Times New Roman"/>
          <w:bCs/>
          <w:color w:val="000000"/>
          <w:sz w:val="24"/>
          <w:szCs w:val="24"/>
        </w:rPr>
      </w:pPr>
    </w:p>
    <w:p w14:paraId="7F1CD128" w14:textId="77777777" w:rsidR="00E31FBE" w:rsidRDefault="00E31FBE" w:rsidP="00A44815">
      <w:pPr>
        <w:pStyle w:val="ListParagraph"/>
        <w:numPr>
          <w:ilvl w:val="0"/>
          <w:numId w:val="3"/>
        </w:numPr>
        <w:spacing w:line="360" w:lineRule="auto"/>
        <w:jc w:val="both"/>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Biomedical Research and Literature Mining: Finding ways that diseases work by looking through millions of PubMed articles uses steps that connect different things (like Gene X leads to Protein Y leads to Drug Target Z). G-</w:t>
      </w:r>
      <w:proofErr w:type="spellStart"/>
      <w:r w:rsidRPr="00E31FBE">
        <w:rPr>
          <w:rFonts w:ascii="Times New Roman" w:hAnsi="Times New Roman" w:cs="Times New Roman"/>
          <w:bCs/>
          <w:color w:val="000000"/>
          <w:sz w:val="24"/>
          <w:szCs w:val="24"/>
        </w:rPr>
        <w:t>AttentionRAG</w:t>
      </w:r>
      <w:proofErr w:type="spellEnd"/>
      <w:r w:rsidRPr="00E31FBE">
        <w:rPr>
          <w:rFonts w:ascii="Times New Roman" w:hAnsi="Times New Roman" w:cs="Times New Roman"/>
          <w:bCs/>
          <w:color w:val="000000"/>
          <w:sz w:val="24"/>
          <w:szCs w:val="24"/>
        </w:rPr>
        <w:t xml:space="preserve"> uses a way to watch many different points at once while looking through papers. This helps get rid of background information and keep the important parts about how living things work.</w:t>
      </w:r>
    </w:p>
    <w:p w14:paraId="186648BF" w14:textId="77777777" w:rsidR="00DC7E27" w:rsidRPr="00E31FBE" w:rsidRDefault="00DC7E27" w:rsidP="00A44815">
      <w:pPr>
        <w:pStyle w:val="ListParagraph"/>
        <w:spacing w:line="360" w:lineRule="auto"/>
        <w:ind w:left="1440"/>
        <w:jc w:val="both"/>
        <w:rPr>
          <w:rFonts w:ascii="Times New Roman" w:hAnsi="Times New Roman" w:cs="Times New Roman"/>
          <w:bCs/>
          <w:color w:val="000000"/>
          <w:sz w:val="24"/>
          <w:szCs w:val="24"/>
        </w:rPr>
      </w:pPr>
    </w:p>
    <w:p w14:paraId="0F90D9E7" w14:textId="77777777" w:rsidR="00E31FBE" w:rsidRDefault="00E31FBE" w:rsidP="00A44815">
      <w:pPr>
        <w:pStyle w:val="ListParagraph"/>
        <w:numPr>
          <w:ilvl w:val="0"/>
          <w:numId w:val="3"/>
        </w:numPr>
        <w:spacing w:line="360" w:lineRule="auto"/>
        <w:jc w:val="both"/>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Financial. Anti-Money Laundering (AML): Finding signs of money practices means looking at many levels of money moves in company papers and bank records. G-</w:t>
      </w:r>
      <w:proofErr w:type="spellStart"/>
      <w:r w:rsidRPr="00E31FBE">
        <w:rPr>
          <w:rFonts w:ascii="Times New Roman" w:hAnsi="Times New Roman" w:cs="Times New Roman"/>
          <w:bCs/>
          <w:color w:val="000000"/>
          <w:sz w:val="24"/>
          <w:szCs w:val="24"/>
        </w:rPr>
        <w:t>AttentionRAG</w:t>
      </w:r>
      <w:proofErr w:type="spellEnd"/>
      <w:r w:rsidRPr="00E31FBE">
        <w:rPr>
          <w:rFonts w:ascii="Times New Roman" w:hAnsi="Times New Roman" w:cs="Times New Roman"/>
          <w:bCs/>
          <w:color w:val="000000"/>
          <w:sz w:val="24"/>
          <w:szCs w:val="24"/>
        </w:rPr>
        <w:t xml:space="preserve"> uses a way to find the important parts of the network first. This helps ignore the accounts that're not suspicious and focus only on the parts where real money moves happen.</w:t>
      </w:r>
    </w:p>
    <w:p w14:paraId="3C7EB456" w14:textId="77777777" w:rsidR="00DC7E27" w:rsidRPr="00DC7E27" w:rsidRDefault="00DC7E27" w:rsidP="00A44815">
      <w:pPr>
        <w:pStyle w:val="ListParagraph"/>
        <w:spacing w:line="360" w:lineRule="auto"/>
        <w:rPr>
          <w:rFonts w:ascii="Times New Roman" w:hAnsi="Times New Roman" w:cs="Times New Roman"/>
          <w:bCs/>
          <w:color w:val="000000"/>
          <w:sz w:val="24"/>
          <w:szCs w:val="24"/>
        </w:rPr>
      </w:pPr>
    </w:p>
    <w:p w14:paraId="0093ADC9" w14:textId="77777777" w:rsidR="00DC7E27" w:rsidRPr="00E31FBE" w:rsidRDefault="00DC7E27" w:rsidP="00A44815">
      <w:pPr>
        <w:pStyle w:val="ListParagraph"/>
        <w:spacing w:line="360" w:lineRule="auto"/>
        <w:ind w:left="1440"/>
        <w:jc w:val="both"/>
        <w:rPr>
          <w:rFonts w:ascii="Times New Roman" w:hAnsi="Times New Roman" w:cs="Times New Roman"/>
          <w:bCs/>
          <w:color w:val="000000"/>
          <w:sz w:val="24"/>
          <w:szCs w:val="24"/>
        </w:rPr>
      </w:pPr>
    </w:p>
    <w:p w14:paraId="43043BD3" w14:textId="49F8088C" w:rsidR="00E31FBE" w:rsidRDefault="00E31FBE" w:rsidP="00A44815">
      <w:pPr>
        <w:pStyle w:val="ListParagraph"/>
        <w:numPr>
          <w:ilvl w:val="0"/>
          <w:numId w:val="3"/>
        </w:numPr>
        <w:spacing w:line="360" w:lineRule="auto"/>
        <w:jc w:val="both"/>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Large-Scale Enterprise Codebase Q&amp;A: When developers ask questions about software projects they need to follow paths through many files. G-</w:t>
      </w:r>
      <w:proofErr w:type="spellStart"/>
      <w:r w:rsidRPr="00E31FBE">
        <w:rPr>
          <w:rFonts w:ascii="Times New Roman" w:hAnsi="Times New Roman" w:cs="Times New Roman"/>
          <w:bCs/>
          <w:color w:val="000000"/>
          <w:sz w:val="24"/>
          <w:szCs w:val="24"/>
        </w:rPr>
        <w:t>AttentionRAG</w:t>
      </w:r>
      <w:proofErr w:type="spellEnd"/>
      <w:r w:rsidRPr="00E31FBE">
        <w:rPr>
          <w:rFonts w:ascii="Times New Roman" w:hAnsi="Times New Roman" w:cs="Times New Roman"/>
          <w:bCs/>
          <w:color w:val="000000"/>
          <w:sz w:val="24"/>
          <w:szCs w:val="24"/>
        </w:rPr>
        <w:t xml:space="preserve"> creates a map of how the code works and removes parts that are </w:t>
      </w:r>
      <w:r w:rsidRPr="00E31FBE">
        <w:rPr>
          <w:rFonts w:ascii="Times New Roman" w:hAnsi="Times New Roman" w:cs="Times New Roman"/>
          <w:bCs/>
          <w:color w:val="000000"/>
          <w:sz w:val="24"/>
          <w:szCs w:val="24"/>
        </w:rPr>
        <w:lastRenderedPageBreak/>
        <w:t>not needed. This helps make sure the important parts of the code are what the LLM sees.</w:t>
      </w:r>
    </w:p>
    <w:p w14:paraId="2406226B" w14:textId="77777777" w:rsidR="00DC7E27" w:rsidRPr="00E31FBE" w:rsidRDefault="00DC7E27" w:rsidP="00A44815">
      <w:pPr>
        <w:pStyle w:val="ListParagraph"/>
        <w:spacing w:line="360" w:lineRule="auto"/>
        <w:ind w:left="1440"/>
        <w:jc w:val="both"/>
        <w:rPr>
          <w:rFonts w:ascii="Times New Roman" w:hAnsi="Times New Roman" w:cs="Times New Roman"/>
          <w:bCs/>
          <w:color w:val="000000"/>
          <w:sz w:val="24"/>
          <w:szCs w:val="24"/>
        </w:rPr>
      </w:pPr>
    </w:p>
    <w:p w14:paraId="1477DD61" w14:textId="77777777" w:rsidR="00E31FBE" w:rsidRDefault="00E31FBE" w:rsidP="00A44815">
      <w:pPr>
        <w:pStyle w:val="ListParagraph"/>
        <w:numPr>
          <w:ilvl w:val="0"/>
          <w:numId w:val="3"/>
        </w:numPr>
        <w:spacing w:line="360" w:lineRule="auto"/>
        <w:jc w:val="both"/>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Enterprise Knowledge Base Search (Confluence/Slack): Company knowledge bases have a lot of repeated information, old pages and broken messages. G-</w:t>
      </w:r>
      <w:proofErr w:type="spellStart"/>
      <w:r w:rsidRPr="00E31FBE">
        <w:rPr>
          <w:rFonts w:ascii="Times New Roman" w:hAnsi="Times New Roman" w:cs="Times New Roman"/>
          <w:bCs/>
          <w:color w:val="000000"/>
          <w:sz w:val="24"/>
          <w:szCs w:val="24"/>
        </w:rPr>
        <w:t>AttentionRAG</w:t>
      </w:r>
      <w:proofErr w:type="spellEnd"/>
      <w:r w:rsidRPr="00E31FBE">
        <w:rPr>
          <w:rFonts w:ascii="Times New Roman" w:hAnsi="Times New Roman" w:cs="Times New Roman"/>
          <w:bCs/>
          <w:color w:val="000000"/>
          <w:sz w:val="24"/>
          <w:szCs w:val="24"/>
        </w:rPr>
        <w:t xml:space="preserve"> makes the information shorter by up to six times. It gets rid of messages and brings together related updates along the most important paths.</w:t>
      </w:r>
    </w:p>
    <w:p w14:paraId="1FD32049" w14:textId="77777777" w:rsidR="00DC7E27" w:rsidRPr="00DC7E27" w:rsidRDefault="00DC7E27" w:rsidP="00A44815">
      <w:pPr>
        <w:pStyle w:val="ListParagraph"/>
        <w:spacing w:line="360" w:lineRule="auto"/>
        <w:rPr>
          <w:rFonts w:ascii="Times New Roman" w:hAnsi="Times New Roman" w:cs="Times New Roman"/>
          <w:bCs/>
          <w:color w:val="000000"/>
          <w:sz w:val="24"/>
          <w:szCs w:val="24"/>
        </w:rPr>
      </w:pPr>
    </w:p>
    <w:p w14:paraId="6A6AD751" w14:textId="40C228C7" w:rsidR="00DC7E27" w:rsidRPr="00E31FBE" w:rsidRDefault="00DC7E27" w:rsidP="00A44815">
      <w:pPr>
        <w:pStyle w:val="ListParagraph"/>
        <w:spacing w:line="360" w:lineRule="auto"/>
        <w:ind w:left="1440"/>
        <w:jc w:val="both"/>
        <w:rPr>
          <w:rFonts w:ascii="Times New Roman" w:hAnsi="Times New Roman" w:cs="Times New Roman"/>
          <w:bCs/>
          <w:color w:val="000000"/>
          <w:sz w:val="24"/>
          <w:szCs w:val="24"/>
        </w:rPr>
      </w:pPr>
    </w:p>
    <w:p w14:paraId="55748FE7" w14:textId="77777777" w:rsidR="00E31FBE" w:rsidRDefault="00E31FBE" w:rsidP="00A44815">
      <w:pPr>
        <w:pStyle w:val="ListParagraph"/>
        <w:numPr>
          <w:ilvl w:val="0"/>
          <w:numId w:val="3"/>
        </w:numPr>
        <w:spacing w:line="360" w:lineRule="auto"/>
        <w:jc w:val="both"/>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Cybersecurity Incident Response and Threat Hunting: Security experts need to follow how attacks happen through millions of logs and security alerts. G-</w:t>
      </w:r>
      <w:proofErr w:type="spellStart"/>
      <w:r w:rsidRPr="00E31FBE">
        <w:rPr>
          <w:rFonts w:ascii="Times New Roman" w:hAnsi="Times New Roman" w:cs="Times New Roman"/>
          <w:bCs/>
          <w:color w:val="000000"/>
          <w:sz w:val="24"/>
          <w:szCs w:val="24"/>
        </w:rPr>
        <w:t>AttentionRAG</w:t>
      </w:r>
      <w:proofErr w:type="spellEnd"/>
      <w:r w:rsidRPr="00E31FBE">
        <w:rPr>
          <w:rFonts w:ascii="Times New Roman" w:hAnsi="Times New Roman" w:cs="Times New Roman"/>
          <w:bCs/>
          <w:color w:val="000000"/>
          <w:sz w:val="24"/>
          <w:szCs w:val="24"/>
        </w:rPr>
        <w:t xml:space="preserve"> puts together attackers, IP addresses and affected systems into a map. It removes system messages and keeps the full path of how the attack happened.</w:t>
      </w:r>
    </w:p>
    <w:p w14:paraId="560A7CF9" w14:textId="77777777" w:rsidR="00DC7E27" w:rsidRPr="00E31FBE" w:rsidRDefault="00DC7E27" w:rsidP="00A44815">
      <w:pPr>
        <w:pStyle w:val="ListParagraph"/>
        <w:spacing w:line="360" w:lineRule="auto"/>
        <w:ind w:left="1440"/>
        <w:jc w:val="both"/>
        <w:rPr>
          <w:rFonts w:ascii="Times New Roman" w:hAnsi="Times New Roman" w:cs="Times New Roman"/>
          <w:bCs/>
          <w:color w:val="000000"/>
          <w:sz w:val="24"/>
          <w:szCs w:val="24"/>
        </w:rPr>
      </w:pPr>
    </w:p>
    <w:p w14:paraId="73C17D90" w14:textId="4037BD8E" w:rsidR="00E31FBE" w:rsidRDefault="00E31FBE" w:rsidP="00A44815">
      <w:pPr>
        <w:pStyle w:val="ListParagraph"/>
        <w:numPr>
          <w:ilvl w:val="0"/>
          <w:numId w:val="3"/>
        </w:numPr>
        <w:spacing w:line="360" w:lineRule="auto"/>
        <w:jc w:val="both"/>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 xml:space="preserve">Intelligence, OSINT and Geopolitical Risk Analysis: Combining information, from sources to understand new world events often </w:t>
      </w:r>
      <w:r w:rsidR="00DC7E27" w:rsidRPr="00E31FBE">
        <w:rPr>
          <w:rFonts w:ascii="Times New Roman" w:hAnsi="Times New Roman" w:cs="Times New Roman"/>
          <w:bCs/>
          <w:color w:val="000000"/>
          <w:sz w:val="24"/>
          <w:szCs w:val="24"/>
        </w:rPr>
        <w:t>don’t</w:t>
      </w:r>
      <w:r w:rsidRPr="00E31FBE">
        <w:rPr>
          <w:rFonts w:ascii="Times New Roman" w:hAnsi="Times New Roman" w:cs="Times New Roman"/>
          <w:bCs/>
          <w:color w:val="000000"/>
          <w:sz w:val="24"/>
          <w:szCs w:val="24"/>
        </w:rPr>
        <w:t xml:space="preserve"> work because it only looks at one point. G-</w:t>
      </w:r>
      <w:proofErr w:type="spellStart"/>
      <w:r w:rsidRPr="00E31FBE">
        <w:rPr>
          <w:rFonts w:ascii="Times New Roman" w:hAnsi="Times New Roman" w:cs="Times New Roman"/>
          <w:bCs/>
          <w:color w:val="000000"/>
          <w:sz w:val="24"/>
          <w:szCs w:val="24"/>
        </w:rPr>
        <w:t>AttentionRAG</w:t>
      </w:r>
      <w:proofErr w:type="spellEnd"/>
      <w:r w:rsidRPr="00E31FBE">
        <w:rPr>
          <w:rFonts w:ascii="Times New Roman" w:hAnsi="Times New Roman" w:cs="Times New Roman"/>
          <w:bCs/>
          <w:color w:val="000000"/>
          <w:sz w:val="24"/>
          <w:szCs w:val="24"/>
        </w:rPr>
        <w:t xml:space="preserve"> connects news reports using many points and makes a clear timeline. It removes guesswork. Keeps the real facts.</w:t>
      </w:r>
    </w:p>
    <w:p w14:paraId="6BAC6084" w14:textId="77777777" w:rsidR="00DC7E27" w:rsidRPr="00DC7E27" w:rsidRDefault="00DC7E27" w:rsidP="00A44815">
      <w:pPr>
        <w:pStyle w:val="ListParagraph"/>
        <w:spacing w:line="360" w:lineRule="auto"/>
        <w:rPr>
          <w:rFonts w:ascii="Times New Roman" w:hAnsi="Times New Roman" w:cs="Times New Roman"/>
          <w:bCs/>
          <w:color w:val="000000"/>
          <w:sz w:val="24"/>
          <w:szCs w:val="24"/>
        </w:rPr>
      </w:pPr>
    </w:p>
    <w:p w14:paraId="1C650CE5" w14:textId="77777777" w:rsidR="00DC7E27" w:rsidRPr="00E31FBE" w:rsidRDefault="00DC7E27" w:rsidP="00A44815">
      <w:pPr>
        <w:pStyle w:val="ListParagraph"/>
        <w:spacing w:line="360" w:lineRule="auto"/>
        <w:ind w:left="1440"/>
        <w:jc w:val="both"/>
        <w:rPr>
          <w:rFonts w:ascii="Times New Roman" w:hAnsi="Times New Roman" w:cs="Times New Roman"/>
          <w:bCs/>
          <w:color w:val="000000"/>
          <w:sz w:val="24"/>
          <w:szCs w:val="24"/>
        </w:rPr>
      </w:pPr>
    </w:p>
    <w:p w14:paraId="60FAE5B0" w14:textId="77777777" w:rsidR="00E31FBE" w:rsidRDefault="00E31FBE" w:rsidP="00A44815">
      <w:pPr>
        <w:pStyle w:val="ListParagraph"/>
        <w:numPr>
          <w:ilvl w:val="0"/>
          <w:numId w:val="3"/>
        </w:numPr>
        <w:spacing w:line="360" w:lineRule="auto"/>
        <w:jc w:val="both"/>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Telecommunications and IoT Infrastructure Diagnostics: Fixing network problems means looking at how hardware and software are connected. G-</w:t>
      </w:r>
      <w:proofErr w:type="spellStart"/>
      <w:r w:rsidRPr="00E31FBE">
        <w:rPr>
          <w:rFonts w:ascii="Times New Roman" w:hAnsi="Times New Roman" w:cs="Times New Roman"/>
          <w:bCs/>
          <w:color w:val="000000"/>
          <w:sz w:val="24"/>
          <w:szCs w:val="24"/>
        </w:rPr>
        <w:t>AttentionRAG</w:t>
      </w:r>
      <w:proofErr w:type="spellEnd"/>
      <w:r w:rsidRPr="00E31FBE">
        <w:rPr>
          <w:rFonts w:ascii="Times New Roman" w:hAnsi="Times New Roman" w:cs="Times New Roman"/>
          <w:bCs/>
          <w:color w:val="000000"/>
          <w:sz w:val="24"/>
          <w:szCs w:val="24"/>
        </w:rPr>
        <w:t xml:space="preserve"> follows how devices are linked. Shows the main causes of problems. It removes messages and keeps the important error logs.</w:t>
      </w:r>
    </w:p>
    <w:p w14:paraId="5CE19D47" w14:textId="77777777" w:rsidR="00DC7E27" w:rsidRPr="00E31FBE" w:rsidRDefault="00DC7E27" w:rsidP="00A44815">
      <w:pPr>
        <w:pStyle w:val="ListParagraph"/>
        <w:spacing w:line="360" w:lineRule="auto"/>
        <w:ind w:left="1440"/>
        <w:jc w:val="both"/>
        <w:rPr>
          <w:rFonts w:ascii="Times New Roman" w:hAnsi="Times New Roman" w:cs="Times New Roman"/>
          <w:bCs/>
          <w:color w:val="000000"/>
          <w:sz w:val="24"/>
          <w:szCs w:val="24"/>
        </w:rPr>
      </w:pPr>
    </w:p>
    <w:p w14:paraId="144A6BD4" w14:textId="52B96ABF" w:rsidR="00E31FBE" w:rsidRPr="00E31FBE" w:rsidRDefault="00E31FBE" w:rsidP="00A44815">
      <w:pPr>
        <w:pStyle w:val="ListParagraph"/>
        <w:numPr>
          <w:ilvl w:val="0"/>
          <w:numId w:val="3"/>
        </w:numPr>
        <w:spacing w:line="360" w:lineRule="auto"/>
        <w:jc w:val="both"/>
        <w:rPr>
          <w:rFonts w:ascii="Times New Roman" w:hAnsi="Times New Roman" w:cs="Times New Roman"/>
          <w:b/>
          <w:color w:val="000000"/>
          <w:sz w:val="24"/>
          <w:szCs w:val="24"/>
        </w:rPr>
      </w:pPr>
      <w:r w:rsidRPr="00E31FBE">
        <w:rPr>
          <w:rFonts w:ascii="Times New Roman" w:hAnsi="Times New Roman" w:cs="Times New Roman"/>
          <w:bCs/>
          <w:color w:val="000000"/>
          <w:sz w:val="24"/>
          <w:szCs w:val="24"/>
        </w:rPr>
        <w:t>Personalized E-Commerce and Conversational Shopping: Shopping assistants need to match what people have bought before with product details. G-</w:t>
      </w:r>
      <w:proofErr w:type="spellStart"/>
      <w:r w:rsidRPr="00E31FBE">
        <w:rPr>
          <w:rFonts w:ascii="Times New Roman" w:hAnsi="Times New Roman" w:cs="Times New Roman"/>
          <w:bCs/>
          <w:color w:val="000000"/>
          <w:sz w:val="24"/>
          <w:szCs w:val="24"/>
        </w:rPr>
        <w:t>AttentionRAG</w:t>
      </w:r>
      <w:proofErr w:type="spellEnd"/>
      <w:r w:rsidRPr="00E31FBE">
        <w:rPr>
          <w:rFonts w:ascii="Times New Roman" w:hAnsi="Times New Roman" w:cs="Times New Roman"/>
          <w:bCs/>
          <w:color w:val="000000"/>
          <w:sz w:val="24"/>
          <w:szCs w:val="24"/>
        </w:rPr>
        <w:t xml:space="preserve"> removes product information and finds the best connections. For </w:t>
      </w:r>
      <w:r w:rsidR="00DC7E27" w:rsidRPr="00E31FBE">
        <w:rPr>
          <w:rFonts w:ascii="Times New Roman" w:hAnsi="Times New Roman" w:cs="Times New Roman"/>
          <w:bCs/>
          <w:color w:val="000000"/>
          <w:sz w:val="24"/>
          <w:szCs w:val="24"/>
        </w:rPr>
        <w:t>example,</w:t>
      </w:r>
      <w:r w:rsidRPr="00E31FBE">
        <w:rPr>
          <w:rFonts w:ascii="Times New Roman" w:hAnsi="Times New Roman" w:cs="Times New Roman"/>
          <w:bCs/>
          <w:color w:val="000000"/>
          <w:sz w:val="24"/>
          <w:szCs w:val="24"/>
        </w:rPr>
        <w:t xml:space="preserve"> it matches camera bodies with the lenses and mounts to give quick and accurate suggestions</w:t>
      </w:r>
      <w:r w:rsidRPr="00E31FBE">
        <w:rPr>
          <w:rFonts w:ascii="Times New Roman" w:hAnsi="Times New Roman" w:cs="Times New Roman"/>
          <w:b/>
          <w:color w:val="000000"/>
          <w:sz w:val="24"/>
          <w:szCs w:val="24"/>
        </w:rPr>
        <w:t>.</w:t>
      </w:r>
    </w:p>
    <w:p w14:paraId="550E4ACF" w14:textId="77777777" w:rsidR="006C1FA1" w:rsidRDefault="006C1FA1">
      <w:pPr>
        <w:rPr>
          <w:rFonts w:ascii="Times New Roman" w:hAnsi="Times New Roman" w:cs="Times New Roman"/>
          <w:bCs/>
          <w:color w:val="000000"/>
          <w:sz w:val="32"/>
          <w:szCs w:val="32"/>
        </w:rPr>
      </w:pPr>
    </w:p>
    <w:p w14:paraId="1C2D0CAC" w14:textId="660387B4" w:rsidR="006C1FA1" w:rsidRPr="00A44815" w:rsidRDefault="006C1FA1" w:rsidP="00A44815">
      <w:pPr>
        <w:ind w:left="1440" w:firstLine="720"/>
        <w:rPr>
          <w:rFonts w:ascii="Times New Roman" w:hAnsi="Times New Roman" w:cs="Times New Roman"/>
          <w:bCs/>
          <w:color w:val="000000"/>
          <w:sz w:val="32"/>
          <w:szCs w:val="32"/>
        </w:rPr>
      </w:pPr>
      <w:r w:rsidRPr="006C1FA1">
        <w:rPr>
          <w:rFonts w:ascii="Times New Roman" w:hAnsi="Times New Roman" w:cs="Times New Roman"/>
          <w:b/>
          <w:bCs/>
          <w:color w:val="000000"/>
          <w:sz w:val="32"/>
          <w:szCs w:val="32"/>
        </w:rPr>
        <w:lastRenderedPageBreak/>
        <w:t>System Requirements</w:t>
      </w:r>
    </w:p>
    <w:p w14:paraId="07CE5CD4" w14:textId="77777777" w:rsidR="006C1FA1" w:rsidRDefault="006C1FA1" w:rsidP="006C1FA1">
      <w:pPr>
        <w:rPr>
          <w:rFonts w:ascii="Times New Roman" w:hAnsi="Times New Roman" w:cs="Times New Roman"/>
          <w:b/>
          <w:bCs/>
          <w:color w:val="000000"/>
          <w:sz w:val="24"/>
          <w:szCs w:val="24"/>
        </w:rPr>
      </w:pPr>
    </w:p>
    <w:p w14:paraId="74C481B4" w14:textId="77777777" w:rsidR="00A44815" w:rsidRPr="00A44815" w:rsidRDefault="00A44815" w:rsidP="00A44815">
      <w:pPr>
        <w:rPr>
          <w:rFonts w:ascii="Times New Roman" w:hAnsi="Times New Roman" w:cs="Times New Roman"/>
          <w:b/>
          <w:bCs/>
          <w:color w:val="000000"/>
          <w:sz w:val="24"/>
          <w:szCs w:val="24"/>
        </w:rPr>
      </w:pPr>
      <w:r w:rsidRPr="00A44815">
        <w:rPr>
          <w:rFonts w:ascii="Times New Roman" w:hAnsi="Times New Roman" w:cs="Times New Roman"/>
          <w:b/>
          <w:bCs/>
          <w:color w:val="000000"/>
          <w:sz w:val="24"/>
          <w:szCs w:val="24"/>
        </w:rPr>
        <w:t>1. Hardware Requirements (Cloud API Setup)</w:t>
      </w:r>
    </w:p>
    <w:p w14:paraId="31B0DACA" w14:textId="77777777" w:rsidR="00A44815" w:rsidRPr="00A44815" w:rsidRDefault="00A44815" w:rsidP="00A44815">
      <w:pPr>
        <w:numPr>
          <w:ilvl w:val="0"/>
          <w:numId w:val="17"/>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Processor (CPU):</w:t>
      </w:r>
      <w:r w:rsidRPr="00A44815">
        <w:rPr>
          <w:rFonts w:ascii="Times New Roman" w:hAnsi="Times New Roman" w:cs="Times New Roman"/>
          <w:bCs/>
          <w:color w:val="000000"/>
          <w:sz w:val="24"/>
          <w:szCs w:val="24"/>
        </w:rPr>
        <w:t xml:space="preserve"> Intel Core i5 / AMD </w:t>
      </w:r>
      <w:proofErr w:type="spellStart"/>
      <w:r w:rsidRPr="00A44815">
        <w:rPr>
          <w:rFonts w:ascii="Times New Roman" w:hAnsi="Times New Roman" w:cs="Times New Roman"/>
          <w:bCs/>
          <w:color w:val="000000"/>
          <w:sz w:val="24"/>
          <w:szCs w:val="24"/>
        </w:rPr>
        <w:t>Ryzen</w:t>
      </w:r>
      <w:proofErr w:type="spellEnd"/>
      <w:r w:rsidRPr="00A44815">
        <w:rPr>
          <w:rFonts w:ascii="Times New Roman" w:hAnsi="Times New Roman" w:cs="Times New Roman"/>
          <w:bCs/>
          <w:color w:val="000000"/>
          <w:sz w:val="24"/>
          <w:szCs w:val="24"/>
        </w:rPr>
        <w:t xml:space="preserve"> 5 (quad-core or better).</w:t>
      </w:r>
    </w:p>
    <w:p w14:paraId="68C64FB9" w14:textId="77777777" w:rsidR="00A44815" w:rsidRPr="00A44815" w:rsidRDefault="00A44815" w:rsidP="00A44815">
      <w:pPr>
        <w:numPr>
          <w:ilvl w:val="0"/>
          <w:numId w:val="17"/>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System Memory (RAM):</w:t>
      </w:r>
      <w:r w:rsidRPr="00A44815">
        <w:rPr>
          <w:rFonts w:ascii="Times New Roman" w:hAnsi="Times New Roman" w:cs="Times New Roman"/>
          <w:bCs/>
          <w:color w:val="000000"/>
          <w:sz w:val="24"/>
          <w:szCs w:val="24"/>
        </w:rPr>
        <w:t xml:space="preserve"> 16 GB DDR4 (32 GB recommended if building large in-memory graphs with thousands of document nodes).</w:t>
      </w:r>
    </w:p>
    <w:p w14:paraId="1AED4BF8" w14:textId="77777777" w:rsidR="00A44815" w:rsidRPr="00A44815" w:rsidRDefault="00A44815" w:rsidP="00A44815">
      <w:pPr>
        <w:numPr>
          <w:ilvl w:val="0"/>
          <w:numId w:val="17"/>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Storage:</w:t>
      </w:r>
      <w:r w:rsidRPr="00A44815">
        <w:rPr>
          <w:rFonts w:ascii="Times New Roman" w:hAnsi="Times New Roman" w:cs="Times New Roman"/>
          <w:bCs/>
          <w:color w:val="000000"/>
          <w:sz w:val="24"/>
          <w:szCs w:val="24"/>
        </w:rPr>
        <w:t xml:space="preserve"> 256 GB SSD (sufficient for storing local vector databases like </w:t>
      </w:r>
      <w:proofErr w:type="spellStart"/>
      <w:r w:rsidRPr="00A44815">
        <w:rPr>
          <w:rFonts w:ascii="Times New Roman" w:hAnsi="Times New Roman" w:cs="Times New Roman"/>
          <w:bCs/>
          <w:color w:val="000000"/>
          <w:sz w:val="24"/>
          <w:szCs w:val="24"/>
        </w:rPr>
        <w:t>ChromaDB</w:t>
      </w:r>
      <w:proofErr w:type="spellEnd"/>
      <w:r w:rsidRPr="00A44815">
        <w:rPr>
          <w:rFonts w:ascii="Times New Roman" w:hAnsi="Times New Roman" w:cs="Times New Roman"/>
          <w:bCs/>
          <w:color w:val="000000"/>
          <w:sz w:val="24"/>
          <w:szCs w:val="24"/>
        </w:rPr>
        <w:t xml:space="preserve"> or FAISS indices and intermediate graph cached JSONs).</w:t>
      </w:r>
    </w:p>
    <w:p w14:paraId="1C8821D1" w14:textId="77777777" w:rsidR="00A44815" w:rsidRPr="00A44815" w:rsidRDefault="00A44815" w:rsidP="00A44815">
      <w:pPr>
        <w:rPr>
          <w:rFonts w:ascii="Times New Roman" w:hAnsi="Times New Roman" w:cs="Times New Roman"/>
          <w:b/>
          <w:bCs/>
          <w:color w:val="000000"/>
          <w:sz w:val="24"/>
          <w:szCs w:val="24"/>
        </w:rPr>
      </w:pPr>
      <w:r w:rsidRPr="00A44815">
        <w:rPr>
          <w:rFonts w:ascii="Times New Roman" w:hAnsi="Times New Roman" w:cs="Times New Roman"/>
          <w:b/>
          <w:bCs/>
          <w:color w:val="000000"/>
          <w:sz w:val="24"/>
          <w:szCs w:val="24"/>
        </w:rPr>
        <w:t>2. GPU Requirements</w:t>
      </w:r>
    </w:p>
    <w:p w14:paraId="2D8615A9" w14:textId="77777777" w:rsidR="00A44815" w:rsidRPr="00A44815" w:rsidRDefault="00A44815" w:rsidP="00A44815">
      <w:pPr>
        <w:numPr>
          <w:ilvl w:val="0"/>
          <w:numId w:val="18"/>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Local GPU Needed:</w:t>
      </w:r>
      <w:r w:rsidRPr="00A44815">
        <w:rPr>
          <w:rFonts w:ascii="Times New Roman" w:hAnsi="Times New Roman" w:cs="Times New Roman"/>
          <w:bCs/>
          <w:color w:val="000000"/>
          <w:sz w:val="24"/>
          <w:szCs w:val="24"/>
        </w:rPr>
        <w:t xml:space="preserve"> </w:t>
      </w:r>
      <w:r w:rsidRPr="00A44815">
        <w:rPr>
          <w:rFonts w:ascii="Times New Roman" w:hAnsi="Times New Roman" w:cs="Times New Roman"/>
          <w:b/>
          <w:bCs/>
          <w:color w:val="000000"/>
          <w:sz w:val="24"/>
          <w:szCs w:val="24"/>
        </w:rPr>
        <w:t>0 GB (None)</w:t>
      </w:r>
    </w:p>
    <w:p w14:paraId="0BF9B9DB" w14:textId="77777777" w:rsidR="00A44815" w:rsidRPr="00A44815" w:rsidRDefault="00A44815" w:rsidP="00A44815">
      <w:pPr>
        <w:numPr>
          <w:ilvl w:val="0"/>
          <w:numId w:val="18"/>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Explanation:</w:t>
      </w:r>
      <w:r w:rsidRPr="00A44815">
        <w:rPr>
          <w:rFonts w:ascii="Times New Roman" w:hAnsi="Times New Roman" w:cs="Times New Roman"/>
          <w:bCs/>
          <w:color w:val="000000"/>
          <w:sz w:val="24"/>
          <w:szCs w:val="24"/>
        </w:rPr>
        <w:t xml:space="preserve"> Since the LLM forward passes and generation happen on cloud servers, you do not need an NVIDIA GPU or CUDA drivers on your local machine.</w:t>
      </w:r>
    </w:p>
    <w:p w14:paraId="065BC8A6" w14:textId="77777777" w:rsidR="00A44815" w:rsidRPr="00A44815" w:rsidRDefault="00A44815" w:rsidP="00A44815">
      <w:pPr>
        <w:rPr>
          <w:rFonts w:ascii="Times New Roman" w:hAnsi="Times New Roman" w:cs="Times New Roman"/>
          <w:b/>
          <w:bCs/>
          <w:color w:val="000000"/>
          <w:sz w:val="24"/>
          <w:szCs w:val="24"/>
        </w:rPr>
      </w:pPr>
      <w:r w:rsidRPr="00A44815">
        <w:rPr>
          <w:rFonts w:ascii="Times New Roman" w:hAnsi="Times New Roman" w:cs="Times New Roman"/>
          <w:b/>
          <w:bCs/>
          <w:color w:val="000000"/>
          <w:sz w:val="24"/>
          <w:szCs w:val="24"/>
        </w:rPr>
        <w:t>3. Software &amp; Environment Requirements</w:t>
      </w:r>
    </w:p>
    <w:p w14:paraId="0A2D43BA" w14:textId="77777777" w:rsidR="00A44815" w:rsidRPr="00A44815" w:rsidRDefault="00A44815" w:rsidP="00A44815">
      <w:pPr>
        <w:numPr>
          <w:ilvl w:val="0"/>
          <w:numId w:val="19"/>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Operating System:</w:t>
      </w:r>
      <w:r w:rsidRPr="00A44815">
        <w:rPr>
          <w:rFonts w:ascii="Times New Roman" w:hAnsi="Times New Roman" w:cs="Times New Roman"/>
          <w:bCs/>
          <w:color w:val="000000"/>
          <w:sz w:val="24"/>
          <w:szCs w:val="24"/>
        </w:rPr>
        <w:t xml:space="preserve"> Windows 11, macOS, or Ubuntu Linux.</w:t>
      </w:r>
    </w:p>
    <w:p w14:paraId="058BEBA0" w14:textId="77777777" w:rsidR="00A44815" w:rsidRPr="00A44815" w:rsidRDefault="00A44815" w:rsidP="00A44815">
      <w:pPr>
        <w:numPr>
          <w:ilvl w:val="0"/>
          <w:numId w:val="19"/>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Python Version:</w:t>
      </w:r>
      <w:r w:rsidRPr="00A44815">
        <w:rPr>
          <w:rFonts w:ascii="Times New Roman" w:hAnsi="Times New Roman" w:cs="Times New Roman"/>
          <w:bCs/>
          <w:color w:val="000000"/>
          <w:sz w:val="24"/>
          <w:szCs w:val="24"/>
        </w:rPr>
        <w:t xml:space="preserve"> Python 3.10 or 3.11.</w:t>
      </w:r>
    </w:p>
    <w:p w14:paraId="63DAFD50" w14:textId="77777777" w:rsidR="00A44815" w:rsidRPr="00A44815" w:rsidRDefault="00A44815" w:rsidP="00A44815">
      <w:pPr>
        <w:numPr>
          <w:ilvl w:val="0"/>
          <w:numId w:val="19"/>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Core Libraries:</w:t>
      </w:r>
    </w:p>
    <w:p w14:paraId="6334DBFF" w14:textId="77777777" w:rsidR="00A44815" w:rsidRPr="00A44815" w:rsidRDefault="00A44815" w:rsidP="00A44815">
      <w:pPr>
        <w:numPr>
          <w:ilvl w:val="1"/>
          <w:numId w:val="19"/>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Graph Engine:</w:t>
      </w:r>
      <w:r w:rsidRPr="00A44815">
        <w:rPr>
          <w:rFonts w:ascii="Times New Roman" w:hAnsi="Times New Roman" w:cs="Times New Roman"/>
          <w:bCs/>
          <w:color w:val="000000"/>
          <w:sz w:val="24"/>
          <w:szCs w:val="24"/>
        </w:rPr>
        <w:t xml:space="preserve"> </w:t>
      </w:r>
      <w:proofErr w:type="spellStart"/>
      <w:r w:rsidRPr="00A44815">
        <w:rPr>
          <w:rFonts w:ascii="Times New Roman" w:hAnsi="Times New Roman" w:cs="Times New Roman"/>
          <w:bCs/>
          <w:color w:val="000000"/>
          <w:sz w:val="24"/>
          <w:szCs w:val="24"/>
        </w:rPr>
        <w:t>networkx</w:t>
      </w:r>
      <w:proofErr w:type="spellEnd"/>
    </w:p>
    <w:p w14:paraId="7DE8C217" w14:textId="77777777" w:rsidR="00A44815" w:rsidRPr="00A44815" w:rsidRDefault="00A44815" w:rsidP="00A44815">
      <w:pPr>
        <w:numPr>
          <w:ilvl w:val="1"/>
          <w:numId w:val="19"/>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NLP / Entity Parsing:</w:t>
      </w:r>
      <w:r w:rsidRPr="00A44815">
        <w:rPr>
          <w:rFonts w:ascii="Times New Roman" w:hAnsi="Times New Roman" w:cs="Times New Roman"/>
          <w:bCs/>
          <w:color w:val="000000"/>
          <w:sz w:val="24"/>
          <w:szCs w:val="24"/>
        </w:rPr>
        <w:t xml:space="preserve"> spacy (or </w:t>
      </w:r>
      <w:proofErr w:type="spellStart"/>
      <w:r w:rsidRPr="00A44815">
        <w:rPr>
          <w:rFonts w:ascii="Times New Roman" w:hAnsi="Times New Roman" w:cs="Times New Roman"/>
          <w:bCs/>
          <w:color w:val="000000"/>
          <w:sz w:val="24"/>
          <w:szCs w:val="24"/>
        </w:rPr>
        <w:t>nltk</w:t>
      </w:r>
      <w:proofErr w:type="spellEnd"/>
      <w:r w:rsidRPr="00A44815">
        <w:rPr>
          <w:rFonts w:ascii="Times New Roman" w:hAnsi="Times New Roman" w:cs="Times New Roman"/>
          <w:bCs/>
          <w:color w:val="000000"/>
          <w:sz w:val="24"/>
          <w:szCs w:val="24"/>
        </w:rPr>
        <w:t>)</w:t>
      </w:r>
    </w:p>
    <w:p w14:paraId="656AE13E" w14:textId="77777777" w:rsidR="00A44815" w:rsidRPr="00A44815" w:rsidRDefault="00A44815" w:rsidP="00A44815">
      <w:pPr>
        <w:numPr>
          <w:ilvl w:val="1"/>
          <w:numId w:val="19"/>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Vector Database:</w:t>
      </w:r>
      <w:r w:rsidRPr="00A44815">
        <w:rPr>
          <w:rFonts w:ascii="Times New Roman" w:hAnsi="Times New Roman" w:cs="Times New Roman"/>
          <w:bCs/>
          <w:color w:val="000000"/>
          <w:sz w:val="24"/>
          <w:szCs w:val="24"/>
        </w:rPr>
        <w:t xml:space="preserve"> </w:t>
      </w:r>
      <w:proofErr w:type="spellStart"/>
      <w:r w:rsidRPr="00A44815">
        <w:rPr>
          <w:rFonts w:ascii="Times New Roman" w:hAnsi="Times New Roman" w:cs="Times New Roman"/>
          <w:bCs/>
          <w:color w:val="000000"/>
          <w:sz w:val="24"/>
          <w:szCs w:val="24"/>
        </w:rPr>
        <w:t>chromadb</w:t>
      </w:r>
      <w:proofErr w:type="spellEnd"/>
      <w:r w:rsidRPr="00A44815">
        <w:rPr>
          <w:rFonts w:ascii="Times New Roman" w:hAnsi="Times New Roman" w:cs="Times New Roman"/>
          <w:bCs/>
          <w:color w:val="000000"/>
          <w:sz w:val="24"/>
          <w:szCs w:val="24"/>
        </w:rPr>
        <w:t xml:space="preserve"> or </w:t>
      </w:r>
      <w:proofErr w:type="spellStart"/>
      <w:r w:rsidRPr="00A44815">
        <w:rPr>
          <w:rFonts w:ascii="Times New Roman" w:hAnsi="Times New Roman" w:cs="Times New Roman"/>
          <w:bCs/>
          <w:color w:val="000000"/>
          <w:sz w:val="24"/>
          <w:szCs w:val="24"/>
        </w:rPr>
        <w:t>faiss-cpu</w:t>
      </w:r>
      <w:proofErr w:type="spellEnd"/>
    </w:p>
    <w:p w14:paraId="504FEF26" w14:textId="77777777" w:rsidR="00A44815" w:rsidRPr="00A44815" w:rsidRDefault="00A44815" w:rsidP="00A44815">
      <w:pPr>
        <w:numPr>
          <w:ilvl w:val="1"/>
          <w:numId w:val="19"/>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API SDKs:</w:t>
      </w:r>
      <w:r w:rsidRPr="00A44815">
        <w:rPr>
          <w:rFonts w:ascii="Times New Roman" w:hAnsi="Times New Roman" w:cs="Times New Roman"/>
          <w:bCs/>
          <w:color w:val="000000"/>
          <w:sz w:val="24"/>
          <w:szCs w:val="24"/>
        </w:rPr>
        <w:t xml:space="preserve"> </w:t>
      </w:r>
      <w:proofErr w:type="spellStart"/>
      <w:r w:rsidRPr="00A44815">
        <w:rPr>
          <w:rFonts w:ascii="Times New Roman" w:hAnsi="Times New Roman" w:cs="Times New Roman"/>
          <w:bCs/>
          <w:color w:val="000000"/>
          <w:sz w:val="24"/>
          <w:szCs w:val="24"/>
        </w:rPr>
        <w:t>openai</w:t>
      </w:r>
      <w:proofErr w:type="spellEnd"/>
      <w:r w:rsidRPr="00A44815">
        <w:rPr>
          <w:rFonts w:ascii="Times New Roman" w:hAnsi="Times New Roman" w:cs="Times New Roman"/>
          <w:bCs/>
          <w:color w:val="000000"/>
          <w:sz w:val="24"/>
          <w:szCs w:val="24"/>
        </w:rPr>
        <w:t xml:space="preserve">, anthropic, or requests / </w:t>
      </w:r>
      <w:proofErr w:type="spellStart"/>
      <w:r w:rsidRPr="00A44815">
        <w:rPr>
          <w:rFonts w:ascii="Times New Roman" w:hAnsi="Times New Roman" w:cs="Times New Roman"/>
          <w:bCs/>
          <w:color w:val="000000"/>
          <w:sz w:val="24"/>
          <w:szCs w:val="24"/>
        </w:rPr>
        <w:t>httpx</w:t>
      </w:r>
      <w:proofErr w:type="spellEnd"/>
    </w:p>
    <w:p w14:paraId="259666AA" w14:textId="77777777" w:rsidR="00A44815" w:rsidRPr="00A44815" w:rsidRDefault="00A44815" w:rsidP="00A44815">
      <w:pPr>
        <w:numPr>
          <w:ilvl w:val="1"/>
          <w:numId w:val="19"/>
        </w:numPr>
        <w:rPr>
          <w:rFonts w:ascii="Times New Roman" w:hAnsi="Times New Roman" w:cs="Times New Roman"/>
          <w:bCs/>
          <w:color w:val="000000"/>
          <w:sz w:val="24"/>
          <w:szCs w:val="24"/>
        </w:rPr>
      </w:pPr>
      <w:r w:rsidRPr="00A44815">
        <w:rPr>
          <w:rFonts w:ascii="Times New Roman" w:hAnsi="Times New Roman" w:cs="Times New Roman"/>
          <w:b/>
          <w:bCs/>
          <w:color w:val="000000"/>
          <w:sz w:val="24"/>
          <w:szCs w:val="24"/>
        </w:rPr>
        <w:t>Data Science / Math:</w:t>
      </w:r>
      <w:r w:rsidRPr="00A44815">
        <w:rPr>
          <w:rFonts w:ascii="Times New Roman" w:hAnsi="Times New Roman" w:cs="Times New Roman"/>
          <w:bCs/>
          <w:color w:val="000000"/>
          <w:sz w:val="24"/>
          <w:szCs w:val="24"/>
        </w:rPr>
        <w:t xml:space="preserve"> </w:t>
      </w:r>
      <w:proofErr w:type="spellStart"/>
      <w:r w:rsidRPr="00A44815">
        <w:rPr>
          <w:rFonts w:ascii="Times New Roman" w:hAnsi="Times New Roman" w:cs="Times New Roman"/>
          <w:bCs/>
          <w:color w:val="000000"/>
          <w:sz w:val="24"/>
          <w:szCs w:val="24"/>
        </w:rPr>
        <w:t>numpy</w:t>
      </w:r>
      <w:proofErr w:type="spellEnd"/>
      <w:r w:rsidRPr="00A44815">
        <w:rPr>
          <w:rFonts w:ascii="Times New Roman" w:hAnsi="Times New Roman" w:cs="Times New Roman"/>
          <w:bCs/>
          <w:color w:val="000000"/>
          <w:sz w:val="24"/>
          <w:szCs w:val="24"/>
        </w:rPr>
        <w:t xml:space="preserve">, </w:t>
      </w:r>
      <w:proofErr w:type="spellStart"/>
      <w:r w:rsidRPr="00A44815">
        <w:rPr>
          <w:rFonts w:ascii="Times New Roman" w:hAnsi="Times New Roman" w:cs="Times New Roman"/>
          <w:bCs/>
          <w:color w:val="000000"/>
          <w:sz w:val="24"/>
          <w:szCs w:val="24"/>
        </w:rPr>
        <w:t>scipy</w:t>
      </w:r>
      <w:proofErr w:type="spellEnd"/>
    </w:p>
    <w:p w14:paraId="5DD28F33" w14:textId="2058D785" w:rsidR="00E31FBE" w:rsidRDefault="00E31FBE">
      <w:pPr>
        <w:rPr>
          <w:rFonts w:ascii="Times New Roman" w:hAnsi="Times New Roman" w:cs="Times New Roman"/>
          <w:bCs/>
          <w:color w:val="000000"/>
          <w:sz w:val="32"/>
          <w:szCs w:val="32"/>
        </w:rPr>
      </w:pPr>
      <w:r>
        <w:rPr>
          <w:rFonts w:ascii="Times New Roman" w:hAnsi="Times New Roman" w:cs="Times New Roman"/>
          <w:bCs/>
          <w:color w:val="000000"/>
          <w:sz w:val="32"/>
          <w:szCs w:val="32"/>
        </w:rPr>
        <w:br w:type="page"/>
      </w:r>
    </w:p>
    <w:p w14:paraId="4EA2AB5B" w14:textId="77777777" w:rsidR="00A44815" w:rsidRDefault="00A44815" w:rsidP="00851F4C">
      <w:pPr>
        <w:ind w:left="720"/>
        <w:rPr>
          <w:rFonts w:ascii="Times New Roman" w:hAnsi="Times New Roman" w:cs="Times New Roman"/>
          <w:b/>
          <w:color w:val="000000"/>
          <w:sz w:val="32"/>
          <w:szCs w:val="32"/>
        </w:rPr>
      </w:pPr>
    </w:p>
    <w:p w14:paraId="239227CC" w14:textId="51949707" w:rsidR="00FA789D" w:rsidRDefault="00E31FBE" w:rsidP="00A44815">
      <w:pPr>
        <w:ind w:left="2880" w:firstLine="720"/>
        <w:rPr>
          <w:rFonts w:ascii="Times New Roman" w:hAnsi="Times New Roman" w:cs="Times New Roman"/>
          <w:b/>
          <w:color w:val="000000"/>
          <w:sz w:val="32"/>
          <w:szCs w:val="32"/>
        </w:rPr>
      </w:pPr>
      <w:r w:rsidRPr="00E31FBE">
        <w:rPr>
          <w:rFonts w:ascii="Times New Roman" w:hAnsi="Times New Roman" w:cs="Times New Roman"/>
          <w:b/>
          <w:color w:val="000000"/>
          <w:sz w:val="32"/>
          <w:szCs w:val="32"/>
        </w:rPr>
        <w:t>References</w:t>
      </w:r>
    </w:p>
    <w:p w14:paraId="1AB7A038" w14:textId="77777777" w:rsidR="00E31FBE" w:rsidRDefault="00E31FBE" w:rsidP="00851F4C">
      <w:pPr>
        <w:ind w:left="720"/>
        <w:rPr>
          <w:rFonts w:ascii="Times New Roman" w:hAnsi="Times New Roman" w:cs="Times New Roman"/>
          <w:b/>
          <w:color w:val="000000"/>
          <w:sz w:val="32"/>
          <w:szCs w:val="32"/>
        </w:rPr>
      </w:pPr>
    </w:p>
    <w:p w14:paraId="14F12AFA" w14:textId="152A6733" w:rsidR="00E31FBE" w:rsidRPr="00E31FBE" w:rsidRDefault="00E31FBE" w:rsidP="780F6F64">
      <w:pPr>
        <w:ind w:left="720"/>
        <w:rPr>
          <w:rFonts w:ascii="Times New Roman" w:hAnsi="Times New Roman" w:cs="Times New Roman"/>
          <w:color w:val="000000"/>
          <w:sz w:val="24"/>
          <w:szCs w:val="24"/>
        </w:rPr>
      </w:pPr>
      <w:r w:rsidRPr="780F6F64">
        <w:rPr>
          <w:rFonts w:ascii="Times New Roman" w:hAnsi="Times New Roman" w:cs="Times New Roman"/>
          <w:color w:val="000000" w:themeColor="text1"/>
          <w:sz w:val="24"/>
          <w:szCs w:val="24"/>
        </w:rPr>
        <w:t xml:space="preserve">[1] Fang, Y., Sun, T., Shi, Y., &amp; Gu, X. (2025). </w:t>
      </w:r>
      <w:proofErr w:type="spellStart"/>
      <w:r w:rsidRPr="780F6F64">
        <w:rPr>
          <w:rFonts w:ascii="Times New Roman" w:hAnsi="Times New Roman" w:cs="Times New Roman"/>
          <w:color w:val="000000" w:themeColor="text1"/>
          <w:sz w:val="24"/>
          <w:szCs w:val="24"/>
        </w:rPr>
        <w:t>AttentionRAG</w:t>
      </w:r>
      <w:proofErr w:type="spellEnd"/>
      <w:r w:rsidRPr="780F6F64">
        <w:rPr>
          <w:rFonts w:ascii="Times New Roman" w:hAnsi="Times New Roman" w:cs="Times New Roman"/>
          <w:color w:val="000000" w:themeColor="text1"/>
          <w:sz w:val="24"/>
          <w:szCs w:val="24"/>
        </w:rPr>
        <w:t xml:space="preserve">: Attention-guided context pruning in retrieval-augmented generation. </w:t>
      </w:r>
      <w:proofErr w:type="spellStart"/>
      <w:r w:rsidRPr="780F6F64">
        <w:rPr>
          <w:rFonts w:ascii="Times New Roman" w:hAnsi="Times New Roman" w:cs="Times New Roman"/>
          <w:color w:val="000000" w:themeColor="text1"/>
          <w:sz w:val="24"/>
          <w:szCs w:val="24"/>
        </w:rPr>
        <w:t>arXiv</w:t>
      </w:r>
      <w:proofErr w:type="spellEnd"/>
      <w:r w:rsidRPr="780F6F64">
        <w:rPr>
          <w:rFonts w:ascii="Times New Roman" w:hAnsi="Times New Roman" w:cs="Times New Roman"/>
          <w:color w:val="000000" w:themeColor="text1"/>
          <w:sz w:val="24"/>
          <w:szCs w:val="24"/>
        </w:rPr>
        <w:t>. https://arxiv.org/abs/2503.10720⁠</w:t>
      </w:r>
    </w:p>
    <w:p w14:paraId="030A7E22" w14:textId="77777777" w:rsidR="00E31FBE" w:rsidRPr="00E31FBE" w:rsidRDefault="00E31FBE" w:rsidP="00E31FBE">
      <w:pPr>
        <w:ind w:left="720"/>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 xml:space="preserve">[2] Palomares Carrascosa, I. (2026). Context window management for long-running agents: Strategies and </w:t>
      </w:r>
      <w:proofErr w:type="spellStart"/>
      <w:r w:rsidRPr="00E31FBE">
        <w:rPr>
          <w:rFonts w:ascii="Times New Roman" w:hAnsi="Times New Roman" w:cs="Times New Roman"/>
          <w:bCs/>
          <w:color w:val="000000"/>
          <w:sz w:val="24"/>
          <w:szCs w:val="24"/>
        </w:rPr>
        <w:t>tradeoffs</w:t>
      </w:r>
      <w:proofErr w:type="spellEnd"/>
      <w:r w:rsidRPr="00E31FBE">
        <w:rPr>
          <w:rFonts w:ascii="Times New Roman" w:hAnsi="Times New Roman" w:cs="Times New Roman"/>
          <w:bCs/>
          <w:color w:val="000000"/>
          <w:sz w:val="24"/>
          <w:szCs w:val="24"/>
        </w:rPr>
        <w:t>. Machine Learning Mastery.</w:t>
      </w:r>
    </w:p>
    <w:p w14:paraId="44959280" w14:textId="77777777" w:rsidR="00E31FBE" w:rsidRPr="00E31FBE" w:rsidRDefault="00E31FBE" w:rsidP="00E31FBE">
      <w:pPr>
        <w:ind w:left="720"/>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 xml:space="preserve">[3] Chirkova, N., Formal, T., </w:t>
      </w:r>
      <w:proofErr w:type="spellStart"/>
      <w:r w:rsidRPr="00E31FBE">
        <w:rPr>
          <w:rFonts w:ascii="Times New Roman" w:hAnsi="Times New Roman" w:cs="Times New Roman"/>
          <w:bCs/>
          <w:color w:val="000000"/>
          <w:sz w:val="24"/>
          <w:szCs w:val="24"/>
        </w:rPr>
        <w:t>Nikoulina</w:t>
      </w:r>
      <w:proofErr w:type="spellEnd"/>
      <w:r w:rsidRPr="00E31FBE">
        <w:rPr>
          <w:rFonts w:ascii="Times New Roman" w:hAnsi="Times New Roman" w:cs="Times New Roman"/>
          <w:bCs/>
          <w:color w:val="000000"/>
          <w:sz w:val="24"/>
          <w:szCs w:val="24"/>
        </w:rPr>
        <w:t xml:space="preserve">, V., &amp; </w:t>
      </w:r>
      <w:proofErr w:type="spellStart"/>
      <w:r w:rsidRPr="00E31FBE">
        <w:rPr>
          <w:rFonts w:ascii="Times New Roman" w:hAnsi="Times New Roman" w:cs="Times New Roman"/>
          <w:bCs/>
          <w:color w:val="000000"/>
          <w:sz w:val="24"/>
          <w:szCs w:val="24"/>
        </w:rPr>
        <w:t>Clinchant</w:t>
      </w:r>
      <w:proofErr w:type="spellEnd"/>
      <w:r w:rsidRPr="00E31FBE">
        <w:rPr>
          <w:rFonts w:ascii="Times New Roman" w:hAnsi="Times New Roman" w:cs="Times New Roman"/>
          <w:bCs/>
          <w:color w:val="000000"/>
          <w:sz w:val="24"/>
          <w:szCs w:val="24"/>
        </w:rPr>
        <w:t>, S. (2025). Provence: Efficient and robust context pruning for retrieval-augmented generation. International Conference on Learning Representations (ICLR 2025).</w:t>
      </w:r>
    </w:p>
    <w:p w14:paraId="39222287" w14:textId="21C39A28" w:rsidR="00E31FBE" w:rsidRPr="00E31FBE" w:rsidRDefault="00E31FBE" w:rsidP="780F6F64">
      <w:pPr>
        <w:ind w:left="720"/>
        <w:rPr>
          <w:rFonts w:ascii="Times New Roman" w:hAnsi="Times New Roman" w:cs="Times New Roman"/>
          <w:color w:val="000000"/>
          <w:sz w:val="24"/>
          <w:szCs w:val="24"/>
        </w:rPr>
      </w:pPr>
      <w:r w:rsidRPr="780F6F64">
        <w:rPr>
          <w:rFonts w:ascii="Times New Roman" w:hAnsi="Times New Roman" w:cs="Times New Roman"/>
          <w:color w:val="000000" w:themeColor="text1"/>
          <w:sz w:val="24"/>
          <w:szCs w:val="24"/>
        </w:rPr>
        <w:t xml:space="preserve">[4] Lodha, A., </w:t>
      </w:r>
      <w:proofErr w:type="spellStart"/>
      <w:r w:rsidRPr="780F6F64">
        <w:rPr>
          <w:rFonts w:ascii="Times New Roman" w:hAnsi="Times New Roman" w:cs="Times New Roman"/>
          <w:color w:val="000000" w:themeColor="text1"/>
          <w:sz w:val="24"/>
          <w:szCs w:val="24"/>
        </w:rPr>
        <w:t>Pahlavikhah</w:t>
      </w:r>
      <w:proofErr w:type="spellEnd"/>
      <w:r w:rsidRPr="780F6F64">
        <w:rPr>
          <w:rFonts w:ascii="Times New Roman" w:hAnsi="Times New Roman" w:cs="Times New Roman"/>
          <w:color w:val="000000" w:themeColor="text1"/>
          <w:sz w:val="24"/>
          <w:szCs w:val="24"/>
        </w:rPr>
        <w:t xml:space="preserve"> Varnosfaderani, M., Chakraborty, A., &amp; Mithal, A. (2026). Less context, better agents: Efficient context engineering for long-horizon tool-using LLM agents. </w:t>
      </w:r>
      <w:proofErr w:type="spellStart"/>
      <w:r w:rsidRPr="780F6F64">
        <w:rPr>
          <w:rFonts w:ascii="Times New Roman" w:hAnsi="Times New Roman" w:cs="Times New Roman"/>
          <w:color w:val="000000" w:themeColor="text1"/>
          <w:sz w:val="24"/>
          <w:szCs w:val="24"/>
        </w:rPr>
        <w:t>arXiv</w:t>
      </w:r>
      <w:proofErr w:type="spellEnd"/>
      <w:r w:rsidRPr="780F6F64">
        <w:rPr>
          <w:rFonts w:ascii="Times New Roman" w:hAnsi="Times New Roman" w:cs="Times New Roman"/>
          <w:color w:val="000000" w:themeColor="text1"/>
          <w:sz w:val="24"/>
          <w:szCs w:val="24"/>
        </w:rPr>
        <w:t>. https://arxiv.org/abs/2606.10209⁠</w:t>
      </w:r>
    </w:p>
    <w:p w14:paraId="49E3FEDD" w14:textId="71CCC2DF" w:rsidR="00E31FBE" w:rsidRPr="00E31FBE" w:rsidRDefault="00E31FBE" w:rsidP="00E31FBE">
      <w:pPr>
        <w:ind w:left="720"/>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w:t>
      </w:r>
      <w:r w:rsidR="00E004D5">
        <w:rPr>
          <w:rFonts w:ascii="Times New Roman" w:hAnsi="Times New Roman" w:cs="Times New Roman"/>
          <w:bCs/>
          <w:color w:val="000000"/>
          <w:sz w:val="24"/>
          <w:szCs w:val="24"/>
        </w:rPr>
        <w:t>5</w:t>
      </w:r>
      <w:r w:rsidRPr="00E31FBE">
        <w:rPr>
          <w:rFonts w:ascii="Times New Roman" w:hAnsi="Times New Roman" w:cs="Times New Roman"/>
          <w:bCs/>
          <w:color w:val="000000"/>
          <w:sz w:val="24"/>
          <w:szCs w:val="24"/>
        </w:rPr>
        <w:t>] Pan, Z., Wu, Q., Jiang, H., Xia, M., Luo, X., Zhang, J., Lin, Q., Ruehle, V., Yang, Y., Lin, C.-Y., Zhao, H. V., Qiu, L., &amp; Zhang, D. (2024). LLMLingua-2: Data distillation for efficient and faithful task-agnostic prompt compression. Findings of the Association for Computational Linguistics: ACL 2024, 963–981.</w:t>
      </w:r>
    </w:p>
    <w:p w14:paraId="4AB53788" w14:textId="1D9C5127" w:rsidR="00E31FBE" w:rsidRPr="00E31FBE" w:rsidRDefault="00E31FBE" w:rsidP="780F6F64">
      <w:pPr>
        <w:ind w:left="720"/>
        <w:rPr>
          <w:rFonts w:ascii="Times New Roman" w:hAnsi="Times New Roman" w:cs="Times New Roman"/>
          <w:color w:val="000000"/>
          <w:sz w:val="24"/>
          <w:szCs w:val="24"/>
        </w:rPr>
      </w:pPr>
      <w:r w:rsidRPr="780F6F64">
        <w:rPr>
          <w:rFonts w:ascii="Times New Roman" w:hAnsi="Times New Roman" w:cs="Times New Roman"/>
          <w:color w:val="000000" w:themeColor="text1"/>
          <w:sz w:val="24"/>
          <w:szCs w:val="24"/>
        </w:rPr>
        <w:t>[</w:t>
      </w:r>
      <w:r w:rsidR="00E004D5">
        <w:rPr>
          <w:rFonts w:ascii="Times New Roman" w:hAnsi="Times New Roman" w:cs="Times New Roman"/>
          <w:color w:val="000000" w:themeColor="text1"/>
          <w:sz w:val="24"/>
          <w:szCs w:val="24"/>
        </w:rPr>
        <w:t>6</w:t>
      </w:r>
      <w:r w:rsidRPr="780F6F64">
        <w:rPr>
          <w:rFonts w:ascii="Times New Roman" w:hAnsi="Times New Roman" w:cs="Times New Roman"/>
          <w:color w:val="000000" w:themeColor="text1"/>
          <w:sz w:val="24"/>
          <w:szCs w:val="24"/>
        </w:rPr>
        <w:t xml:space="preserve">] Zeng, W., Huang, Y., &amp; He, J. (2026). LOCA-Bench: Benchmarking language agents under controllable and extreme context growth. </w:t>
      </w:r>
      <w:proofErr w:type="spellStart"/>
      <w:r w:rsidRPr="780F6F64">
        <w:rPr>
          <w:rFonts w:ascii="Times New Roman" w:hAnsi="Times New Roman" w:cs="Times New Roman"/>
          <w:color w:val="000000" w:themeColor="text1"/>
          <w:sz w:val="24"/>
          <w:szCs w:val="24"/>
        </w:rPr>
        <w:t>arXiv</w:t>
      </w:r>
      <w:proofErr w:type="spellEnd"/>
      <w:r w:rsidRPr="780F6F64">
        <w:rPr>
          <w:rFonts w:ascii="Times New Roman" w:hAnsi="Times New Roman" w:cs="Times New Roman"/>
          <w:color w:val="000000" w:themeColor="text1"/>
          <w:sz w:val="24"/>
          <w:szCs w:val="24"/>
        </w:rPr>
        <w:t>. https://arxiv.org/abs/2602.07962⁠</w:t>
      </w:r>
    </w:p>
    <w:p w14:paraId="25202EAE" w14:textId="499C31A3" w:rsidR="00E31FBE" w:rsidRPr="00E31FBE" w:rsidRDefault="00E31FBE" w:rsidP="00E31FBE">
      <w:pPr>
        <w:ind w:left="720"/>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w:t>
      </w:r>
      <w:r w:rsidR="00E004D5">
        <w:rPr>
          <w:rFonts w:ascii="Times New Roman" w:hAnsi="Times New Roman" w:cs="Times New Roman"/>
          <w:bCs/>
          <w:color w:val="000000"/>
          <w:sz w:val="24"/>
          <w:szCs w:val="24"/>
        </w:rPr>
        <w:t>7</w:t>
      </w:r>
      <w:r w:rsidRPr="00E31FBE">
        <w:rPr>
          <w:rFonts w:ascii="Times New Roman" w:hAnsi="Times New Roman" w:cs="Times New Roman"/>
          <w:bCs/>
          <w:color w:val="000000"/>
          <w:sz w:val="24"/>
          <w:szCs w:val="24"/>
        </w:rPr>
        <w:t>] Liu, N. F., Lin, K., Hewitt, J., Paranjape, A., Bevilacqua, M., Petroni, F., &amp; Liang, P. (2024). Lost in the middle: How language models use long contexts. Transactions of the Association for Computational Linguistics, 12, 157–173.</w:t>
      </w:r>
    </w:p>
    <w:p w14:paraId="5EAB8D9E" w14:textId="2B468B02" w:rsidR="00E31FBE" w:rsidRPr="00E31FBE" w:rsidRDefault="00E31FBE" w:rsidP="00E31FBE">
      <w:pPr>
        <w:ind w:left="720"/>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w:t>
      </w:r>
      <w:r w:rsidR="00E004D5">
        <w:rPr>
          <w:rFonts w:ascii="Times New Roman" w:hAnsi="Times New Roman" w:cs="Times New Roman"/>
          <w:bCs/>
          <w:color w:val="000000"/>
          <w:sz w:val="24"/>
          <w:szCs w:val="24"/>
        </w:rPr>
        <w:t>8</w:t>
      </w:r>
      <w:r w:rsidRPr="00E31FBE">
        <w:rPr>
          <w:rFonts w:ascii="Times New Roman" w:hAnsi="Times New Roman" w:cs="Times New Roman"/>
          <w:bCs/>
          <w:color w:val="000000"/>
          <w:sz w:val="24"/>
          <w:szCs w:val="24"/>
        </w:rPr>
        <w:t xml:space="preserve">] Zhong, W., Guo, L., Gao, Q., Ye, H., &amp; Wang, Y. (2024). </w:t>
      </w:r>
      <w:proofErr w:type="spellStart"/>
      <w:r w:rsidRPr="00E31FBE">
        <w:rPr>
          <w:rFonts w:ascii="Times New Roman" w:hAnsi="Times New Roman" w:cs="Times New Roman"/>
          <w:bCs/>
          <w:color w:val="000000"/>
          <w:sz w:val="24"/>
          <w:szCs w:val="24"/>
        </w:rPr>
        <w:t>MemoryBank</w:t>
      </w:r>
      <w:proofErr w:type="spellEnd"/>
      <w:r w:rsidRPr="00E31FBE">
        <w:rPr>
          <w:rFonts w:ascii="Times New Roman" w:hAnsi="Times New Roman" w:cs="Times New Roman"/>
          <w:bCs/>
          <w:color w:val="000000"/>
          <w:sz w:val="24"/>
          <w:szCs w:val="24"/>
        </w:rPr>
        <w:t>: Enhancing large language models with long-term memory. Proceedings of the AAAI Conference on Artificial Intelligence, 38(17), 19724–19731.</w:t>
      </w:r>
    </w:p>
    <w:p w14:paraId="7664E061" w14:textId="69E7B5D3" w:rsidR="00E31FBE" w:rsidRPr="00E31FBE" w:rsidRDefault="00E31FBE" w:rsidP="00E31FBE">
      <w:pPr>
        <w:ind w:left="720"/>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w:t>
      </w:r>
      <w:r w:rsidR="00E004D5">
        <w:rPr>
          <w:rFonts w:ascii="Times New Roman" w:hAnsi="Times New Roman" w:cs="Times New Roman"/>
          <w:bCs/>
          <w:color w:val="000000"/>
          <w:sz w:val="24"/>
          <w:szCs w:val="24"/>
        </w:rPr>
        <w:t>9</w:t>
      </w:r>
      <w:r w:rsidRPr="00E31FBE">
        <w:rPr>
          <w:rFonts w:ascii="Times New Roman" w:hAnsi="Times New Roman" w:cs="Times New Roman"/>
          <w:bCs/>
          <w:color w:val="000000"/>
          <w:sz w:val="24"/>
          <w:szCs w:val="24"/>
        </w:rPr>
        <w:t>] Wang, Y., Wang, Z., Shi, Y., Chen, S., Wang, X., Wang, Y., Shen, B., Li, L., Gu, X., McAuley, J., &amp; Zeng, D. D. (2026). Context compression for LLM agents: A survey of methods, failure modes, and evaluation. Preprints.</w:t>
      </w:r>
    </w:p>
    <w:p w14:paraId="002FF215" w14:textId="154543E8" w:rsidR="00E31FBE" w:rsidRPr="00E31FBE" w:rsidRDefault="00E31FBE" w:rsidP="00E31FBE">
      <w:pPr>
        <w:ind w:left="720"/>
        <w:rPr>
          <w:rFonts w:ascii="Times New Roman" w:hAnsi="Times New Roman" w:cs="Times New Roman"/>
          <w:bCs/>
          <w:color w:val="000000"/>
          <w:sz w:val="24"/>
          <w:szCs w:val="24"/>
        </w:rPr>
      </w:pPr>
      <w:r w:rsidRPr="00E31FBE">
        <w:rPr>
          <w:rFonts w:ascii="Times New Roman" w:hAnsi="Times New Roman" w:cs="Times New Roman"/>
          <w:bCs/>
          <w:color w:val="000000"/>
          <w:sz w:val="24"/>
          <w:szCs w:val="24"/>
        </w:rPr>
        <w:t>[</w:t>
      </w:r>
      <w:r w:rsidR="00E004D5">
        <w:rPr>
          <w:rFonts w:ascii="Times New Roman" w:hAnsi="Times New Roman" w:cs="Times New Roman"/>
          <w:bCs/>
          <w:color w:val="000000"/>
          <w:sz w:val="24"/>
          <w:szCs w:val="24"/>
        </w:rPr>
        <w:t>10</w:t>
      </w:r>
      <w:r w:rsidRPr="00E31FBE">
        <w:rPr>
          <w:rFonts w:ascii="Times New Roman" w:hAnsi="Times New Roman" w:cs="Times New Roman"/>
          <w:bCs/>
          <w:color w:val="000000"/>
          <w:sz w:val="24"/>
          <w:szCs w:val="24"/>
        </w:rPr>
        <w:t>] Yu, S., Xu, X., Deng, K., Li, L., &amp; Tian, L. (2025). Tree of agents: Improving long-context capabilities of large language models through multi-perspective reasoning. Findings of the Association for Computational Linguistics: EMNLP 2025, 4574–4592.</w:t>
      </w:r>
    </w:p>
    <w:sectPr w:rsidR="00E31FBE" w:rsidRPr="00E31FBE" w:rsidSect="00163B68">
      <w:headerReference w:type="first" r:id="rId18"/>
      <w:footerReference w:type="first" r:id="rId1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08106" w14:textId="77777777" w:rsidR="00064157" w:rsidRDefault="00064157" w:rsidP="006A5F2F">
      <w:pPr>
        <w:spacing w:after="0" w:line="240" w:lineRule="auto"/>
      </w:pPr>
      <w:r>
        <w:separator/>
      </w:r>
    </w:p>
  </w:endnote>
  <w:endnote w:type="continuationSeparator" w:id="0">
    <w:p w14:paraId="53B2C40F" w14:textId="77777777" w:rsidR="00064157" w:rsidRDefault="00064157" w:rsidP="006A5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554072"/>
      <w:docPartObj>
        <w:docPartGallery w:val="Page Numbers (Bottom of Page)"/>
        <w:docPartUnique/>
      </w:docPartObj>
    </w:sdtPr>
    <w:sdtEndPr>
      <w:rPr>
        <w:noProof/>
      </w:rPr>
    </w:sdtEndPr>
    <w:sdtContent>
      <w:p w14:paraId="4859FCD3" w14:textId="112ECD76" w:rsidR="00845A67" w:rsidRDefault="00E50609">
        <w:pPr>
          <w:pStyle w:val="Footer"/>
          <w:jc w:val="right"/>
        </w:pPr>
        <w:r>
          <w:t xml:space="preserve">Manipal School of Information Sciences                                                                                                            </w:t>
        </w:r>
        <w:r w:rsidR="00A44815">
          <w:t>1</w:t>
        </w:r>
      </w:p>
    </w:sdtContent>
  </w:sdt>
  <w:p w14:paraId="76A730EC" w14:textId="77777777" w:rsidR="00845A67" w:rsidRDefault="00845A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423620"/>
      <w:docPartObj>
        <w:docPartGallery w:val="Page Numbers (Bottom of Page)"/>
        <w:docPartUnique/>
      </w:docPartObj>
    </w:sdtPr>
    <w:sdtEndPr>
      <w:rPr>
        <w:noProof/>
      </w:rPr>
    </w:sdtEndPr>
    <w:sdtContent>
      <w:p w14:paraId="1E53538A" w14:textId="7B419CA9" w:rsidR="006A5F2F" w:rsidRDefault="00845A67">
        <w:pPr>
          <w:pStyle w:val="Footer"/>
          <w:jc w:val="right"/>
        </w:pPr>
        <w:r>
          <w:t xml:space="preserve"> </w:t>
        </w:r>
      </w:p>
    </w:sdtContent>
  </w:sdt>
  <w:p w14:paraId="38F6AD20" w14:textId="77777777" w:rsidR="006A5F2F" w:rsidRDefault="006A5F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A56E" w14:textId="7DCEDD0D" w:rsidR="00163B68" w:rsidRPr="00A747DD" w:rsidRDefault="0045738C">
    <w:pPr>
      <w:pStyle w:val="Footer"/>
      <w:jc w:val="right"/>
      <w:rPr>
        <w:rFonts w:ascii="Times New Roman" w:hAnsi="Times New Roman" w:cs="Times New Roman"/>
        <w:sz w:val="20"/>
      </w:rPr>
    </w:pPr>
    <w:r w:rsidRPr="00A747DD">
      <w:rPr>
        <w:rFonts w:ascii="Times New Roman" w:hAnsi="Times New Roman" w:cs="Times New Roman"/>
        <w:sz w:val="20"/>
      </w:rPr>
      <w:t xml:space="preserve">Manipal School of Information Sciences                                                                                                            </w:t>
    </w:r>
    <w:sdt>
      <w:sdtPr>
        <w:rPr>
          <w:rFonts w:ascii="Times New Roman" w:hAnsi="Times New Roman" w:cs="Times New Roman"/>
          <w:sz w:val="20"/>
        </w:rPr>
        <w:id w:val="1485665727"/>
        <w:docPartObj>
          <w:docPartGallery w:val="Page Numbers (Bottom of Page)"/>
          <w:docPartUnique/>
        </w:docPartObj>
      </w:sdtPr>
      <w:sdtEndPr>
        <w:rPr>
          <w:noProof/>
        </w:rPr>
      </w:sdtEndPr>
      <w:sdtContent>
        <w:r w:rsidR="00A44815">
          <w:rPr>
            <w:rFonts w:ascii="Times New Roman" w:hAnsi="Times New Roman" w:cs="Times New Roman"/>
            <w:sz w:val="20"/>
          </w:rPr>
          <w:t>3</w:t>
        </w:r>
      </w:sdtContent>
    </w:sdt>
  </w:p>
  <w:p w14:paraId="1EB334A5" w14:textId="7B4553BD" w:rsidR="00163B68" w:rsidRDefault="00163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0B850" w14:textId="77777777" w:rsidR="00064157" w:rsidRDefault="00064157" w:rsidP="006A5F2F">
      <w:pPr>
        <w:spacing w:after="0" w:line="240" w:lineRule="auto"/>
      </w:pPr>
      <w:r>
        <w:separator/>
      </w:r>
    </w:p>
  </w:footnote>
  <w:footnote w:type="continuationSeparator" w:id="0">
    <w:p w14:paraId="36363AEA" w14:textId="77777777" w:rsidR="00064157" w:rsidRDefault="00064157" w:rsidP="006A5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61C2A" w14:textId="7FC9D8A4" w:rsidR="000E52C6" w:rsidRPr="00A747DD" w:rsidRDefault="000E52C6" w:rsidP="000E52C6">
    <w:pPr>
      <w:pStyle w:val="Header"/>
      <w:jc w:val="right"/>
      <w:rPr>
        <w:rFonts w:ascii="Times New Roman" w:hAnsi="Times New Roman" w:cs="Times New Roman"/>
        <w:sz w:val="20"/>
        <w:lang w:val="en-US"/>
      </w:rPr>
    </w:pPr>
    <w:r>
      <w:rPr>
        <w:lang w:val="en-US"/>
      </w:rPr>
      <w:tab/>
    </w:r>
    <w:r>
      <w:rPr>
        <w:lang w:val="en-US"/>
      </w:rPr>
      <w:tab/>
    </w:r>
    <w:r w:rsidRPr="000E52C6">
      <w:rPr>
        <w:lang w:val="en-US"/>
      </w:rPr>
      <w:t>Building a Context Pruning Pipeline for Long-Running Agents using Graph-Guided Dynamic Attention (G-</w:t>
    </w:r>
    <w:proofErr w:type="spellStart"/>
    <w:r w:rsidRPr="000E52C6">
      <w:rPr>
        <w:lang w:val="en-US"/>
      </w:rPr>
      <w:t>AttentionRAG</w:t>
    </w:r>
    <w:proofErr w:type="spellEnd"/>
    <w:r w:rsidRPr="000E52C6">
      <w:rPr>
        <w:lang w:val="en-US"/>
      </w:rPr>
      <w:t>)</w:t>
    </w:r>
  </w:p>
  <w:p w14:paraId="22F3EED3" w14:textId="5BC32EC7" w:rsidR="000E52C6" w:rsidRPr="000E52C6" w:rsidRDefault="000E52C6">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BEC1" w14:textId="6FC39CAD" w:rsidR="0045738C" w:rsidRPr="0045738C" w:rsidRDefault="0045738C">
    <w:pPr>
      <w:pStyle w:val="Header"/>
      <w:rPr>
        <w:lang w:val="en-US"/>
      </w:rPr>
    </w:pPr>
    <w:r>
      <w:rPr>
        <w:lang w:val="en-US"/>
      </w:rPr>
      <w:tab/>
    </w:r>
    <w:r>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143D" w14:textId="77777777" w:rsidR="000E52C6" w:rsidRDefault="000E52C6" w:rsidP="00A747DD">
    <w:pPr>
      <w:pStyle w:val="Header"/>
      <w:jc w:val="right"/>
      <w:rPr>
        <w:rFonts w:ascii="Times New Roman" w:hAnsi="Times New Roman" w:cs="Times New Roman"/>
        <w:sz w:val="20"/>
        <w:lang w:val="en-US"/>
      </w:rPr>
    </w:pPr>
    <w:r w:rsidRPr="000E52C6">
      <w:rPr>
        <w:rFonts w:ascii="Times New Roman" w:hAnsi="Times New Roman" w:cs="Times New Roman"/>
        <w:sz w:val="20"/>
        <w:lang w:val="en-US"/>
      </w:rPr>
      <w:t>Building a Context Pruning Pipeline for Long-</w:t>
    </w:r>
  </w:p>
  <w:p w14:paraId="450EE0E7" w14:textId="6397192A" w:rsidR="000A30CC" w:rsidRPr="00A747DD" w:rsidRDefault="000E52C6" w:rsidP="00A747DD">
    <w:pPr>
      <w:pStyle w:val="Header"/>
      <w:jc w:val="right"/>
      <w:rPr>
        <w:rFonts w:ascii="Times New Roman" w:hAnsi="Times New Roman" w:cs="Times New Roman"/>
        <w:sz w:val="20"/>
        <w:lang w:val="en-US"/>
      </w:rPr>
    </w:pPr>
    <w:r w:rsidRPr="000E52C6">
      <w:rPr>
        <w:rFonts w:ascii="Times New Roman" w:hAnsi="Times New Roman" w:cs="Times New Roman"/>
        <w:sz w:val="20"/>
        <w:lang w:val="en-US"/>
      </w:rPr>
      <w:t>Running Agents using Graph-Guided Dynamic Attention (G-</w:t>
    </w:r>
    <w:proofErr w:type="spellStart"/>
    <w:r w:rsidRPr="000E52C6">
      <w:rPr>
        <w:rFonts w:ascii="Times New Roman" w:hAnsi="Times New Roman" w:cs="Times New Roman"/>
        <w:sz w:val="20"/>
        <w:lang w:val="en-US"/>
      </w:rPr>
      <w:t>AttentionRAG</w:t>
    </w:r>
    <w:proofErr w:type="spellEnd"/>
    <w:r w:rsidRPr="000E52C6">
      <w:rPr>
        <w:rFonts w:ascii="Times New Roman" w:hAnsi="Times New Roman" w:cs="Times New Roman"/>
        <w:sz w:val="20"/>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BE5"/>
    <w:multiLevelType w:val="multilevel"/>
    <w:tmpl w:val="B9349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4413D"/>
    <w:multiLevelType w:val="multilevel"/>
    <w:tmpl w:val="EBD4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A1154"/>
    <w:multiLevelType w:val="multilevel"/>
    <w:tmpl w:val="D9BA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20559"/>
    <w:multiLevelType w:val="multilevel"/>
    <w:tmpl w:val="994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C2121"/>
    <w:multiLevelType w:val="multilevel"/>
    <w:tmpl w:val="695E9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15AF5"/>
    <w:multiLevelType w:val="multilevel"/>
    <w:tmpl w:val="838C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968BE"/>
    <w:multiLevelType w:val="multilevel"/>
    <w:tmpl w:val="1714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E1A5D"/>
    <w:multiLevelType w:val="hybridMultilevel"/>
    <w:tmpl w:val="0B2AA926"/>
    <w:lvl w:ilvl="0" w:tplc="8D3E0F78">
      <w:start w:val="1"/>
      <w:numFmt w:val="decimal"/>
      <w:lvlText w:val="%1."/>
      <w:lvlJc w:val="left"/>
      <w:pPr>
        <w:ind w:left="1440" w:hanging="360"/>
      </w:pPr>
      <w:rPr>
        <w:rFonts w:ascii="Times New Roman" w:eastAsiaTheme="minorHAns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01724B8"/>
    <w:multiLevelType w:val="multilevel"/>
    <w:tmpl w:val="C148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84F65"/>
    <w:multiLevelType w:val="hybridMultilevel"/>
    <w:tmpl w:val="A8B0DDD0"/>
    <w:lvl w:ilvl="0" w:tplc="BE429AC2">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48A7EA4"/>
    <w:multiLevelType w:val="multilevel"/>
    <w:tmpl w:val="5C68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2388B"/>
    <w:multiLevelType w:val="hybridMultilevel"/>
    <w:tmpl w:val="1F32329C"/>
    <w:lvl w:ilvl="0" w:tplc="7EA617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A0D5EA7"/>
    <w:multiLevelType w:val="multilevel"/>
    <w:tmpl w:val="EBA24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D0C4E"/>
    <w:multiLevelType w:val="multilevel"/>
    <w:tmpl w:val="8A7A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6074A"/>
    <w:multiLevelType w:val="hybridMultilevel"/>
    <w:tmpl w:val="88DAB8B0"/>
    <w:lvl w:ilvl="0" w:tplc="BD029304">
      <w:start w:val="1"/>
      <w:numFmt w:val="decimal"/>
      <w:lvlText w:val="%1."/>
      <w:lvlJc w:val="right"/>
      <w:pPr>
        <w:ind w:left="927" w:hanging="360"/>
      </w:pPr>
      <w:rPr>
        <w:rFonts w:ascii="Times New Roman" w:eastAsia="Times New Roman" w:hAnsi="Times New Roman" w:cs="Times New Roman"/>
        <w:b/>
        <w:sz w:val="28"/>
        <w:szCs w:val="28"/>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5" w15:restartNumberingAfterBreak="0">
    <w:nsid w:val="62786C26"/>
    <w:multiLevelType w:val="multilevel"/>
    <w:tmpl w:val="6EE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14CC5"/>
    <w:multiLevelType w:val="multilevel"/>
    <w:tmpl w:val="DBAE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6655F"/>
    <w:multiLevelType w:val="hybridMultilevel"/>
    <w:tmpl w:val="EE164BB4"/>
    <w:lvl w:ilvl="0" w:tplc="C07E1E32">
      <w:start w:val="1"/>
      <w:numFmt w:val="decimal"/>
      <w:lvlText w:val="%1."/>
      <w:lvlJc w:val="left"/>
      <w:pPr>
        <w:ind w:left="720" w:hanging="360"/>
      </w:pPr>
      <w:rPr>
        <w:b/>
        <w:sz w:val="28"/>
        <w:szCs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91D0F87"/>
    <w:multiLevelType w:val="multilevel"/>
    <w:tmpl w:val="C828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512244">
    <w:abstractNumId w:val="17"/>
  </w:num>
  <w:num w:numId="2" w16cid:durableId="1347168430">
    <w:abstractNumId w:val="14"/>
  </w:num>
  <w:num w:numId="3" w16cid:durableId="481389716">
    <w:abstractNumId w:val="7"/>
  </w:num>
  <w:num w:numId="4" w16cid:durableId="1483347403">
    <w:abstractNumId w:val="11"/>
  </w:num>
  <w:num w:numId="5" w16cid:durableId="1685746554">
    <w:abstractNumId w:val="9"/>
  </w:num>
  <w:num w:numId="6" w16cid:durableId="1566909275">
    <w:abstractNumId w:val="8"/>
  </w:num>
  <w:num w:numId="7" w16cid:durableId="593443593">
    <w:abstractNumId w:val="2"/>
  </w:num>
  <w:num w:numId="8" w16cid:durableId="747922382">
    <w:abstractNumId w:val="0"/>
  </w:num>
  <w:num w:numId="9" w16cid:durableId="1600526287">
    <w:abstractNumId w:val="4"/>
  </w:num>
  <w:num w:numId="10" w16cid:durableId="182130022">
    <w:abstractNumId w:val="5"/>
  </w:num>
  <w:num w:numId="11" w16cid:durableId="1358847212">
    <w:abstractNumId w:val="6"/>
  </w:num>
  <w:num w:numId="12" w16cid:durableId="580218846">
    <w:abstractNumId w:val="1"/>
  </w:num>
  <w:num w:numId="13" w16cid:durableId="1213036654">
    <w:abstractNumId w:val="16"/>
  </w:num>
  <w:num w:numId="14" w16cid:durableId="612979444">
    <w:abstractNumId w:val="10"/>
  </w:num>
  <w:num w:numId="15" w16cid:durableId="884025496">
    <w:abstractNumId w:val="3"/>
  </w:num>
  <w:num w:numId="16" w16cid:durableId="1806704502">
    <w:abstractNumId w:val="18"/>
  </w:num>
  <w:num w:numId="17" w16cid:durableId="978264438">
    <w:abstractNumId w:val="15"/>
  </w:num>
  <w:num w:numId="18" w16cid:durableId="1935279372">
    <w:abstractNumId w:val="13"/>
  </w:num>
  <w:num w:numId="19" w16cid:durableId="2993123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M0NTM0MzAzNrEwt7BU0lEKTi0uzszPAykwqwUAfWiwqywAAAA="/>
  </w:docVars>
  <w:rsids>
    <w:rsidRoot w:val="004E12A2"/>
    <w:rsid w:val="00006FD6"/>
    <w:rsid w:val="00030633"/>
    <w:rsid w:val="00064157"/>
    <w:rsid w:val="00064AB5"/>
    <w:rsid w:val="00092C42"/>
    <w:rsid w:val="000A30CC"/>
    <w:rsid w:val="000D1FA8"/>
    <w:rsid w:val="000E2971"/>
    <w:rsid w:val="000E52C6"/>
    <w:rsid w:val="000E67AB"/>
    <w:rsid w:val="00103AE7"/>
    <w:rsid w:val="00105CAD"/>
    <w:rsid w:val="0012690C"/>
    <w:rsid w:val="00145FEC"/>
    <w:rsid w:val="00156FF1"/>
    <w:rsid w:val="00163B68"/>
    <w:rsid w:val="00186328"/>
    <w:rsid w:val="001A72B1"/>
    <w:rsid w:val="001F506B"/>
    <w:rsid w:val="00206A6D"/>
    <w:rsid w:val="00217124"/>
    <w:rsid w:val="00245707"/>
    <w:rsid w:val="00250D2B"/>
    <w:rsid w:val="00281BA4"/>
    <w:rsid w:val="002A1E80"/>
    <w:rsid w:val="002A78C8"/>
    <w:rsid w:val="00331E7E"/>
    <w:rsid w:val="0039599E"/>
    <w:rsid w:val="00397630"/>
    <w:rsid w:val="003B128E"/>
    <w:rsid w:val="003C2F16"/>
    <w:rsid w:val="004000AD"/>
    <w:rsid w:val="00415BFB"/>
    <w:rsid w:val="00443DBE"/>
    <w:rsid w:val="0045738C"/>
    <w:rsid w:val="004673A0"/>
    <w:rsid w:val="004B0CE2"/>
    <w:rsid w:val="004B47E0"/>
    <w:rsid w:val="004E12A2"/>
    <w:rsid w:val="004E2573"/>
    <w:rsid w:val="00531ACC"/>
    <w:rsid w:val="00542645"/>
    <w:rsid w:val="00555569"/>
    <w:rsid w:val="00556B8E"/>
    <w:rsid w:val="00572CC1"/>
    <w:rsid w:val="00591181"/>
    <w:rsid w:val="006070ED"/>
    <w:rsid w:val="00615871"/>
    <w:rsid w:val="006337FF"/>
    <w:rsid w:val="006A5F2F"/>
    <w:rsid w:val="006C1FA1"/>
    <w:rsid w:val="006D545F"/>
    <w:rsid w:val="0070443B"/>
    <w:rsid w:val="007056CD"/>
    <w:rsid w:val="007356AC"/>
    <w:rsid w:val="00741DD4"/>
    <w:rsid w:val="00761D5B"/>
    <w:rsid w:val="0077389D"/>
    <w:rsid w:val="00775BDB"/>
    <w:rsid w:val="007B1D0F"/>
    <w:rsid w:val="007E7403"/>
    <w:rsid w:val="00805050"/>
    <w:rsid w:val="0081039D"/>
    <w:rsid w:val="00831F18"/>
    <w:rsid w:val="00845A67"/>
    <w:rsid w:val="00846360"/>
    <w:rsid w:val="00851F4C"/>
    <w:rsid w:val="00856300"/>
    <w:rsid w:val="008754FF"/>
    <w:rsid w:val="008A2667"/>
    <w:rsid w:val="008F2B13"/>
    <w:rsid w:val="00957771"/>
    <w:rsid w:val="00A401F9"/>
    <w:rsid w:val="00A44815"/>
    <w:rsid w:val="00A67AED"/>
    <w:rsid w:val="00A747DD"/>
    <w:rsid w:val="00A75D37"/>
    <w:rsid w:val="00A83B9D"/>
    <w:rsid w:val="00A93AE8"/>
    <w:rsid w:val="00AC6DB3"/>
    <w:rsid w:val="00AE78A4"/>
    <w:rsid w:val="00B22949"/>
    <w:rsid w:val="00BA5227"/>
    <w:rsid w:val="00BB5BE8"/>
    <w:rsid w:val="00BC1DA6"/>
    <w:rsid w:val="00BC4F4B"/>
    <w:rsid w:val="00BF1054"/>
    <w:rsid w:val="00C00A27"/>
    <w:rsid w:val="00C447A0"/>
    <w:rsid w:val="00C53564"/>
    <w:rsid w:val="00CB426E"/>
    <w:rsid w:val="00D11B90"/>
    <w:rsid w:val="00D45B83"/>
    <w:rsid w:val="00D90C3F"/>
    <w:rsid w:val="00DC7E27"/>
    <w:rsid w:val="00E004D5"/>
    <w:rsid w:val="00E063F6"/>
    <w:rsid w:val="00E31FBE"/>
    <w:rsid w:val="00E50609"/>
    <w:rsid w:val="00E71C2A"/>
    <w:rsid w:val="00E87533"/>
    <w:rsid w:val="00E90A99"/>
    <w:rsid w:val="00F06918"/>
    <w:rsid w:val="00F8441D"/>
    <w:rsid w:val="00FA789D"/>
    <w:rsid w:val="00FD31C2"/>
    <w:rsid w:val="683A1276"/>
    <w:rsid w:val="780F6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31F08"/>
  <w15:chartTrackingRefBased/>
  <w15:docId w15:val="{01229567-CA81-483F-803F-CDD9EEB1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2A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E12A2"/>
    <w:pPr>
      <w:ind w:left="720"/>
      <w:contextualSpacing/>
    </w:pPr>
  </w:style>
  <w:style w:type="table" w:styleId="TableGrid">
    <w:name w:val="Table Grid"/>
    <w:basedOn w:val="TableNormal"/>
    <w:uiPriority w:val="39"/>
    <w:rsid w:val="00704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5F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5F2F"/>
  </w:style>
  <w:style w:type="paragraph" w:styleId="Footer">
    <w:name w:val="footer"/>
    <w:basedOn w:val="Normal"/>
    <w:link w:val="FooterChar"/>
    <w:uiPriority w:val="99"/>
    <w:unhideWhenUsed/>
    <w:qFormat/>
    <w:rsid w:val="006A5F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5F2F"/>
  </w:style>
  <w:style w:type="character" w:styleId="LineNumber">
    <w:name w:val="line number"/>
    <w:basedOn w:val="DefaultParagraphFont"/>
    <w:uiPriority w:val="99"/>
    <w:semiHidden/>
    <w:unhideWhenUsed/>
    <w:rsid w:val="00845A67"/>
  </w:style>
  <w:style w:type="paragraph" w:customStyle="1" w:styleId="font-claude-response-body">
    <w:name w:val="font-claude-response-body"/>
    <w:basedOn w:val="Normal"/>
    <w:rsid w:val="00851F4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BF43588C67B642BE694338D87F990F" ma:contentTypeVersion="1" ma:contentTypeDescription="Create a new document." ma:contentTypeScope="" ma:versionID="ad84d95b9f0700c26356545072b5bcf4">
  <xsd:schema xmlns:xsd="http://www.w3.org/2001/XMLSchema" xmlns:xs="http://www.w3.org/2001/XMLSchema" xmlns:p="http://schemas.microsoft.com/office/2006/metadata/properties" xmlns:ns3="64e62be0-f6c6-4ebf-99da-83b481dd83f1" targetNamespace="http://schemas.microsoft.com/office/2006/metadata/properties" ma:root="true" ma:fieldsID="6a050f1c4593612257990ab461da934a" ns3:_="">
    <xsd:import namespace="64e62be0-f6c6-4ebf-99da-83b481dd83f1"/>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e62be0-f6c6-4ebf-99da-83b481dd83f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C5544-D4DD-4F53-A6EB-516B1E298B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e62be0-f6c6-4ebf-99da-83b481dd83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90CB97-D54B-452C-A8A7-F6E15D0F4B3B}">
  <ds:schemaRefs>
    <ds:schemaRef ds:uri="http://schemas.microsoft.com/sharepoint/v3/contenttype/forms"/>
  </ds:schemaRefs>
</ds:datastoreItem>
</file>

<file path=customXml/itemProps3.xml><?xml version="1.0" encoding="utf-8"?>
<ds:datastoreItem xmlns:ds="http://schemas.openxmlformats.org/officeDocument/2006/customXml" ds:itemID="{0BA7C29B-9B7E-4384-B107-7AAC000132B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3BE4BC-37D2-431C-A9F9-5312E12CF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11</Pages>
  <Words>2446</Words>
  <Characters>13948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SAMPREETH RAMESH NAIK - 261100610012 - MSISMPL</cp:lastModifiedBy>
  <cp:revision>5</cp:revision>
  <cp:lastPrinted>2020-10-20T05:25:00Z</cp:lastPrinted>
  <dcterms:created xsi:type="dcterms:W3CDTF">2026-08-18T17:33:00Z</dcterms:created>
  <dcterms:modified xsi:type="dcterms:W3CDTF">2026-08-19T08:41:00Z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0x010100D0BF43588C67B642BE694338D87F990F</vt:lpwstr>
  </property>
</Properties>
</file>