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EarthScape</w:t>
      </w:r>
      <w:r>
        <w:t xml:space="preserve"> </w:t>
      </w:r>
      <w:r>
        <w:t xml:space="preserve">–</w:t>
      </w:r>
      <w:r>
        <w:t xml:space="preserve"> </w:t>
      </w:r>
      <w:r>
        <w:t xml:space="preserve">Tableau</w:t>
      </w:r>
      <w:r>
        <w:t xml:space="preserve"> </w:t>
      </w:r>
      <w:r>
        <w:t xml:space="preserve">Dashboard</w:t>
      </w:r>
      <w:r>
        <w:t xml:space="preserve"> </w:t>
      </w:r>
      <w:r>
        <w:t xml:space="preserve">Guide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0" w:name="data-sources-folder-dashboard"/>
    <w:p>
      <w:pPr>
        <w:pStyle w:val="Heading1"/>
      </w:pPr>
      <w:r>
        <w:t xml:space="preserve">Data Sources (folder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tableau_readings_scored.csv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daily reading 2016–2024 with ML predictions (pred_event, event_prob, pred_anomaly, anomaly_score), year,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tableau_monthly_station.csv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station summary: mean/max temp, rain, PM2.5, CO₂, NDVI, anomalies, event days, lat/lon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tableau_trends.csv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 per decade and CO₂ ppm/year per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tableau_outlook.csv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regional temperature outlook</w:t>
            </w:r>
          </w:p>
        </w:tc>
      </w:tr>
    </w:tbl>
    <w:bookmarkEnd w:id="20"/>
    <w:bookmarkStart w:id="21" w:name="sheets-to-build"/>
    <w:p>
      <w:pPr>
        <w:pStyle w:val="Heading1"/>
      </w:pPr>
      <w:r>
        <w:t xml:space="preserve">Sheets to Build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Station Map</w:t>
      </w:r>
      <w:r>
        <w:t xml:space="preserve"> </w:t>
      </w:r>
      <w:r>
        <w:t xml:space="preserve">– Longitude → Columns, Latitude → Rows (Geographic role), Mark type Circle, Colour = AVG(mean_temp), Size = SUM(event_days), Tooltip = station, rain, PM2.5. Filter: 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Warming Trend</w:t>
      </w:r>
      <w:r>
        <w:t xml:space="preserve"> </w:t>
      </w:r>
      <w:r>
        <w:t xml:space="preserve">– YEAR(year) → Columns, AVG(mean_temp) → Rows, Colour = region; Analytics → Trend Line (linear); dual axis AVG(co2).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Extreme Events</w:t>
      </w:r>
      <w:r>
        <w:t xml:space="preserve"> </w:t>
      </w:r>
      <w:r>
        <w:t xml:space="preserve">– year → Columns, CNT(record_id) → Rows from readings file filtered pred_event ≠ none, Colour = pred_event, stacked bars.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Anomaly Heat-map</w:t>
      </w:r>
      <w:r>
        <w:t xml:space="preserve"> </w:t>
      </w:r>
      <w:r>
        <w:t xml:space="preserve">– station_name → Rows, month → Columns, Colour = SUM(anomalies), Mark Square.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Warming by Station</w:t>
      </w:r>
      <w:r>
        <w:t xml:space="preserve"> </w:t>
      </w:r>
      <w:r>
        <w:t xml:space="preserve">– tableau_trends: temp_c_per_decade bar, sorted, colour diverging.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Regional Outlook</w:t>
      </w:r>
      <w:r>
        <w:t xml:space="preserve"> </w:t>
      </w:r>
      <w:r>
        <w:t xml:space="preserve">– tableau_outlook: month → Columns, forecast_temp_c → Rows, Colour = region.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Correlation scatter</w:t>
      </w:r>
      <w:r>
        <w:t xml:space="preserve"> </w:t>
      </w:r>
      <w:r>
        <w:t xml:space="preserve">– AVG(co2) vs AVG(mean_temp) per station-year with trend line.</w:t>
      </w:r>
    </w:p>
    <w:bookmarkEnd w:id="21"/>
    <w:bookmarkStart w:id="22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Size 1366×768. Layout: title + region/year filters at top; Map (left, large) and Warming Trend (right); Extreme Events and Anomaly Heat-map below; Outlook and Warming by Station as a second dashboard tab. Add</w:t>
      </w:r>
      <w:r>
        <w:t xml:space="preserve"> </w:t>
      </w:r>
      <w:r>
        <w:rPr>
          <w:b/>
          <w:bCs/>
        </w:rPr>
        <w:t xml:space="preserve">Actions → Filter</w:t>
      </w:r>
      <w:r>
        <w:t xml:space="preserve">: clicking a station on the map filters all sheets. Add a parameter</w:t>
      </w:r>
      <w:r>
        <w:t xml:space="preserve"> </w:t>
      </w:r>
      <w:r>
        <w:rPr>
          <w:b/>
          <w:bCs/>
        </w:rPr>
        <w:t xml:space="preserve">Heat threshold</w:t>
      </w:r>
      <w:r>
        <w:t xml:space="preserve"> </w:t>
      </w:r>
      <w:r>
        <w:t xml:space="preserve">(default 45) and a calculated field</w:t>
      </w:r>
      <w:r>
        <w:t xml:space="preserve"> </w:t>
      </w:r>
      <w:r>
        <w:rPr>
          <w:rStyle w:val="VerbatimChar"/>
        </w:rPr>
        <w:t xml:space="preserve">IF [temp_max_c] &gt;= [Heat threshold] THEN "Alert" ELSE "OK" END</w:t>
      </w:r>
      <w:r>
        <w:t xml:space="preserve"> </w:t>
      </w:r>
      <w:r>
        <w:t xml:space="preserve">to colour readings.</w:t>
      </w:r>
    </w:p>
    <w:bookmarkEnd w:id="22"/>
    <w:bookmarkStart w:id="23" w:name="saving"/>
    <w:p>
      <w:pPr>
        <w:pStyle w:val="Heading1"/>
      </w:pPr>
      <w:r>
        <w:t xml:space="preserve">Saving</w:t>
      </w:r>
    </w:p>
    <w:p>
      <w:pPr>
        <w:pStyle w:val="FirstParagraph"/>
      </w:pPr>
      <w:r>
        <w:t xml:space="preserve">File → Save As →</w:t>
      </w:r>
      <w:r>
        <w:t xml:space="preserve"> </w:t>
      </w:r>
      <w:r>
        <w:rPr>
          <w:b/>
          <w:bCs/>
        </w:rPr>
        <w:t xml:space="preserve">EarthScape_Dashboard.twbx</w:t>
      </w:r>
      <w:r>
        <w:t xml:space="preserve"> </w:t>
      </w:r>
      <w:r>
        <w:t xml:space="preserve">(packaged workbook includes the data). Publish to Tableau Public for a shareable link.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EarthScape – Tableau Dashboard Guide</dc:title>
  <dc:creator/>
  <cp:keywords/>
  <dcterms:created xsi:type="dcterms:W3CDTF">2026-10-23T05:05:14Z</dcterms:created>
  <dcterms:modified xsi:type="dcterms:W3CDTF">2026-10-23T05:05:14Z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