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signing-in"/>
    <w:p>
      <w:pPr>
        <w:pStyle w:val="Heading1"/>
      </w:pPr>
      <w:r>
        <w:t xml:space="preserve">1. Signing In</w:t>
      </w:r>
    </w:p>
    <w:p>
      <w:pPr>
        <w:pStyle w:val="FirstParagraph"/>
      </w:pPr>
      <w:r>
        <w:t xml:space="preserve">Open the application, enter your username and password and press</w:t>
      </w:r>
      <w:r>
        <w:t xml:space="preserve"> </w:t>
      </w:r>
      <w:r>
        <w:rPr>
          <w:b/>
          <w:bCs/>
        </w:rPr>
        <w:t xml:space="preserve">Login</w:t>
      </w:r>
      <w:r>
        <w:t xml:space="preserve">. Your role decides the menu: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including users and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data, predictions, alert rules, models,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(stakeholder)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map, explore, alerts (read-only), support</w:t>
            </w:r>
          </w:p>
        </w:tc>
      </w:tr>
    </w:tbl>
    <w:bookmarkEnd w:id="20"/>
    <w:bookmarkStart w:id="21" w:name="dashboard"/>
    <w:p>
      <w:pPr>
        <w:pStyle w:val="Heading1"/>
      </w:pPr>
      <w:r>
        <w:t xml:space="preserve">2. Dashboard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– total readings, stations, latest date, 30-day average temperature, how far it is from normal (σ), anomalies, extreme-event readings, open alerts.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Warming trend</w:t>
      </w:r>
      <w:r>
        <w:t xml:space="preserve"> </w:t>
      </w:r>
      <w:r>
        <w:t xml:space="preserve">– annual mean temperature and CO₂.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Extreme events per year</w:t>
      </w:r>
      <w:r>
        <w:t xml:space="preserve"> </w:t>
      </w:r>
      <w:r>
        <w:t xml:space="preserve">– heatwave, flood, storm, smog.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Tomorrow’s forecast</w:t>
      </w:r>
      <w:r>
        <w:t xml:space="preserve"> </w:t>
      </w:r>
      <w:r>
        <w:t xml:space="preserve">– latest vs predicted temperature for each station.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12-month outlook</w:t>
      </w:r>
      <w:r>
        <w:t xml:space="preserve"> </w:t>
      </w:r>
      <w:r>
        <w:t xml:space="preserve">– expected monthly temperature per 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Latest readings</w:t>
      </w:r>
      <w:r>
        <w:t xml:space="preserve"> </w:t>
      </w:r>
      <w:r>
        <w:t xml:space="preserve">– newest data with predicted event and anomaly flag.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stream</w:t>
      </w:r>
      <w:r>
        <w:t xml:space="preserve"> </w:t>
      </w:r>
      <w:r>
        <w:t xml:space="preserve">– analysts/admins can start simulated sensors; new Critical/High alerts pop up at the bottom right.</w:t>
      </w:r>
    </w:p>
    <w:p>
      <w:pPr>
        <w:pStyle w:val="FirstParagraph"/>
      </w:pPr>
      <w:r>
        <w:t xml:space="preserve">The page refreshes itself every 5 seconds.</w:t>
      </w:r>
    </w:p>
    <w:bookmarkEnd w:id="21"/>
    <w:bookmarkStart w:id="22" w:name="map"/>
    <w:p>
      <w:pPr>
        <w:pStyle w:val="Heading1"/>
      </w:pPr>
      <w:r>
        <w:t xml:space="preserve">3. Map</w:t>
      </w:r>
    </w:p>
    <w:p>
      <w:pPr>
        <w:pStyle w:val="FirstParagraph"/>
      </w:pPr>
      <w:r>
        <w:t xml:space="preserve">Select a metric at the top right. Circles are coloured from blue (low) to red (high); a thick red ring marks an anomaly or predicted event. Click a station for all its latest values.</w:t>
      </w:r>
    </w:p>
    <w:bookmarkEnd w:id="22"/>
    <w:bookmarkStart w:id="23" w:name="explore"/>
    <w:p>
      <w:pPr>
        <w:pStyle w:val="Heading1"/>
      </w:pPr>
      <w:r>
        <w:t xml:space="preserve">4. Explore</w:t>
      </w:r>
    </w:p>
    <w:p>
      <w:pPr>
        <w:pStyle w:val="FirstParagraph"/>
      </w:pPr>
      <w:r>
        <w:t xml:space="preserve">Choose a metric, up to six stations (Ctrl+click), aggregation (daily/monthly/yearly) and dates, then</w:t>
      </w:r>
      <w:r>
        <w:t xml:space="preserve"> </w:t>
      </w:r>
      <w:r>
        <w:rPr>
          <w:b/>
          <w:bCs/>
        </w:rPr>
        <w:t xml:space="preserve">Update</w:t>
      </w:r>
      <w:r>
        <w:t xml:space="preserve">. Red points mark periods with anomalies. The correlation heat-map shows how metrics move together (orange positive, blue negative) for all regions or one region. The trend chart shows warming per decade for each station.</w:t>
      </w:r>
    </w:p>
    <w:bookmarkEnd w:id="23"/>
    <w:bookmarkStart w:id="24" w:name="predict"/>
    <w:p>
      <w:pPr>
        <w:pStyle w:val="Heading1"/>
      </w:pPr>
      <w:r>
        <w:t xml:space="preserve">5. Predict</w:t>
      </w:r>
    </w:p>
    <w:p>
      <w:pPr>
        <w:pStyle w:val="FirstParagraph"/>
      </w:pPr>
      <w:r>
        <w:t xml:space="preserve">Select a station and date, enter readings (blank fields are allowed) and press</w:t>
      </w:r>
      <w:r>
        <w:t xml:space="preserve"> </w:t>
      </w:r>
      <w:r>
        <w:rPr>
          <w:b/>
          <w:bCs/>
        </w:rPr>
        <w:t xml:space="preserve">Run models</w:t>
      </w:r>
      <w:r>
        <w:t xml:space="preserve">. You get the predicted event, its probability, whether the reading is anomalous, tomorrow’s temperature, and a table explaining which readings raised or lowered the risk compared with normal.</w:t>
      </w:r>
    </w:p>
    <w:bookmarkEnd w:id="24"/>
    <w:bookmarkStart w:id="25" w:name="ingestion"/>
    <w:p>
      <w:pPr>
        <w:pStyle w:val="Heading1"/>
      </w:pPr>
      <w:r>
        <w:t xml:space="preserve">6. Ingestion</w:t>
      </w:r>
    </w:p>
    <w:p>
      <w:pPr>
        <w:pStyle w:val="FirstParagraph"/>
      </w:pPr>
      <w:r>
        <w:t xml:space="preserve">Choose a file (CSV, TXT, JSON, Excel, Parquet, NetCDF) with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columns, pick the source type and press</w:t>
      </w:r>
      <w:r>
        <w:t xml:space="preserve"> </w:t>
      </w:r>
      <w:r>
        <w:rPr>
          <w:b/>
          <w:bCs/>
        </w:rPr>
        <w:t xml:space="preserve">Upload &amp; process</w:t>
      </w:r>
      <w:r>
        <w:t xml:space="preserve">. The message reports duplicates removed, missing values imputed, anomalies and events detected. The table lists recent jobs.</w:t>
      </w:r>
    </w:p>
    <w:bookmarkEnd w:id="25"/>
    <w:bookmarkStart w:id="26" w:name="alerts-and-alert-rules"/>
    <w:p>
      <w:pPr>
        <w:pStyle w:val="Heading1"/>
      </w:pPr>
      <w:r>
        <w:t xml:space="preserve">7. Alerts and Alert Rules</w:t>
      </w:r>
    </w:p>
    <w:p>
      <w:pPr>
        <w:pStyle w:val="FirstParagraph"/>
      </w:pPr>
      <w:r>
        <w:rPr>
          <w:b/>
          <w:bCs/>
        </w:rPr>
        <w:t xml:space="preserve">Alerts</w:t>
      </w:r>
      <w:r>
        <w:t xml:space="preserve"> </w:t>
      </w:r>
      <w:r>
        <w:t xml:space="preserve">lists open alerts by level; press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Acknowledge all</w:t>
      </w:r>
      <w:r>
        <w:t xml:space="preserve">). The notification log shows what was sent by e-mail/webhook.</w:t>
      </w:r>
    </w:p>
    <w:p>
      <w:pPr>
        <w:pStyle w:val="BodyText"/>
      </w:pPr>
      <w:r>
        <w:rPr>
          <w:b/>
          <w:bCs/>
        </w:rPr>
        <w:t xml:space="preserve">Alert Rules</w:t>
      </w:r>
      <w:r>
        <w:t xml:space="preserve"> </w:t>
      </w:r>
      <w:r>
        <w:t xml:space="preserve">lets analysts change thresholds, add rules for a metric and region, and enable/disable or delete rules. Changes apply instantly.</w:t>
      </w:r>
    </w:p>
    <w:bookmarkEnd w:id="26"/>
    <w:bookmarkStart w:id="27" w:name="models"/>
    <w:p>
      <w:pPr>
        <w:pStyle w:val="Heading1"/>
      </w:pPr>
      <w:r>
        <w:t xml:space="preserve">8. Models</w:t>
      </w:r>
    </w:p>
    <w:p>
      <w:pPr>
        <w:pStyle w:val="FirstParagraph"/>
      </w:pPr>
      <w:r>
        <w:t xml:space="preserve">Shows the computer the models were trained on, current accuracy, comparison charts and version history.</w:t>
      </w:r>
      <w:r>
        <w:t xml:space="preserve"> </w:t>
      </w:r>
      <w:r>
        <w:rPr>
          <w:b/>
          <w:bCs/>
        </w:rPr>
        <w:t xml:space="preserve">Retrain on latest data</w:t>
      </w:r>
      <w:r>
        <w:t xml:space="preserve"> </w:t>
      </w:r>
      <w:r>
        <w:t xml:space="preserve">builds a new version in the background;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rolls back to an older one.</w:t>
      </w:r>
    </w:p>
    <w:bookmarkEnd w:id="27"/>
    <w:bookmarkStart w:id="28" w:name="monitor"/>
    <w:p>
      <w:pPr>
        <w:pStyle w:val="Heading1"/>
      </w:pPr>
      <w:r>
        <w:t xml:space="preserve">9. Monitor</w:t>
      </w:r>
    </w:p>
    <w:p>
      <w:pPr>
        <w:pStyle w:val="FirstParagraph"/>
      </w:pPr>
      <w:r>
        <w:t xml:space="preserve">CPU, memory, disk, uptime, database size, ingestion speed, response times and data drift. A drift status of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means recent data looks different from history – retrain the models.</w:t>
      </w:r>
    </w:p>
    <w:bookmarkEnd w:id="28"/>
    <w:bookmarkStart w:id="29" w:name="backups-admin"/>
    <w:p>
      <w:pPr>
        <w:pStyle w:val="Heading1"/>
      </w:pPr>
      <w:r>
        <w:t xml:space="preserve">10. Backups (admin)</w:t>
      </w:r>
    </w:p>
    <w:p>
      <w:pPr>
        <w:pStyle w:val="FirstParagraph"/>
      </w:pPr>
      <w:r>
        <w:t xml:space="preserve">Shows automated encrypted backups.</w:t>
      </w:r>
      <w:r>
        <w:t xml:space="preserve"> </w:t>
      </w:r>
      <w:r>
        <w:rPr>
          <w:b/>
          <w:bCs/>
        </w:rPr>
        <w:t xml:space="preserve">Back up now</w:t>
      </w:r>
      <w:r>
        <w:t xml:space="preserve"> </w:t>
      </w:r>
      <w:r>
        <w:t xml:space="preserve">creates one immediately;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saves a copy.</w:t>
      </w:r>
    </w:p>
    <w:bookmarkEnd w:id="29"/>
    <w:bookmarkStart w:id="30" w:name="users-admin"/>
    <w:p>
      <w:pPr>
        <w:pStyle w:val="Heading1"/>
      </w:pPr>
      <w:r>
        <w:t xml:space="preserve">11. Users (admin)</w:t>
      </w:r>
    </w:p>
    <w:p>
      <w:pPr>
        <w:pStyle w:val="FirstParagraph"/>
      </w:pPr>
      <w:r>
        <w:t xml:space="preserve">Create users with a role and e-mail, or delete users.</w:t>
      </w:r>
    </w:p>
    <w:bookmarkEnd w:id="30"/>
    <w:bookmarkStart w:id="31" w:name="support"/>
    <w:p>
      <w:pPr>
        <w:pStyle w:val="Heading1"/>
      </w:pPr>
      <w:r>
        <w:t xml:space="preserve">12. Support</w:t>
      </w:r>
    </w:p>
    <w:p>
      <w:pPr>
        <w:pStyle w:val="FirstParagraph"/>
      </w:pPr>
      <w:r>
        <w:t xml:space="preserve">Submit a ticket (assistance, issue, data quality, feature request, feedback). Administrators reply and set the status; you see replies on the same page.</w:t>
      </w:r>
    </w:p>
    <w:bookmarkEnd w:id="31"/>
    <w:bookmarkStart w:id="32" w:name="faq"/>
    <w:p>
      <w:pPr>
        <w:pStyle w:val="Heading1"/>
      </w:pPr>
      <w:r>
        <w:t xml:space="preserve">13. FAQ</w:t>
      </w:r>
    </w:p>
    <w:p>
      <w:pPr>
        <w:pStyle w:val="FirstParagraph"/>
      </w:pPr>
      <w:r>
        <w:rPr>
          <w:b/>
          <w:bCs/>
        </w:rPr>
        <w:t xml:space="preserve">Why does the first start take a minute?</w:t>
      </w:r>
      <w:r>
        <w:t xml:space="preserve"> </w:t>
      </w:r>
      <w:r>
        <w:t xml:space="preserve">The models are being trained on your computer.</w:t>
      </w:r>
    </w:p>
    <w:p>
      <w:pPr>
        <w:pStyle w:val="BodyText"/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vs normal (σ)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How many standard deviations recent temperatures are above (+) or below (−) the usual value for each station and month.</w:t>
      </w:r>
    </w:p>
    <w:p>
      <w:pPr>
        <w:pStyle w:val="BodyText"/>
      </w:pPr>
      <w:r>
        <w:rPr>
          <w:b/>
          <w:bCs/>
        </w:rPr>
        <w:t xml:space="preserve">Can I upload incomplete data?</w:t>
      </w:r>
      <w:r>
        <w:t xml:space="preserve"> </w:t>
      </w:r>
      <w:r>
        <w:t xml:space="preserve">Yes. Missing values are filled in automatically.</w:t>
      </w:r>
    </w:p>
    <w:p>
      <w:pPr>
        <w:pStyle w:val="BodyText"/>
      </w:pPr>
      <w:r>
        <w:rPr>
          <w:b/>
          <w:bCs/>
        </w:rPr>
        <w:t xml:space="preserve">How do I get e-mail alerts?</w:t>
      </w:r>
      <w:r>
        <w:t xml:space="preserve"> </w:t>
      </w:r>
      <w:r>
        <w:t xml:space="preserve">An administrator fills in the SMTP settings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 my data safe?</w:t>
      </w:r>
      <w:r>
        <w:t xml:space="preserve"> </w:t>
      </w:r>
      <w:r>
        <w:t xml:space="preserve">Passwords are hashed, pages are role-protected, the API needs a key, backups are encrypted and HTTPS can be switched on.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User Guide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