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Survey</w:t>
      </w:r>
      <w:r>
        <w:t xml:space="preserve"> </w:t>
      </w:r>
      <w:r>
        <w:t xml:space="preserve">of</w:t>
      </w:r>
      <w:r>
        <w:t xml:space="preserve"> </w:t>
      </w:r>
      <w:r>
        <w:t xml:space="preserve">Big-Data</w:t>
      </w:r>
      <w:r>
        <w:t xml:space="preserve"> </w:t>
      </w:r>
      <w:r>
        <w:t xml:space="preserve">and</w:t>
      </w:r>
      <w:r>
        <w:t xml:space="preserve"> </w:t>
      </w:r>
      <w:r>
        <w:t xml:space="preserve">Machine-Learning</w:t>
      </w:r>
      <w:r>
        <w:t xml:space="preserve"> </w:t>
      </w:r>
      <w:r>
        <w:t xml:space="preserve">Technologies</w:t>
      </w:r>
      <w:r>
        <w:t xml:space="preserve"> </w:t>
      </w:r>
      <w:r>
        <w:t xml:space="preserve">for</w:t>
      </w:r>
      <w:r>
        <w:t xml:space="preserve"> </w:t>
      </w:r>
      <w:r>
        <w:t xml:space="preserve">Climate</w:t>
      </w:r>
      <w:r>
        <w:t xml:space="preserve"> </w:t>
      </w:r>
      <w:r>
        <w:t xml:space="preserve">Monitoring</w:t>
      </w:r>
      <w:r>
        <w:t xml:space="preserve"> </w:t>
      </w:r>
      <w:r>
        <w:t xml:space="preserve">Platforms</w:t>
      </w:r>
    </w:p>
    <w:p>
      <w:pPr>
        <w:pStyle w:val="Subtitle"/>
      </w:pPr>
      <w:r>
        <w:t xml:space="preserve">Survey</w:t>
      </w:r>
      <w:r>
        <w:t xml:space="preserve"> </w:t>
      </w:r>
      <w:r>
        <w:t xml:space="preserve">Paper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survey reviews the technologies available for building a climate monitoring and analytics platform – storage, batch and stream processing, query engines, databases, machine-learning approaches and visualisation – and justifies the choices made for EarthScape. It closes with a stakeholder questionnaire that the agency can use to validate requirements.</w:t>
      </w:r>
    </w:p>
    <w:bookmarkEnd w:id="20"/>
    <w:bookmarkStart w:id="21" w:name="climate-data-characteristics"/>
    <w:p>
      <w:pPr>
        <w:pStyle w:val="Heading1"/>
      </w:pPr>
      <w:r>
        <w:t xml:space="preserve">1. Climate Data Characteristics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Decades of station records, multi-terabyte satellite 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Sensors every minute, satellite passes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CSV, JSON, NetCDF, GeoTIFF, HDF5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Schema-on-read, flexible 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faults, cloud-covered pixels,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control, imputation, anomaly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warnings, policy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and dashboards</w:t>
            </w:r>
          </w:p>
        </w:tc>
      </w:tr>
    </w:tbl>
    <w:bookmarkEnd w:id="21"/>
    <w:bookmarkStart w:id="22" w:name="storage"/>
    <w:p>
      <w:pPr>
        <w:pStyle w:val="Heading1"/>
      </w:pPr>
      <w:r>
        <w:t xml:space="preserve">2. Storage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in EarthScape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Fault-tolerant replication, data locality, cheap scale-out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Small-file problem, batch-oriented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dataset, partitioned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 (S3, ADLS)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Elastic, 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deployment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Parquet / ORC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Columnar, compressed, predicate push-down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NetCDF / HDF5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Climate-science standard, multidimensional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distributed natively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JSON documents, geospatial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for heavy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Stations, alerts, model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/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transactional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store</w:t>
            </w:r>
          </w:p>
        </w:tc>
      </w:tr>
    </w:tbl>
    <w:bookmarkEnd w:id="22"/>
    <w:bookmarkStart w:id="23" w:name="processing"/>
    <w:p>
      <w:pPr>
        <w:pStyle w:val="Heading1"/>
      </w:pPr>
      <w:r>
        <w:t xml:space="preserve">3. Processing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Hadoop MapReduce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Batch, disk-based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Robust, simple; used for monthly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batch + Structured Streaming + MLlib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batch/stream; used for curation, trends and streaming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Flink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for very high-rate sensors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log / message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Decouples sensors from processing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Lambda architecture</w:t>
      </w:r>
      <w:r>
        <w:t xml:space="preserve"> </w:t>
      </w:r>
      <w:r>
        <w:t xml:space="preserve">(batch + speed + serving layers) was chosen over</w:t>
      </w:r>
      <w:r>
        <w:t xml:space="preserve"> </w:t>
      </w:r>
      <w:r>
        <w:rPr>
          <w:b/>
          <w:bCs/>
        </w:rPr>
        <w:t xml:space="preserve">Kappa</w:t>
      </w:r>
      <w:r>
        <w:t xml:space="preserve"> </w:t>
      </w:r>
      <w:r>
        <w:t xml:space="preserve">(stream only) because historical reprocessing and climatology computation are central to climate analysis.</w:t>
      </w:r>
    </w:p>
    <w:bookmarkEnd w:id="23"/>
    <w:bookmarkStart w:id="24" w:name="query-engines"/>
    <w:p>
      <w:pPr>
        <w:pStyle w:val="Heading1"/>
      </w:pPr>
      <w:r>
        <w:t xml:space="preserve">4. Query Engines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on HDFS, ETL, partition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Low-latency interactive SQL on Parquet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inside Spark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Presto/Trino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queries across sources</w:t>
            </w:r>
          </w:p>
        </w:tc>
      </w:tr>
    </w:tbl>
    <w:bookmarkEnd w:id="24"/>
    <w:bookmarkStart w:id="25" w:name="machine-learning-approaches-for-climate"/>
    <w:p>
      <w:pPr>
        <w:pStyle w:val="Heading1"/>
      </w:pPr>
      <w:r>
        <w:t xml:space="preserve">5. Machine-Learning Approaches for Climate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Linear/Ridge regression, ARIMA/SARIMA, Mann-Kendall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Trends, seasonal forecasts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Interpretable, robust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assumptions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 ensembles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Forest, gradient boosting (XGBoost, LightGBM, HistGB)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of events, tabular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Non-linear, handles missing data,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suited to raw grids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Forest, One-Class SVM, z-scores, autoencoders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control, extreme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LSTM, ConvLSTM, CNN, Transformers, graph 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Spatio-temporal forecasting, satellite imagery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State-of-the-art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 and compute-hungry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Foundation/weather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GraphCast, Pangu-Weather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medium-range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 training cost</w:t>
            </w:r>
          </w:p>
        </w:tc>
      </w:tr>
    </w:tbl>
    <w:p>
      <w:pPr>
        <w:pStyle w:val="BodyText"/>
      </w:pPr>
      <w:r>
        <w:t xml:space="preserve">EarthScape uses statistical models and tree ensembles: they train in under a minute, work with missing values and tabular station data, and can be explained to stakeholders.</w:t>
      </w:r>
    </w:p>
    <w:bookmarkEnd w:id="25"/>
    <w:bookmarkStart w:id="26" w:name="visualisation"/>
    <w:p>
      <w:pPr>
        <w:pStyle w:val="Heading1"/>
      </w:pPr>
      <w:r>
        <w:t xml:space="preserve">6. Visualisation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Drag-and-drop dashboards, maps,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dashboards (Chart.js, Leaflet)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updates, embedded alerts, role-based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Jupyter / Colab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 analysis, reproducible notebooks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analysis and publication graphics</w:t>
            </w:r>
          </w:p>
        </w:tc>
      </w:tr>
    </w:tbl>
    <w:bookmarkEnd w:id="26"/>
    <w:bookmarkStart w:id="27" w:name="security-and-compliance-practices"/>
    <w:p>
      <w:pPr>
        <w:pStyle w:val="Heading1"/>
      </w:pPr>
      <w:r>
        <w:t xml:space="preserve">7. Security and Compliance Practices</w:t>
      </w:r>
    </w:p>
    <w:p>
      <w:pPr>
        <w:pStyle w:val="FirstParagraph"/>
      </w:pPr>
      <w:r>
        <w:t xml:space="preserve">Role-based access control, password hashing, API keys, TLS, encryption at rest (HDFS transparent encryption, encrypted backups), audit logs, data minimisation and retention policies; open data standards (CF conventions, ISO 8601, WGS-84) and FAIR principles for sharing.</w:t>
      </w:r>
    </w:p>
    <w:bookmarkEnd w:id="27"/>
    <w:bookmarkStart w:id="28" w:name="comparison-of-existing-platforms"/>
    <w:p>
      <w:pPr>
        <w:pStyle w:val="Heading1"/>
      </w:pPr>
      <w:r>
        <w:t xml:space="preserve">8. Comparison of Existing Platforms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addressed by EarthScape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met-service 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Forecasts,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closed; limited custom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Climate data stores / reanalysis 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gridded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Download-oriented, no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 BI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ML or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sensor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Little historical/climate analysis</w:t>
            </w:r>
          </w:p>
        </w:tc>
      </w:tr>
    </w:tbl>
    <w:p>
      <w:pPr>
        <w:pStyle w:val="BodyText"/>
      </w:pPr>
      <w:r>
        <w:t xml:space="preserve">EarthScape combines ingestion, big-data storage, ML, alerts and dashboards in one workflow.</w:t>
      </w:r>
    </w:p>
    <w:bookmarkEnd w:id="28"/>
    <w:bookmarkStart w:id="29" w:name="X392207c9c7587a7ef5084da77b0b10693735cd8"/>
    <w:p>
      <w:pPr>
        <w:pStyle w:val="Heading1"/>
      </w:pPr>
      <w:r>
        <w:t xml:space="preserve">9. Stakeholder Questionnaire (to be filled by the agency)</w:t>
      </w:r>
    </w:p>
    <w:p>
      <w:pPr>
        <w:pStyle w:val="Compact"/>
        <w:numPr>
          <w:ilvl w:val="0"/>
          <w:numId w:val="1001"/>
        </w:numPr>
      </w:pPr>
      <w:r>
        <w:t xml:space="preserve">Which data sources do you use today (satellite, station, sensor, other)?</w:t>
      </w:r>
    </w:p>
    <w:p>
      <w:pPr>
        <w:pStyle w:val="Compact"/>
        <w:numPr>
          <w:ilvl w:val="0"/>
          <w:numId w:val="1001"/>
        </w:numPr>
      </w:pPr>
      <w:r>
        <w:t xml:space="preserve">How often do you need updates (real-time, hourly, daily)?</w:t>
      </w:r>
    </w:p>
    <w:p>
      <w:pPr>
        <w:pStyle w:val="Compact"/>
        <w:numPr>
          <w:ilvl w:val="0"/>
          <w:numId w:val="1001"/>
        </w:numPr>
      </w:pPr>
      <w:r>
        <w:t xml:space="preserve">Which events matter most (heatwave, flood, storm, smog, drought, other)?</w:t>
      </w:r>
    </w:p>
    <w:p>
      <w:pPr>
        <w:pStyle w:val="Compact"/>
        <w:numPr>
          <w:ilvl w:val="0"/>
          <w:numId w:val="1001"/>
        </w:numPr>
      </w:pPr>
      <w:r>
        <w:t xml:space="preserve">Who must receive alerts and through which channel (dashboard, e-mail, SMS, chat)?</w:t>
      </w:r>
    </w:p>
    <w:p>
      <w:pPr>
        <w:pStyle w:val="Compact"/>
        <w:numPr>
          <w:ilvl w:val="0"/>
          <w:numId w:val="1001"/>
        </w:numPr>
      </w:pPr>
      <w:r>
        <w:t xml:space="preserve">What alert thresholds do you use now?</w:t>
      </w:r>
    </w:p>
    <w:p>
      <w:pPr>
        <w:pStyle w:val="Compact"/>
        <w:numPr>
          <w:ilvl w:val="0"/>
          <w:numId w:val="1001"/>
        </w:numPr>
      </w:pPr>
      <w:r>
        <w:t xml:space="preserve">How important is the explanation of a prediction (1–5)?</w:t>
      </w:r>
    </w:p>
    <w:p>
      <w:pPr>
        <w:pStyle w:val="Compact"/>
        <w:numPr>
          <w:ilvl w:val="0"/>
          <w:numId w:val="1001"/>
        </w:numPr>
      </w:pPr>
      <w:r>
        <w:t xml:space="preserve">Which reports or dashboards do you produce for decision-makers?</w:t>
      </w:r>
    </w:p>
    <w:p>
      <w:pPr>
        <w:pStyle w:val="Compact"/>
        <w:numPr>
          <w:ilvl w:val="0"/>
          <w:numId w:val="1001"/>
        </w:numPr>
      </w:pPr>
      <w:r>
        <w:t xml:space="preserve">What are your data-retention and data-sharing rules?</w:t>
      </w:r>
    </w:p>
    <w:p>
      <w:pPr>
        <w:pStyle w:val="Compact"/>
        <w:numPr>
          <w:ilvl w:val="0"/>
          <w:numId w:val="1001"/>
        </w:numPr>
      </w:pPr>
      <w:r>
        <w:t xml:space="preserve">How many users and of which roles will use the system?</w:t>
      </w:r>
    </w:p>
    <w:p>
      <w:pPr>
        <w:pStyle w:val="Compact"/>
        <w:numPr>
          <w:ilvl w:val="0"/>
          <w:numId w:val="1001"/>
        </w:numPr>
      </w:pPr>
      <w:r>
        <w:t xml:space="preserve">What would make you trust an automated warning?</w:t>
      </w:r>
    </w:p>
    <w:bookmarkEnd w:id="29"/>
    <w:bookmarkStart w:id="30" w:name="conclusion"/>
    <w:p>
      <w:pPr>
        <w:pStyle w:val="Heading1"/>
      </w:pPr>
      <w:r>
        <w:t xml:space="preserve">10. Conclusion</w:t>
      </w:r>
    </w:p>
    <w:p>
      <w:pPr>
        <w:pStyle w:val="FirstParagraph"/>
      </w:pPr>
      <w:r>
        <w:t xml:space="preserve">Hadoop/HDFS for durable storage, Spark and Kafka for processing, Hive/Impala for SQL, MongoDB for flexible documents and explainable tree-based ML give the best balance of scalability, cost and usability for a climate agency’s monitoring platform.</w:t>
      </w:r>
    </w:p>
    <w:bookmarkEnd w:id="30"/>
    <w:bookmarkStart w:id="3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Dean &amp; Ghemawat (2008); Shvachko et al. (2010); Zaharia et al. (2016); Marz &amp; Warren (2015); Rolnick et al. (2022); Reichstein et al. (2019); Lam et al. (2023); Bi et al. (2023) – full details in the Literature Review.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Survey of Big-Data and Machine-Learning Technologies for Climate Monitoring Platforms</dc:title>
  <dc:creator/>
  <cp:keywords/>
  <dcterms:created xsi:type="dcterms:W3CDTF">2026-10-23T05:05:13Z</dcterms:created>
  <dcterms:modified xsi:type="dcterms:W3CDTF">2026-10-23T05:05:13Z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Survey Paper</vt:lpwstr>
  </property>
</Properties>
</file>