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6693" w14:textId="77777777" w:rsidR="00247D61" w:rsidRDefault="00247D61" w:rsidP="00A71951">
      <w:pPr>
        <w:pStyle w:val="TOC2"/>
        <w:rPr>
          <w:lang w:val="en-US"/>
        </w:rPr>
      </w:pPr>
    </w:p>
    <w:p w14:paraId="006B05F6" w14:textId="77777777" w:rsidR="00247D61" w:rsidRDefault="00247D61" w:rsidP="00A71951">
      <w:pPr>
        <w:pStyle w:val="TOC2"/>
        <w:rPr>
          <w:lang w:val="en-US"/>
        </w:rPr>
      </w:pPr>
    </w:p>
    <w:p w14:paraId="68AB3420" w14:textId="2CDC0220" w:rsidR="00247D61" w:rsidRDefault="00B94C8A" w:rsidP="00B94C8A">
      <w:pPr>
        <w:pStyle w:val="TOC2"/>
        <w:rPr>
          <w:sz w:val="40"/>
          <w:szCs w:val="40"/>
          <w:lang w:val="en-US"/>
        </w:rPr>
      </w:pPr>
      <w:r>
        <w:rPr>
          <w:sz w:val="40"/>
          <w:szCs w:val="40"/>
          <w:lang w:val="en-US"/>
        </w:rPr>
        <w:t xml:space="preserve">Web3 - </w:t>
      </w:r>
      <w:r w:rsidR="00A71951" w:rsidRPr="00A71951">
        <w:rPr>
          <w:sz w:val="40"/>
          <w:szCs w:val="40"/>
          <w:lang w:val="en-US"/>
        </w:rPr>
        <w:t xml:space="preserve">Fast and </w:t>
      </w:r>
      <w:r w:rsidR="00A71951">
        <w:rPr>
          <w:sz w:val="40"/>
          <w:szCs w:val="40"/>
          <w:lang w:val="en-US"/>
        </w:rPr>
        <w:t>S</w:t>
      </w:r>
      <w:r w:rsidR="00A71951" w:rsidRPr="00A71951">
        <w:rPr>
          <w:sz w:val="40"/>
          <w:szCs w:val="40"/>
          <w:lang w:val="en-US"/>
        </w:rPr>
        <w:t xml:space="preserve">ecure </w:t>
      </w:r>
      <w:r w:rsidR="007525D6">
        <w:rPr>
          <w:sz w:val="40"/>
          <w:szCs w:val="40"/>
          <w:lang w:val="en-US"/>
        </w:rPr>
        <w:t>Borderless</w:t>
      </w:r>
      <w:r w:rsidR="00A71951" w:rsidRPr="00A71951">
        <w:rPr>
          <w:sz w:val="40"/>
          <w:szCs w:val="40"/>
          <w:lang w:val="en-US"/>
        </w:rPr>
        <w:t xml:space="preserve"> </w:t>
      </w:r>
      <w:r w:rsidR="00E45C2D">
        <w:rPr>
          <w:sz w:val="40"/>
          <w:szCs w:val="40"/>
          <w:lang w:val="en-US"/>
        </w:rPr>
        <w:t>Business</w:t>
      </w:r>
    </w:p>
    <w:p w14:paraId="55B236C7" w14:textId="77777777" w:rsidR="00FD0EDB" w:rsidRPr="00FD0EDB" w:rsidRDefault="00FD0EDB" w:rsidP="00FD0EDB">
      <w:pPr>
        <w:rPr>
          <w:lang w:val="en-US"/>
        </w:rPr>
      </w:pPr>
    </w:p>
    <w:p w14:paraId="3ADFF5FC" w14:textId="3C6E2383" w:rsidR="00B94C8A" w:rsidRPr="00B94C8A" w:rsidRDefault="00B94C8A" w:rsidP="00B94C8A">
      <w:pPr>
        <w:ind w:firstLine="240"/>
        <w:jc w:val="center"/>
        <w:rPr>
          <w:lang w:val="en-US"/>
        </w:rPr>
      </w:pPr>
      <w:r>
        <w:rPr>
          <w:lang w:val="en-US"/>
        </w:rPr>
        <w:t>(Contract Signing, Escrow Payment, International Arbitration)</w:t>
      </w:r>
    </w:p>
    <w:p w14:paraId="05CCCE22" w14:textId="77777777" w:rsidR="007525D6" w:rsidRDefault="007525D6" w:rsidP="007525D6">
      <w:pPr>
        <w:rPr>
          <w:lang w:val="en-US"/>
        </w:rPr>
      </w:pPr>
    </w:p>
    <w:p w14:paraId="0B4115D1" w14:textId="2A81F76D" w:rsidR="007525D6" w:rsidRDefault="000E74CF" w:rsidP="000E74CF">
      <w:pPr>
        <w:jc w:val="center"/>
        <w:rPr>
          <w:lang w:val="en-US"/>
        </w:rPr>
      </w:pPr>
      <w:r w:rsidRPr="000E74CF">
        <w:rPr>
          <w:lang w:val="en-US"/>
        </w:rPr>
        <w:t>Version 1.</w:t>
      </w:r>
      <w:r w:rsidR="00636C32">
        <w:rPr>
          <w:lang w:val="en-US"/>
        </w:rPr>
        <w:t>1</w:t>
      </w:r>
    </w:p>
    <w:p w14:paraId="74CB1401" w14:textId="77777777" w:rsidR="00FD0EDB" w:rsidRDefault="00FD0EDB" w:rsidP="000E74CF">
      <w:pPr>
        <w:jc w:val="center"/>
        <w:rPr>
          <w:lang w:val="en-US"/>
        </w:rPr>
      </w:pPr>
    </w:p>
    <w:p w14:paraId="76714EAA" w14:textId="77777777" w:rsidR="00FD0EDB" w:rsidRDefault="00FD0EDB" w:rsidP="000E74CF">
      <w:pPr>
        <w:jc w:val="center"/>
        <w:rPr>
          <w:lang w:val="en-US"/>
        </w:rPr>
      </w:pPr>
    </w:p>
    <w:p w14:paraId="03665C4C" w14:textId="77777777" w:rsidR="00FD0EDB" w:rsidRDefault="00FD0EDB" w:rsidP="000E74CF">
      <w:pPr>
        <w:jc w:val="center"/>
        <w:rPr>
          <w:lang w:val="en-US"/>
        </w:rPr>
      </w:pPr>
    </w:p>
    <w:p w14:paraId="6659C21D" w14:textId="77777777" w:rsidR="00FD0EDB" w:rsidRDefault="00FD0EDB" w:rsidP="000E74CF">
      <w:pPr>
        <w:jc w:val="center"/>
        <w:rPr>
          <w:lang w:val="en-US"/>
        </w:rPr>
      </w:pPr>
    </w:p>
    <w:p w14:paraId="5D6565F1" w14:textId="77777777" w:rsidR="00FD0EDB" w:rsidRDefault="00FD0EDB" w:rsidP="000E74CF">
      <w:pPr>
        <w:jc w:val="center"/>
        <w:rPr>
          <w:lang w:val="en-US"/>
        </w:rPr>
      </w:pPr>
    </w:p>
    <w:p w14:paraId="4CC54A1A" w14:textId="77777777" w:rsidR="00FD0EDB" w:rsidRDefault="00FD0EDB" w:rsidP="000E74CF">
      <w:pPr>
        <w:jc w:val="center"/>
        <w:rPr>
          <w:lang w:val="en-US"/>
        </w:rPr>
      </w:pPr>
    </w:p>
    <w:p w14:paraId="11AB7836" w14:textId="77777777" w:rsidR="00FD0EDB" w:rsidRDefault="00FD0EDB" w:rsidP="000E74CF">
      <w:pPr>
        <w:jc w:val="center"/>
        <w:rPr>
          <w:lang w:val="en-US"/>
        </w:rPr>
      </w:pPr>
    </w:p>
    <w:p w14:paraId="70C1030A" w14:textId="7A254917" w:rsidR="00FD0EDB" w:rsidRPr="000E74CF" w:rsidRDefault="00FD0EDB" w:rsidP="000E74CF">
      <w:pPr>
        <w:jc w:val="center"/>
        <w:rPr>
          <w:lang w:val="en-US"/>
        </w:rPr>
      </w:pPr>
      <w:r>
        <w:rPr>
          <w:lang w:val="en-US"/>
        </w:rPr>
        <w:t>Index of Contents</w:t>
      </w:r>
    </w:p>
    <w:p w14:paraId="6F58360E" w14:textId="77777777" w:rsidR="00247D61" w:rsidRDefault="00247D61" w:rsidP="00A71951">
      <w:pPr>
        <w:pStyle w:val="TOC2"/>
        <w:rPr>
          <w:lang w:val="en-US"/>
        </w:rPr>
      </w:pPr>
    </w:p>
    <w:p w14:paraId="77256C95" w14:textId="36BC0215" w:rsidR="00FD0EDB" w:rsidRDefault="00247D61">
      <w:pPr>
        <w:pStyle w:val="TOC2"/>
        <w:rPr>
          <w:rFonts w:eastAsiaTheme="minorEastAsia"/>
          <w:noProof/>
          <w:lang w:eastAsia="en-GB"/>
        </w:rPr>
      </w:pPr>
      <w:r>
        <w:rPr>
          <w:lang w:val="en-US"/>
        </w:rPr>
        <w:fldChar w:fldCharType="begin"/>
      </w:r>
      <w:r>
        <w:rPr>
          <w:lang w:val="en-US"/>
        </w:rPr>
        <w:instrText xml:space="preserve"> TOC \o "1-3" \h \z \u </w:instrText>
      </w:r>
      <w:r>
        <w:rPr>
          <w:lang w:val="en-US"/>
        </w:rPr>
        <w:fldChar w:fldCharType="separate"/>
      </w:r>
      <w:hyperlink w:anchor="_Toc133052269" w:history="1">
        <w:r w:rsidR="00FD0EDB" w:rsidRPr="00ED0A4F">
          <w:rPr>
            <w:rStyle w:val="Hyperlink"/>
            <w:noProof/>
            <w:lang w:val="en-US"/>
          </w:rPr>
          <w:t>Preface:</w:t>
        </w:r>
        <w:r w:rsidR="00FD0EDB">
          <w:rPr>
            <w:noProof/>
            <w:webHidden/>
          </w:rPr>
          <w:tab/>
        </w:r>
        <w:r w:rsidR="00FD0EDB">
          <w:rPr>
            <w:noProof/>
            <w:webHidden/>
          </w:rPr>
          <w:fldChar w:fldCharType="begin"/>
        </w:r>
        <w:r w:rsidR="00FD0EDB">
          <w:rPr>
            <w:noProof/>
            <w:webHidden/>
          </w:rPr>
          <w:instrText xml:space="preserve"> PAGEREF _Toc133052269 \h </w:instrText>
        </w:r>
        <w:r w:rsidR="00FD0EDB">
          <w:rPr>
            <w:noProof/>
            <w:webHidden/>
          </w:rPr>
        </w:r>
        <w:r w:rsidR="00FD0EDB">
          <w:rPr>
            <w:noProof/>
            <w:webHidden/>
          </w:rPr>
          <w:fldChar w:fldCharType="separate"/>
        </w:r>
        <w:r w:rsidR="00124D5C">
          <w:rPr>
            <w:noProof/>
            <w:webHidden/>
          </w:rPr>
          <w:t>2</w:t>
        </w:r>
        <w:r w:rsidR="00FD0EDB">
          <w:rPr>
            <w:noProof/>
            <w:webHidden/>
          </w:rPr>
          <w:fldChar w:fldCharType="end"/>
        </w:r>
      </w:hyperlink>
    </w:p>
    <w:p w14:paraId="71C37A86" w14:textId="1239A0CA" w:rsidR="00FD0EDB" w:rsidRDefault="00FD0EDB">
      <w:pPr>
        <w:pStyle w:val="TOC2"/>
        <w:rPr>
          <w:rFonts w:eastAsiaTheme="minorEastAsia"/>
          <w:noProof/>
          <w:lang w:eastAsia="en-GB"/>
        </w:rPr>
      </w:pPr>
      <w:hyperlink w:anchor="_Toc133052270" w:history="1">
        <w:r w:rsidRPr="00ED0A4F">
          <w:rPr>
            <w:rStyle w:val="Hyperlink"/>
            <w:noProof/>
            <w:lang w:val="en-US"/>
          </w:rPr>
          <w:t>Electronic Signing of Contracts:</w:t>
        </w:r>
        <w:r>
          <w:rPr>
            <w:noProof/>
            <w:webHidden/>
          </w:rPr>
          <w:tab/>
        </w:r>
        <w:r>
          <w:rPr>
            <w:noProof/>
            <w:webHidden/>
          </w:rPr>
          <w:fldChar w:fldCharType="begin"/>
        </w:r>
        <w:r>
          <w:rPr>
            <w:noProof/>
            <w:webHidden/>
          </w:rPr>
          <w:instrText xml:space="preserve"> PAGEREF _Toc133052270 \h </w:instrText>
        </w:r>
        <w:r>
          <w:rPr>
            <w:noProof/>
            <w:webHidden/>
          </w:rPr>
        </w:r>
        <w:r>
          <w:rPr>
            <w:noProof/>
            <w:webHidden/>
          </w:rPr>
          <w:fldChar w:fldCharType="separate"/>
        </w:r>
        <w:r w:rsidR="00124D5C">
          <w:rPr>
            <w:noProof/>
            <w:webHidden/>
          </w:rPr>
          <w:t>3</w:t>
        </w:r>
        <w:r>
          <w:rPr>
            <w:noProof/>
            <w:webHidden/>
          </w:rPr>
          <w:fldChar w:fldCharType="end"/>
        </w:r>
      </w:hyperlink>
    </w:p>
    <w:p w14:paraId="7340642F" w14:textId="16ECAB18" w:rsidR="00FD0EDB" w:rsidRDefault="00FD0EDB">
      <w:pPr>
        <w:pStyle w:val="TOC2"/>
        <w:rPr>
          <w:rFonts w:eastAsiaTheme="minorEastAsia"/>
          <w:noProof/>
          <w:lang w:eastAsia="en-GB"/>
        </w:rPr>
      </w:pPr>
      <w:hyperlink w:anchor="_Toc133052271" w:history="1">
        <w:r w:rsidRPr="00ED0A4F">
          <w:rPr>
            <w:rStyle w:val="Hyperlink"/>
            <w:noProof/>
            <w:lang w:val="en-US"/>
          </w:rPr>
          <w:t>Escrow Payments:</w:t>
        </w:r>
        <w:r>
          <w:rPr>
            <w:noProof/>
            <w:webHidden/>
          </w:rPr>
          <w:tab/>
        </w:r>
        <w:r>
          <w:rPr>
            <w:noProof/>
            <w:webHidden/>
          </w:rPr>
          <w:fldChar w:fldCharType="begin"/>
        </w:r>
        <w:r>
          <w:rPr>
            <w:noProof/>
            <w:webHidden/>
          </w:rPr>
          <w:instrText xml:space="preserve"> PAGEREF _Toc133052271 \h </w:instrText>
        </w:r>
        <w:r>
          <w:rPr>
            <w:noProof/>
            <w:webHidden/>
          </w:rPr>
        </w:r>
        <w:r>
          <w:rPr>
            <w:noProof/>
            <w:webHidden/>
          </w:rPr>
          <w:fldChar w:fldCharType="separate"/>
        </w:r>
        <w:r w:rsidR="00124D5C">
          <w:rPr>
            <w:noProof/>
            <w:webHidden/>
          </w:rPr>
          <w:t>4</w:t>
        </w:r>
        <w:r>
          <w:rPr>
            <w:noProof/>
            <w:webHidden/>
          </w:rPr>
          <w:fldChar w:fldCharType="end"/>
        </w:r>
      </w:hyperlink>
    </w:p>
    <w:p w14:paraId="08504282" w14:textId="2C0E1B2E" w:rsidR="00FD0EDB" w:rsidRDefault="00FD0EDB">
      <w:pPr>
        <w:pStyle w:val="TOC2"/>
        <w:rPr>
          <w:rFonts w:eastAsiaTheme="minorEastAsia"/>
          <w:noProof/>
          <w:lang w:eastAsia="en-GB"/>
        </w:rPr>
      </w:pPr>
      <w:hyperlink w:anchor="_Toc133052272" w:history="1">
        <w:r w:rsidRPr="00ED0A4F">
          <w:rPr>
            <w:rStyle w:val="Hyperlink"/>
            <w:noProof/>
            <w:lang w:val="en-US"/>
          </w:rPr>
          <w:t>Arbitration:</w:t>
        </w:r>
        <w:r>
          <w:rPr>
            <w:noProof/>
            <w:webHidden/>
          </w:rPr>
          <w:tab/>
        </w:r>
        <w:r>
          <w:rPr>
            <w:noProof/>
            <w:webHidden/>
          </w:rPr>
          <w:fldChar w:fldCharType="begin"/>
        </w:r>
        <w:r>
          <w:rPr>
            <w:noProof/>
            <w:webHidden/>
          </w:rPr>
          <w:instrText xml:space="preserve"> PAGEREF _Toc133052272 \h </w:instrText>
        </w:r>
        <w:r>
          <w:rPr>
            <w:noProof/>
            <w:webHidden/>
          </w:rPr>
        </w:r>
        <w:r>
          <w:rPr>
            <w:noProof/>
            <w:webHidden/>
          </w:rPr>
          <w:fldChar w:fldCharType="separate"/>
        </w:r>
        <w:r w:rsidR="00124D5C">
          <w:rPr>
            <w:noProof/>
            <w:webHidden/>
          </w:rPr>
          <w:t>5</w:t>
        </w:r>
        <w:r>
          <w:rPr>
            <w:noProof/>
            <w:webHidden/>
          </w:rPr>
          <w:fldChar w:fldCharType="end"/>
        </w:r>
      </w:hyperlink>
    </w:p>
    <w:p w14:paraId="0A142A34" w14:textId="03900267" w:rsidR="00FD0EDB" w:rsidRDefault="00FD0EDB">
      <w:pPr>
        <w:pStyle w:val="TOC2"/>
        <w:rPr>
          <w:rFonts w:eastAsiaTheme="minorEastAsia"/>
          <w:noProof/>
          <w:lang w:eastAsia="en-GB"/>
        </w:rPr>
      </w:pPr>
      <w:hyperlink w:anchor="_Toc133052273" w:history="1">
        <w:r w:rsidRPr="00ED0A4F">
          <w:rPr>
            <w:rStyle w:val="Hyperlink"/>
            <w:noProof/>
            <w:lang w:val="en-US"/>
          </w:rPr>
          <w:t>Encryption:</w:t>
        </w:r>
        <w:r>
          <w:rPr>
            <w:noProof/>
            <w:webHidden/>
          </w:rPr>
          <w:tab/>
        </w:r>
        <w:r>
          <w:rPr>
            <w:noProof/>
            <w:webHidden/>
          </w:rPr>
          <w:fldChar w:fldCharType="begin"/>
        </w:r>
        <w:r>
          <w:rPr>
            <w:noProof/>
            <w:webHidden/>
          </w:rPr>
          <w:instrText xml:space="preserve"> PAGEREF _Toc133052273 \h </w:instrText>
        </w:r>
        <w:r>
          <w:rPr>
            <w:noProof/>
            <w:webHidden/>
          </w:rPr>
        </w:r>
        <w:r>
          <w:rPr>
            <w:noProof/>
            <w:webHidden/>
          </w:rPr>
          <w:fldChar w:fldCharType="separate"/>
        </w:r>
        <w:r w:rsidR="00124D5C">
          <w:rPr>
            <w:noProof/>
            <w:webHidden/>
          </w:rPr>
          <w:t>6</w:t>
        </w:r>
        <w:r>
          <w:rPr>
            <w:noProof/>
            <w:webHidden/>
          </w:rPr>
          <w:fldChar w:fldCharType="end"/>
        </w:r>
      </w:hyperlink>
    </w:p>
    <w:p w14:paraId="42A3D07A" w14:textId="3B27A413" w:rsidR="00FD0EDB" w:rsidRDefault="00FD0EDB">
      <w:pPr>
        <w:pStyle w:val="TOC2"/>
        <w:rPr>
          <w:rFonts w:eastAsiaTheme="minorEastAsia"/>
          <w:noProof/>
          <w:lang w:eastAsia="en-GB"/>
        </w:rPr>
      </w:pPr>
      <w:hyperlink w:anchor="_Toc133052274" w:history="1">
        <w:r w:rsidRPr="00ED0A4F">
          <w:rPr>
            <w:rStyle w:val="Hyperlink"/>
            <w:noProof/>
            <w:lang w:val="en-US"/>
          </w:rPr>
          <w:t>Authentication:</w:t>
        </w:r>
        <w:r>
          <w:rPr>
            <w:noProof/>
            <w:webHidden/>
          </w:rPr>
          <w:tab/>
        </w:r>
        <w:r>
          <w:rPr>
            <w:noProof/>
            <w:webHidden/>
          </w:rPr>
          <w:fldChar w:fldCharType="begin"/>
        </w:r>
        <w:r>
          <w:rPr>
            <w:noProof/>
            <w:webHidden/>
          </w:rPr>
          <w:instrText xml:space="preserve"> PAGEREF _Toc133052274 \h </w:instrText>
        </w:r>
        <w:r>
          <w:rPr>
            <w:noProof/>
            <w:webHidden/>
          </w:rPr>
        </w:r>
        <w:r>
          <w:rPr>
            <w:noProof/>
            <w:webHidden/>
          </w:rPr>
          <w:fldChar w:fldCharType="separate"/>
        </w:r>
        <w:r w:rsidR="00124D5C">
          <w:rPr>
            <w:noProof/>
            <w:webHidden/>
          </w:rPr>
          <w:t>7</w:t>
        </w:r>
        <w:r>
          <w:rPr>
            <w:noProof/>
            <w:webHidden/>
          </w:rPr>
          <w:fldChar w:fldCharType="end"/>
        </w:r>
      </w:hyperlink>
    </w:p>
    <w:p w14:paraId="2181AC04" w14:textId="543812D1" w:rsidR="00FD0EDB" w:rsidRDefault="00FD0EDB">
      <w:pPr>
        <w:pStyle w:val="TOC2"/>
        <w:rPr>
          <w:rFonts w:eastAsiaTheme="minorEastAsia"/>
          <w:noProof/>
          <w:lang w:eastAsia="en-GB"/>
        </w:rPr>
      </w:pPr>
      <w:hyperlink w:anchor="_Toc133052275" w:history="1">
        <w:r w:rsidRPr="00ED0A4F">
          <w:rPr>
            <w:rStyle w:val="Hyperlink"/>
            <w:noProof/>
            <w:lang w:val="en-US"/>
          </w:rPr>
          <w:t>Document Storage:</w:t>
        </w:r>
        <w:r>
          <w:rPr>
            <w:noProof/>
            <w:webHidden/>
          </w:rPr>
          <w:tab/>
        </w:r>
        <w:r>
          <w:rPr>
            <w:noProof/>
            <w:webHidden/>
          </w:rPr>
          <w:fldChar w:fldCharType="begin"/>
        </w:r>
        <w:r>
          <w:rPr>
            <w:noProof/>
            <w:webHidden/>
          </w:rPr>
          <w:instrText xml:space="preserve"> PAGEREF _Toc133052275 \h </w:instrText>
        </w:r>
        <w:r>
          <w:rPr>
            <w:noProof/>
            <w:webHidden/>
          </w:rPr>
        </w:r>
        <w:r>
          <w:rPr>
            <w:noProof/>
            <w:webHidden/>
          </w:rPr>
          <w:fldChar w:fldCharType="separate"/>
        </w:r>
        <w:r w:rsidR="00124D5C">
          <w:rPr>
            <w:noProof/>
            <w:webHidden/>
          </w:rPr>
          <w:t>7</w:t>
        </w:r>
        <w:r>
          <w:rPr>
            <w:noProof/>
            <w:webHidden/>
          </w:rPr>
          <w:fldChar w:fldCharType="end"/>
        </w:r>
      </w:hyperlink>
    </w:p>
    <w:p w14:paraId="06B0EB2D" w14:textId="7FDBC459" w:rsidR="00FD0EDB" w:rsidRDefault="00FD0EDB">
      <w:pPr>
        <w:pStyle w:val="TOC2"/>
        <w:rPr>
          <w:rFonts w:eastAsiaTheme="minorEastAsia"/>
          <w:noProof/>
          <w:lang w:eastAsia="en-GB"/>
        </w:rPr>
      </w:pPr>
      <w:hyperlink w:anchor="_Toc133052276" w:history="1">
        <w:r w:rsidRPr="00ED0A4F">
          <w:rPr>
            <w:rStyle w:val="Hyperlink"/>
            <w:noProof/>
            <w:lang w:val="en-US"/>
          </w:rPr>
          <w:t>Protocol fees:</w:t>
        </w:r>
        <w:r>
          <w:rPr>
            <w:noProof/>
            <w:webHidden/>
          </w:rPr>
          <w:tab/>
        </w:r>
        <w:r>
          <w:rPr>
            <w:noProof/>
            <w:webHidden/>
          </w:rPr>
          <w:fldChar w:fldCharType="begin"/>
        </w:r>
        <w:r>
          <w:rPr>
            <w:noProof/>
            <w:webHidden/>
          </w:rPr>
          <w:instrText xml:space="preserve"> PAGEREF _Toc133052276 \h </w:instrText>
        </w:r>
        <w:r>
          <w:rPr>
            <w:noProof/>
            <w:webHidden/>
          </w:rPr>
        </w:r>
        <w:r>
          <w:rPr>
            <w:noProof/>
            <w:webHidden/>
          </w:rPr>
          <w:fldChar w:fldCharType="separate"/>
        </w:r>
        <w:r w:rsidR="00124D5C">
          <w:rPr>
            <w:noProof/>
            <w:webHidden/>
          </w:rPr>
          <w:t>8</w:t>
        </w:r>
        <w:r>
          <w:rPr>
            <w:noProof/>
            <w:webHidden/>
          </w:rPr>
          <w:fldChar w:fldCharType="end"/>
        </w:r>
      </w:hyperlink>
    </w:p>
    <w:p w14:paraId="4C3AC908" w14:textId="3CBA2FE1" w:rsidR="00FD0EDB" w:rsidRDefault="00FD0EDB">
      <w:pPr>
        <w:pStyle w:val="TOC2"/>
        <w:rPr>
          <w:rFonts w:eastAsiaTheme="minorEastAsia"/>
          <w:noProof/>
          <w:lang w:eastAsia="en-GB"/>
        </w:rPr>
      </w:pPr>
      <w:hyperlink w:anchor="_Toc133052277" w:history="1">
        <w:r w:rsidRPr="00ED0A4F">
          <w:rPr>
            <w:rStyle w:val="Hyperlink"/>
            <w:noProof/>
            <w:lang w:val="en-US"/>
          </w:rPr>
          <w:t>Milestones:</w:t>
        </w:r>
        <w:r>
          <w:rPr>
            <w:noProof/>
            <w:webHidden/>
          </w:rPr>
          <w:tab/>
        </w:r>
        <w:r>
          <w:rPr>
            <w:noProof/>
            <w:webHidden/>
          </w:rPr>
          <w:fldChar w:fldCharType="begin"/>
        </w:r>
        <w:r>
          <w:rPr>
            <w:noProof/>
            <w:webHidden/>
          </w:rPr>
          <w:instrText xml:space="preserve"> PAGEREF _Toc133052277 \h </w:instrText>
        </w:r>
        <w:r>
          <w:rPr>
            <w:noProof/>
            <w:webHidden/>
          </w:rPr>
        </w:r>
        <w:r>
          <w:rPr>
            <w:noProof/>
            <w:webHidden/>
          </w:rPr>
          <w:fldChar w:fldCharType="separate"/>
        </w:r>
        <w:r w:rsidR="00124D5C">
          <w:rPr>
            <w:noProof/>
            <w:webHidden/>
          </w:rPr>
          <w:t>8</w:t>
        </w:r>
        <w:r>
          <w:rPr>
            <w:noProof/>
            <w:webHidden/>
          </w:rPr>
          <w:fldChar w:fldCharType="end"/>
        </w:r>
      </w:hyperlink>
    </w:p>
    <w:p w14:paraId="063F0DC7" w14:textId="1598946B" w:rsidR="00FD0EDB" w:rsidRDefault="00FD0EDB">
      <w:pPr>
        <w:pStyle w:val="TOC2"/>
        <w:rPr>
          <w:rFonts w:eastAsiaTheme="minorEastAsia"/>
          <w:noProof/>
          <w:lang w:eastAsia="en-GB"/>
        </w:rPr>
      </w:pPr>
      <w:hyperlink w:anchor="_Toc133052278" w:history="1">
        <w:r w:rsidRPr="00ED0A4F">
          <w:rPr>
            <w:rStyle w:val="Hyperlink"/>
            <w:noProof/>
            <w:lang w:val="en-US"/>
          </w:rPr>
          <w:t>Team:</w:t>
        </w:r>
        <w:r>
          <w:rPr>
            <w:noProof/>
            <w:webHidden/>
          </w:rPr>
          <w:tab/>
        </w:r>
        <w:r>
          <w:rPr>
            <w:noProof/>
            <w:webHidden/>
          </w:rPr>
          <w:fldChar w:fldCharType="begin"/>
        </w:r>
        <w:r>
          <w:rPr>
            <w:noProof/>
            <w:webHidden/>
          </w:rPr>
          <w:instrText xml:space="preserve"> PAGEREF _Toc133052278 \h </w:instrText>
        </w:r>
        <w:r>
          <w:rPr>
            <w:noProof/>
            <w:webHidden/>
          </w:rPr>
        </w:r>
        <w:r>
          <w:rPr>
            <w:noProof/>
            <w:webHidden/>
          </w:rPr>
          <w:fldChar w:fldCharType="separate"/>
        </w:r>
        <w:r w:rsidR="00124D5C">
          <w:rPr>
            <w:noProof/>
            <w:webHidden/>
          </w:rPr>
          <w:t>8</w:t>
        </w:r>
        <w:r>
          <w:rPr>
            <w:noProof/>
            <w:webHidden/>
          </w:rPr>
          <w:fldChar w:fldCharType="end"/>
        </w:r>
      </w:hyperlink>
    </w:p>
    <w:p w14:paraId="4CD2680A" w14:textId="3C0044EA" w:rsidR="00304B36" w:rsidRPr="000E74CF" w:rsidRDefault="00247D61" w:rsidP="000E74CF">
      <w:pPr>
        <w:jc w:val="center"/>
        <w:rPr>
          <w:sz w:val="40"/>
          <w:szCs w:val="40"/>
          <w:lang w:val="en-US"/>
        </w:rPr>
      </w:pPr>
      <w:r>
        <w:rPr>
          <w:lang w:val="en-US"/>
        </w:rPr>
        <w:fldChar w:fldCharType="end"/>
      </w:r>
      <w:r w:rsidR="000E74CF" w:rsidRPr="000E74CF">
        <w:rPr>
          <w:sz w:val="40"/>
          <w:szCs w:val="40"/>
          <w:lang w:val="en-US"/>
        </w:rPr>
        <w:t xml:space="preserve"> </w:t>
      </w:r>
      <w:r w:rsidR="00304B36" w:rsidRPr="000E74CF">
        <w:rPr>
          <w:sz w:val="40"/>
          <w:szCs w:val="40"/>
          <w:lang w:val="en-US"/>
        </w:rPr>
        <w:br/>
      </w:r>
    </w:p>
    <w:p w14:paraId="173C0634" w14:textId="77777777" w:rsidR="00304B36" w:rsidRDefault="00304B36">
      <w:pPr>
        <w:rPr>
          <w:rFonts w:asciiTheme="majorHAnsi" w:eastAsiaTheme="majorEastAsia" w:hAnsiTheme="majorHAnsi" w:cstheme="majorBidi"/>
          <w:color w:val="2F5496" w:themeColor="accent1" w:themeShade="BF"/>
          <w:sz w:val="32"/>
          <w:szCs w:val="32"/>
          <w:lang w:val="en-US"/>
        </w:rPr>
      </w:pPr>
      <w:r>
        <w:rPr>
          <w:lang w:val="en-US"/>
        </w:rPr>
        <w:br w:type="page"/>
      </w:r>
    </w:p>
    <w:p w14:paraId="7ABD3880" w14:textId="77777777" w:rsidR="00B05637" w:rsidRDefault="00B05637" w:rsidP="00B05637">
      <w:pPr>
        <w:pStyle w:val="Heading1"/>
        <w:rPr>
          <w:lang w:val="en-US"/>
        </w:rPr>
      </w:pPr>
    </w:p>
    <w:p w14:paraId="5221FE22" w14:textId="77777777" w:rsidR="00B05637" w:rsidRDefault="00B05637" w:rsidP="00B05637">
      <w:pPr>
        <w:pStyle w:val="Heading1"/>
        <w:rPr>
          <w:lang w:val="en-US"/>
        </w:rPr>
      </w:pPr>
    </w:p>
    <w:p w14:paraId="0743D609" w14:textId="3EEE2C30" w:rsidR="00215B1B" w:rsidRDefault="00B05637" w:rsidP="00B05637">
      <w:pPr>
        <w:pStyle w:val="Heading2"/>
        <w:rPr>
          <w:lang w:val="en-US"/>
        </w:rPr>
      </w:pPr>
      <w:bookmarkStart w:id="0" w:name="_Toc133052269"/>
      <w:r>
        <w:rPr>
          <w:lang w:val="en-US"/>
        </w:rPr>
        <w:t>Preface:</w:t>
      </w:r>
      <w:bookmarkEnd w:id="0"/>
    </w:p>
    <w:p w14:paraId="59F5AED7" w14:textId="77777777" w:rsidR="00B05637" w:rsidRDefault="00B05637" w:rsidP="00B05637">
      <w:pPr>
        <w:rPr>
          <w:lang w:val="en-US"/>
        </w:rPr>
      </w:pPr>
    </w:p>
    <w:p w14:paraId="7B64D46E" w14:textId="57634627" w:rsidR="00B05637" w:rsidRDefault="00B05637" w:rsidP="00623C09">
      <w:pPr>
        <w:rPr>
          <w:lang w:val="en-US"/>
        </w:rPr>
      </w:pPr>
      <w:proofErr w:type="spellStart"/>
      <w:r>
        <w:rPr>
          <w:lang w:val="en-US"/>
        </w:rPr>
        <w:t>Tradewheels</w:t>
      </w:r>
      <w:proofErr w:type="spellEnd"/>
      <w:r>
        <w:rPr>
          <w:lang w:val="en-US"/>
        </w:rPr>
        <w:t xml:space="preserve"> </w:t>
      </w:r>
      <w:r w:rsidR="00623C09">
        <w:rPr>
          <w:lang w:val="en-US"/>
        </w:rPr>
        <w:t>is a “</w:t>
      </w:r>
      <w:proofErr w:type="spellStart"/>
      <w:r w:rsidR="00623C09">
        <w:rPr>
          <w:lang w:val="en-US"/>
        </w:rPr>
        <w:t>Tradefi</w:t>
      </w:r>
      <w:proofErr w:type="spellEnd"/>
      <w:r w:rsidR="00623C09">
        <w:rPr>
          <w:lang w:val="en-US"/>
        </w:rPr>
        <w:t xml:space="preserve">” </w:t>
      </w:r>
      <w:proofErr w:type="spellStart"/>
      <w:r w:rsidR="00247D61">
        <w:rPr>
          <w:lang w:val="en-US"/>
        </w:rPr>
        <w:t>dapp</w:t>
      </w:r>
      <w:proofErr w:type="spellEnd"/>
      <w:r w:rsidR="00247D61">
        <w:rPr>
          <w:lang w:val="en-US"/>
        </w:rPr>
        <w:t xml:space="preserve"> offering</w:t>
      </w:r>
      <w:r w:rsidR="00623C09">
        <w:rPr>
          <w:lang w:val="en-US"/>
        </w:rPr>
        <w:t xml:space="preserve"> </w:t>
      </w:r>
      <w:r>
        <w:rPr>
          <w:lang w:val="en-US"/>
        </w:rPr>
        <w:t>key services to traders</w:t>
      </w:r>
      <w:r w:rsidR="007525D6">
        <w:rPr>
          <w:lang w:val="en-US"/>
        </w:rPr>
        <w:t>, seller and buyers</w:t>
      </w:r>
      <w:r>
        <w:rPr>
          <w:lang w:val="en-US"/>
        </w:rPr>
        <w:t xml:space="preserve"> and contractors on web3 technology</w:t>
      </w:r>
      <w:r w:rsidR="00623C09">
        <w:rPr>
          <w:lang w:val="en-US"/>
        </w:rPr>
        <w:t>:</w:t>
      </w:r>
    </w:p>
    <w:p w14:paraId="039C7C1F" w14:textId="78783893" w:rsidR="00B05637" w:rsidRDefault="00B05637" w:rsidP="00B05637">
      <w:pPr>
        <w:rPr>
          <w:lang w:val="en-US"/>
        </w:rPr>
      </w:pPr>
      <w:r>
        <w:rPr>
          <w:lang w:val="en-US"/>
        </w:rPr>
        <w:br/>
        <w:t>1) Electronic signing of legal contracts.</w:t>
      </w:r>
    </w:p>
    <w:p w14:paraId="1B3C648D" w14:textId="36E8D0F0" w:rsidR="00B05637" w:rsidRDefault="00B05637" w:rsidP="00B05637">
      <w:pPr>
        <w:rPr>
          <w:lang w:val="en-US"/>
        </w:rPr>
      </w:pPr>
      <w:r>
        <w:rPr>
          <w:lang w:val="en-US"/>
        </w:rPr>
        <w:t>2) Escrow payments.</w:t>
      </w:r>
    </w:p>
    <w:p w14:paraId="030E06ED" w14:textId="2F0A7F0B" w:rsidR="00B05637" w:rsidRDefault="00B05637" w:rsidP="00B05637">
      <w:pPr>
        <w:rPr>
          <w:lang w:val="en-US"/>
        </w:rPr>
      </w:pPr>
      <w:r>
        <w:rPr>
          <w:lang w:val="en-US"/>
        </w:rPr>
        <w:t xml:space="preserve">3) </w:t>
      </w:r>
      <w:r w:rsidR="00247D61">
        <w:rPr>
          <w:lang w:val="en-US"/>
        </w:rPr>
        <w:t xml:space="preserve">International </w:t>
      </w:r>
      <w:r>
        <w:rPr>
          <w:lang w:val="en-US"/>
        </w:rPr>
        <w:t>Arbitration in case of litigation</w:t>
      </w:r>
    </w:p>
    <w:p w14:paraId="3A2C3552" w14:textId="77777777" w:rsidR="00B05637" w:rsidRDefault="00B05637" w:rsidP="00B05637">
      <w:pPr>
        <w:rPr>
          <w:lang w:val="en-US"/>
        </w:rPr>
      </w:pPr>
    </w:p>
    <w:p w14:paraId="17D0B3FB" w14:textId="6EC442C0" w:rsidR="00304B36" w:rsidRDefault="00304B36" w:rsidP="00B05637">
      <w:pPr>
        <w:rPr>
          <w:lang w:val="en-US"/>
        </w:rPr>
      </w:pPr>
      <w:r>
        <w:rPr>
          <w:lang w:val="en-US"/>
        </w:rPr>
        <w:t>Here the main workflow:</w:t>
      </w:r>
    </w:p>
    <w:p w14:paraId="714E3EAA" w14:textId="40B885EA" w:rsidR="0074227E" w:rsidRDefault="00304B36">
      <w:pPr>
        <w:rPr>
          <w:lang w:val="en-US"/>
        </w:rPr>
      </w:pPr>
      <w:r w:rsidRPr="00304B36">
        <w:rPr>
          <w:lang w:val="en-US"/>
        </w:rPr>
        <w:drawing>
          <wp:inline distT="0" distB="0" distL="0" distR="0" wp14:anchorId="643CB79F" wp14:editId="5EE67AA8">
            <wp:extent cx="5960110" cy="3131269"/>
            <wp:effectExtent l="0" t="0" r="0" b="0"/>
            <wp:docPr id="71138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83827" name=""/>
                    <pic:cNvPicPr/>
                  </pic:nvPicPr>
                  <pic:blipFill>
                    <a:blip r:embed="rId7"/>
                    <a:stretch>
                      <a:fillRect/>
                    </a:stretch>
                  </pic:blipFill>
                  <pic:spPr>
                    <a:xfrm>
                      <a:off x="0" y="0"/>
                      <a:ext cx="6008110" cy="3156487"/>
                    </a:xfrm>
                    <a:prstGeom prst="rect">
                      <a:avLst/>
                    </a:prstGeom>
                  </pic:spPr>
                </pic:pic>
              </a:graphicData>
            </a:graphic>
          </wp:inline>
        </w:drawing>
      </w:r>
    </w:p>
    <w:p w14:paraId="75FF3032" w14:textId="168720C2" w:rsidR="007525D6" w:rsidRDefault="007525D6">
      <w:pPr>
        <w:rPr>
          <w:lang w:val="en-US"/>
        </w:rPr>
      </w:pPr>
      <w:r>
        <w:rPr>
          <w:lang w:val="en-US"/>
        </w:rPr>
        <w:br/>
        <w:t>Advantages:</w:t>
      </w:r>
    </w:p>
    <w:p w14:paraId="02CC4B5B" w14:textId="5940B6D6" w:rsidR="007525D6" w:rsidRDefault="007525D6" w:rsidP="007525D6">
      <w:pPr>
        <w:pStyle w:val="ListParagraph"/>
        <w:numPr>
          <w:ilvl w:val="0"/>
          <w:numId w:val="3"/>
        </w:numPr>
        <w:rPr>
          <w:lang w:val="en-US"/>
        </w:rPr>
      </w:pPr>
      <w:r>
        <w:rPr>
          <w:lang w:val="en-US"/>
        </w:rPr>
        <w:t>Fast and reliable exchange of signed agreements.</w:t>
      </w:r>
    </w:p>
    <w:p w14:paraId="7B175957" w14:textId="195C7C95" w:rsidR="007525D6" w:rsidRDefault="007525D6" w:rsidP="007525D6">
      <w:pPr>
        <w:pStyle w:val="ListParagraph"/>
        <w:numPr>
          <w:ilvl w:val="0"/>
          <w:numId w:val="3"/>
        </w:numPr>
        <w:rPr>
          <w:lang w:val="en-US"/>
        </w:rPr>
      </w:pPr>
      <w:r>
        <w:rPr>
          <w:lang w:val="en-US"/>
        </w:rPr>
        <w:t xml:space="preserve">Immediate escrow payments </w:t>
      </w:r>
      <w:r w:rsidR="00E45C2D">
        <w:rPr>
          <w:lang w:val="en-US"/>
        </w:rPr>
        <w:t xml:space="preserve">in crypto currency </w:t>
      </w:r>
      <w:r>
        <w:rPr>
          <w:lang w:val="en-US"/>
        </w:rPr>
        <w:t>to guarantee both parties.</w:t>
      </w:r>
    </w:p>
    <w:p w14:paraId="1CC6C14C" w14:textId="619FF163" w:rsidR="007525D6" w:rsidRPr="007525D6" w:rsidRDefault="00E45C2D" w:rsidP="007525D6">
      <w:pPr>
        <w:pStyle w:val="ListParagraph"/>
        <w:numPr>
          <w:ilvl w:val="0"/>
          <w:numId w:val="3"/>
        </w:numPr>
        <w:rPr>
          <w:lang w:val="en-US"/>
        </w:rPr>
      </w:pPr>
      <w:r>
        <w:rPr>
          <w:lang w:val="en-US"/>
        </w:rPr>
        <w:t>Fast and independent international arbitration with 3 arbitrators for low fees.</w:t>
      </w:r>
    </w:p>
    <w:p w14:paraId="0751E5AF" w14:textId="31D5E6AC" w:rsidR="00304B36" w:rsidRDefault="00304B36">
      <w:pPr>
        <w:rPr>
          <w:lang w:val="en-US"/>
        </w:rPr>
      </w:pPr>
      <w:r>
        <w:rPr>
          <w:lang w:val="en-US"/>
        </w:rPr>
        <w:br w:type="page"/>
      </w:r>
    </w:p>
    <w:p w14:paraId="11726395" w14:textId="77777777" w:rsidR="007525D6" w:rsidRDefault="007525D6">
      <w:pPr>
        <w:rPr>
          <w:lang w:val="en-US"/>
        </w:rPr>
      </w:pPr>
    </w:p>
    <w:p w14:paraId="5C82BB1A" w14:textId="77777777" w:rsidR="00B05637" w:rsidRDefault="00B05637" w:rsidP="00B05637">
      <w:pPr>
        <w:rPr>
          <w:lang w:val="en-US"/>
        </w:rPr>
      </w:pPr>
    </w:p>
    <w:p w14:paraId="289E85FA" w14:textId="02CC2B1E" w:rsidR="00B05637" w:rsidRDefault="00B05637" w:rsidP="00365CC9">
      <w:pPr>
        <w:pStyle w:val="Heading2"/>
        <w:rPr>
          <w:lang w:val="en-US"/>
        </w:rPr>
      </w:pPr>
      <w:bookmarkStart w:id="1" w:name="_Toc133052270"/>
      <w:r>
        <w:rPr>
          <w:lang w:val="en-US"/>
        </w:rPr>
        <w:t>Electronic Signing of Contracts:</w:t>
      </w:r>
      <w:bookmarkEnd w:id="1"/>
      <w:r>
        <w:rPr>
          <w:lang w:val="en-US"/>
        </w:rPr>
        <w:br/>
      </w:r>
    </w:p>
    <w:p w14:paraId="605CF054" w14:textId="4FAA3BD2" w:rsidR="000834A5" w:rsidRPr="000834A5" w:rsidRDefault="000834A5" w:rsidP="000834A5">
      <w:pPr>
        <w:pStyle w:val="ListParagraph"/>
        <w:numPr>
          <w:ilvl w:val="0"/>
          <w:numId w:val="1"/>
        </w:numPr>
        <w:rPr>
          <w:lang w:val="en-US"/>
        </w:rPr>
      </w:pPr>
      <w:r w:rsidRPr="000834A5">
        <w:rPr>
          <w:lang w:val="en-US"/>
        </w:rPr>
        <w:t>Identification of the user identity:</w:t>
      </w:r>
    </w:p>
    <w:p w14:paraId="6087F603" w14:textId="4E752571" w:rsidR="0074227E" w:rsidRDefault="00B05637" w:rsidP="002E71E8">
      <w:pPr>
        <w:ind w:left="360"/>
        <w:rPr>
          <w:lang w:val="en-US"/>
        </w:rPr>
      </w:pPr>
      <w:r>
        <w:rPr>
          <w:lang w:val="en-US"/>
        </w:rPr>
        <w:t xml:space="preserve">The user </w:t>
      </w:r>
      <w:r w:rsidR="0074227E">
        <w:rPr>
          <w:lang w:val="en-US"/>
        </w:rPr>
        <w:t>may</w:t>
      </w:r>
      <w:r w:rsidR="000834A5">
        <w:rPr>
          <w:lang w:val="en-US"/>
        </w:rPr>
        <w:t xml:space="preserve"> </w:t>
      </w:r>
      <w:r>
        <w:rPr>
          <w:lang w:val="en-US"/>
        </w:rPr>
        <w:t xml:space="preserve">identify </w:t>
      </w:r>
      <w:r w:rsidR="000834A5">
        <w:rPr>
          <w:lang w:val="en-US"/>
        </w:rPr>
        <w:t>himself a valid ID on camera session</w:t>
      </w:r>
      <w:r w:rsidR="0074227E">
        <w:rPr>
          <w:lang w:val="en-US"/>
        </w:rPr>
        <w:t xml:space="preserve"> or relay on the mail account.</w:t>
      </w:r>
      <w:r w:rsidR="002E71E8">
        <w:rPr>
          <w:lang w:val="en-US"/>
        </w:rPr>
        <w:t xml:space="preserve"> Here the main workflow:</w:t>
      </w:r>
    </w:p>
    <w:p w14:paraId="05571D9B" w14:textId="4B5DF435" w:rsidR="00B05637" w:rsidRDefault="0074227E" w:rsidP="000834A5">
      <w:pPr>
        <w:ind w:firstLine="360"/>
        <w:rPr>
          <w:lang w:val="en-US"/>
        </w:rPr>
      </w:pPr>
      <w:r w:rsidRPr="0074227E">
        <w:rPr>
          <w:lang w:val="en-US"/>
        </w:rPr>
        <w:drawing>
          <wp:inline distT="0" distB="0" distL="0" distR="0" wp14:anchorId="6E6E80A0" wp14:editId="753485A2">
            <wp:extent cx="5731510" cy="1910715"/>
            <wp:effectExtent l="0" t="0" r="0" b="0"/>
            <wp:docPr id="3336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8824" name=""/>
                    <pic:cNvPicPr/>
                  </pic:nvPicPr>
                  <pic:blipFill>
                    <a:blip r:embed="rId8"/>
                    <a:stretch>
                      <a:fillRect/>
                    </a:stretch>
                  </pic:blipFill>
                  <pic:spPr>
                    <a:xfrm>
                      <a:off x="0" y="0"/>
                      <a:ext cx="5731510" cy="1910715"/>
                    </a:xfrm>
                    <a:prstGeom prst="rect">
                      <a:avLst/>
                    </a:prstGeom>
                  </pic:spPr>
                </pic:pic>
              </a:graphicData>
            </a:graphic>
          </wp:inline>
        </w:drawing>
      </w:r>
      <w:r w:rsidR="000834A5">
        <w:rPr>
          <w:lang w:val="en-US"/>
        </w:rPr>
        <w:br/>
      </w:r>
    </w:p>
    <w:p w14:paraId="59476865" w14:textId="77777777" w:rsidR="0074227E" w:rsidRDefault="0074227E" w:rsidP="000834A5">
      <w:pPr>
        <w:ind w:firstLine="360"/>
        <w:rPr>
          <w:lang w:val="en-US"/>
        </w:rPr>
      </w:pPr>
    </w:p>
    <w:p w14:paraId="2713EDF9" w14:textId="7C0DD16E" w:rsidR="000834A5" w:rsidRDefault="00623C09" w:rsidP="000834A5">
      <w:pPr>
        <w:pStyle w:val="ListParagraph"/>
        <w:numPr>
          <w:ilvl w:val="0"/>
          <w:numId w:val="1"/>
        </w:numPr>
        <w:rPr>
          <w:lang w:val="en-US"/>
        </w:rPr>
      </w:pPr>
      <w:r>
        <w:rPr>
          <w:lang w:val="en-US"/>
        </w:rPr>
        <w:t>C</w:t>
      </w:r>
      <w:r w:rsidR="000834A5">
        <w:rPr>
          <w:lang w:val="en-US"/>
        </w:rPr>
        <w:t>ontract templates</w:t>
      </w:r>
      <w:r>
        <w:rPr>
          <w:lang w:val="en-US"/>
        </w:rPr>
        <w:t>:</w:t>
      </w:r>
    </w:p>
    <w:p w14:paraId="02A29EC0" w14:textId="0646CD65" w:rsidR="00F80985" w:rsidRDefault="000834A5" w:rsidP="000834A5">
      <w:pPr>
        <w:pStyle w:val="ListParagraph"/>
        <w:rPr>
          <w:lang w:val="en-US"/>
        </w:rPr>
      </w:pPr>
      <w:r>
        <w:rPr>
          <w:lang w:val="en-US"/>
        </w:rPr>
        <w:t xml:space="preserve">The web </w:t>
      </w:r>
      <w:r w:rsidR="00623C09">
        <w:rPr>
          <w:lang w:val="en-US"/>
        </w:rPr>
        <w:t xml:space="preserve">app </w:t>
      </w:r>
      <w:r>
        <w:rPr>
          <w:lang w:val="en-US"/>
        </w:rPr>
        <w:t>propose</w:t>
      </w:r>
      <w:r w:rsidR="00623C09">
        <w:rPr>
          <w:lang w:val="en-US"/>
        </w:rPr>
        <w:t>s</w:t>
      </w:r>
      <w:r>
        <w:rPr>
          <w:lang w:val="en-US"/>
        </w:rPr>
        <w:t xml:space="preserve"> a rich set of contract template</w:t>
      </w:r>
      <w:r w:rsidR="00623C09">
        <w:rPr>
          <w:lang w:val="en-US"/>
        </w:rPr>
        <w:t>s</w:t>
      </w:r>
      <w:r>
        <w:rPr>
          <w:lang w:val="en-US"/>
        </w:rPr>
        <w:t xml:space="preserve"> ready for the use</w:t>
      </w:r>
      <w:r w:rsidR="00623C09">
        <w:rPr>
          <w:lang w:val="en-US"/>
        </w:rPr>
        <w:t>,</w:t>
      </w:r>
      <w:r>
        <w:rPr>
          <w:lang w:val="en-US"/>
        </w:rPr>
        <w:t xml:space="preserve"> supplied from contributors that are rewarded whenever their template is used.</w:t>
      </w:r>
    </w:p>
    <w:p w14:paraId="58DA7047" w14:textId="53DDE4E2" w:rsidR="000834A5" w:rsidRDefault="00F80985" w:rsidP="000834A5">
      <w:pPr>
        <w:pStyle w:val="ListParagraph"/>
        <w:rPr>
          <w:lang w:val="en-US"/>
        </w:rPr>
      </w:pPr>
      <w:r>
        <w:rPr>
          <w:lang w:val="en-US"/>
        </w:rPr>
        <w:t xml:space="preserve"> </w:t>
      </w:r>
    </w:p>
    <w:p w14:paraId="259E2CA8" w14:textId="702A135A" w:rsidR="00F80985" w:rsidRPr="00716FA6" w:rsidRDefault="00F80985" w:rsidP="00F80985">
      <w:pPr>
        <w:pStyle w:val="ListParagraph"/>
        <w:numPr>
          <w:ilvl w:val="0"/>
          <w:numId w:val="1"/>
        </w:numPr>
        <w:rPr>
          <w:lang w:val="en-US"/>
        </w:rPr>
      </w:pPr>
      <w:r w:rsidRPr="00716FA6">
        <w:rPr>
          <w:lang w:val="en-US"/>
        </w:rPr>
        <w:t xml:space="preserve"> The user may load his own contract and select the places </w:t>
      </w:r>
      <w:r w:rsidR="00716FA6">
        <w:rPr>
          <w:lang w:val="en-US"/>
        </w:rPr>
        <w:t>the signature shall be applied.</w:t>
      </w:r>
    </w:p>
    <w:p w14:paraId="2A8C59B9" w14:textId="0F3DE098" w:rsidR="00F80985" w:rsidRDefault="00F80985" w:rsidP="000834A5">
      <w:pPr>
        <w:pStyle w:val="ListParagraph"/>
        <w:numPr>
          <w:ilvl w:val="0"/>
          <w:numId w:val="1"/>
        </w:numPr>
        <w:rPr>
          <w:lang w:val="en-US"/>
        </w:rPr>
      </w:pPr>
      <w:r>
        <w:rPr>
          <w:lang w:val="en-US"/>
        </w:rPr>
        <w:t>The counterparts will be alerted by email of the requested signature.</w:t>
      </w:r>
    </w:p>
    <w:p w14:paraId="2CA8A9F2" w14:textId="6B358170" w:rsidR="00716FA6" w:rsidRPr="000834A5" w:rsidRDefault="00716FA6" w:rsidP="000834A5">
      <w:pPr>
        <w:pStyle w:val="ListParagraph"/>
        <w:numPr>
          <w:ilvl w:val="0"/>
          <w:numId w:val="1"/>
        </w:numPr>
        <w:rPr>
          <w:lang w:val="en-US"/>
        </w:rPr>
      </w:pPr>
      <w:r>
        <w:rPr>
          <w:lang w:val="en-US"/>
        </w:rPr>
        <w:t>The counterparts can customize the signature with their own style of load a graphic file.</w:t>
      </w:r>
    </w:p>
    <w:p w14:paraId="492825D5" w14:textId="77777777" w:rsidR="000834A5" w:rsidRDefault="000834A5" w:rsidP="000834A5">
      <w:pPr>
        <w:rPr>
          <w:lang w:val="en-US"/>
        </w:rPr>
      </w:pPr>
    </w:p>
    <w:p w14:paraId="0D3C531A" w14:textId="66473438" w:rsidR="00365CC9" w:rsidRDefault="00F80985" w:rsidP="00365CC9">
      <w:pPr>
        <w:pStyle w:val="ListParagraph"/>
        <w:numPr>
          <w:ilvl w:val="0"/>
          <w:numId w:val="1"/>
        </w:numPr>
        <w:rPr>
          <w:lang w:val="en-US"/>
        </w:rPr>
      </w:pPr>
      <w:r w:rsidRPr="00365CC9">
        <w:rPr>
          <w:lang w:val="en-US"/>
        </w:rPr>
        <w:t xml:space="preserve">The contracts </w:t>
      </w:r>
      <w:r w:rsidR="005354BB">
        <w:rPr>
          <w:lang w:val="en-US"/>
        </w:rPr>
        <w:t>are</w:t>
      </w:r>
      <w:r w:rsidRPr="00365CC9">
        <w:rPr>
          <w:lang w:val="en-US"/>
        </w:rPr>
        <w:t xml:space="preserve"> encrypted </w:t>
      </w:r>
      <w:r w:rsidR="005354BB">
        <w:rPr>
          <w:lang w:val="en-US"/>
        </w:rPr>
        <w:t>against</w:t>
      </w:r>
      <w:r w:rsidRPr="00365CC9">
        <w:rPr>
          <w:lang w:val="en-US"/>
        </w:rPr>
        <w:t xml:space="preserve"> public key of the counterparts and stored on IPFS. The addresses of the</w:t>
      </w:r>
      <w:r w:rsidR="00365CC9" w:rsidRPr="00365CC9">
        <w:rPr>
          <w:lang w:val="en-US"/>
        </w:rPr>
        <w:t xml:space="preserve"> IPFS files </w:t>
      </w:r>
      <w:proofErr w:type="gramStart"/>
      <w:r w:rsidR="005354BB">
        <w:rPr>
          <w:lang w:val="en-US"/>
        </w:rPr>
        <w:t>is</w:t>
      </w:r>
      <w:proofErr w:type="gramEnd"/>
      <w:r w:rsidR="005354BB">
        <w:rPr>
          <w:lang w:val="en-US"/>
        </w:rPr>
        <w:t xml:space="preserve"> </w:t>
      </w:r>
      <w:r w:rsidR="00365CC9" w:rsidRPr="00365CC9">
        <w:rPr>
          <w:lang w:val="en-US"/>
        </w:rPr>
        <w:t>stored on the blockchain.</w:t>
      </w:r>
    </w:p>
    <w:p w14:paraId="1E8C3192" w14:textId="77777777" w:rsidR="00365CC9" w:rsidRPr="00365CC9" w:rsidRDefault="00365CC9" w:rsidP="00365CC9">
      <w:pPr>
        <w:pStyle w:val="ListParagraph"/>
        <w:rPr>
          <w:lang w:val="en-US"/>
        </w:rPr>
      </w:pPr>
    </w:p>
    <w:p w14:paraId="5013B178" w14:textId="3F77A118" w:rsidR="00365CC9" w:rsidRDefault="00365CC9" w:rsidP="00365CC9">
      <w:pPr>
        <w:pStyle w:val="ListParagraph"/>
        <w:numPr>
          <w:ilvl w:val="0"/>
          <w:numId w:val="1"/>
        </w:numPr>
        <w:rPr>
          <w:lang w:val="en-US"/>
        </w:rPr>
      </w:pPr>
      <w:r>
        <w:rPr>
          <w:lang w:val="en-US"/>
        </w:rPr>
        <w:t>The signed contract</w:t>
      </w:r>
      <w:r w:rsidR="00716FA6">
        <w:rPr>
          <w:lang w:val="en-US"/>
        </w:rPr>
        <w:t>s</w:t>
      </w:r>
      <w:r>
        <w:rPr>
          <w:lang w:val="en-US"/>
        </w:rPr>
        <w:t xml:space="preserve"> are downloadable by pdf with the signatures and a verification link with QR code</w:t>
      </w:r>
      <w:r w:rsidR="00716FA6">
        <w:rPr>
          <w:lang w:val="en-US"/>
        </w:rPr>
        <w:t xml:space="preserve"> for any third part verification</w:t>
      </w:r>
      <w:r>
        <w:rPr>
          <w:lang w:val="en-US"/>
        </w:rPr>
        <w:t>.</w:t>
      </w:r>
    </w:p>
    <w:p w14:paraId="3D3E8DE4" w14:textId="77777777" w:rsidR="00365CC9" w:rsidRPr="00365CC9" w:rsidRDefault="00365CC9" w:rsidP="00365CC9">
      <w:pPr>
        <w:pStyle w:val="ListParagraph"/>
        <w:rPr>
          <w:lang w:val="en-US"/>
        </w:rPr>
      </w:pPr>
    </w:p>
    <w:p w14:paraId="3FCBB4EC" w14:textId="77777777" w:rsidR="00716FA6" w:rsidRDefault="00716FA6" w:rsidP="00365CC9">
      <w:pPr>
        <w:pStyle w:val="ListParagraph"/>
        <w:numPr>
          <w:ilvl w:val="0"/>
          <w:numId w:val="1"/>
        </w:numPr>
        <w:rPr>
          <w:lang w:val="en-US"/>
        </w:rPr>
      </w:pPr>
      <w:r w:rsidRPr="00716FA6">
        <w:rPr>
          <w:lang w:val="en-US"/>
        </w:rPr>
        <w:t>Traceability: The contracts are historically stored with all the revision</w:t>
      </w:r>
      <w:r>
        <w:rPr>
          <w:lang w:val="en-US"/>
        </w:rPr>
        <w:t>s.</w:t>
      </w:r>
    </w:p>
    <w:p w14:paraId="04E89762" w14:textId="77777777" w:rsidR="00716FA6" w:rsidRPr="00716FA6" w:rsidRDefault="00716FA6" w:rsidP="00716FA6">
      <w:pPr>
        <w:pStyle w:val="ListParagraph"/>
        <w:rPr>
          <w:lang w:val="en-US"/>
        </w:rPr>
      </w:pPr>
    </w:p>
    <w:p w14:paraId="23B07E24" w14:textId="66A0BEFC" w:rsidR="00365CC9" w:rsidRPr="00716FA6" w:rsidRDefault="00365CC9" w:rsidP="00716FA6">
      <w:pPr>
        <w:pStyle w:val="ListParagraph"/>
        <w:rPr>
          <w:lang w:val="en-US"/>
        </w:rPr>
      </w:pPr>
      <w:r w:rsidRPr="00716FA6">
        <w:rPr>
          <w:lang w:val="en-US"/>
        </w:rPr>
        <w:br/>
        <w:t>Advantages:</w:t>
      </w:r>
      <w:r w:rsidRPr="00716FA6">
        <w:rPr>
          <w:lang w:val="en-US"/>
        </w:rPr>
        <w:br/>
        <w:t>1) Secure identification of the counterpart</w:t>
      </w:r>
    </w:p>
    <w:p w14:paraId="1EA300F9" w14:textId="0C316F5C" w:rsidR="00365CC9" w:rsidRDefault="00365CC9" w:rsidP="00716FA6">
      <w:pPr>
        <w:ind w:firstLine="720"/>
        <w:rPr>
          <w:lang w:val="en-US"/>
        </w:rPr>
      </w:pPr>
      <w:r>
        <w:rPr>
          <w:lang w:val="en-US"/>
        </w:rPr>
        <w:t>2) Rich selection of templates for common agreements</w:t>
      </w:r>
    </w:p>
    <w:p w14:paraId="4771DFC6" w14:textId="1FFEBE2C" w:rsidR="00365CC9" w:rsidRDefault="00365CC9" w:rsidP="00716FA6">
      <w:pPr>
        <w:ind w:firstLine="720"/>
        <w:rPr>
          <w:lang w:val="en-US"/>
        </w:rPr>
      </w:pPr>
      <w:r>
        <w:rPr>
          <w:lang w:val="en-US"/>
        </w:rPr>
        <w:t>3) Permanent storage of the contracts.</w:t>
      </w:r>
    </w:p>
    <w:p w14:paraId="417AAE51" w14:textId="24A8C56E" w:rsidR="00365CC9" w:rsidRDefault="00365CC9" w:rsidP="00716FA6">
      <w:pPr>
        <w:ind w:firstLine="720"/>
        <w:rPr>
          <w:lang w:val="en-US"/>
        </w:rPr>
      </w:pPr>
      <w:r>
        <w:rPr>
          <w:lang w:val="en-US"/>
        </w:rPr>
        <w:t>4) Impossibility in tampering signatures.</w:t>
      </w:r>
    </w:p>
    <w:p w14:paraId="28BC194F" w14:textId="70641872" w:rsidR="00365CC9" w:rsidRDefault="00365CC9" w:rsidP="00716FA6">
      <w:pPr>
        <w:ind w:firstLine="720"/>
        <w:rPr>
          <w:lang w:val="en-US"/>
        </w:rPr>
      </w:pPr>
      <w:r>
        <w:rPr>
          <w:lang w:val="en-US"/>
        </w:rPr>
        <w:t>5) Fast and secure exchange of signed contracts.</w:t>
      </w:r>
    </w:p>
    <w:p w14:paraId="26265CAA" w14:textId="0BE49E49" w:rsidR="00716FA6" w:rsidRDefault="00716FA6" w:rsidP="00716FA6">
      <w:pPr>
        <w:ind w:firstLine="720"/>
        <w:rPr>
          <w:lang w:val="en-US"/>
        </w:rPr>
      </w:pPr>
      <w:r>
        <w:rPr>
          <w:lang w:val="en-US"/>
        </w:rPr>
        <w:t xml:space="preserve">6) Strong </w:t>
      </w:r>
      <w:r w:rsidR="005354BB">
        <w:rPr>
          <w:lang w:val="en-US"/>
        </w:rPr>
        <w:t>security</w:t>
      </w:r>
      <w:r>
        <w:rPr>
          <w:lang w:val="en-US"/>
        </w:rPr>
        <w:t xml:space="preserve"> by multiple layers of encryptions</w:t>
      </w:r>
    </w:p>
    <w:p w14:paraId="06842EFC" w14:textId="77777777" w:rsidR="00716FA6" w:rsidRDefault="00716FA6" w:rsidP="00716FA6">
      <w:pPr>
        <w:ind w:firstLine="720"/>
        <w:rPr>
          <w:lang w:val="en-US"/>
        </w:rPr>
      </w:pPr>
    </w:p>
    <w:p w14:paraId="781B368B" w14:textId="77777777" w:rsidR="005354BB" w:rsidRDefault="005354BB" w:rsidP="00716FA6">
      <w:pPr>
        <w:ind w:firstLine="720"/>
        <w:rPr>
          <w:lang w:val="en-US"/>
        </w:rPr>
      </w:pPr>
    </w:p>
    <w:p w14:paraId="36D355FE" w14:textId="09173175" w:rsidR="00247D61" w:rsidRDefault="00247D61" w:rsidP="00247D61">
      <w:pPr>
        <w:pStyle w:val="Heading2"/>
        <w:rPr>
          <w:lang w:val="en-US"/>
        </w:rPr>
      </w:pPr>
      <w:bookmarkStart w:id="2" w:name="_Toc133052271"/>
      <w:r>
        <w:rPr>
          <w:lang w:val="en-US"/>
        </w:rPr>
        <w:lastRenderedPageBreak/>
        <w:t>Escrow Payments:</w:t>
      </w:r>
      <w:bookmarkEnd w:id="2"/>
    </w:p>
    <w:p w14:paraId="44DF0502" w14:textId="0315E9F4" w:rsidR="00247D61" w:rsidRDefault="00247D61" w:rsidP="00247D61">
      <w:pPr>
        <w:rPr>
          <w:lang w:val="en-US"/>
        </w:rPr>
      </w:pPr>
      <w:r>
        <w:rPr>
          <w:lang w:val="en-US"/>
        </w:rPr>
        <w:t xml:space="preserve">The contract execution may require for a payment in an escrow account. </w:t>
      </w:r>
      <w:r w:rsidR="0074227E">
        <w:rPr>
          <w:lang w:val="en-US"/>
        </w:rPr>
        <w:t xml:space="preserve"> The escrow payment shall be done in crypto currency. </w:t>
      </w:r>
      <w:r>
        <w:rPr>
          <w:lang w:val="en-US"/>
        </w:rPr>
        <w:t xml:space="preserve">Once the buyer approves, the </w:t>
      </w:r>
      <w:r w:rsidR="0074227E">
        <w:rPr>
          <w:lang w:val="en-US"/>
        </w:rPr>
        <w:t xml:space="preserve">payment </w:t>
      </w:r>
      <w:r>
        <w:rPr>
          <w:lang w:val="en-US"/>
        </w:rPr>
        <w:t xml:space="preserve">locked in the escrow account </w:t>
      </w:r>
      <w:r w:rsidR="000A5D3F">
        <w:rPr>
          <w:lang w:val="en-US"/>
        </w:rPr>
        <w:t>will</w:t>
      </w:r>
      <w:r w:rsidR="0074227E">
        <w:rPr>
          <w:lang w:val="en-US"/>
        </w:rPr>
        <w:t xml:space="preserve"> be</w:t>
      </w:r>
      <w:r>
        <w:rPr>
          <w:lang w:val="en-US"/>
        </w:rPr>
        <w:t xml:space="preserve"> released. If there are litigations, the arbitration </w:t>
      </w:r>
      <w:r w:rsidR="000A5D3F">
        <w:rPr>
          <w:lang w:val="en-US"/>
        </w:rPr>
        <w:t>result will trigger the</w:t>
      </w:r>
      <w:r>
        <w:rPr>
          <w:lang w:val="en-US"/>
        </w:rPr>
        <w:t xml:space="preserve"> release or </w:t>
      </w:r>
      <w:r w:rsidR="00E76FE3">
        <w:rPr>
          <w:lang w:val="en-US"/>
        </w:rPr>
        <w:t>return</w:t>
      </w:r>
      <w:r>
        <w:rPr>
          <w:lang w:val="en-US"/>
        </w:rPr>
        <w:t xml:space="preserve"> </w:t>
      </w:r>
      <w:r w:rsidR="000A5D3F">
        <w:rPr>
          <w:lang w:val="en-US"/>
        </w:rPr>
        <w:t xml:space="preserve">of </w:t>
      </w:r>
      <w:r>
        <w:rPr>
          <w:lang w:val="en-US"/>
        </w:rPr>
        <w:t xml:space="preserve">the deposited </w:t>
      </w:r>
      <w:r w:rsidR="0074227E">
        <w:rPr>
          <w:lang w:val="en-US"/>
        </w:rPr>
        <w:t>sum.</w:t>
      </w:r>
      <w:r w:rsidR="007D4615">
        <w:rPr>
          <w:lang w:val="en-US"/>
        </w:rPr>
        <w:t xml:space="preserve"> Here is the workflow:</w:t>
      </w:r>
    </w:p>
    <w:p w14:paraId="6334153B" w14:textId="77777777" w:rsidR="00247D61" w:rsidRDefault="00247D61" w:rsidP="00247D61">
      <w:pPr>
        <w:rPr>
          <w:lang w:val="en-US"/>
        </w:rPr>
      </w:pPr>
    </w:p>
    <w:p w14:paraId="4D12892C" w14:textId="3667D0EE" w:rsidR="0074227E" w:rsidRDefault="0074227E" w:rsidP="00247D61">
      <w:pPr>
        <w:rPr>
          <w:lang w:val="en-US"/>
        </w:rPr>
      </w:pPr>
      <w:r w:rsidRPr="0074227E">
        <w:rPr>
          <w:lang w:val="en-US"/>
        </w:rPr>
        <w:drawing>
          <wp:inline distT="0" distB="0" distL="0" distR="0" wp14:anchorId="47C7047D" wp14:editId="449559C7">
            <wp:extent cx="5731510" cy="3916680"/>
            <wp:effectExtent l="0" t="0" r="0" b="0"/>
            <wp:docPr id="10870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769" name=""/>
                    <pic:cNvPicPr/>
                  </pic:nvPicPr>
                  <pic:blipFill>
                    <a:blip r:embed="rId9"/>
                    <a:stretch>
                      <a:fillRect/>
                    </a:stretch>
                  </pic:blipFill>
                  <pic:spPr>
                    <a:xfrm>
                      <a:off x="0" y="0"/>
                      <a:ext cx="5731510" cy="3916680"/>
                    </a:xfrm>
                    <a:prstGeom prst="rect">
                      <a:avLst/>
                    </a:prstGeom>
                  </pic:spPr>
                </pic:pic>
              </a:graphicData>
            </a:graphic>
          </wp:inline>
        </w:drawing>
      </w:r>
    </w:p>
    <w:p w14:paraId="6DA9ECCF" w14:textId="1BFCE9D6" w:rsidR="000A5D3F" w:rsidRDefault="000A5D3F" w:rsidP="00247D61">
      <w:pPr>
        <w:pStyle w:val="Heading2"/>
        <w:rPr>
          <w:lang w:val="en-US"/>
        </w:rPr>
      </w:pPr>
      <w:r>
        <w:rPr>
          <w:lang w:val="en-US"/>
        </w:rPr>
        <w:br/>
      </w:r>
    </w:p>
    <w:p w14:paraId="2060DD9A" w14:textId="71EFD607" w:rsidR="000A5D3F" w:rsidRDefault="00304B36">
      <w:pPr>
        <w:rPr>
          <w:rFonts w:asciiTheme="majorHAnsi" w:eastAsiaTheme="majorEastAsia" w:hAnsiTheme="majorHAnsi" w:cstheme="majorBidi"/>
          <w:color w:val="2F5496" w:themeColor="accent1" w:themeShade="BF"/>
          <w:sz w:val="26"/>
          <w:szCs w:val="26"/>
          <w:lang w:val="en-US"/>
        </w:rPr>
      </w:pPr>
      <w:r>
        <w:rPr>
          <w:lang w:val="en-US"/>
        </w:rPr>
        <w:t>The protocol will collect the protocol fees once the agreement is ended.</w:t>
      </w:r>
      <w:r w:rsidR="000A5D3F">
        <w:rPr>
          <w:lang w:val="en-US"/>
        </w:rPr>
        <w:br w:type="page"/>
      </w:r>
    </w:p>
    <w:p w14:paraId="05F6594F" w14:textId="2AEEA5F1" w:rsidR="00247D61" w:rsidRDefault="00247D61" w:rsidP="00247D61">
      <w:pPr>
        <w:pStyle w:val="Heading2"/>
        <w:rPr>
          <w:lang w:val="en-US"/>
        </w:rPr>
      </w:pPr>
      <w:bookmarkStart w:id="3" w:name="_Toc133052272"/>
      <w:r>
        <w:rPr>
          <w:lang w:val="en-US"/>
        </w:rPr>
        <w:lastRenderedPageBreak/>
        <w:t>Arbitration:</w:t>
      </w:r>
      <w:bookmarkEnd w:id="3"/>
    </w:p>
    <w:p w14:paraId="32FA4E59" w14:textId="3998F47B" w:rsidR="00304B36" w:rsidRDefault="00247D61" w:rsidP="007D4615">
      <w:pPr>
        <w:rPr>
          <w:lang w:val="en-US"/>
        </w:rPr>
      </w:pPr>
      <w:r>
        <w:rPr>
          <w:lang w:val="en-US"/>
        </w:rPr>
        <w:t xml:space="preserve">Lawyers may apply to contribute as </w:t>
      </w:r>
      <w:r w:rsidR="00C664F0">
        <w:rPr>
          <w:lang w:val="en-US"/>
        </w:rPr>
        <w:t>arbitrator;</w:t>
      </w:r>
      <w:r>
        <w:rPr>
          <w:lang w:val="en-US"/>
        </w:rPr>
        <w:t xml:space="preserve"> they should stake a certain </w:t>
      </w:r>
      <w:r w:rsidR="00C664F0">
        <w:rPr>
          <w:lang w:val="en-US"/>
        </w:rPr>
        <w:t>number</w:t>
      </w:r>
      <w:r>
        <w:rPr>
          <w:lang w:val="en-US"/>
        </w:rPr>
        <w:t xml:space="preserve"> of tokens </w:t>
      </w:r>
      <w:r w:rsidR="00C664F0">
        <w:rPr>
          <w:lang w:val="en-US"/>
        </w:rPr>
        <w:t>in refundable guarantee</w:t>
      </w:r>
      <w:r w:rsidR="00E76FE3">
        <w:rPr>
          <w:lang w:val="en-US"/>
        </w:rPr>
        <w:t>.</w:t>
      </w:r>
      <w:r w:rsidR="007D4615">
        <w:rPr>
          <w:lang w:val="en-US"/>
        </w:rPr>
        <w:t xml:space="preserve"> </w:t>
      </w:r>
      <w:r w:rsidR="00304B36">
        <w:rPr>
          <w:lang w:val="en-US"/>
        </w:rPr>
        <w:t>The flow is the following:</w:t>
      </w:r>
    </w:p>
    <w:p w14:paraId="1713A055" w14:textId="24186E56" w:rsidR="00247D61" w:rsidRDefault="000A5D3F" w:rsidP="00C664F0">
      <w:pPr>
        <w:rPr>
          <w:lang w:val="en-US"/>
        </w:rPr>
      </w:pPr>
      <w:r w:rsidRPr="000A5D3F">
        <w:rPr>
          <w:lang w:val="en-US"/>
        </w:rPr>
        <w:drawing>
          <wp:inline distT="0" distB="0" distL="0" distR="0" wp14:anchorId="584D9050" wp14:editId="5C6A9AA0">
            <wp:extent cx="5731510" cy="3439160"/>
            <wp:effectExtent l="0" t="0" r="0" b="0"/>
            <wp:docPr id="197363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31773" name=""/>
                    <pic:cNvPicPr/>
                  </pic:nvPicPr>
                  <pic:blipFill>
                    <a:blip r:embed="rId10"/>
                    <a:stretch>
                      <a:fillRect/>
                    </a:stretch>
                  </pic:blipFill>
                  <pic:spPr>
                    <a:xfrm>
                      <a:off x="0" y="0"/>
                      <a:ext cx="5731510" cy="3439160"/>
                    </a:xfrm>
                    <a:prstGeom prst="rect">
                      <a:avLst/>
                    </a:prstGeom>
                  </pic:spPr>
                </pic:pic>
              </a:graphicData>
            </a:graphic>
          </wp:inline>
        </w:drawing>
      </w:r>
      <w:r w:rsidR="00C664F0">
        <w:rPr>
          <w:lang w:val="en-US"/>
        </w:rPr>
        <w:br/>
        <w:t>The parties shall deposit their notes and supporting document</w:t>
      </w:r>
      <w:r w:rsidR="00E76FE3">
        <w:rPr>
          <w:lang w:val="en-US"/>
        </w:rPr>
        <w:t>s</w:t>
      </w:r>
      <w:r w:rsidR="00C664F0">
        <w:rPr>
          <w:lang w:val="en-US"/>
        </w:rPr>
        <w:t xml:space="preserve"> to sustain their reasons.</w:t>
      </w:r>
    </w:p>
    <w:p w14:paraId="23FC8DF5" w14:textId="196DB7D2" w:rsidR="00881C27" w:rsidRDefault="00881C27" w:rsidP="00C664F0">
      <w:pPr>
        <w:rPr>
          <w:lang w:val="en-US"/>
        </w:rPr>
      </w:pPr>
      <w:r>
        <w:rPr>
          <w:lang w:val="en-US"/>
        </w:rPr>
        <w:t>The initiating party shall deposit the arbitration fees.</w:t>
      </w:r>
    </w:p>
    <w:p w14:paraId="67AEFEEB" w14:textId="27E98DE3" w:rsidR="00C664F0" w:rsidRDefault="00C664F0" w:rsidP="00C664F0">
      <w:pPr>
        <w:rPr>
          <w:lang w:val="en-US"/>
        </w:rPr>
      </w:pPr>
      <w:r>
        <w:rPr>
          <w:lang w:val="en-US"/>
        </w:rPr>
        <w:t>3 arbitrators</w:t>
      </w:r>
      <w:r w:rsidR="00E76FE3">
        <w:rPr>
          <w:lang w:val="en-US"/>
        </w:rPr>
        <w:t xml:space="preserve"> will be randomly selected. They</w:t>
      </w:r>
      <w:r>
        <w:rPr>
          <w:lang w:val="en-US"/>
        </w:rPr>
        <w:t xml:space="preserve"> will vote a resolution, with no visibility about the name of the entities involved</w:t>
      </w:r>
      <w:r w:rsidR="00E76FE3">
        <w:rPr>
          <w:lang w:val="en-US"/>
        </w:rPr>
        <w:t xml:space="preserve"> and the decision of the others till everybody has not voted</w:t>
      </w:r>
      <w:r>
        <w:rPr>
          <w:lang w:val="en-US"/>
        </w:rPr>
        <w:t xml:space="preserve">. </w:t>
      </w:r>
      <w:proofErr w:type="gramStart"/>
      <w:r>
        <w:rPr>
          <w:lang w:val="en-US"/>
        </w:rPr>
        <w:t>The majority of</w:t>
      </w:r>
      <w:proofErr w:type="gramEnd"/>
      <w:r>
        <w:rPr>
          <w:lang w:val="en-US"/>
        </w:rPr>
        <w:t xml:space="preserve"> votes wins the decision that can be:</w:t>
      </w:r>
      <w:r>
        <w:rPr>
          <w:lang w:val="en-US"/>
        </w:rPr>
        <w:br/>
        <w:t>a) full payment to seller.</w:t>
      </w:r>
      <w:r>
        <w:rPr>
          <w:lang w:val="en-US"/>
        </w:rPr>
        <w:br/>
        <w:t>b) partial payment to seller.</w:t>
      </w:r>
      <w:r>
        <w:rPr>
          <w:lang w:val="en-US"/>
        </w:rPr>
        <w:br/>
        <w:t>c) full refund to buyer.</w:t>
      </w:r>
      <w:r>
        <w:rPr>
          <w:lang w:val="en-US"/>
        </w:rPr>
        <w:br/>
        <w:t>d) partial refund to buyer.</w:t>
      </w:r>
    </w:p>
    <w:p w14:paraId="4C341A7C" w14:textId="3C7D5CBD" w:rsidR="00C664F0" w:rsidRDefault="00C664F0" w:rsidP="00C664F0">
      <w:pPr>
        <w:rPr>
          <w:lang w:val="en-US"/>
        </w:rPr>
      </w:pPr>
      <w:r>
        <w:rPr>
          <w:lang w:val="en-US"/>
        </w:rPr>
        <w:t>If an arbitrator makes xx decisions in contrast with the result, his/her ranking will be reduced till a total exclusion from being an arbitrator.</w:t>
      </w:r>
    </w:p>
    <w:p w14:paraId="19172832" w14:textId="3ADEA369" w:rsidR="008A0E1C" w:rsidRDefault="008A0E1C" w:rsidP="008A0E1C">
      <w:pPr>
        <w:rPr>
          <w:lang w:val="en-US"/>
        </w:rPr>
      </w:pPr>
      <w:r>
        <w:rPr>
          <w:lang w:val="en-US"/>
        </w:rPr>
        <w:t xml:space="preserve">The arbitrator is rewarded with </w:t>
      </w:r>
      <w:r w:rsidR="00E76FE3">
        <w:rPr>
          <w:lang w:val="en-US"/>
        </w:rPr>
        <w:t xml:space="preserve">a percentage </w:t>
      </w:r>
      <w:r>
        <w:rPr>
          <w:lang w:val="en-US"/>
        </w:rPr>
        <w:t>on the amount of the funds in escrow account.</w:t>
      </w:r>
    </w:p>
    <w:p w14:paraId="72B4816B" w14:textId="1EE8E64A" w:rsidR="00EA135E" w:rsidRDefault="00EA135E" w:rsidP="008A0E1C">
      <w:pPr>
        <w:rPr>
          <w:lang w:val="en-US"/>
        </w:rPr>
      </w:pPr>
      <w:r>
        <w:rPr>
          <w:lang w:val="en-US"/>
        </w:rPr>
        <w:t xml:space="preserve">In case of different amounts between the winning arbitrators, </w:t>
      </w:r>
      <w:r w:rsidR="000A5D3F">
        <w:rPr>
          <w:lang w:val="en-US"/>
        </w:rPr>
        <w:t>the average will be computed and applied.</w:t>
      </w:r>
    </w:p>
    <w:p w14:paraId="56842159" w14:textId="5A39E47C" w:rsidR="00124D5C" w:rsidRDefault="00124D5C" w:rsidP="008A0E1C">
      <w:pPr>
        <w:rPr>
          <w:lang w:val="en-US"/>
        </w:rPr>
      </w:pPr>
      <w:r>
        <w:rPr>
          <w:lang w:val="en-US"/>
        </w:rPr>
        <w:br/>
      </w:r>
    </w:p>
    <w:p w14:paraId="79FF456E" w14:textId="77777777" w:rsidR="00124D5C" w:rsidRDefault="00124D5C">
      <w:pPr>
        <w:rPr>
          <w:lang w:val="en-US"/>
        </w:rPr>
      </w:pPr>
      <w:r>
        <w:rPr>
          <w:lang w:val="en-US"/>
        </w:rPr>
        <w:br w:type="page"/>
      </w:r>
    </w:p>
    <w:p w14:paraId="56BE3667" w14:textId="77777777" w:rsidR="00EA135E" w:rsidRDefault="00EA135E" w:rsidP="008A0E1C">
      <w:pPr>
        <w:rPr>
          <w:lang w:val="en-US"/>
        </w:rPr>
      </w:pPr>
    </w:p>
    <w:p w14:paraId="531C92AE" w14:textId="58AD0D4A" w:rsidR="00124D5C" w:rsidRDefault="00124D5C" w:rsidP="00124D5C">
      <w:pPr>
        <w:pStyle w:val="Heading2"/>
        <w:rPr>
          <w:lang w:val="en-US"/>
        </w:rPr>
      </w:pPr>
      <w:r>
        <w:rPr>
          <w:lang w:val="en-US"/>
        </w:rPr>
        <w:t>Agreement Templates:</w:t>
      </w:r>
    </w:p>
    <w:p w14:paraId="1A4E3DB4" w14:textId="5C8FABB1" w:rsidR="00124D5C" w:rsidRDefault="00124D5C" w:rsidP="00124D5C">
      <w:pPr>
        <w:rPr>
          <w:lang w:val="en-US"/>
        </w:rPr>
      </w:pPr>
      <w:r>
        <w:rPr>
          <w:lang w:val="en-US"/>
        </w:rPr>
        <w:t>Contributors may contribute with agreement templates to be used on the platform and rewarded every time a template is used.</w:t>
      </w:r>
    </w:p>
    <w:p w14:paraId="7E93B480" w14:textId="5E0820C4" w:rsidR="00124D5C" w:rsidRDefault="00124D5C" w:rsidP="00124D5C">
      <w:pPr>
        <w:rPr>
          <w:lang w:val="en-US"/>
        </w:rPr>
      </w:pPr>
      <w:r>
        <w:rPr>
          <w:lang w:val="en-US"/>
        </w:rPr>
        <w:t>The contributors may be requested to stake some funds to guarantee they are authors of the templates loaded</w:t>
      </w:r>
      <w:r w:rsidR="00C932C3">
        <w:rPr>
          <w:lang w:val="en-US"/>
        </w:rPr>
        <w:t xml:space="preserve">. </w:t>
      </w:r>
      <w:r w:rsidR="00C932C3">
        <w:rPr>
          <w:lang w:val="en-US"/>
        </w:rPr>
        <w:br/>
        <w:t>Here the upload process:</w:t>
      </w:r>
    </w:p>
    <w:p w14:paraId="15FC1D8B" w14:textId="2C2A209D" w:rsidR="00124D5C" w:rsidRDefault="00124D5C" w:rsidP="00124D5C">
      <w:pPr>
        <w:jc w:val="center"/>
        <w:rPr>
          <w:lang w:val="en-US"/>
        </w:rPr>
      </w:pPr>
      <w:r w:rsidRPr="00124D5C">
        <w:rPr>
          <w:lang w:val="en-US"/>
        </w:rPr>
        <w:drawing>
          <wp:inline distT="0" distB="0" distL="0" distR="0" wp14:anchorId="6731E141" wp14:editId="6A1F9047">
            <wp:extent cx="3623733" cy="1958775"/>
            <wp:effectExtent l="0" t="0" r="0" b="0"/>
            <wp:docPr id="13108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49286" name=""/>
                    <pic:cNvPicPr/>
                  </pic:nvPicPr>
                  <pic:blipFill>
                    <a:blip r:embed="rId11"/>
                    <a:stretch>
                      <a:fillRect/>
                    </a:stretch>
                  </pic:blipFill>
                  <pic:spPr>
                    <a:xfrm>
                      <a:off x="0" y="0"/>
                      <a:ext cx="3699616" cy="1999793"/>
                    </a:xfrm>
                    <a:prstGeom prst="rect">
                      <a:avLst/>
                    </a:prstGeom>
                  </pic:spPr>
                </pic:pic>
              </a:graphicData>
            </a:graphic>
          </wp:inline>
        </w:drawing>
      </w:r>
    </w:p>
    <w:p w14:paraId="558D34C7" w14:textId="77777777" w:rsidR="00C932C3" w:rsidRDefault="00C932C3" w:rsidP="00124D5C">
      <w:pPr>
        <w:rPr>
          <w:lang w:val="en-US"/>
        </w:rPr>
      </w:pPr>
    </w:p>
    <w:p w14:paraId="7868DF9D" w14:textId="4A5A9B08" w:rsidR="00124D5C" w:rsidRDefault="00C932C3" w:rsidP="00124D5C">
      <w:pPr>
        <w:rPr>
          <w:lang w:val="en-US"/>
        </w:rPr>
      </w:pPr>
      <w:r>
        <w:rPr>
          <w:lang w:val="en-US"/>
        </w:rPr>
        <w:t>The selection and reward process:</w:t>
      </w:r>
    </w:p>
    <w:p w14:paraId="791550B1" w14:textId="77777777" w:rsidR="00C932C3" w:rsidRDefault="00C932C3" w:rsidP="00124D5C">
      <w:pPr>
        <w:rPr>
          <w:lang w:val="en-US"/>
        </w:rPr>
      </w:pPr>
    </w:p>
    <w:p w14:paraId="6EBCD086" w14:textId="31909E47" w:rsidR="00124D5C" w:rsidRDefault="00C932C3" w:rsidP="00124D5C">
      <w:pPr>
        <w:rPr>
          <w:lang w:val="en-US"/>
        </w:rPr>
      </w:pPr>
      <w:r w:rsidRPr="00C932C3">
        <w:rPr>
          <w:lang w:val="en-US"/>
        </w:rPr>
        <w:drawing>
          <wp:inline distT="0" distB="0" distL="0" distR="0" wp14:anchorId="1414C4B1" wp14:editId="6B00679E">
            <wp:extent cx="5731510" cy="2197100"/>
            <wp:effectExtent l="0" t="0" r="0" b="0"/>
            <wp:docPr id="76674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43774" name=""/>
                    <pic:cNvPicPr/>
                  </pic:nvPicPr>
                  <pic:blipFill>
                    <a:blip r:embed="rId12"/>
                    <a:stretch>
                      <a:fillRect/>
                    </a:stretch>
                  </pic:blipFill>
                  <pic:spPr>
                    <a:xfrm>
                      <a:off x="0" y="0"/>
                      <a:ext cx="5731510" cy="2197100"/>
                    </a:xfrm>
                    <a:prstGeom prst="rect">
                      <a:avLst/>
                    </a:prstGeom>
                  </pic:spPr>
                </pic:pic>
              </a:graphicData>
            </a:graphic>
          </wp:inline>
        </w:drawing>
      </w:r>
    </w:p>
    <w:p w14:paraId="23C078D9" w14:textId="5D10F611" w:rsidR="00124D5C" w:rsidRDefault="00124D5C" w:rsidP="00124D5C">
      <w:pPr>
        <w:rPr>
          <w:lang w:val="en-US"/>
        </w:rPr>
      </w:pPr>
      <w:r>
        <w:rPr>
          <w:lang w:val="en-US"/>
        </w:rPr>
        <w:br/>
        <w:t>In case of claim of copyright violation from a third part an arbitration procedure will be open. The stake may be used to cover the expensed of arbitration procedure.</w:t>
      </w:r>
    </w:p>
    <w:p w14:paraId="5D30B74A" w14:textId="4974F23F" w:rsidR="00124D5C" w:rsidRDefault="00124D5C" w:rsidP="00124D5C">
      <w:pPr>
        <w:rPr>
          <w:lang w:val="en-US"/>
        </w:rPr>
      </w:pPr>
      <w:r>
        <w:rPr>
          <w:lang w:val="en-US"/>
        </w:rPr>
        <w:t>The third part claiming a copyright violation may be requested to deposit some funds to open the arbitration. In case of win the funds will be returned.</w:t>
      </w:r>
    </w:p>
    <w:p w14:paraId="10782998" w14:textId="77777777" w:rsidR="00C932C3" w:rsidRDefault="00C932C3" w:rsidP="00124D5C">
      <w:pPr>
        <w:rPr>
          <w:lang w:val="en-US"/>
        </w:rPr>
      </w:pPr>
    </w:p>
    <w:p w14:paraId="77119DD7" w14:textId="77777777" w:rsidR="00C932C3" w:rsidRDefault="00C932C3" w:rsidP="00124D5C">
      <w:pPr>
        <w:rPr>
          <w:lang w:val="en-US"/>
        </w:rPr>
      </w:pPr>
    </w:p>
    <w:p w14:paraId="042A79CA" w14:textId="77777777" w:rsidR="00124D5C" w:rsidRDefault="00124D5C" w:rsidP="00124D5C">
      <w:pPr>
        <w:rPr>
          <w:lang w:val="en-US"/>
        </w:rPr>
      </w:pPr>
    </w:p>
    <w:p w14:paraId="407ED728" w14:textId="77777777" w:rsidR="00124D5C" w:rsidRDefault="00124D5C" w:rsidP="00124D5C">
      <w:pPr>
        <w:rPr>
          <w:lang w:val="en-US"/>
        </w:rPr>
      </w:pPr>
    </w:p>
    <w:p w14:paraId="557415D1" w14:textId="77777777" w:rsidR="00124D5C" w:rsidRDefault="00124D5C" w:rsidP="00124D5C">
      <w:pPr>
        <w:rPr>
          <w:lang w:val="en-US"/>
        </w:rPr>
      </w:pPr>
    </w:p>
    <w:p w14:paraId="2E50A67C" w14:textId="77777777" w:rsidR="00124D5C" w:rsidRPr="00124D5C" w:rsidRDefault="00124D5C" w:rsidP="00124D5C">
      <w:pPr>
        <w:rPr>
          <w:lang w:val="en-US"/>
        </w:rPr>
      </w:pPr>
    </w:p>
    <w:p w14:paraId="3947E381" w14:textId="1D34F897" w:rsidR="000A5D3F" w:rsidRDefault="000A5D3F">
      <w:pPr>
        <w:rPr>
          <w:lang w:val="en-US"/>
        </w:rPr>
      </w:pPr>
      <w:r>
        <w:rPr>
          <w:lang w:val="en-US"/>
        </w:rPr>
        <w:br w:type="page"/>
      </w:r>
    </w:p>
    <w:p w14:paraId="14316E82" w14:textId="77777777" w:rsidR="005354BB" w:rsidRDefault="005354BB" w:rsidP="00C664F0">
      <w:pPr>
        <w:rPr>
          <w:lang w:val="en-US"/>
        </w:rPr>
      </w:pPr>
    </w:p>
    <w:p w14:paraId="33A153B8" w14:textId="177A8AFC" w:rsidR="00716FA6" w:rsidRDefault="00716FA6" w:rsidP="00716FA6">
      <w:pPr>
        <w:pStyle w:val="Heading2"/>
        <w:rPr>
          <w:lang w:val="en-US"/>
        </w:rPr>
      </w:pPr>
      <w:bookmarkStart w:id="4" w:name="_Toc133052273"/>
      <w:r>
        <w:rPr>
          <w:lang w:val="en-US"/>
        </w:rPr>
        <w:t>Encryption:</w:t>
      </w:r>
      <w:bookmarkEnd w:id="4"/>
    </w:p>
    <w:p w14:paraId="2980CC3F" w14:textId="77777777" w:rsidR="00C664F0" w:rsidRDefault="00C664F0" w:rsidP="00C664F0">
      <w:pPr>
        <w:rPr>
          <w:lang w:val="en-US"/>
        </w:rPr>
      </w:pPr>
    </w:p>
    <w:p w14:paraId="005DD266" w14:textId="12A56C39" w:rsidR="00E45C2D" w:rsidRDefault="001F694B" w:rsidP="00C664F0">
      <w:pPr>
        <w:rPr>
          <w:lang w:val="en-US"/>
        </w:rPr>
      </w:pPr>
      <w:r>
        <w:rPr>
          <w:lang w:val="en-US"/>
        </w:rPr>
        <w:t>The agreement as the sensitive contract data must be properly encrypted, to permit only the recipients to access them.</w:t>
      </w:r>
    </w:p>
    <w:p w14:paraId="1A7A323B" w14:textId="77777777" w:rsidR="001F694B" w:rsidRDefault="001F694B" w:rsidP="00C664F0">
      <w:pPr>
        <w:rPr>
          <w:lang w:val="en-US"/>
        </w:rPr>
      </w:pPr>
    </w:p>
    <w:p w14:paraId="30F4899D" w14:textId="77777777" w:rsidR="00D76BC0" w:rsidRDefault="00C9656A" w:rsidP="00C664F0">
      <w:pPr>
        <w:rPr>
          <w:lang w:val="en-US"/>
        </w:rPr>
      </w:pPr>
      <w:r>
        <w:rPr>
          <w:lang w:val="en-US"/>
        </w:rPr>
        <w:t>Each user will publish</w:t>
      </w:r>
      <w:r w:rsidR="00E45C2D">
        <w:rPr>
          <w:lang w:val="en-US"/>
        </w:rPr>
        <w:t xml:space="preserve"> </w:t>
      </w:r>
      <w:r>
        <w:rPr>
          <w:lang w:val="en-US"/>
        </w:rPr>
        <w:t>on chain his/her own public keys signed from the wallet (auto-certification</w:t>
      </w:r>
      <w:r w:rsidR="00E45C2D">
        <w:rPr>
          <w:lang w:val="en-US"/>
        </w:rPr>
        <w:t>, no certification authority</w:t>
      </w:r>
      <w:r>
        <w:rPr>
          <w:lang w:val="en-US"/>
        </w:rPr>
        <w:t>).</w:t>
      </w:r>
    </w:p>
    <w:p w14:paraId="74F52DD2" w14:textId="41B33647" w:rsidR="001F694B" w:rsidRDefault="001F694B" w:rsidP="00C664F0">
      <w:pPr>
        <w:rPr>
          <w:lang w:val="en-US"/>
        </w:rPr>
      </w:pPr>
      <w:r>
        <w:rPr>
          <w:lang w:val="en-US"/>
        </w:rPr>
        <w:t>The keys pairs are derived from the secret seed of the wallet or a different one.</w:t>
      </w:r>
    </w:p>
    <w:p w14:paraId="1CD2683D" w14:textId="77777777" w:rsidR="00D76BC0" w:rsidRDefault="00D76BC0" w:rsidP="00D76BC0">
      <w:pPr>
        <w:jc w:val="center"/>
        <w:rPr>
          <w:lang w:val="en-US"/>
        </w:rPr>
      </w:pPr>
      <w:r w:rsidRPr="00D76BC0">
        <w:rPr>
          <w:lang w:val="en-US"/>
        </w:rPr>
        <w:drawing>
          <wp:inline distT="0" distB="0" distL="0" distR="0" wp14:anchorId="692EE9B7" wp14:editId="3FCF3E1C">
            <wp:extent cx="4089400" cy="1777842"/>
            <wp:effectExtent l="0" t="0" r="0" b="0"/>
            <wp:docPr id="166092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29523" name=""/>
                    <pic:cNvPicPr/>
                  </pic:nvPicPr>
                  <pic:blipFill>
                    <a:blip r:embed="rId13"/>
                    <a:stretch>
                      <a:fillRect/>
                    </a:stretch>
                  </pic:blipFill>
                  <pic:spPr>
                    <a:xfrm>
                      <a:off x="0" y="0"/>
                      <a:ext cx="4118105" cy="1790321"/>
                    </a:xfrm>
                    <a:prstGeom prst="rect">
                      <a:avLst/>
                    </a:prstGeom>
                  </pic:spPr>
                </pic:pic>
              </a:graphicData>
            </a:graphic>
          </wp:inline>
        </w:drawing>
      </w:r>
    </w:p>
    <w:p w14:paraId="3579367C" w14:textId="61326FF6" w:rsidR="00D76BC0" w:rsidRDefault="00C9656A" w:rsidP="00EB5504">
      <w:pPr>
        <w:rPr>
          <w:lang w:val="en-US"/>
        </w:rPr>
      </w:pPr>
      <w:r>
        <w:rPr>
          <w:lang w:val="en-US"/>
        </w:rPr>
        <w:t>Since we wish to introduce a post-quantum algorithm, we will use a hybrid model to exchange the secret keys, with Elliptic Curve SEC521R1 + Kyber-1024.</w:t>
      </w:r>
      <w:r>
        <w:rPr>
          <w:lang w:val="en-US"/>
        </w:rPr>
        <w:br/>
        <w:t xml:space="preserve">We exchange a </w:t>
      </w:r>
      <w:r w:rsidR="00E45C2D">
        <w:rPr>
          <w:lang w:val="en-US"/>
        </w:rPr>
        <w:t>512-bit</w:t>
      </w:r>
      <w:r>
        <w:rPr>
          <w:lang w:val="en-US"/>
        </w:rPr>
        <w:t xml:space="preserve"> key using SEC521R1 and a different </w:t>
      </w:r>
      <w:r w:rsidR="00C26C7E">
        <w:rPr>
          <w:lang w:val="en-US"/>
        </w:rPr>
        <w:t>512-bit</w:t>
      </w:r>
      <w:r>
        <w:rPr>
          <w:lang w:val="en-US"/>
        </w:rPr>
        <w:t xml:space="preserve"> key using Kyber-1024.</w:t>
      </w:r>
    </w:p>
    <w:p w14:paraId="2224DD4E" w14:textId="62280CA0" w:rsidR="00C664F0" w:rsidRDefault="007525D6" w:rsidP="00C664F0">
      <w:pPr>
        <w:rPr>
          <w:lang w:val="en-US"/>
        </w:rPr>
      </w:pPr>
      <w:r>
        <w:rPr>
          <w:lang w:val="en-US"/>
        </w:rPr>
        <w:br/>
        <w:t>The data is recursively encrypted by:</w:t>
      </w:r>
      <w:r>
        <w:rPr>
          <w:lang w:val="en-US"/>
        </w:rPr>
        <w:br/>
        <w:t>1) Aes-256 with the first 256 bit of key 1.</w:t>
      </w:r>
    </w:p>
    <w:p w14:paraId="11913AE4" w14:textId="71372C8F" w:rsidR="007525D6" w:rsidRDefault="007525D6" w:rsidP="00C664F0">
      <w:pPr>
        <w:rPr>
          <w:lang w:val="en-US"/>
        </w:rPr>
      </w:pPr>
      <w:r>
        <w:rPr>
          <w:lang w:val="en-US"/>
        </w:rPr>
        <w:t>2) Camellia-256 with the second 256 bit of key 1.</w:t>
      </w:r>
      <w:r>
        <w:rPr>
          <w:lang w:val="en-US"/>
        </w:rPr>
        <w:br/>
        <w:t>3) Chacha-20 with the first 256 bit of key 2.</w:t>
      </w:r>
    </w:p>
    <w:p w14:paraId="053D9CC9" w14:textId="3046E2A2" w:rsidR="007525D6" w:rsidRDefault="007525D6" w:rsidP="00C664F0">
      <w:pPr>
        <w:rPr>
          <w:lang w:val="en-US"/>
        </w:rPr>
      </w:pPr>
      <w:r>
        <w:rPr>
          <w:lang w:val="en-US"/>
        </w:rPr>
        <w:t>4) Aes-256 with the second 256 bit of key 2.</w:t>
      </w:r>
    </w:p>
    <w:p w14:paraId="0DACC899" w14:textId="77777777" w:rsidR="00EB5504" w:rsidRDefault="00EB5504" w:rsidP="00C664F0">
      <w:pPr>
        <w:rPr>
          <w:lang w:val="en-US"/>
        </w:rPr>
      </w:pPr>
    </w:p>
    <w:p w14:paraId="47E3B757" w14:textId="7915FC0E" w:rsidR="00EB5504" w:rsidRDefault="00EB5504" w:rsidP="00C664F0">
      <w:pPr>
        <w:rPr>
          <w:lang w:val="en-US"/>
        </w:rPr>
      </w:pPr>
      <w:r>
        <w:rPr>
          <w:lang w:val="en-US"/>
        </w:rPr>
        <w:t>Here the encryption flow:</w:t>
      </w:r>
    </w:p>
    <w:p w14:paraId="597B171B" w14:textId="77777777" w:rsidR="009D6F6B" w:rsidRDefault="009D6F6B" w:rsidP="00C664F0">
      <w:pPr>
        <w:rPr>
          <w:lang w:val="en-US"/>
        </w:rPr>
      </w:pPr>
    </w:p>
    <w:p w14:paraId="3EB2DD49" w14:textId="77777777" w:rsidR="009D6F6B" w:rsidRDefault="009D6F6B" w:rsidP="00C664F0">
      <w:pPr>
        <w:rPr>
          <w:lang w:val="en-US"/>
        </w:rPr>
      </w:pPr>
    </w:p>
    <w:p w14:paraId="3E163FAE" w14:textId="6FA7BDBB" w:rsidR="00EB5504" w:rsidRDefault="00EB5504" w:rsidP="00C664F0">
      <w:pPr>
        <w:rPr>
          <w:lang w:val="en-US"/>
        </w:rPr>
      </w:pPr>
      <w:r w:rsidRPr="00EB5504">
        <w:rPr>
          <w:lang w:val="en-US"/>
        </w:rPr>
        <w:drawing>
          <wp:inline distT="0" distB="0" distL="0" distR="0" wp14:anchorId="1126A8D8" wp14:editId="2AA2CA60">
            <wp:extent cx="6267112" cy="1921933"/>
            <wp:effectExtent l="0" t="0" r="0" b="0"/>
            <wp:docPr id="164469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94603" name=""/>
                    <pic:cNvPicPr/>
                  </pic:nvPicPr>
                  <pic:blipFill>
                    <a:blip r:embed="rId14"/>
                    <a:stretch>
                      <a:fillRect/>
                    </a:stretch>
                  </pic:blipFill>
                  <pic:spPr>
                    <a:xfrm>
                      <a:off x="0" y="0"/>
                      <a:ext cx="6282148" cy="1926544"/>
                    </a:xfrm>
                    <a:prstGeom prst="rect">
                      <a:avLst/>
                    </a:prstGeom>
                  </pic:spPr>
                </pic:pic>
              </a:graphicData>
            </a:graphic>
          </wp:inline>
        </w:drawing>
      </w:r>
    </w:p>
    <w:p w14:paraId="514777A4" w14:textId="16D25CDD" w:rsidR="009D6F6B" w:rsidRDefault="009D6F6B">
      <w:pPr>
        <w:rPr>
          <w:lang w:val="en-US"/>
        </w:rPr>
      </w:pPr>
      <w:r>
        <w:rPr>
          <w:lang w:val="en-US"/>
        </w:rPr>
        <w:br w:type="page"/>
      </w:r>
    </w:p>
    <w:p w14:paraId="1F4149AD" w14:textId="77777777" w:rsidR="007525D6" w:rsidRDefault="007525D6" w:rsidP="00C664F0">
      <w:pPr>
        <w:rPr>
          <w:lang w:val="en-US"/>
        </w:rPr>
      </w:pPr>
    </w:p>
    <w:p w14:paraId="7EACF8CC" w14:textId="45AAFB2C" w:rsidR="00EB5504" w:rsidRDefault="00EB5504" w:rsidP="00C664F0">
      <w:pPr>
        <w:rPr>
          <w:lang w:val="en-US"/>
        </w:rPr>
      </w:pPr>
      <w:r>
        <w:rPr>
          <w:lang w:val="en-US"/>
        </w:rPr>
        <w:t>And here the decryption flow:</w:t>
      </w:r>
    </w:p>
    <w:p w14:paraId="4E8C4CD5" w14:textId="77777777" w:rsidR="009D6F6B" w:rsidRDefault="009D6F6B" w:rsidP="00C664F0">
      <w:pPr>
        <w:rPr>
          <w:lang w:val="en-US"/>
        </w:rPr>
      </w:pPr>
    </w:p>
    <w:p w14:paraId="7C226EB1" w14:textId="308E191E" w:rsidR="00EB5504" w:rsidRDefault="009D6F6B" w:rsidP="009D6F6B">
      <w:pPr>
        <w:jc w:val="center"/>
        <w:rPr>
          <w:lang w:val="en-US"/>
        </w:rPr>
      </w:pPr>
      <w:r w:rsidRPr="009D6F6B">
        <w:rPr>
          <w:lang w:val="en-US"/>
        </w:rPr>
        <w:drawing>
          <wp:inline distT="0" distB="0" distL="0" distR="0" wp14:anchorId="56665BE7" wp14:editId="297BB3FF">
            <wp:extent cx="5581128" cy="2175934"/>
            <wp:effectExtent l="0" t="0" r="0" b="0"/>
            <wp:docPr id="187412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1948" name=""/>
                    <pic:cNvPicPr/>
                  </pic:nvPicPr>
                  <pic:blipFill>
                    <a:blip r:embed="rId15"/>
                    <a:stretch>
                      <a:fillRect/>
                    </a:stretch>
                  </pic:blipFill>
                  <pic:spPr>
                    <a:xfrm>
                      <a:off x="0" y="0"/>
                      <a:ext cx="5628945" cy="2194577"/>
                    </a:xfrm>
                    <a:prstGeom prst="rect">
                      <a:avLst/>
                    </a:prstGeom>
                  </pic:spPr>
                </pic:pic>
              </a:graphicData>
            </a:graphic>
          </wp:inline>
        </w:drawing>
      </w:r>
    </w:p>
    <w:p w14:paraId="71237CDC" w14:textId="77777777" w:rsidR="00EB5504" w:rsidRDefault="00EB5504" w:rsidP="00C664F0">
      <w:pPr>
        <w:rPr>
          <w:lang w:val="en-US"/>
        </w:rPr>
      </w:pPr>
    </w:p>
    <w:p w14:paraId="07B30EC7" w14:textId="51BF0AB0" w:rsidR="00EB5504" w:rsidRDefault="00EB5504" w:rsidP="00C664F0">
      <w:pPr>
        <w:rPr>
          <w:lang w:val="en-US"/>
        </w:rPr>
      </w:pPr>
      <w:r>
        <w:rPr>
          <w:lang w:val="en-US"/>
        </w:rPr>
        <w:t>The encryption</w:t>
      </w:r>
      <w:r w:rsidR="009D6F6B">
        <w:rPr>
          <w:lang w:val="en-US"/>
        </w:rPr>
        <w:t>/decryption</w:t>
      </w:r>
      <w:r>
        <w:rPr>
          <w:lang w:val="en-US"/>
        </w:rPr>
        <w:t xml:space="preserve"> above is totally end-to-end.</w:t>
      </w:r>
    </w:p>
    <w:p w14:paraId="091801D0" w14:textId="77777777" w:rsidR="00EB5504" w:rsidRDefault="00EB5504" w:rsidP="00C664F0">
      <w:pPr>
        <w:rPr>
          <w:lang w:val="en-US"/>
        </w:rPr>
      </w:pPr>
    </w:p>
    <w:p w14:paraId="5ED3A9F7" w14:textId="6E214DD4" w:rsidR="00E45C2D" w:rsidRDefault="00E45C2D" w:rsidP="00C664F0">
      <w:pPr>
        <w:rPr>
          <w:lang w:val="en-US"/>
        </w:rPr>
      </w:pPr>
      <w:r>
        <w:rPr>
          <w:lang w:val="en-US"/>
        </w:rPr>
        <w:t>The contracts are the main object to be fully encrypted to allow only the recipients to read them. In case of arbitration the contract will be visible to the arbitrators for the decision. The name if the parties are replaced with part 1 and part 2.</w:t>
      </w:r>
    </w:p>
    <w:p w14:paraId="7DB0956B" w14:textId="77777777" w:rsidR="00E45C2D" w:rsidRDefault="00E45C2D" w:rsidP="00C664F0">
      <w:pPr>
        <w:rPr>
          <w:lang w:val="en-US"/>
        </w:rPr>
      </w:pPr>
    </w:p>
    <w:p w14:paraId="32548BC6" w14:textId="6B6F4F98" w:rsidR="00C9656A" w:rsidRDefault="007525D6" w:rsidP="009E0B81">
      <w:pPr>
        <w:rPr>
          <w:lang w:val="en-US"/>
        </w:rPr>
      </w:pPr>
      <w:r>
        <w:rPr>
          <w:lang w:val="en-US"/>
        </w:rPr>
        <w:t xml:space="preserve">Ref. </w:t>
      </w:r>
      <w:hyperlink r:id="rId16" w:history="1">
        <w:r w:rsidRPr="008D5F2E">
          <w:rPr>
            <w:rStyle w:val="Hyperlink"/>
            <w:lang w:val="en-US"/>
          </w:rPr>
          <w:t>https://pq-crystals.org/kyber</w:t>
        </w:r>
      </w:hyperlink>
    </w:p>
    <w:p w14:paraId="658E0A5B" w14:textId="1D6E701C" w:rsidR="009E0B81" w:rsidRDefault="009E0B81" w:rsidP="00C664F0">
      <w:pPr>
        <w:rPr>
          <w:lang w:val="en-US"/>
        </w:rPr>
      </w:pPr>
    </w:p>
    <w:p w14:paraId="0CAF1511" w14:textId="77777777" w:rsidR="00E600AF" w:rsidRDefault="00E600AF" w:rsidP="00C664F0">
      <w:pPr>
        <w:rPr>
          <w:lang w:val="en-US"/>
        </w:rPr>
      </w:pPr>
    </w:p>
    <w:p w14:paraId="054925FB" w14:textId="67F4CE9E" w:rsidR="00E600AF" w:rsidRDefault="00E600AF" w:rsidP="00E600AF">
      <w:pPr>
        <w:pStyle w:val="Heading2"/>
        <w:rPr>
          <w:lang w:val="en-US"/>
        </w:rPr>
      </w:pPr>
      <w:bookmarkStart w:id="5" w:name="_Toc133052274"/>
      <w:r>
        <w:rPr>
          <w:lang w:val="en-US"/>
        </w:rPr>
        <w:t>Authentication</w:t>
      </w:r>
      <w:r>
        <w:rPr>
          <w:lang w:val="en-US"/>
        </w:rPr>
        <w:t>:</w:t>
      </w:r>
      <w:bookmarkEnd w:id="5"/>
    </w:p>
    <w:p w14:paraId="738ADDFB" w14:textId="2BA95769" w:rsidR="00E600AF" w:rsidRPr="00E600AF" w:rsidRDefault="00E600AF" w:rsidP="00E600AF">
      <w:pPr>
        <w:rPr>
          <w:lang w:val="en-US"/>
        </w:rPr>
      </w:pPr>
      <w:r>
        <w:rPr>
          <w:lang w:val="en-US"/>
        </w:rPr>
        <w:t xml:space="preserve">Authentication is done signing the access </w:t>
      </w:r>
      <w:r w:rsidR="001F694B">
        <w:rPr>
          <w:lang w:val="en-US"/>
        </w:rPr>
        <w:t>by</w:t>
      </w:r>
      <w:r>
        <w:rPr>
          <w:lang w:val="en-US"/>
        </w:rPr>
        <w:t xml:space="preserve"> the </w:t>
      </w:r>
      <w:r w:rsidR="001F694B">
        <w:rPr>
          <w:lang w:val="en-US"/>
        </w:rPr>
        <w:t xml:space="preserve">regular </w:t>
      </w:r>
      <w:r>
        <w:rPr>
          <w:lang w:val="en-US"/>
        </w:rPr>
        <w:t xml:space="preserve">crypto wallet. The security </w:t>
      </w:r>
      <w:r w:rsidR="001F694B">
        <w:rPr>
          <w:lang w:val="en-US"/>
        </w:rPr>
        <w:t xml:space="preserve">level </w:t>
      </w:r>
      <w:r>
        <w:rPr>
          <w:lang w:val="en-US"/>
        </w:rPr>
        <w:t>is the one of the underlaying blockchain.</w:t>
      </w:r>
      <w:r w:rsidR="001F694B">
        <w:rPr>
          <w:lang w:val="en-US"/>
        </w:rPr>
        <w:t xml:space="preserve"> </w:t>
      </w:r>
    </w:p>
    <w:p w14:paraId="696A69AC" w14:textId="77777777" w:rsidR="008A0E1C" w:rsidRDefault="008A0E1C" w:rsidP="00C664F0">
      <w:pPr>
        <w:rPr>
          <w:lang w:val="en-US"/>
        </w:rPr>
      </w:pPr>
    </w:p>
    <w:p w14:paraId="58F355F5" w14:textId="14542331" w:rsidR="00E76FE3" w:rsidRDefault="00E76FE3" w:rsidP="00E76FE3">
      <w:pPr>
        <w:pStyle w:val="Heading2"/>
        <w:rPr>
          <w:lang w:val="en-US"/>
        </w:rPr>
      </w:pPr>
      <w:bookmarkStart w:id="6" w:name="_Toc133052275"/>
      <w:r>
        <w:rPr>
          <w:lang w:val="en-US"/>
        </w:rPr>
        <w:t>Document Storage:</w:t>
      </w:r>
      <w:bookmarkEnd w:id="6"/>
    </w:p>
    <w:p w14:paraId="25749956" w14:textId="77777777" w:rsidR="00EF7CFC" w:rsidRDefault="00E76FE3" w:rsidP="0014127D">
      <w:pPr>
        <w:rPr>
          <w:lang w:val="en-US"/>
        </w:rPr>
      </w:pPr>
      <w:r>
        <w:rPr>
          <w:lang w:val="en-US"/>
        </w:rPr>
        <w:t xml:space="preserve">The </w:t>
      </w:r>
      <w:r w:rsidR="00EF7CFC">
        <w:rPr>
          <w:lang w:val="en-US"/>
        </w:rPr>
        <w:t xml:space="preserve">encrypted </w:t>
      </w:r>
      <w:r>
        <w:rPr>
          <w:lang w:val="en-US"/>
        </w:rPr>
        <w:t xml:space="preserve">documents </w:t>
      </w:r>
      <w:r w:rsidR="007525D6">
        <w:rPr>
          <w:lang w:val="en-US"/>
        </w:rPr>
        <w:t>are stored</w:t>
      </w:r>
      <w:r>
        <w:rPr>
          <w:lang w:val="en-US"/>
        </w:rPr>
        <w:t xml:space="preserve"> </w:t>
      </w:r>
      <w:r w:rsidR="00EF7CFC">
        <w:rPr>
          <w:lang w:val="en-US"/>
        </w:rPr>
        <w:t>in</w:t>
      </w:r>
      <w:r>
        <w:rPr>
          <w:lang w:val="en-US"/>
        </w:rPr>
        <w:t xml:space="preserve"> </w:t>
      </w:r>
      <w:r w:rsidR="001F694B">
        <w:rPr>
          <w:lang w:val="en-US"/>
        </w:rPr>
        <w:t xml:space="preserve">a private </w:t>
      </w:r>
      <w:r>
        <w:rPr>
          <w:lang w:val="en-US"/>
        </w:rPr>
        <w:t>IPFS</w:t>
      </w:r>
      <w:r w:rsidR="001F694B">
        <w:rPr>
          <w:lang w:val="en-US"/>
        </w:rPr>
        <w:t xml:space="preserve"> cluster</w:t>
      </w:r>
      <w:r w:rsidR="0014127D">
        <w:rPr>
          <w:lang w:val="en-US"/>
        </w:rPr>
        <w:t xml:space="preserve"> for further privacy</w:t>
      </w:r>
      <w:r w:rsidR="001F694B">
        <w:rPr>
          <w:lang w:val="en-US"/>
        </w:rPr>
        <w:t>.</w:t>
      </w:r>
      <w:r w:rsidR="007525D6">
        <w:rPr>
          <w:lang w:val="en-US"/>
        </w:rPr>
        <w:t xml:space="preserve"> </w:t>
      </w:r>
      <w:r w:rsidR="0014127D">
        <w:rPr>
          <w:lang w:val="en-US"/>
        </w:rPr>
        <w:br/>
      </w:r>
      <w:r w:rsidR="001F694B">
        <w:rPr>
          <w:lang w:val="en-US"/>
        </w:rPr>
        <w:t>O</w:t>
      </w:r>
      <w:r w:rsidR="007525D6">
        <w:rPr>
          <w:lang w:val="en-US"/>
        </w:rPr>
        <w:t xml:space="preserve">nly the address </w:t>
      </w:r>
      <w:r w:rsidR="001F694B">
        <w:rPr>
          <w:lang w:val="en-US"/>
        </w:rPr>
        <w:t>of the file in IPFS</w:t>
      </w:r>
      <w:r w:rsidR="007525D6">
        <w:rPr>
          <w:lang w:val="en-US"/>
        </w:rPr>
        <w:t xml:space="preserve"> is stored on chain. </w:t>
      </w:r>
      <w:r w:rsidR="0014127D">
        <w:rPr>
          <w:lang w:val="en-US"/>
        </w:rPr>
        <w:t xml:space="preserve"> </w:t>
      </w:r>
    </w:p>
    <w:p w14:paraId="6ED67934" w14:textId="77777777" w:rsidR="00EF7CFC" w:rsidRDefault="00EF7CFC" w:rsidP="00EF7CFC">
      <w:pPr>
        <w:jc w:val="center"/>
        <w:rPr>
          <w:lang w:val="en-US"/>
        </w:rPr>
      </w:pPr>
      <w:r>
        <w:fldChar w:fldCharType="begin"/>
      </w:r>
      <w:r>
        <w:instrText xml:space="preserve"> INCLUDEPICTURE "https://www.fortune.my/wp-content/uploads/2021/09/ipfs.png" \* MERGEFORMATINET </w:instrText>
      </w:r>
      <w:r>
        <w:fldChar w:fldCharType="separate"/>
      </w:r>
      <w:r>
        <w:rPr>
          <w:noProof/>
        </w:rPr>
        <w:drawing>
          <wp:inline distT="0" distB="0" distL="0" distR="0" wp14:anchorId="7A288E96" wp14:editId="0B57DC0D">
            <wp:extent cx="1566333" cy="1566333"/>
            <wp:effectExtent l="0" t="0" r="0" b="0"/>
            <wp:docPr id="1714438363" name="Picture 1" descr="IPFS – InterPlanetary File System offers more efficient storage and  retrieval processes - Fortun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FS – InterPlanetary File System offers more efficient storage and  retrieval processes - Fortune.M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3606" cy="1583606"/>
                    </a:xfrm>
                    <a:prstGeom prst="rect">
                      <a:avLst/>
                    </a:prstGeom>
                    <a:noFill/>
                    <a:ln>
                      <a:noFill/>
                    </a:ln>
                  </pic:spPr>
                </pic:pic>
              </a:graphicData>
            </a:graphic>
          </wp:inline>
        </w:drawing>
      </w:r>
      <w:r>
        <w:fldChar w:fldCharType="end"/>
      </w:r>
    </w:p>
    <w:p w14:paraId="7D6CCE29" w14:textId="2BED50E1" w:rsidR="00E76FE3" w:rsidRDefault="0014127D" w:rsidP="00EF7CFC">
      <w:pPr>
        <w:rPr>
          <w:lang w:val="en-US"/>
        </w:rPr>
      </w:pPr>
      <w:r>
        <w:rPr>
          <w:lang w:val="en-US"/>
        </w:rPr>
        <w:t xml:space="preserve">For the MVP (minimum viable product) we will use the public IPFS </w:t>
      </w:r>
      <w:r w:rsidR="00EF7CFC">
        <w:rPr>
          <w:lang w:val="en-US"/>
        </w:rPr>
        <w:t>and</w:t>
      </w:r>
      <w:r>
        <w:rPr>
          <w:lang w:val="en-US"/>
        </w:rPr>
        <w:t xml:space="preserve"> encrypted data.</w:t>
      </w:r>
    </w:p>
    <w:p w14:paraId="60FAFCFD" w14:textId="0062D26F" w:rsidR="00EF7CFC" w:rsidRDefault="00EF7CFC" w:rsidP="0014127D">
      <w:pPr>
        <w:rPr>
          <w:lang w:val="en-US"/>
        </w:rPr>
      </w:pPr>
      <w:r>
        <w:rPr>
          <w:lang w:val="en-US"/>
        </w:rPr>
        <w:t>Technically we could use the public IPFS, but many of business prospect user seems more comfortable for private IPFS even if someone must keep up</w:t>
      </w:r>
      <w:r w:rsidR="00C21A2C">
        <w:rPr>
          <w:lang w:val="en-US"/>
        </w:rPr>
        <w:t xml:space="preserve"> the infrastructure</w:t>
      </w:r>
      <w:r>
        <w:rPr>
          <w:lang w:val="en-US"/>
        </w:rPr>
        <w:t>.</w:t>
      </w:r>
      <w:r>
        <w:rPr>
          <w:lang w:val="en-US"/>
        </w:rPr>
        <w:br/>
        <w:t>A proper high resilience plan should be done for the private IPFS cluster.</w:t>
      </w:r>
    </w:p>
    <w:p w14:paraId="2101D296" w14:textId="77777777" w:rsidR="00EF7CFC" w:rsidRDefault="00EF7CFC" w:rsidP="0014127D">
      <w:pPr>
        <w:rPr>
          <w:lang w:val="en-US"/>
        </w:rPr>
      </w:pPr>
    </w:p>
    <w:p w14:paraId="7F844909" w14:textId="77777777" w:rsidR="001F694B" w:rsidRDefault="001F694B" w:rsidP="007525D6">
      <w:pPr>
        <w:rPr>
          <w:lang w:val="en-US"/>
        </w:rPr>
      </w:pPr>
    </w:p>
    <w:p w14:paraId="5B1F8DB4" w14:textId="43155D99" w:rsidR="001F694B" w:rsidRDefault="001F694B" w:rsidP="007525D6">
      <w:pPr>
        <w:rPr>
          <w:lang w:val="en-US"/>
        </w:rPr>
      </w:pPr>
      <w:r>
        <w:rPr>
          <w:lang w:val="en-US"/>
        </w:rPr>
        <w:t xml:space="preserve">Ref: </w:t>
      </w:r>
      <w:r w:rsidRPr="001F694B">
        <w:rPr>
          <w:lang w:val="en-US"/>
        </w:rPr>
        <w:t>https://ipfs.tech/</w:t>
      </w:r>
    </w:p>
    <w:p w14:paraId="19549FB5" w14:textId="77777777" w:rsidR="00E76FE3" w:rsidRDefault="00E76FE3" w:rsidP="00C664F0">
      <w:pPr>
        <w:rPr>
          <w:lang w:val="en-US"/>
        </w:rPr>
      </w:pPr>
    </w:p>
    <w:p w14:paraId="0DA4362B" w14:textId="45CAFBA2" w:rsidR="008A0E1C" w:rsidRDefault="008A0E1C" w:rsidP="008A0E1C">
      <w:pPr>
        <w:pStyle w:val="Heading2"/>
        <w:rPr>
          <w:lang w:val="en-US"/>
        </w:rPr>
      </w:pPr>
      <w:bookmarkStart w:id="7" w:name="_Toc133052276"/>
      <w:r>
        <w:rPr>
          <w:lang w:val="en-US"/>
        </w:rPr>
        <w:t>Protocol fees:</w:t>
      </w:r>
      <w:bookmarkEnd w:id="7"/>
    </w:p>
    <w:p w14:paraId="647A08D8" w14:textId="77777777" w:rsidR="008A0E1C" w:rsidRDefault="008A0E1C" w:rsidP="008A0E1C">
      <w:pPr>
        <w:rPr>
          <w:lang w:val="en-US"/>
        </w:rPr>
      </w:pPr>
    </w:p>
    <w:p w14:paraId="29B637FB" w14:textId="5BD8DD62" w:rsidR="008A0E1C" w:rsidRDefault="008A0E1C" w:rsidP="008A0E1C">
      <w:pPr>
        <w:rPr>
          <w:lang w:val="en-US"/>
        </w:rPr>
      </w:pPr>
      <w:r>
        <w:rPr>
          <w:lang w:val="en-US"/>
        </w:rPr>
        <w:t xml:space="preserve">The protocol </w:t>
      </w:r>
      <w:r w:rsidR="00C21A2C">
        <w:rPr>
          <w:lang w:val="en-US"/>
        </w:rPr>
        <w:t>is</w:t>
      </w:r>
      <w:r>
        <w:rPr>
          <w:lang w:val="en-US"/>
        </w:rPr>
        <w:t xml:space="preserve"> rewarded </w:t>
      </w:r>
      <w:r w:rsidR="00C21A2C">
        <w:rPr>
          <w:lang w:val="en-US"/>
        </w:rPr>
        <w:t>by</w:t>
      </w:r>
      <w:r>
        <w:rPr>
          <w:lang w:val="en-US"/>
        </w:rPr>
        <w:t>:</w:t>
      </w:r>
    </w:p>
    <w:p w14:paraId="375109D6" w14:textId="26A843DA" w:rsidR="009E0B81" w:rsidRDefault="008A0E1C" w:rsidP="00C664F0">
      <w:pPr>
        <w:pStyle w:val="ListParagraph"/>
        <w:numPr>
          <w:ilvl w:val="0"/>
          <w:numId w:val="2"/>
        </w:numPr>
        <w:rPr>
          <w:lang w:val="en-US"/>
        </w:rPr>
      </w:pPr>
      <w:r w:rsidRPr="008A0E1C">
        <w:rPr>
          <w:lang w:val="en-US"/>
        </w:rPr>
        <w:t>Fees on the contract exchange and permanent storage</w:t>
      </w:r>
      <w:r w:rsidR="001F694B">
        <w:rPr>
          <w:lang w:val="en-US"/>
        </w:rPr>
        <w:t xml:space="preserve"> (IPFS)</w:t>
      </w:r>
      <w:r w:rsidR="00881C27">
        <w:rPr>
          <w:lang w:val="en-US"/>
        </w:rPr>
        <w:t>.</w:t>
      </w:r>
    </w:p>
    <w:p w14:paraId="1F07D68B" w14:textId="4ECCAB3C" w:rsidR="008A0E1C" w:rsidRDefault="008A0E1C" w:rsidP="00C664F0">
      <w:pPr>
        <w:pStyle w:val="ListParagraph"/>
        <w:numPr>
          <w:ilvl w:val="0"/>
          <w:numId w:val="2"/>
        </w:numPr>
        <w:rPr>
          <w:lang w:val="en-US"/>
        </w:rPr>
      </w:pPr>
      <w:r>
        <w:rPr>
          <w:lang w:val="en-US"/>
        </w:rPr>
        <w:t>Fees on the escrow account</w:t>
      </w:r>
      <w:r w:rsidR="00881C27">
        <w:rPr>
          <w:lang w:val="en-US"/>
        </w:rPr>
        <w:t>.</w:t>
      </w:r>
    </w:p>
    <w:p w14:paraId="0CA768E6" w14:textId="4A51534D" w:rsidR="00B6354B" w:rsidRDefault="008A0E1C" w:rsidP="00B6354B">
      <w:pPr>
        <w:pStyle w:val="ListParagraph"/>
        <w:numPr>
          <w:ilvl w:val="0"/>
          <w:numId w:val="2"/>
        </w:numPr>
        <w:rPr>
          <w:lang w:val="en-US"/>
        </w:rPr>
      </w:pPr>
      <w:r>
        <w:rPr>
          <w:lang w:val="en-US"/>
        </w:rPr>
        <w:t>Fees on the arbitration</w:t>
      </w:r>
      <w:r w:rsidR="00881C27">
        <w:rPr>
          <w:lang w:val="en-US"/>
        </w:rPr>
        <w:t>.</w:t>
      </w:r>
    </w:p>
    <w:p w14:paraId="25F449F3" w14:textId="3989D1EA" w:rsidR="00C21A2C" w:rsidRPr="00C21A2C" w:rsidRDefault="00C21A2C" w:rsidP="00C21A2C">
      <w:pPr>
        <w:rPr>
          <w:lang w:val="en-US"/>
        </w:rPr>
      </w:pPr>
      <w:r>
        <w:rPr>
          <w:lang w:val="en-US"/>
        </w:rPr>
        <w:t>The fees are changeable on the smart contracts from the owner.</w:t>
      </w:r>
    </w:p>
    <w:p w14:paraId="7C50D825" w14:textId="77777777" w:rsidR="00B6354B" w:rsidRDefault="00B6354B" w:rsidP="00B6354B">
      <w:pPr>
        <w:rPr>
          <w:lang w:val="en-US"/>
        </w:rPr>
      </w:pPr>
    </w:p>
    <w:p w14:paraId="7412AEA8" w14:textId="77777777" w:rsidR="00C21A2C" w:rsidRDefault="00C21A2C" w:rsidP="00B6354B">
      <w:pPr>
        <w:rPr>
          <w:lang w:val="en-US"/>
        </w:rPr>
      </w:pPr>
    </w:p>
    <w:p w14:paraId="65D47618" w14:textId="09B6E2B5" w:rsidR="001A7FE8" w:rsidRDefault="001A7FE8" w:rsidP="001A7FE8">
      <w:pPr>
        <w:pStyle w:val="Heading2"/>
        <w:rPr>
          <w:lang w:val="en-US"/>
        </w:rPr>
      </w:pPr>
      <w:bookmarkStart w:id="8" w:name="_Toc133052277"/>
      <w:r>
        <w:rPr>
          <w:lang w:val="en-US"/>
        </w:rPr>
        <w:t>Milestones</w:t>
      </w:r>
      <w:r>
        <w:rPr>
          <w:lang w:val="en-US"/>
        </w:rPr>
        <w:t>:</w:t>
      </w:r>
      <w:bookmarkEnd w:id="8"/>
    </w:p>
    <w:p w14:paraId="68FC2BA8" w14:textId="77777777" w:rsidR="00E45C2D" w:rsidRDefault="00E45C2D" w:rsidP="00B6354B">
      <w:pPr>
        <w:rPr>
          <w:lang w:val="en-US"/>
        </w:rPr>
      </w:pPr>
    </w:p>
    <w:p w14:paraId="4F9E7FA5" w14:textId="504C91E1" w:rsidR="00E45C2D" w:rsidRDefault="00E45C2D" w:rsidP="00E45C2D">
      <w:pPr>
        <w:pStyle w:val="ListParagraph"/>
        <w:numPr>
          <w:ilvl w:val="0"/>
          <w:numId w:val="4"/>
        </w:numPr>
        <w:rPr>
          <w:lang w:val="en-US"/>
        </w:rPr>
      </w:pPr>
      <w:r>
        <w:rPr>
          <w:lang w:val="en-US"/>
        </w:rPr>
        <w:t>Develop Smart Contracts</w:t>
      </w:r>
      <w:r w:rsidR="001A7FE8">
        <w:rPr>
          <w:lang w:val="en-US"/>
        </w:rPr>
        <w:t xml:space="preserve"> </w:t>
      </w:r>
      <w:r w:rsidR="00B94C8A">
        <w:rPr>
          <w:lang w:val="en-US"/>
        </w:rPr>
        <w:t xml:space="preserve">and </w:t>
      </w:r>
      <w:r w:rsidR="001A7FE8">
        <w:rPr>
          <w:lang w:val="en-US"/>
        </w:rPr>
        <w:t xml:space="preserve">encryption </w:t>
      </w:r>
      <w:r w:rsidR="00B94C8A">
        <w:rPr>
          <w:lang w:val="en-US"/>
        </w:rPr>
        <w:t>library</w:t>
      </w:r>
      <w:r w:rsidR="001A7FE8">
        <w:rPr>
          <w:lang w:val="en-US"/>
        </w:rPr>
        <w:t>. (</w:t>
      </w:r>
      <w:r w:rsidR="00E41EB4">
        <w:rPr>
          <w:lang w:val="en-US"/>
        </w:rPr>
        <w:t>60</w:t>
      </w:r>
      <w:r w:rsidR="001A7FE8">
        <w:rPr>
          <w:lang w:val="en-US"/>
        </w:rPr>
        <w:t xml:space="preserve"> days)</w:t>
      </w:r>
    </w:p>
    <w:p w14:paraId="088D7476" w14:textId="2681F14F" w:rsidR="007B0459" w:rsidRDefault="007B0459" w:rsidP="00E45C2D">
      <w:pPr>
        <w:pStyle w:val="ListParagraph"/>
        <w:numPr>
          <w:ilvl w:val="0"/>
          <w:numId w:val="4"/>
        </w:numPr>
        <w:rPr>
          <w:lang w:val="en-US"/>
        </w:rPr>
      </w:pPr>
      <w:r>
        <w:rPr>
          <w:lang w:val="en-US"/>
        </w:rPr>
        <w:t>Third part auditing of the smart contracts and encryption library (parallel with UI development).</w:t>
      </w:r>
    </w:p>
    <w:p w14:paraId="289E0386" w14:textId="32A26C33" w:rsidR="001A7FE8" w:rsidRDefault="001A7FE8" w:rsidP="001A7FE8">
      <w:pPr>
        <w:pStyle w:val="ListParagraph"/>
        <w:numPr>
          <w:ilvl w:val="0"/>
          <w:numId w:val="4"/>
        </w:numPr>
        <w:rPr>
          <w:lang w:val="en-US"/>
        </w:rPr>
      </w:pPr>
      <w:r>
        <w:rPr>
          <w:lang w:val="en-US"/>
        </w:rPr>
        <w:t xml:space="preserve">Develop UI for agreement signing, </w:t>
      </w:r>
      <w:r w:rsidR="00B94C8A">
        <w:rPr>
          <w:lang w:val="en-US"/>
        </w:rPr>
        <w:t>storing, retrieving</w:t>
      </w:r>
      <w:r>
        <w:rPr>
          <w:lang w:val="en-US"/>
        </w:rPr>
        <w:t>. (60 days)</w:t>
      </w:r>
    </w:p>
    <w:p w14:paraId="0482F484" w14:textId="4029D4DB" w:rsidR="001A7FE8" w:rsidRDefault="001A7FE8" w:rsidP="001A7FE8">
      <w:pPr>
        <w:pStyle w:val="ListParagraph"/>
        <w:numPr>
          <w:ilvl w:val="0"/>
          <w:numId w:val="4"/>
        </w:numPr>
        <w:rPr>
          <w:lang w:val="en-US"/>
        </w:rPr>
      </w:pPr>
      <w:r>
        <w:rPr>
          <w:lang w:val="en-US"/>
        </w:rPr>
        <w:t>Develop UI for escrow payments management. (60 days)</w:t>
      </w:r>
    </w:p>
    <w:p w14:paraId="0C8E59B6" w14:textId="3F52D602" w:rsidR="001A7FE8" w:rsidRPr="007B0459" w:rsidRDefault="001A7FE8" w:rsidP="001A7FE8">
      <w:pPr>
        <w:pStyle w:val="ListParagraph"/>
        <w:numPr>
          <w:ilvl w:val="0"/>
          <w:numId w:val="4"/>
        </w:numPr>
        <w:rPr>
          <w:lang w:val="en-US"/>
        </w:rPr>
      </w:pPr>
      <w:r>
        <w:rPr>
          <w:lang w:val="en-US"/>
        </w:rPr>
        <w:t>Develop UI for Arbitration management. (</w:t>
      </w:r>
      <w:r>
        <w:rPr>
          <w:u w:val="single"/>
          <w:lang w:val="en-US"/>
        </w:rPr>
        <w:t>90 days)</w:t>
      </w:r>
    </w:p>
    <w:p w14:paraId="648C3B97" w14:textId="49F7F533" w:rsidR="007B0459" w:rsidRPr="007B0459" w:rsidRDefault="007B0459" w:rsidP="001A7FE8">
      <w:pPr>
        <w:pStyle w:val="ListParagraph"/>
        <w:numPr>
          <w:ilvl w:val="0"/>
          <w:numId w:val="4"/>
        </w:numPr>
        <w:rPr>
          <w:lang w:val="en-US"/>
        </w:rPr>
      </w:pPr>
      <w:r w:rsidRPr="007B0459">
        <w:rPr>
          <w:lang w:val="en-US"/>
        </w:rPr>
        <w:t>Internal Auditing of UI development.</w:t>
      </w:r>
      <w:r>
        <w:rPr>
          <w:lang w:val="en-US"/>
        </w:rPr>
        <w:t xml:space="preserve"> (</w:t>
      </w:r>
      <w:proofErr w:type="gramStart"/>
      <w:r>
        <w:rPr>
          <w:lang w:val="en-US"/>
        </w:rPr>
        <w:t>in</w:t>
      </w:r>
      <w:proofErr w:type="gramEnd"/>
      <w:r>
        <w:rPr>
          <w:lang w:val="en-US"/>
        </w:rPr>
        <w:t xml:space="preserve"> parallel with development)</w:t>
      </w:r>
    </w:p>
    <w:p w14:paraId="7692ECDB" w14:textId="25EEEADD" w:rsidR="001A7FE8" w:rsidRDefault="001A7FE8" w:rsidP="001A7FE8">
      <w:pPr>
        <w:rPr>
          <w:lang w:val="en-US"/>
        </w:rPr>
      </w:pPr>
      <w:r>
        <w:rPr>
          <w:lang w:val="en-US"/>
        </w:rPr>
        <w:br/>
        <w:t>The UI milestones (2,3,4) may be developed in parallel, depending on the resources available.</w:t>
      </w:r>
    </w:p>
    <w:p w14:paraId="17936DAA" w14:textId="77777777" w:rsidR="001A7FE8" w:rsidRDefault="001A7FE8" w:rsidP="001A7FE8">
      <w:pPr>
        <w:rPr>
          <w:lang w:val="en-US"/>
        </w:rPr>
      </w:pPr>
    </w:p>
    <w:p w14:paraId="0C1643C2" w14:textId="1F8F8AAF" w:rsidR="001A7FE8" w:rsidRDefault="001A7FE8" w:rsidP="001A7FE8">
      <w:pPr>
        <w:rPr>
          <w:lang w:val="en-US"/>
        </w:rPr>
      </w:pPr>
      <w:r>
        <w:rPr>
          <w:lang w:val="en-US"/>
        </w:rPr>
        <w:t xml:space="preserve">The encryption library will be developed in Javascript/Typescript to be easily used in the UI development. </w:t>
      </w:r>
      <w:r>
        <w:rPr>
          <w:lang w:val="en-US"/>
        </w:rPr>
        <w:br/>
        <w:t>Each milestone includes proper documentation for installation and running the modules.</w:t>
      </w:r>
    </w:p>
    <w:p w14:paraId="379846F5" w14:textId="77777777" w:rsidR="00B94C8A" w:rsidRPr="001A7FE8" w:rsidRDefault="00B94C8A" w:rsidP="001A7FE8">
      <w:pPr>
        <w:rPr>
          <w:lang w:val="en-US"/>
        </w:rPr>
      </w:pPr>
    </w:p>
    <w:p w14:paraId="22A16869" w14:textId="77777777" w:rsidR="00E45C2D" w:rsidRDefault="00E45C2D" w:rsidP="00B6354B">
      <w:pPr>
        <w:rPr>
          <w:lang w:val="en-US"/>
        </w:rPr>
      </w:pPr>
    </w:p>
    <w:p w14:paraId="356BD741" w14:textId="5FA03D62" w:rsidR="00056136" w:rsidRDefault="00056136" w:rsidP="00056136">
      <w:pPr>
        <w:pStyle w:val="Heading2"/>
        <w:rPr>
          <w:lang w:val="en-US"/>
        </w:rPr>
      </w:pPr>
      <w:bookmarkStart w:id="9" w:name="_Toc133052278"/>
      <w:r>
        <w:rPr>
          <w:lang w:val="en-US"/>
        </w:rPr>
        <w:t>Team</w:t>
      </w:r>
      <w:r>
        <w:rPr>
          <w:lang w:val="en-US"/>
        </w:rPr>
        <w:t>:</w:t>
      </w:r>
      <w:bookmarkEnd w:id="9"/>
    </w:p>
    <w:p w14:paraId="0A4C2495" w14:textId="29273390" w:rsidR="001A7FE8" w:rsidRDefault="00E76FE3" w:rsidP="001A7FE8">
      <w:pPr>
        <w:rPr>
          <w:lang w:val="en-US"/>
        </w:rPr>
      </w:pPr>
      <w:r>
        <w:rPr>
          <w:lang w:val="en-US"/>
        </w:rPr>
        <w:t>Samuele Landi – Senior Blockchain/Backend Developer</w:t>
      </w:r>
      <w:r w:rsidR="00B94C8A">
        <w:rPr>
          <w:lang w:val="en-US"/>
        </w:rPr>
        <w:t>, Cyber Security Expert.</w:t>
      </w:r>
    </w:p>
    <w:p w14:paraId="33F1FDD1" w14:textId="19EC9C5C" w:rsidR="00C21A2C" w:rsidRDefault="001A7FE8" w:rsidP="00056136">
      <w:pPr>
        <w:rPr>
          <w:lang w:val="en-US"/>
        </w:rPr>
      </w:pPr>
      <w:hyperlink r:id="rId18" w:history="1">
        <w:r w:rsidRPr="008D5F2E">
          <w:rPr>
            <w:rStyle w:val="Hyperlink"/>
            <w:lang w:val="en-US"/>
          </w:rPr>
          <w:t>https://github.com/samuelelandi</w:t>
        </w:r>
      </w:hyperlink>
    </w:p>
    <w:p w14:paraId="525F17C0" w14:textId="039AAB40" w:rsidR="00056136" w:rsidRDefault="00056136" w:rsidP="00BC4CC8">
      <w:pPr>
        <w:rPr>
          <w:lang w:val="en-US"/>
        </w:rPr>
      </w:pPr>
      <w:r>
        <w:rPr>
          <w:lang w:val="en-US"/>
        </w:rPr>
        <w:t>40 years in experience in software developing, system management</w:t>
      </w:r>
      <w:r w:rsidR="00BC4CC8">
        <w:rPr>
          <w:lang w:val="en-US"/>
        </w:rPr>
        <w:t xml:space="preserve"> and </w:t>
      </w:r>
      <w:r>
        <w:rPr>
          <w:lang w:val="en-US"/>
        </w:rPr>
        <w:t>cyber securit</w:t>
      </w:r>
      <w:r w:rsidR="00BC4CC8">
        <w:rPr>
          <w:lang w:val="en-US"/>
        </w:rPr>
        <w:t>y.</w:t>
      </w:r>
    </w:p>
    <w:p w14:paraId="72FC404D" w14:textId="77777777" w:rsidR="00056136" w:rsidRDefault="00056136" w:rsidP="00056136">
      <w:pPr>
        <w:rPr>
          <w:lang w:val="en-US"/>
        </w:rPr>
      </w:pPr>
    </w:p>
    <w:p w14:paraId="5B3BEE0F" w14:textId="2097D559" w:rsidR="007D2C6E" w:rsidRDefault="007D2C6E" w:rsidP="007D2C6E">
      <w:pPr>
        <w:rPr>
          <w:lang w:val="en-US"/>
        </w:rPr>
      </w:pPr>
      <w:r>
        <w:rPr>
          <w:lang w:val="en-US"/>
        </w:rPr>
        <w:t>Danila Morrel – Senior UI developer with 7 years of experience.</w:t>
      </w:r>
    </w:p>
    <w:p w14:paraId="048071D4" w14:textId="7E3A494A" w:rsidR="007D2C6E" w:rsidRDefault="007D2C6E" w:rsidP="007D2C6E">
      <w:pPr>
        <w:rPr>
          <w:lang w:val="en-US"/>
        </w:rPr>
      </w:pPr>
      <w:hyperlink r:id="rId19" w:history="1">
        <w:r w:rsidRPr="008D5F2E">
          <w:rPr>
            <w:rStyle w:val="Hyperlink"/>
            <w:lang w:val="en-US"/>
          </w:rPr>
          <w:t>https://github.com/devband777</w:t>
        </w:r>
      </w:hyperlink>
    </w:p>
    <w:p w14:paraId="243EBB56" w14:textId="77777777" w:rsidR="007D2C6E" w:rsidRDefault="007D2C6E" w:rsidP="00056136">
      <w:pPr>
        <w:rPr>
          <w:lang w:val="en-US"/>
        </w:rPr>
      </w:pPr>
    </w:p>
    <w:p w14:paraId="2F80700A" w14:textId="2FB752EA" w:rsidR="00056136" w:rsidRDefault="00056136" w:rsidP="00C21A2C">
      <w:pPr>
        <w:rPr>
          <w:lang w:val="en-US"/>
        </w:rPr>
      </w:pPr>
      <w:r>
        <w:rPr>
          <w:lang w:val="en-US"/>
        </w:rPr>
        <w:t>Public Relations:</w:t>
      </w:r>
      <w:r>
        <w:rPr>
          <w:lang w:val="en-US"/>
        </w:rPr>
        <w:br/>
        <w:t>Laura Gallorini – Journalist with 25 years of experience</w:t>
      </w:r>
      <w:r w:rsidR="00BC4CC8">
        <w:rPr>
          <w:lang w:val="en-US"/>
        </w:rPr>
        <w:t>.</w:t>
      </w:r>
    </w:p>
    <w:p w14:paraId="7AA1037D" w14:textId="77777777" w:rsidR="00056136" w:rsidRDefault="00056136" w:rsidP="00056136">
      <w:pPr>
        <w:rPr>
          <w:lang w:val="en-US"/>
        </w:rPr>
      </w:pPr>
    </w:p>
    <w:p w14:paraId="3301293C" w14:textId="2321F2DA" w:rsidR="00716FA6" w:rsidRDefault="00FD0EDB" w:rsidP="00FD0EDB">
      <w:pPr>
        <w:rPr>
          <w:lang w:val="en-US"/>
        </w:rPr>
      </w:pPr>
      <w:r>
        <w:rPr>
          <w:lang w:val="en-US"/>
        </w:rPr>
        <w:t>Additional d</w:t>
      </w:r>
      <w:r w:rsidR="00056136">
        <w:rPr>
          <w:lang w:val="en-US"/>
        </w:rPr>
        <w:t xml:space="preserve">evelopers </w:t>
      </w:r>
      <w:r w:rsidR="00056136">
        <w:rPr>
          <w:lang w:val="en-US"/>
        </w:rPr>
        <w:t xml:space="preserve">for the user interface </w:t>
      </w:r>
      <w:r w:rsidR="00056136">
        <w:rPr>
          <w:lang w:val="en-US"/>
        </w:rPr>
        <w:t>w</w:t>
      </w:r>
      <w:r w:rsidR="00056136">
        <w:rPr>
          <w:lang w:val="en-US"/>
        </w:rPr>
        <w:t>ould</w:t>
      </w:r>
      <w:r w:rsidR="00056136">
        <w:rPr>
          <w:lang w:val="en-US"/>
        </w:rPr>
        <w:t xml:space="preserve"> be recruited after the milestone 1.</w:t>
      </w:r>
    </w:p>
    <w:p w14:paraId="76FDC979" w14:textId="77777777" w:rsidR="00365CC9" w:rsidRDefault="00365CC9" w:rsidP="00365CC9">
      <w:pPr>
        <w:rPr>
          <w:lang w:val="en-US"/>
        </w:rPr>
      </w:pPr>
    </w:p>
    <w:p w14:paraId="53951E68" w14:textId="77777777" w:rsidR="00365CC9" w:rsidRDefault="00365CC9" w:rsidP="00365CC9">
      <w:pPr>
        <w:rPr>
          <w:lang w:val="en-US"/>
        </w:rPr>
      </w:pPr>
    </w:p>
    <w:p w14:paraId="589E2039" w14:textId="26F4B8BF" w:rsidR="00B05637" w:rsidRPr="00B05637" w:rsidRDefault="00B05637" w:rsidP="00B05637">
      <w:pPr>
        <w:rPr>
          <w:lang w:val="en-US"/>
        </w:rPr>
      </w:pPr>
    </w:p>
    <w:sectPr w:rsidR="00B05637" w:rsidRPr="00B05637">
      <w:headerReference w:type="default" r:id="rId20"/>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31D5" w14:textId="77777777" w:rsidR="003A06F3" w:rsidRDefault="003A06F3" w:rsidP="00B05637">
      <w:r>
        <w:separator/>
      </w:r>
    </w:p>
  </w:endnote>
  <w:endnote w:type="continuationSeparator" w:id="0">
    <w:p w14:paraId="08F13EEE" w14:textId="77777777" w:rsidR="003A06F3" w:rsidRDefault="003A06F3" w:rsidP="00B0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592919"/>
      <w:docPartObj>
        <w:docPartGallery w:val="Page Numbers (Bottom of Page)"/>
        <w:docPartUnique/>
      </w:docPartObj>
    </w:sdtPr>
    <w:sdtContent>
      <w:p w14:paraId="0F422530" w14:textId="4EBB981D" w:rsidR="00A71951" w:rsidRDefault="00A71951" w:rsidP="008D5F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59B4F" w14:textId="77777777" w:rsidR="00A71951" w:rsidRDefault="00A71951" w:rsidP="00A719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937836"/>
      <w:docPartObj>
        <w:docPartGallery w:val="Page Numbers (Bottom of Page)"/>
        <w:docPartUnique/>
      </w:docPartObj>
    </w:sdtPr>
    <w:sdtContent>
      <w:p w14:paraId="04EF458C" w14:textId="71E64F05" w:rsidR="00A71951" w:rsidRDefault="00A71951" w:rsidP="008D5F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1161D84" w14:textId="77777777" w:rsidR="00A71951" w:rsidRDefault="00A71951" w:rsidP="00A719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E1F2" w14:textId="77777777" w:rsidR="003A06F3" w:rsidRDefault="003A06F3" w:rsidP="00B05637">
      <w:r>
        <w:separator/>
      </w:r>
    </w:p>
  </w:footnote>
  <w:footnote w:type="continuationSeparator" w:id="0">
    <w:p w14:paraId="4EC06901" w14:textId="77777777" w:rsidR="003A06F3" w:rsidRDefault="003A06F3" w:rsidP="00B05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3033" w14:textId="37477936" w:rsidR="00B05637" w:rsidRDefault="00B05637" w:rsidP="00B05637">
    <w:pPr>
      <w:pStyle w:val="Header"/>
      <w:jc w:val="center"/>
    </w:pPr>
    <w:r w:rsidRPr="00B05637">
      <w:rPr>
        <w:noProof/>
      </w:rPr>
      <w:drawing>
        <wp:anchor distT="0" distB="0" distL="114300" distR="114300" simplePos="0" relativeHeight="251658240" behindDoc="1" locked="0" layoutInCell="1" allowOverlap="1" wp14:anchorId="4C01D632" wp14:editId="4F82154F">
          <wp:simplePos x="0" y="0"/>
          <wp:positionH relativeFrom="column">
            <wp:posOffset>2040832</wp:posOffset>
          </wp:positionH>
          <wp:positionV relativeFrom="paragraph">
            <wp:posOffset>-403225</wp:posOffset>
          </wp:positionV>
          <wp:extent cx="1413164" cy="872558"/>
          <wp:effectExtent l="0" t="0" r="0" b="3810"/>
          <wp:wrapNone/>
          <wp:docPr id="62623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30326" name=""/>
                  <pic:cNvPicPr/>
                </pic:nvPicPr>
                <pic:blipFill>
                  <a:blip r:embed="rId1">
                    <a:extLst>
                      <a:ext uri="{28A0092B-C50C-407E-A947-70E740481C1C}">
                        <a14:useLocalDpi xmlns:a14="http://schemas.microsoft.com/office/drawing/2010/main" val="0"/>
                      </a:ext>
                    </a:extLst>
                  </a:blip>
                  <a:stretch>
                    <a:fillRect/>
                  </a:stretch>
                </pic:blipFill>
                <pic:spPr>
                  <a:xfrm>
                    <a:off x="0" y="0"/>
                    <a:ext cx="1413164" cy="87255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963"/>
    <w:multiLevelType w:val="hybridMultilevel"/>
    <w:tmpl w:val="BB648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5014A0"/>
    <w:multiLevelType w:val="hybridMultilevel"/>
    <w:tmpl w:val="ED72EE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771ED"/>
    <w:multiLevelType w:val="hybridMultilevel"/>
    <w:tmpl w:val="E8C6B96C"/>
    <w:lvl w:ilvl="0" w:tplc="76FAF64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54CA8"/>
    <w:multiLevelType w:val="hybridMultilevel"/>
    <w:tmpl w:val="CF6ACA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619644">
    <w:abstractNumId w:val="3"/>
  </w:num>
  <w:num w:numId="2" w16cid:durableId="878316552">
    <w:abstractNumId w:val="2"/>
  </w:num>
  <w:num w:numId="3" w16cid:durableId="452360990">
    <w:abstractNumId w:val="1"/>
  </w:num>
  <w:num w:numId="4" w16cid:durableId="51434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37"/>
    <w:rsid w:val="00052086"/>
    <w:rsid w:val="00056136"/>
    <w:rsid w:val="000834A5"/>
    <w:rsid w:val="000A5D3F"/>
    <w:rsid w:val="000E74CF"/>
    <w:rsid w:val="00124D5C"/>
    <w:rsid w:val="0014127D"/>
    <w:rsid w:val="001A7FE8"/>
    <w:rsid w:val="001F694B"/>
    <w:rsid w:val="00247D61"/>
    <w:rsid w:val="002E71E8"/>
    <w:rsid w:val="00304B36"/>
    <w:rsid w:val="00365CC9"/>
    <w:rsid w:val="003A06F3"/>
    <w:rsid w:val="004710E9"/>
    <w:rsid w:val="00472868"/>
    <w:rsid w:val="005354BB"/>
    <w:rsid w:val="005A1DDA"/>
    <w:rsid w:val="00623C09"/>
    <w:rsid w:val="00636C32"/>
    <w:rsid w:val="00716FA6"/>
    <w:rsid w:val="0074227E"/>
    <w:rsid w:val="007525D6"/>
    <w:rsid w:val="007B0459"/>
    <w:rsid w:val="007D2C6E"/>
    <w:rsid w:val="007D4615"/>
    <w:rsid w:val="007D5D32"/>
    <w:rsid w:val="00881C27"/>
    <w:rsid w:val="008A0E1C"/>
    <w:rsid w:val="009942AB"/>
    <w:rsid w:val="009B70B7"/>
    <w:rsid w:val="009D6F6B"/>
    <w:rsid w:val="009E0B81"/>
    <w:rsid w:val="00A06E47"/>
    <w:rsid w:val="00A71951"/>
    <w:rsid w:val="00B05637"/>
    <w:rsid w:val="00B6354B"/>
    <w:rsid w:val="00B94C8A"/>
    <w:rsid w:val="00BC4CC8"/>
    <w:rsid w:val="00C21A2C"/>
    <w:rsid w:val="00C26C7E"/>
    <w:rsid w:val="00C664F0"/>
    <w:rsid w:val="00C932C3"/>
    <w:rsid w:val="00C9656A"/>
    <w:rsid w:val="00D43EAD"/>
    <w:rsid w:val="00D76BC0"/>
    <w:rsid w:val="00D950CE"/>
    <w:rsid w:val="00E41EB4"/>
    <w:rsid w:val="00E45C2D"/>
    <w:rsid w:val="00E600AF"/>
    <w:rsid w:val="00E76FE3"/>
    <w:rsid w:val="00EA135E"/>
    <w:rsid w:val="00EB5504"/>
    <w:rsid w:val="00EF7CFC"/>
    <w:rsid w:val="00F80985"/>
    <w:rsid w:val="00FD0ED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E6667"/>
  <w15:chartTrackingRefBased/>
  <w15:docId w15:val="{024F27D5-5F71-D741-BE52-294AC00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6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6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637"/>
    <w:pPr>
      <w:tabs>
        <w:tab w:val="center" w:pos="4513"/>
        <w:tab w:val="right" w:pos="9026"/>
      </w:tabs>
    </w:pPr>
  </w:style>
  <w:style w:type="character" w:customStyle="1" w:styleId="HeaderChar">
    <w:name w:val="Header Char"/>
    <w:basedOn w:val="DefaultParagraphFont"/>
    <w:link w:val="Header"/>
    <w:uiPriority w:val="99"/>
    <w:rsid w:val="00B05637"/>
  </w:style>
  <w:style w:type="paragraph" w:styleId="Footer">
    <w:name w:val="footer"/>
    <w:basedOn w:val="Normal"/>
    <w:link w:val="FooterChar"/>
    <w:uiPriority w:val="99"/>
    <w:unhideWhenUsed/>
    <w:rsid w:val="00B05637"/>
    <w:pPr>
      <w:tabs>
        <w:tab w:val="center" w:pos="4513"/>
        <w:tab w:val="right" w:pos="9026"/>
      </w:tabs>
    </w:pPr>
  </w:style>
  <w:style w:type="character" w:customStyle="1" w:styleId="FooterChar">
    <w:name w:val="Footer Char"/>
    <w:basedOn w:val="DefaultParagraphFont"/>
    <w:link w:val="Footer"/>
    <w:uiPriority w:val="99"/>
    <w:rsid w:val="00B05637"/>
  </w:style>
  <w:style w:type="character" w:customStyle="1" w:styleId="Heading1Char">
    <w:name w:val="Heading 1 Char"/>
    <w:basedOn w:val="DefaultParagraphFont"/>
    <w:link w:val="Heading1"/>
    <w:uiPriority w:val="9"/>
    <w:rsid w:val="00B056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5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34A5"/>
    <w:pPr>
      <w:ind w:left="720"/>
      <w:contextualSpacing/>
    </w:pPr>
  </w:style>
  <w:style w:type="paragraph" w:styleId="TOC2">
    <w:name w:val="toc 2"/>
    <w:basedOn w:val="Normal"/>
    <w:next w:val="Normal"/>
    <w:autoRedefine/>
    <w:uiPriority w:val="39"/>
    <w:unhideWhenUsed/>
    <w:rsid w:val="00A71951"/>
    <w:pPr>
      <w:tabs>
        <w:tab w:val="right" w:leader="dot" w:pos="9016"/>
      </w:tabs>
      <w:spacing w:after="100"/>
      <w:ind w:left="240"/>
      <w:jc w:val="center"/>
    </w:pPr>
  </w:style>
  <w:style w:type="character" w:styleId="Hyperlink">
    <w:name w:val="Hyperlink"/>
    <w:basedOn w:val="DefaultParagraphFont"/>
    <w:uiPriority w:val="99"/>
    <w:unhideWhenUsed/>
    <w:rsid w:val="00247D61"/>
    <w:rPr>
      <w:color w:val="0563C1" w:themeColor="hyperlink"/>
      <w:u w:val="single"/>
    </w:rPr>
  </w:style>
  <w:style w:type="character" w:styleId="PageNumber">
    <w:name w:val="page number"/>
    <w:basedOn w:val="DefaultParagraphFont"/>
    <w:uiPriority w:val="99"/>
    <w:semiHidden/>
    <w:unhideWhenUsed/>
    <w:rsid w:val="00A71951"/>
  </w:style>
  <w:style w:type="character" w:styleId="UnresolvedMention">
    <w:name w:val="Unresolved Mention"/>
    <w:basedOn w:val="DefaultParagraphFont"/>
    <w:uiPriority w:val="99"/>
    <w:semiHidden/>
    <w:unhideWhenUsed/>
    <w:rsid w:val="00752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amueleland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pq-crystals.org/kyb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devband77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Landi Imac</dc:creator>
  <cp:keywords/>
  <dc:description/>
  <cp:lastModifiedBy>Samuele Landi Imac</cp:lastModifiedBy>
  <cp:revision>8</cp:revision>
  <cp:lastPrinted>2023-04-22T13:16:00Z</cp:lastPrinted>
  <dcterms:created xsi:type="dcterms:W3CDTF">2023-04-22T05:16:00Z</dcterms:created>
  <dcterms:modified xsi:type="dcterms:W3CDTF">2023-04-23T04:54:00Z</dcterms:modified>
</cp:coreProperties>
</file>