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DE88"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Test Plan: Trello API Testing</w:t>
      </w:r>
    </w:p>
    <w:p w14:paraId="0B95D988"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1. Introduction:</w:t>
      </w:r>
      <w:r w:rsidRPr="006B1E49">
        <w:rPr>
          <w:rFonts w:ascii="Times New Roman" w:eastAsia="Times New Roman" w:hAnsi="Times New Roman" w:cs="Times New Roman"/>
          <w:kern w:val="0"/>
          <w:sz w:val="24"/>
          <w:szCs w:val="24"/>
          <w:lang w:val="en-PK" w:eastAsia="en-PK"/>
          <w14:ligatures w14:val="none"/>
        </w:rPr>
        <w:t xml:space="preserve"> This test plan outlines the approach for testing Trello APIs, which provide programmatic access to Trello boards, cards, and other resources. The purpose of this testing is to ensure that the APIs function correctly, securely, and efficiently.</w:t>
      </w:r>
    </w:p>
    <w:p w14:paraId="0EC6ECE2"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2. Scope:</w:t>
      </w:r>
      <w:r w:rsidRPr="006B1E49">
        <w:rPr>
          <w:rFonts w:ascii="Times New Roman" w:eastAsia="Times New Roman" w:hAnsi="Times New Roman" w:cs="Times New Roman"/>
          <w:kern w:val="0"/>
          <w:sz w:val="24"/>
          <w:szCs w:val="24"/>
          <w:lang w:val="en-PK" w:eastAsia="en-PK"/>
          <w14:ligatures w14:val="none"/>
        </w:rPr>
        <w:t xml:space="preserve"> The scope of this test plan includes:</w:t>
      </w:r>
    </w:p>
    <w:p w14:paraId="007A4F9B"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Testing various endpoints of Trello APIs.</w:t>
      </w:r>
    </w:p>
    <w:p w14:paraId="6F4C94F1"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Verifying authentication mechanisms (OAuth, API keys).</w:t>
      </w:r>
    </w:p>
    <w:p w14:paraId="67FAE520"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Testing data retrieval, creation, update, and deletion operations.</w:t>
      </w:r>
    </w:p>
    <w:p w14:paraId="1F34E082"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Verifying error handling and response codes.</w:t>
      </w:r>
    </w:p>
    <w:p w14:paraId="4A959393"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Performance testing for API response times.</w:t>
      </w:r>
    </w:p>
    <w:p w14:paraId="674B38A7"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3. Test Environment:</w:t>
      </w:r>
    </w:p>
    <w:p w14:paraId="4BC95F18"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Trello API sandbox environment.</w:t>
      </w:r>
    </w:p>
    <w:p w14:paraId="0752024D"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Testing tools such as Postman for API testing.</w:t>
      </w:r>
    </w:p>
    <w:p w14:paraId="702EEAA2"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data (sample boards, cards) for CRUD operations.</w:t>
      </w:r>
    </w:p>
    <w:p w14:paraId="52EC3E90"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API keys or OAuth tokens for authentication.</w:t>
      </w:r>
    </w:p>
    <w:p w14:paraId="4C2901F0"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4. Test Approach:</w:t>
      </w:r>
    </w:p>
    <w:p w14:paraId="5C3C360B"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Black-box testing: Test the APIs without knowledge of internal implementation.</w:t>
      </w:r>
    </w:p>
    <w:p w14:paraId="0CF22661"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Functional testing: Test each API endpoint for expected behavior.</w:t>
      </w:r>
    </w:p>
    <w:p w14:paraId="40B71DAC"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Security testing: Verify authentication mechanisms and access control.</w:t>
      </w:r>
    </w:p>
    <w:p w14:paraId="4BFA1F6F"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Performance testing: Measure API response times under different load conditions.</w:t>
      </w:r>
    </w:p>
    <w:p w14:paraId="5594B7E5"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Error handling testing: Verify error messages and response codes for invalid requests.</w:t>
      </w:r>
    </w:p>
    <w:p w14:paraId="455FAC79"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5. Test Scenarios:</w:t>
      </w:r>
    </w:p>
    <w:p w14:paraId="02688776"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Endpoint Testing:</w:t>
      </w:r>
    </w:p>
    <w:p w14:paraId="7F2163C0"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Verify the ability to retrieve boards using the </w:t>
      </w:r>
      <w:r w:rsidRPr="006B1E49">
        <w:rPr>
          <w:rFonts w:ascii="Courier New" w:eastAsia="Times New Roman" w:hAnsi="Courier New" w:cs="Courier New"/>
          <w:kern w:val="0"/>
          <w:sz w:val="20"/>
          <w:szCs w:val="20"/>
          <w:lang w:val="en-PK" w:eastAsia="en-PK"/>
          <w14:ligatures w14:val="none"/>
        </w:rPr>
        <w:t>/boards</w:t>
      </w:r>
      <w:r w:rsidRPr="006B1E49">
        <w:rPr>
          <w:rFonts w:ascii="Times New Roman" w:eastAsia="Times New Roman" w:hAnsi="Times New Roman" w:cs="Times New Roman"/>
          <w:kern w:val="0"/>
          <w:sz w:val="24"/>
          <w:szCs w:val="24"/>
          <w:lang w:val="en-PK" w:eastAsia="en-PK"/>
          <w14:ligatures w14:val="none"/>
        </w:rPr>
        <w:t xml:space="preserve"> endpoint.</w:t>
      </w:r>
    </w:p>
    <w:p w14:paraId="3EFCAB32"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creating a new board using the </w:t>
      </w:r>
      <w:r w:rsidRPr="006B1E49">
        <w:rPr>
          <w:rFonts w:ascii="Courier New" w:eastAsia="Times New Roman" w:hAnsi="Courier New" w:cs="Courier New"/>
          <w:kern w:val="0"/>
          <w:sz w:val="20"/>
          <w:szCs w:val="20"/>
          <w:lang w:val="en-PK" w:eastAsia="en-PK"/>
          <w14:ligatures w14:val="none"/>
        </w:rPr>
        <w:t>/boards</w:t>
      </w:r>
      <w:r w:rsidRPr="006B1E49">
        <w:rPr>
          <w:rFonts w:ascii="Times New Roman" w:eastAsia="Times New Roman" w:hAnsi="Times New Roman" w:cs="Times New Roman"/>
          <w:kern w:val="0"/>
          <w:sz w:val="24"/>
          <w:szCs w:val="24"/>
          <w:lang w:val="en-PK" w:eastAsia="en-PK"/>
          <w14:ligatures w14:val="none"/>
        </w:rPr>
        <w:t xml:space="preserve"> endpoint.</w:t>
      </w:r>
    </w:p>
    <w:p w14:paraId="7E40840A"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updating a board's properties using the </w:t>
      </w:r>
      <w:r w:rsidRPr="006B1E49">
        <w:rPr>
          <w:rFonts w:ascii="Courier New" w:eastAsia="Times New Roman" w:hAnsi="Courier New" w:cs="Courier New"/>
          <w:kern w:val="0"/>
          <w:sz w:val="20"/>
          <w:szCs w:val="20"/>
          <w:lang w:val="en-PK" w:eastAsia="en-PK"/>
          <w14:ligatures w14:val="none"/>
        </w:rPr>
        <w:t>/boards/{boardId}</w:t>
      </w:r>
      <w:r w:rsidRPr="006B1E49">
        <w:rPr>
          <w:rFonts w:ascii="Times New Roman" w:eastAsia="Times New Roman" w:hAnsi="Times New Roman" w:cs="Times New Roman"/>
          <w:kern w:val="0"/>
          <w:sz w:val="24"/>
          <w:szCs w:val="24"/>
          <w:lang w:val="en-PK" w:eastAsia="en-PK"/>
          <w14:ligatures w14:val="none"/>
        </w:rPr>
        <w:t xml:space="preserve"> endpoint.</w:t>
      </w:r>
    </w:p>
    <w:p w14:paraId="0C165C89"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deleting a board using the </w:t>
      </w:r>
      <w:r w:rsidRPr="006B1E49">
        <w:rPr>
          <w:rFonts w:ascii="Courier New" w:eastAsia="Times New Roman" w:hAnsi="Courier New" w:cs="Courier New"/>
          <w:kern w:val="0"/>
          <w:sz w:val="20"/>
          <w:szCs w:val="20"/>
          <w:lang w:val="en-PK" w:eastAsia="en-PK"/>
          <w14:ligatures w14:val="none"/>
        </w:rPr>
        <w:t>/boards/{boardId}</w:t>
      </w:r>
      <w:r w:rsidRPr="006B1E49">
        <w:rPr>
          <w:rFonts w:ascii="Times New Roman" w:eastAsia="Times New Roman" w:hAnsi="Times New Roman" w:cs="Times New Roman"/>
          <w:kern w:val="0"/>
          <w:sz w:val="24"/>
          <w:szCs w:val="24"/>
          <w:lang w:val="en-PK" w:eastAsia="en-PK"/>
          <w14:ligatures w14:val="none"/>
        </w:rPr>
        <w:t xml:space="preserve"> endpoint.</w:t>
      </w:r>
    </w:p>
    <w:p w14:paraId="50E8B2A2"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Card Operations:</w:t>
      </w:r>
    </w:p>
    <w:p w14:paraId="0A19D9E8"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Verify the ability to retrieve cards using the </w:t>
      </w:r>
      <w:r w:rsidRPr="006B1E49">
        <w:rPr>
          <w:rFonts w:ascii="Courier New" w:eastAsia="Times New Roman" w:hAnsi="Courier New" w:cs="Courier New"/>
          <w:kern w:val="0"/>
          <w:sz w:val="20"/>
          <w:szCs w:val="20"/>
          <w:lang w:val="en-PK" w:eastAsia="en-PK"/>
          <w14:ligatures w14:val="none"/>
        </w:rPr>
        <w:t>/cards</w:t>
      </w:r>
      <w:r w:rsidRPr="006B1E49">
        <w:rPr>
          <w:rFonts w:ascii="Times New Roman" w:eastAsia="Times New Roman" w:hAnsi="Times New Roman" w:cs="Times New Roman"/>
          <w:kern w:val="0"/>
          <w:sz w:val="24"/>
          <w:szCs w:val="24"/>
          <w:lang w:val="en-PK" w:eastAsia="en-PK"/>
          <w14:ligatures w14:val="none"/>
        </w:rPr>
        <w:t xml:space="preserve"> endpoint.</w:t>
      </w:r>
    </w:p>
    <w:p w14:paraId="1CC93FB9"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creating a new card using the </w:t>
      </w:r>
      <w:r w:rsidRPr="006B1E49">
        <w:rPr>
          <w:rFonts w:ascii="Courier New" w:eastAsia="Times New Roman" w:hAnsi="Courier New" w:cs="Courier New"/>
          <w:kern w:val="0"/>
          <w:sz w:val="20"/>
          <w:szCs w:val="20"/>
          <w:lang w:val="en-PK" w:eastAsia="en-PK"/>
          <w14:ligatures w14:val="none"/>
        </w:rPr>
        <w:t>/cards</w:t>
      </w:r>
      <w:r w:rsidRPr="006B1E49">
        <w:rPr>
          <w:rFonts w:ascii="Times New Roman" w:eastAsia="Times New Roman" w:hAnsi="Times New Roman" w:cs="Times New Roman"/>
          <w:kern w:val="0"/>
          <w:sz w:val="24"/>
          <w:szCs w:val="24"/>
          <w:lang w:val="en-PK" w:eastAsia="en-PK"/>
          <w14:ligatures w14:val="none"/>
        </w:rPr>
        <w:t xml:space="preserve"> endpoint.</w:t>
      </w:r>
    </w:p>
    <w:p w14:paraId="6F9E56A6"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updating a card's properties using the </w:t>
      </w:r>
      <w:r w:rsidRPr="006B1E49">
        <w:rPr>
          <w:rFonts w:ascii="Courier New" w:eastAsia="Times New Roman" w:hAnsi="Courier New" w:cs="Courier New"/>
          <w:kern w:val="0"/>
          <w:sz w:val="20"/>
          <w:szCs w:val="20"/>
          <w:lang w:val="en-PK" w:eastAsia="en-PK"/>
          <w14:ligatures w14:val="none"/>
        </w:rPr>
        <w:t>/cards/{cardId}</w:t>
      </w:r>
      <w:r w:rsidRPr="006B1E49">
        <w:rPr>
          <w:rFonts w:ascii="Times New Roman" w:eastAsia="Times New Roman" w:hAnsi="Times New Roman" w:cs="Times New Roman"/>
          <w:kern w:val="0"/>
          <w:sz w:val="24"/>
          <w:szCs w:val="24"/>
          <w:lang w:val="en-PK" w:eastAsia="en-PK"/>
          <w14:ligatures w14:val="none"/>
        </w:rPr>
        <w:t xml:space="preserve"> endpoint.</w:t>
      </w:r>
    </w:p>
    <w:p w14:paraId="286F1238"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deleting a card using the </w:t>
      </w:r>
      <w:r w:rsidRPr="006B1E49">
        <w:rPr>
          <w:rFonts w:ascii="Courier New" w:eastAsia="Times New Roman" w:hAnsi="Courier New" w:cs="Courier New"/>
          <w:kern w:val="0"/>
          <w:sz w:val="20"/>
          <w:szCs w:val="20"/>
          <w:lang w:val="en-PK" w:eastAsia="en-PK"/>
          <w14:ligatures w14:val="none"/>
        </w:rPr>
        <w:t>/cards/{cardId}</w:t>
      </w:r>
      <w:r w:rsidRPr="006B1E49">
        <w:rPr>
          <w:rFonts w:ascii="Times New Roman" w:eastAsia="Times New Roman" w:hAnsi="Times New Roman" w:cs="Times New Roman"/>
          <w:kern w:val="0"/>
          <w:sz w:val="24"/>
          <w:szCs w:val="24"/>
          <w:lang w:val="en-PK" w:eastAsia="en-PK"/>
          <w14:ligatures w14:val="none"/>
        </w:rPr>
        <w:t xml:space="preserve"> endpoint.</w:t>
      </w:r>
    </w:p>
    <w:p w14:paraId="481AC82F"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Authentication:</w:t>
      </w:r>
    </w:p>
    <w:p w14:paraId="467E84BF" w14:textId="77777777" w:rsidR="006B1E49" w:rsidRPr="006B1E49" w:rsidRDefault="006B1E49" w:rsidP="006B1E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 OAuth authentication flow for accessing Trello APIs.</w:t>
      </w:r>
    </w:p>
    <w:p w14:paraId="7EB76CC6" w14:textId="77777777" w:rsidR="006B1E49" w:rsidRPr="006B1E49" w:rsidRDefault="006B1E49" w:rsidP="006B1E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generating and using API keys for authentication.</w:t>
      </w:r>
    </w:p>
    <w:p w14:paraId="5DD4DC84"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lastRenderedPageBreak/>
        <w:t>Security:</w:t>
      </w:r>
    </w:p>
    <w:p w14:paraId="4A1CA612" w14:textId="77777777" w:rsidR="006B1E49" w:rsidRPr="006B1E49" w:rsidRDefault="006B1E49" w:rsidP="006B1E4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 that sensitive data is not exposed in API responses.</w:t>
      </w:r>
    </w:p>
    <w:p w14:paraId="481BCC84" w14:textId="77777777" w:rsidR="006B1E49" w:rsidRPr="006B1E49" w:rsidRDefault="006B1E49" w:rsidP="006B1E4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access control mechanisms to ensure that unauthorized users cannot access private boards or cards.</w:t>
      </w:r>
    </w:p>
    <w:p w14:paraId="6D81C4D5"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Performance:</w:t>
      </w:r>
    </w:p>
    <w:p w14:paraId="26691A43" w14:textId="77777777" w:rsidR="006B1E49" w:rsidRPr="006B1E49" w:rsidRDefault="006B1E49" w:rsidP="006B1E4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Measure API response times for various endpoints under normal load conditions.</w:t>
      </w:r>
    </w:p>
    <w:p w14:paraId="292151FC" w14:textId="77777777" w:rsidR="006B1E49" w:rsidRPr="006B1E49" w:rsidRDefault="006B1E49" w:rsidP="006B1E4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Conduct stress testing to measure API response times under high load conditions.</w:t>
      </w:r>
    </w:p>
    <w:p w14:paraId="7E52FB9F"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Error Handling:</w:t>
      </w:r>
    </w:p>
    <w:p w14:paraId="508C031D" w14:textId="77777777" w:rsidR="006B1E49" w:rsidRPr="006B1E49" w:rsidRDefault="006B1E49" w:rsidP="006B1E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sending invalid requests and verify appropriate error responses.</w:t>
      </w:r>
    </w:p>
    <w:p w14:paraId="26604F38" w14:textId="77777777" w:rsidR="006B1E49" w:rsidRPr="006B1E49" w:rsidRDefault="006B1E49" w:rsidP="006B1E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 error messages and response codes for various error scenarios (e.g., unauthorized access, invalid parameters).</w:t>
      </w:r>
    </w:p>
    <w:p w14:paraId="57CBEF75"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6. Test Execution:</w:t>
      </w:r>
    </w:p>
    <w:p w14:paraId="45AE4CB8" w14:textId="77777777" w:rsidR="006B1E49" w:rsidRPr="006B1E49" w:rsidRDefault="006B1E49" w:rsidP="006B1E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Execute test cases manually using Postman or similar API testing tools.</w:t>
      </w:r>
    </w:p>
    <w:p w14:paraId="4AC21A4A" w14:textId="77777777" w:rsidR="006B1E49" w:rsidRPr="006B1E49" w:rsidRDefault="006B1E49" w:rsidP="006B1E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Automate repetitive test cases where feasible.</w:t>
      </w:r>
    </w:p>
    <w:p w14:paraId="137774DC" w14:textId="77777777" w:rsidR="006B1E49" w:rsidRPr="006B1E49" w:rsidRDefault="006B1E49" w:rsidP="006B1E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Document test results, including observed behavior and any defects found.</w:t>
      </w:r>
    </w:p>
    <w:p w14:paraId="68CAC594"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7. Test Deliverables:</w:t>
      </w:r>
    </w:p>
    <w:p w14:paraId="460ABEAB"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plan document.</w:t>
      </w:r>
    </w:p>
    <w:p w14:paraId="25418249"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cases and test scenarios.</w:t>
      </w:r>
    </w:p>
    <w:p w14:paraId="5D2FEE07"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execution reports.</w:t>
      </w:r>
    </w:p>
    <w:p w14:paraId="12CB75A3"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Defect reports with detailed descriptions of any issues found.</w:t>
      </w:r>
    </w:p>
    <w:p w14:paraId="226CA1B1"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8. Risks:</w:t>
      </w:r>
    </w:p>
    <w:p w14:paraId="3C83D4F9" w14:textId="77777777" w:rsidR="006B1E49" w:rsidRPr="006B1E49" w:rsidRDefault="006B1E49" w:rsidP="006B1E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Changes to Trello API endpoints or authentication mechanisms.</w:t>
      </w:r>
    </w:p>
    <w:p w14:paraId="288E2DD9" w14:textId="77777777" w:rsidR="006B1E49" w:rsidRPr="006B1E49" w:rsidRDefault="006B1E49" w:rsidP="006B1E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Performance issues due to high load or inefficient API design.</w:t>
      </w:r>
    </w:p>
    <w:p w14:paraId="7181AC0E" w14:textId="77777777" w:rsidR="006B1E49" w:rsidRPr="006B1E49" w:rsidRDefault="006B1E49" w:rsidP="006B1E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Security vulnerabilities such as unauthorized access or data exposure.</w:t>
      </w:r>
    </w:p>
    <w:p w14:paraId="16B28734"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9. Conclusion:</w:t>
      </w:r>
      <w:r w:rsidRPr="006B1E49">
        <w:rPr>
          <w:rFonts w:ascii="Times New Roman" w:eastAsia="Times New Roman" w:hAnsi="Times New Roman" w:cs="Times New Roman"/>
          <w:kern w:val="0"/>
          <w:sz w:val="24"/>
          <w:szCs w:val="24"/>
          <w:lang w:val="en-PK" w:eastAsia="en-PK"/>
          <w14:ligatures w14:val="none"/>
        </w:rPr>
        <w:t xml:space="preserve"> This test plan provides a structured approach for testing Trello APIs, covering functional, security, performance, and error handling aspects. By following this plan, we aim to ensure the reliability, security, and efficiency of Trello APIs.</w:t>
      </w:r>
    </w:p>
    <w:p w14:paraId="0F8BE3A7" w14:textId="77777777" w:rsidR="005F2180" w:rsidRDefault="005F2180"/>
    <w:sectPr w:rsidR="005F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093D"/>
    <w:multiLevelType w:val="multilevel"/>
    <w:tmpl w:val="23A0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B1D"/>
    <w:multiLevelType w:val="multilevel"/>
    <w:tmpl w:val="B2C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02C4"/>
    <w:multiLevelType w:val="multilevel"/>
    <w:tmpl w:val="8A9A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C0087"/>
    <w:multiLevelType w:val="multilevel"/>
    <w:tmpl w:val="D0A2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84699"/>
    <w:multiLevelType w:val="multilevel"/>
    <w:tmpl w:val="5A7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20975"/>
    <w:multiLevelType w:val="multilevel"/>
    <w:tmpl w:val="178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26499"/>
    <w:multiLevelType w:val="multilevel"/>
    <w:tmpl w:val="0E58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35B9E"/>
    <w:multiLevelType w:val="multilevel"/>
    <w:tmpl w:val="1028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E23BC"/>
    <w:multiLevelType w:val="multilevel"/>
    <w:tmpl w:val="38D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765A1"/>
    <w:multiLevelType w:val="multilevel"/>
    <w:tmpl w:val="3AD4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5082A"/>
    <w:multiLevelType w:val="multilevel"/>
    <w:tmpl w:val="AD9C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E6D37"/>
    <w:multiLevelType w:val="multilevel"/>
    <w:tmpl w:val="2A1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24548">
    <w:abstractNumId w:val="4"/>
  </w:num>
  <w:num w:numId="2" w16cid:durableId="108165092">
    <w:abstractNumId w:val="1"/>
  </w:num>
  <w:num w:numId="3" w16cid:durableId="1447385893">
    <w:abstractNumId w:val="5"/>
  </w:num>
  <w:num w:numId="4" w16cid:durableId="516503959">
    <w:abstractNumId w:val="10"/>
  </w:num>
  <w:num w:numId="5" w16cid:durableId="560480444">
    <w:abstractNumId w:val="0"/>
  </w:num>
  <w:num w:numId="6" w16cid:durableId="1605192583">
    <w:abstractNumId w:val="7"/>
  </w:num>
  <w:num w:numId="7" w16cid:durableId="396325392">
    <w:abstractNumId w:val="6"/>
  </w:num>
  <w:num w:numId="8" w16cid:durableId="98919454">
    <w:abstractNumId w:val="3"/>
  </w:num>
  <w:num w:numId="9" w16cid:durableId="328098474">
    <w:abstractNumId w:val="2"/>
  </w:num>
  <w:num w:numId="10" w16cid:durableId="1691181388">
    <w:abstractNumId w:val="9"/>
  </w:num>
  <w:num w:numId="11" w16cid:durableId="273484741">
    <w:abstractNumId w:val="11"/>
  </w:num>
  <w:num w:numId="12" w16cid:durableId="823938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1E49"/>
    <w:rsid w:val="00025075"/>
    <w:rsid w:val="00067DBD"/>
    <w:rsid w:val="003A7273"/>
    <w:rsid w:val="00550FC6"/>
    <w:rsid w:val="005F2180"/>
    <w:rsid w:val="006B1E49"/>
    <w:rsid w:val="008D19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1A43"/>
  <w15:chartTrackingRefBased/>
  <w15:docId w15:val="{EA818E92-84F8-4E98-889A-9545EEB3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E49"/>
    <w:pPr>
      <w:spacing w:before="100" w:beforeAutospacing="1" w:after="100" w:afterAutospacing="1" w:line="240" w:lineRule="auto"/>
    </w:pPr>
    <w:rPr>
      <w:rFonts w:ascii="Times New Roman" w:eastAsia="Times New Roman" w:hAnsi="Times New Roman" w:cs="Times New Roman"/>
      <w:kern w:val="0"/>
      <w:sz w:val="24"/>
      <w:szCs w:val="24"/>
      <w:lang w:val="en-PK" w:eastAsia="en-PK"/>
    </w:rPr>
  </w:style>
  <w:style w:type="character" w:styleId="Strong">
    <w:name w:val="Strong"/>
    <w:basedOn w:val="DefaultParagraphFont"/>
    <w:uiPriority w:val="22"/>
    <w:qFormat/>
    <w:rsid w:val="006B1E49"/>
    <w:rPr>
      <w:b/>
      <w:bCs/>
    </w:rPr>
  </w:style>
  <w:style w:type="character" w:styleId="HTMLCode">
    <w:name w:val="HTML Code"/>
    <w:basedOn w:val="DefaultParagraphFont"/>
    <w:uiPriority w:val="99"/>
    <w:semiHidden/>
    <w:unhideWhenUsed/>
    <w:rsid w:val="006B1E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2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Darakshan</dc:creator>
  <cp:keywords/>
  <dc:description/>
  <cp:lastModifiedBy>Samra Darakshan</cp:lastModifiedBy>
  <cp:revision>1</cp:revision>
  <dcterms:created xsi:type="dcterms:W3CDTF">2024-05-31T22:08:00Z</dcterms:created>
  <dcterms:modified xsi:type="dcterms:W3CDTF">2024-05-31T22:08:00Z</dcterms:modified>
</cp:coreProperties>
</file>