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pStyle w:val="Heading1"/>
      </w:pPr>
      <w:r>
        <w:t>MF PAL Clock Test Specification</w:t>
      </w:r>
    </w:p>
    <w:p w:rsidR="007915BC" w:rsidRDefault="007915BC" w:rsidP="007915BC">
      <w:pPr>
        <w:pStyle w:val="Heading2"/>
      </w:pPr>
      <w:r>
        <w:t>Date: April 5, 2013</w:t>
      </w:r>
      <w:r>
        <w:br/>
        <w:t>Author: Mukundan Sridharan</w:t>
      </w:r>
    </w:p>
    <w:p w:rsidR="007915BC" w:rsidRDefault="007915BC"/>
    <w:p w:rsidR="007915BC" w:rsidRDefault="00C27F37">
      <w:r>
        <w:t>Native Test:</w:t>
      </w:r>
    </w:p>
    <w:p w:rsidR="00A74CB3" w:rsidRDefault="00A74CB3">
      <w:r>
        <w:t>Level 0:</w:t>
      </w:r>
    </w:p>
    <w:p w:rsidR="00C27F37" w:rsidRDefault="00C27F37" w:rsidP="00C27F37">
      <w:pPr>
        <w:pStyle w:val="ListParagraph"/>
        <w:numPr>
          <w:ilvl w:val="0"/>
          <w:numId w:val="4"/>
        </w:numPr>
      </w:pPr>
      <w:r>
        <w:t>Initialize two gpio pins in output mode (let</w:t>
      </w:r>
      <w:r w:rsidR="007A265A">
        <w:t>’</w:t>
      </w:r>
      <w:bookmarkStart w:id="0" w:name="_GoBack"/>
      <w:bookmarkEnd w:id="0"/>
      <w:r>
        <w:t>s call them pin0 and pin1)</w:t>
      </w:r>
    </w:p>
    <w:p w:rsidR="00C27F37" w:rsidRDefault="00C27F37" w:rsidP="00C27F37">
      <w:pPr>
        <w:pStyle w:val="ListParagraph"/>
        <w:numPr>
          <w:ilvl w:val="0"/>
          <w:numId w:val="4"/>
        </w:numPr>
      </w:pPr>
      <w:r>
        <w:t>Create 2 64 bit uint called prev, curr, initialize them to zero</w:t>
      </w:r>
    </w:p>
    <w:p w:rsidR="00C27F37" w:rsidRDefault="00C27F37" w:rsidP="00C27F37">
      <w:pPr>
        <w:pStyle w:val="ListParagraph"/>
        <w:numPr>
          <w:ilvl w:val="0"/>
          <w:numId w:val="4"/>
        </w:numPr>
      </w:pPr>
      <w:r>
        <w:t xml:space="preserve">Inside a while loop </w:t>
      </w:r>
    </w:p>
    <w:p w:rsidR="00C27F37" w:rsidRDefault="00C27F37" w:rsidP="00C27F37">
      <w:pPr>
        <w:pStyle w:val="ListParagraph"/>
        <w:numPr>
          <w:ilvl w:val="1"/>
          <w:numId w:val="4"/>
        </w:numPr>
      </w:pPr>
      <w:r>
        <w:t>Sample the 64-bit clock to curr</w:t>
      </w:r>
    </w:p>
    <w:p w:rsidR="00C27F37" w:rsidRDefault="00C27F37" w:rsidP="00C27F37">
      <w:pPr>
        <w:pStyle w:val="ListParagraph"/>
        <w:numPr>
          <w:ilvl w:val="1"/>
          <w:numId w:val="4"/>
        </w:numPr>
      </w:pPr>
      <w:r>
        <w:t>Check curr &gt; prev</w:t>
      </w:r>
    </w:p>
    <w:p w:rsidR="00C27F37" w:rsidRDefault="00C27F37" w:rsidP="00C27F37">
      <w:pPr>
        <w:pStyle w:val="ListParagraph"/>
        <w:numPr>
          <w:ilvl w:val="2"/>
          <w:numId w:val="4"/>
        </w:numPr>
      </w:pPr>
      <w:r>
        <w:t>True toggle pin0</w:t>
      </w:r>
    </w:p>
    <w:p w:rsidR="00C27F37" w:rsidRDefault="00C27F37" w:rsidP="00C27F37">
      <w:pPr>
        <w:pStyle w:val="ListParagraph"/>
        <w:numPr>
          <w:ilvl w:val="2"/>
          <w:numId w:val="4"/>
        </w:numPr>
      </w:pPr>
      <w:r>
        <w:t>False send a ‘pulse’ pin 1</w:t>
      </w:r>
    </w:p>
    <w:p w:rsidR="00C27F37" w:rsidRDefault="00C27F37" w:rsidP="00C27F37">
      <w:pPr>
        <w:pStyle w:val="ListParagraph"/>
        <w:numPr>
          <w:ilvl w:val="1"/>
          <w:numId w:val="4"/>
        </w:numPr>
      </w:pPr>
      <w:r>
        <w:t>Move curr to prev</w:t>
      </w:r>
    </w:p>
    <w:p w:rsidR="00C27F37" w:rsidRDefault="00C27F37" w:rsidP="00C27F37">
      <w:pPr>
        <w:pStyle w:val="ListParagraph"/>
      </w:pPr>
    </w:p>
    <w:p w:rsidR="00C27F37" w:rsidRDefault="00C27F37" w:rsidP="00C27F37">
      <w:pPr>
        <w:pStyle w:val="ListParagraph"/>
      </w:pPr>
    </w:p>
    <w:p w:rsidR="00C27F37" w:rsidRDefault="00C27F37" w:rsidP="00C27F37">
      <w:pPr>
        <w:pStyle w:val="ListParagraph"/>
        <w:numPr>
          <w:ilvl w:val="0"/>
          <w:numId w:val="5"/>
        </w:numPr>
      </w:pPr>
      <w:r>
        <w:t>Run Test for 10 mins</w:t>
      </w:r>
    </w:p>
    <w:p w:rsidR="00C27F37" w:rsidRDefault="00C27F37" w:rsidP="00C27F37">
      <w:pPr>
        <w:pStyle w:val="ListParagraph"/>
        <w:numPr>
          <w:ilvl w:val="0"/>
          <w:numId w:val="5"/>
        </w:numPr>
      </w:pPr>
      <w:r>
        <w:t>Capture output on logic</w:t>
      </w:r>
    </w:p>
    <w:p w:rsidR="00C27F37" w:rsidRDefault="00C27F37" w:rsidP="00C27F37">
      <w:pPr>
        <w:pStyle w:val="ListParagraph"/>
        <w:numPr>
          <w:ilvl w:val="0"/>
          <w:numId w:val="5"/>
        </w:numPr>
      </w:pPr>
      <w:r>
        <w:t>Plot ‘time delay’ between pulses on pin1</w:t>
      </w:r>
    </w:p>
    <w:p w:rsidR="00C27F37" w:rsidRDefault="00C27F37" w:rsidP="00C27F37">
      <w:pPr>
        <w:pStyle w:val="ListParagraph"/>
        <w:numPr>
          <w:ilvl w:val="0"/>
          <w:numId w:val="5"/>
        </w:numPr>
      </w:pPr>
      <w:r>
        <w:t>Find the ‘mean’ and ‘variation’ of the time delay on pin1</w:t>
      </w:r>
    </w:p>
    <w:p w:rsidR="003129ED" w:rsidRDefault="003129ED" w:rsidP="00C27F37">
      <w:pPr>
        <w:pStyle w:val="ListParagraph"/>
        <w:numPr>
          <w:ilvl w:val="0"/>
          <w:numId w:val="5"/>
        </w:numPr>
      </w:pPr>
      <w:r>
        <w:t>If no pulses are captured on pin1 in 10 mins, run longer</w:t>
      </w:r>
    </w:p>
    <w:p w:rsidR="003129ED" w:rsidRDefault="003129ED" w:rsidP="003129ED"/>
    <w:p w:rsidR="003129ED" w:rsidRDefault="003129ED" w:rsidP="003129ED"/>
    <w:sectPr w:rsidR="0031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17E3"/>
    <w:multiLevelType w:val="hybridMultilevel"/>
    <w:tmpl w:val="1EB0AEE2"/>
    <w:lvl w:ilvl="0" w:tplc="F3B4C7D0">
      <w:start w:val="1"/>
      <w:numFmt w:val="decimal"/>
      <w:pStyle w:val="BodyEnum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53997"/>
    <w:multiLevelType w:val="hybridMultilevel"/>
    <w:tmpl w:val="1AD2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750BD"/>
    <w:multiLevelType w:val="hybridMultilevel"/>
    <w:tmpl w:val="44C6C0C8"/>
    <w:lvl w:ilvl="0" w:tplc="3EC6851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56E43"/>
    <w:multiLevelType w:val="hybridMultilevel"/>
    <w:tmpl w:val="AF0C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01EC1"/>
    <w:rsid w:val="003129ED"/>
    <w:rsid w:val="007915BC"/>
    <w:rsid w:val="007A265A"/>
    <w:rsid w:val="00A74CB3"/>
    <w:rsid w:val="00C27F37"/>
    <w:rsid w:val="00F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0D9"/>
  </w:style>
  <w:style w:type="paragraph" w:styleId="Heading1">
    <w:name w:val="heading 1"/>
    <w:basedOn w:val="Normal"/>
    <w:next w:val="BodyText"/>
    <w:link w:val="Heading1Char"/>
    <w:uiPriority w:val="9"/>
    <w:qFormat/>
    <w:rsid w:val="00FB00D9"/>
    <w:pPr>
      <w:keepNext/>
      <w:keepLines/>
      <w:spacing w:before="240" w:after="120" w:line="240" w:lineRule="auto"/>
      <w:outlineLvl w:val="0"/>
    </w:pPr>
    <w:rPr>
      <w:rFonts w:ascii="Garamond" w:eastAsiaTheme="majorEastAsia" w:hAnsi="Garamond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B00D9"/>
    <w:pPr>
      <w:keepNext/>
      <w:keepLines/>
      <w:spacing w:before="200" w:after="0"/>
      <w:outlineLvl w:val="1"/>
    </w:pPr>
    <w:rPr>
      <w:rFonts w:ascii="Garamond" w:eastAsiaTheme="majorEastAsia" w:hAnsi="Garamond" w:cstheme="majorBidi"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0D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i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Enum">
    <w:name w:val="Body Enum"/>
    <w:basedOn w:val="BodyText"/>
    <w:qFormat/>
    <w:rsid w:val="00FB00D9"/>
    <w:pPr>
      <w:numPr>
        <w:numId w:val="2"/>
      </w:numPr>
      <w:spacing w:before="0" w:after="0"/>
    </w:pPr>
  </w:style>
  <w:style w:type="paragraph" w:styleId="BodyText">
    <w:name w:val="Body Text"/>
    <w:basedOn w:val="Normal"/>
    <w:link w:val="BodyTextChar"/>
    <w:uiPriority w:val="99"/>
    <w:unhideWhenUsed/>
    <w:qFormat/>
    <w:rsid w:val="00FB00D9"/>
    <w:pPr>
      <w:spacing w:before="120" w:after="120" w:line="28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FB00D9"/>
  </w:style>
  <w:style w:type="paragraph" w:customStyle="1" w:styleId="BodyEnum1">
    <w:name w:val="Body Enum1"/>
    <w:basedOn w:val="BodyText"/>
    <w:qFormat/>
    <w:rsid w:val="00FB00D9"/>
    <w:pPr>
      <w:spacing w:before="0" w:after="0"/>
      <w:ind w:left="720" w:hanging="360"/>
    </w:pPr>
  </w:style>
  <w:style w:type="paragraph" w:customStyle="1" w:styleId="TableEntery">
    <w:name w:val="Table Entery"/>
    <w:basedOn w:val="BodyText"/>
    <w:qFormat/>
    <w:rsid w:val="00FB00D9"/>
    <w:pPr>
      <w:spacing w:before="60" w:after="6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B00D9"/>
    <w:rPr>
      <w:rFonts w:ascii="Garamond" w:eastAsiaTheme="majorEastAsia" w:hAnsi="Garamond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0D9"/>
    <w:rPr>
      <w:rFonts w:ascii="Garamond" w:eastAsiaTheme="majorEastAsia" w:hAnsi="Garamond" w:cstheme="majorBidi"/>
      <w:bCs/>
      <w:color w:val="1F497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0D9"/>
    <w:rPr>
      <w:rFonts w:asciiTheme="majorHAnsi" w:eastAsiaTheme="majorEastAsia" w:hAnsiTheme="majorHAnsi" w:cstheme="majorBidi"/>
      <w:i/>
      <w:color w:val="1F497D" w:themeColor="text2"/>
      <w:szCs w:val="24"/>
    </w:rPr>
  </w:style>
  <w:style w:type="paragraph" w:styleId="Caption">
    <w:name w:val="caption"/>
    <w:aliases w:val="Caption Char1,Caption Char Char,Char1, Char1"/>
    <w:basedOn w:val="Normal"/>
    <w:next w:val="Normal"/>
    <w:uiPriority w:val="35"/>
    <w:unhideWhenUsed/>
    <w:qFormat/>
    <w:rsid w:val="00FB00D9"/>
    <w:pPr>
      <w:spacing w:after="0" w:line="240" w:lineRule="auto"/>
      <w:jc w:val="both"/>
    </w:pPr>
    <w:rPr>
      <w:b/>
      <w:bCs/>
      <w:color w:val="4F81BD" w:themeColor="accent1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00D9"/>
    <w:pPr>
      <w:spacing w:after="240" w:line="240" w:lineRule="auto"/>
      <w:ind w:right="2160"/>
      <w:contextualSpacing/>
    </w:pPr>
    <w:rPr>
      <w:rFonts w:ascii="Garamond" w:eastAsiaTheme="majorEastAsia" w:hAnsi="Garamond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0D9"/>
    <w:rPr>
      <w:rFonts w:ascii="Garamond" w:eastAsiaTheme="majorEastAsia" w:hAnsi="Garamond" w:cstheme="majorBidi"/>
      <w:b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D9"/>
    <w:pPr>
      <w:numPr>
        <w:ilvl w:val="1"/>
      </w:numPr>
      <w:pBdr>
        <w:bottom w:val="single" w:sz="8" w:space="1" w:color="4F81BD" w:themeColor="accent1"/>
      </w:pBdr>
      <w:spacing w:after="360" w:line="240" w:lineRule="auto"/>
    </w:pPr>
    <w:rPr>
      <w:rFonts w:ascii="Garamond" w:eastAsiaTheme="majorEastAsia" w:hAnsi="Garamond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0D9"/>
    <w:rPr>
      <w:rFonts w:ascii="Garamond" w:eastAsiaTheme="majorEastAsia" w:hAnsi="Garamond" w:cstheme="majorBid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B0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0D9"/>
  </w:style>
  <w:style w:type="paragraph" w:styleId="Heading1">
    <w:name w:val="heading 1"/>
    <w:basedOn w:val="Normal"/>
    <w:next w:val="BodyText"/>
    <w:link w:val="Heading1Char"/>
    <w:uiPriority w:val="9"/>
    <w:qFormat/>
    <w:rsid w:val="00FB00D9"/>
    <w:pPr>
      <w:keepNext/>
      <w:keepLines/>
      <w:spacing w:before="240" w:after="120" w:line="240" w:lineRule="auto"/>
      <w:outlineLvl w:val="0"/>
    </w:pPr>
    <w:rPr>
      <w:rFonts w:ascii="Garamond" w:eastAsiaTheme="majorEastAsia" w:hAnsi="Garamond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B00D9"/>
    <w:pPr>
      <w:keepNext/>
      <w:keepLines/>
      <w:spacing w:before="200" w:after="0"/>
      <w:outlineLvl w:val="1"/>
    </w:pPr>
    <w:rPr>
      <w:rFonts w:ascii="Garamond" w:eastAsiaTheme="majorEastAsia" w:hAnsi="Garamond" w:cstheme="majorBidi"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0D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i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Enum">
    <w:name w:val="Body Enum"/>
    <w:basedOn w:val="BodyText"/>
    <w:qFormat/>
    <w:rsid w:val="00FB00D9"/>
    <w:pPr>
      <w:numPr>
        <w:numId w:val="2"/>
      </w:numPr>
      <w:spacing w:before="0" w:after="0"/>
    </w:pPr>
  </w:style>
  <w:style w:type="paragraph" w:styleId="BodyText">
    <w:name w:val="Body Text"/>
    <w:basedOn w:val="Normal"/>
    <w:link w:val="BodyTextChar"/>
    <w:uiPriority w:val="99"/>
    <w:unhideWhenUsed/>
    <w:qFormat/>
    <w:rsid w:val="00FB00D9"/>
    <w:pPr>
      <w:spacing w:before="120" w:after="120" w:line="28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FB00D9"/>
  </w:style>
  <w:style w:type="paragraph" w:customStyle="1" w:styleId="BodyEnum1">
    <w:name w:val="Body Enum1"/>
    <w:basedOn w:val="BodyText"/>
    <w:qFormat/>
    <w:rsid w:val="00FB00D9"/>
    <w:pPr>
      <w:spacing w:before="0" w:after="0"/>
      <w:ind w:left="720" w:hanging="360"/>
    </w:pPr>
  </w:style>
  <w:style w:type="paragraph" w:customStyle="1" w:styleId="TableEntery">
    <w:name w:val="Table Entery"/>
    <w:basedOn w:val="BodyText"/>
    <w:qFormat/>
    <w:rsid w:val="00FB00D9"/>
    <w:pPr>
      <w:spacing w:before="60" w:after="6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B00D9"/>
    <w:rPr>
      <w:rFonts w:ascii="Garamond" w:eastAsiaTheme="majorEastAsia" w:hAnsi="Garamond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0D9"/>
    <w:rPr>
      <w:rFonts w:ascii="Garamond" w:eastAsiaTheme="majorEastAsia" w:hAnsi="Garamond" w:cstheme="majorBidi"/>
      <w:bCs/>
      <w:color w:val="1F497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0D9"/>
    <w:rPr>
      <w:rFonts w:asciiTheme="majorHAnsi" w:eastAsiaTheme="majorEastAsia" w:hAnsiTheme="majorHAnsi" w:cstheme="majorBidi"/>
      <w:i/>
      <w:color w:val="1F497D" w:themeColor="text2"/>
      <w:szCs w:val="24"/>
    </w:rPr>
  </w:style>
  <w:style w:type="paragraph" w:styleId="Caption">
    <w:name w:val="caption"/>
    <w:aliases w:val="Caption Char1,Caption Char Char,Char1, Char1"/>
    <w:basedOn w:val="Normal"/>
    <w:next w:val="Normal"/>
    <w:uiPriority w:val="35"/>
    <w:unhideWhenUsed/>
    <w:qFormat/>
    <w:rsid w:val="00FB00D9"/>
    <w:pPr>
      <w:spacing w:after="0" w:line="240" w:lineRule="auto"/>
      <w:jc w:val="both"/>
    </w:pPr>
    <w:rPr>
      <w:b/>
      <w:bCs/>
      <w:color w:val="4F81BD" w:themeColor="accent1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00D9"/>
    <w:pPr>
      <w:spacing w:after="240" w:line="240" w:lineRule="auto"/>
      <w:ind w:right="2160"/>
      <w:contextualSpacing/>
    </w:pPr>
    <w:rPr>
      <w:rFonts w:ascii="Garamond" w:eastAsiaTheme="majorEastAsia" w:hAnsi="Garamond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0D9"/>
    <w:rPr>
      <w:rFonts w:ascii="Garamond" w:eastAsiaTheme="majorEastAsia" w:hAnsi="Garamond" w:cstheme="majorBidi"/>
      <w:b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D9"/>
    <w:pPr>
      <w:numPr>
        <w:ilvl w:val="1"/>
      </w:numPr>
      <w:pBdr>
        <w:bottom w:val="single" w:sz="8" w:space="1" w:color="4F81BD" w:themeColor="accent1"/>
      </w:pBdr>
      <w:spacing w:after="360" w:line="240" w:lineRule="auto"/>
    </w:pPr>
    <w:rPr>
      <w:rFonts w:ascii="Garamond" w:eastAsiaTheme="majorEastAsia" w:hAnsi="Garamond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0D9"/>
    <w:rPr>
      <w:rFonts w:ascii="Garamond" w:eastAsiaTheme="majorEastAsia" w:hAnsi="Garamond" w:cstheme="majorBid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B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9525">
          <a:solidFill>
            <a:schemeClr val="tx2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b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Mukundan</dc:creator>
  <cp:lastModifiedBy>Mukundan</cp:lastModifiedBy>
  <cp:revision>5</cp:revision>
  <dcterms:created xsi:type="dcterms:W3CDTF">2013-04-05T15:27:00Z</dcterms:created>
  <dcterms:modified xsi:type="dcterms:W3CDTF">2013-04-05T15:44:00Z</dcterms:modified>
</cp:coreProperties>
</file>