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Important Commands: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Delete container   “ sudo docker rm --force containerid “ containerid= fbd0d9f8e0a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Show All the container into the docker “ sudo docker ps -a 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check Docker compose version “ docker-compose –version 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give the running containers “ sudo docker ps 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container “sudo docker build -t ttp .”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run container “sudo docker run -p 5000:4567 ” 34cd13da9c5f” →</w:t>
      </w:r>
      <w:r>
        <w:rPr>
          <w:rStyle w:val="InternetLink"/>
          <w:b w:val="false"/>
          <w:bCs w:val="false"/>
          <w:color w:val="000000"/>
          <w:u w:val="none"/>
        </w:rPr>
        <w:t xml:space="preserve"> run with separate port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run container “sudo docker run 34cd13da9c5f”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Style w:val="InternetLink"/>
          <w:b w:val="false"/>
          <w:bCs w:val="false"/>
          <w:color w:val="000000"/>
          <w:u w:val="none"/>
        </w:rPr>
        <w:t>get all all images “ sudo docker images list”</w:t>
      </w:r>
      <w:r>
        <w:rPr>
          <w:rStyle w:val="InternetLink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44392"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4a48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42c6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Application>LibreOffice/6.0.7.3$Linux_X86_64 LibreOffice_project/00m0$Build-3</Application>
  <Pages>1</Pages>
  <Words>89</Words>
  <Characters>416</Characters>
  <CharactersWithSpaces>490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2022-02-28T15:44:51Z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