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6E614" w14:textId="145271B7" w:rsidR="000C1001" w:rsidRDefault="00B9423B">
      <w:pPr>
        <w:rPr>
          <w:b/>
          <w:bCs/>
          <w:sz w:val="60"/>
          <w:szCs w:val="60"/>
          <w:u w:val="single"/>
          <w:lang w:val="en-US"/>
        </w:rPr>
      </w:pPr>
      <w:r w:rsidRPr="00B13282">
        <w:rPr>
          <w:b/>
          <w:bCs/>
          <w:sz w:val="60"/>
          <w:szCs w:val="60"/>
          <w:u w:val="single"/>
          <w:lang w:val="en-US"/>
        </w:rPr>
        <w:t>MYNTRA – CASE STUDY ANALYSIS</w:t>
      </w:r>
    </w:p>
    <w:p w14:paraId="019A8B8F" w14:textId="77777777" w:rsidR="00B13282" w:rsidRDefault="00B13282">
      <w:pPr>
        <w:rPr>
          <w:b/>
          <w:bCs/>
          <w:sz w:val="60"/>
          <w:szCs w:val="60"/>
          <w:u w:val="single"/>
          <w:lang w:val="en-US"/>
        </w:rPr>
      </w:pPr>
    </w:p>
    <w:p w14:paraId="19872E71" w14:textId="105E5934" w:rsidR="00B13282" w:rsidRDefault="00B1328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INTRODUCTION:</w:t>
      </w:r>
    </w:p>
    <w:p w14:paraId="57C3E1A7" w14:textId="098F5E46" w:rsidR="006C441F" w:rsidRDefault="006C441F" w:rsidP="006C441F">
      <w:pPr>
        <w:rPr>
          <w:sz w:val="32"/>
          <w:szCs w:val="32"/>
        </w:rPr>
      </w:pPr>
      <w:r w:rsidRPr="006C441F">
        <w:rPr>
          <w:sz w:val="32"/>
          <w:szCs w:val="32"/>
        </w:rPr>
        <w:t xml:space="preserve">Myntra, one of India's top fashion e-commerce sites, has completely changed how consumers purchase clothing, accessories, and shoes. The company concept, growth plans, market positioning, and </w:t>
      </w:r>
      <w:r w:rsidR="00DB7D0E">
        <w:rPr>
          <w:sz w:val="32"/>
          <w:szCs w:val="32"/>
        </w:rPr>
        <w:t xml:space="preserve">Myntra's consumer interaction techniques </w:t>
      </w:r>
      <w:r w:rsidRPr="006C441F">
        <w:rPr>
          <w:sz w:val="32"/>
          <w:szCs w:val="32"/>
        </w:rPr>
        <w:t xml:space="preserve">are all covered in detail in this case study. It looks at the problems encountered and </w:t>
      </w:r>
      <w:r w:rsidR="00DB7D0E">
        <w:rPr>
          <w:sz w:val="32"/>
          <w:szCs w:val="32"/>
        </w:rPr>
        <w:t xml:space="preserve">how they were resolved and </w:t>
      </w:r>
      <w:r w:rsidRPr="006C441F">
        <w:rPr>
          <w:sz w:val="32"/>
          <w:szCs w:val="32"/>
        </w:rPr>
        <w:t>ends with doable suggestions for further expansion.</w:t>
      </w:r>
    </w:p>
    <w:p w14:paraId="07F0A19D" w14:textId="77777777" w:rsidR="006C441F" w:rsidRDefault="006C441F" w:rsidP="006C441F">
      <w:pPr>
        <w:rPr>
          <w:sz w:val="32"/>
          <w:szCs w:val="32"/>
        </w:rPr>
      </w:pPr>
    </w:p>
    <w:p w14:paraId="5AEFFFE8" w14:textId="5453B088" w:rsidR="006C441F" w:rsidRDefault="008E5261" w:rsidP="006C44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BUSINESS MODEL</w:t>
      </w:r>
      <w:r w:rsidR="00DB7D0E">
        <w:rPr>
          <w:b/>
          <w:bCs/>
          <w:sz w:val="40"/>
          <w:szCs w:val="40"/>
        </w:rPr>
        <w:t>:</w:t>
      </w:r>
    </w:p>
    <w:p w14:paraId="22EC0851" w14:textId="77777777" w:rsidR="00CC7D6B" w:rsidRPr="00CC7D6B" w:rsidRDefault="00CC7D6B" w:rsidP="00CC7D6B">
      <w:pPr>
        <w:rPr>
          <w:sz w:val="32"/>
          <w:szCs w:val="32"/>
        </w:rPr>
      </w:pPr>
      <w:r w:rsidRPr="00CC7D6B">
        <w:rPr>
          <w:sz w:val="32"/>
          <w:szCs w:val="32"/>
        </w:rPr>
        <w:t>Using its online platform, Myntra connects fashion businesses and customers in a marketplace model. Important components of its business plan consist of:</w:t>
      </w:r>
    </w:p>
    <w:p w14:paraId="3AAE2588" w14:textId="77777777" w:rsidR="000179F2" w:rsidRPr="000179F2" w:rsidRDefault="00CC7D6B" w:rsidP="000179F2">
      <w:pPr>
        <w:rPr>
          <w:sz w:val="32"/>
          <w:szCs w:val="32"/>
        </w:rPr>
      </w:pPr>
      <w:r w:rsidRPr="00CC7D6B">
        <w:rPr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r w:rsidR="00E52A10" w:rsidRPr="00E52A10">
        <w:rPr>
          <w:b/>
          <w:bCs/>
          <w:sz w:val="32"/>
          <w:szCs w:val="32"/>
        </w:rPr>
        <w:t>Inventory Management -</w:t>
      </w:r>
      <w:r w:rsidR="00E52A10">
        <w:rPr>
          <w:sz w:val="32"/>
          <w:szCs w:val="32"/>
        </w:rPr>
        <w:t xml:space="preserve"> </w:t>
      </w:r>
      <w:r w:rsidR="000179F2" w:rsidRPr="000179F2">
        <w:rPr>
          <w:sz w:val="32"/>
          <w:szCs w:val="32"/>
        </w:rPr>
        <w:t>Myntra moved from an inventory-based approach to a marketplace model, which decreased the expense of keeping goods on hand and increased product selection.</w:t>
      </w:r>
    </w:p>
    <w:p w14:paraId="34547675" w14:textId="27AC9402" w:rsidR="0059633B" w:rsidRPr="0059633B" w:rsidRDefault="000179F2" w:rsidP="0059633B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Pr="000179F2">
        <w:rPr>
          <w:b/>
          <w:bCs/>
          <w:sz w:val="32"/>
          <w:szCs w:val="32"/>
        </w:rPr>
        <w:t>Technology and Platform -</w:t>
      </w:r>
      <w:r>
        <w:rPr>
          <w:sz w:val="32"/>
          <w:szCs w:val="32"/>
        </w:rPr>
        <w:t xml:space="preserve"> </w:t>
      </w:r>
      <w:r w:rsidR="0059633B">
        <w:rPr>
          <w:sz w:val="32"/>
          <w:szCs w:val="32"/>
        </w:rPr>
        <w:t>User-friendly websites and apps offer a smooth online and mobile shopping experience</w:t>
      </w:r>
      <w:r w:rsidR="0059633B" w:rsidRPr="0059633B">
        <w:rPr>
          <w:sz w:val="32"/>
          <w:szCs w:val="32"/>
        </w:rPr>
        <w:t>.</w:t>
      </w:r>
    </w:p>
    <w:p w14:paraId="7F31386F" w14:textId="77777777" w:rsidR="00AB47A3" w:rsidRPr="00AB47A3" w:rsidRDefault="0059633B" w:rsidP="00AB47A3">
      <w:pPr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="00DE6E3D" w:rsidRPr="00DE6E3D">
        <w:rPr>
          <w:b/>
          <w:bCs/>
          <w:sz w:val="32"/>
          <w:szCs w:val="32"/>
        </w:rPr>
        <w:t>Logistics -</w:t>
      </w:r>
      <w:r w:rsidR="00DE6E3D">
        <w:rPr>
          <w:sz w:val="32"/>
          <w:szCs w:val="32"/>
        </w:rPr>
        <w:t xml:space="preserve"> </w:t>
      </w:r>
      <w:r w:rsidR="00AB47A3" w:rsidRPr="00AB47A3">
        <w:rPr>
          <w:sz w:val="32"/>
          <w:szCs w:val="32"/>
        </w:rPr>
        <w:t>Myntra boasts a strong logistics network that guarantees prompt delivery and effective returns.</w:t>
      </w:r>
    </w:p>
    <w:p w14:paraId="52E3DDED" w14:textId="77777777" w:rsidR="00B52B73" w:rsidRPr="00B52B73" w:rsidRDefault="00AB47A3" w:rsidP="00B52B73">
      <w:pPr>
        <w:rPr>
          <w:sz w:val="32"/>
          <w:szCs w:val="32"/>
        </w:rPr>
      </w:pPr>
      <w:r w:rsidRPr="00AB47A3">
        <w:rPr>
          <w:sz w:val="32"/>
          <w:szCs w:val="32"/>
        </w:rPr>
        <w:t xml:space="preserve">4) </w:t>
      </w:r>
      <w:r w:rsidR="00067508" w:rsidRPr="00067508">
        <w:rPr>
          <w:b/>
          <w:bCs/>
          <w:sz w:val="32"/>
          <w:szCs w:val="32"/>
        </w:rPr>
        <w:t>Revenue Generation -</w:t>
      </w:r>
      <w:r w:rsidR="00067508">
        <w:rPr>
          <w:sz w:val="32"/>
          <w:szCs w:val="32"/>
        </w:rPr>
        <w:t xml:space="preserve"> </w:t>
      </w:r>
      <w:r w:rsidR="00B52B73" w:rsidRPr="00B52B73">
        <w:rPr>
          <w:sz w:val="32"/>
          <w:szCs w:val="32"/>
        </w:rPr>
        <w:t>Myntra's main sources of income are commissions from product sales and value-added services like payment processing and delivery.</w:t>
      </w:r>
    </w:p>
    <w:p w14:paraId="60261914" w14:textId="77777777" w:rsidR="00CA255B" w:rsidRDefault="00CA255B" w:rsidP="00CA255B">
      <w:pPr>
        <w:rPr>
          <w:sz w:val="32"/>
          <w:szCs w:val="32"/>
        </w:rPr>
      </w:pPr>
    </w:p>
    <w:p w14:paraId="3953E1DC" w14:textId="57A49647" w:rsidR="00CA255B" w:rsidRDefault="00CA255B" w:rsidP="00CA25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GROWTH STRATEGIES</w:t>
      </w:r>
      <w:r>
        <w:rPr>
          <w:b/>
          <w:bCs/>
          <w:sz w:val="40"/>
          <w:szCs w:val="40"/>
        </w:rPr>
        <w:t>:</w:t>
      </w:r>
    </w:p>
    <w:p w14:paraId="7FDFEE25" w14:textId="77777777" w:rsidR="001569B5" w:rsidRPr="001569B5" w:rsidRDefault="001569B5" w:rsidP="001569B5">
      <w:pPr>
        <w:rPr>
          <w:sz w:val="32"/>
          <w:szCs w:val="32"/>
        </w:rPr>
      </w:pPr>
      <w:r w:rsidRPr="001569B5">
        <w:rPr>
          <w:sz w:val="32"/>
          <w:szCs w:val="32"/>
        </w:rPr>
        <w:t>Several strategic initiatives have contributed to Myntra's development trajectory:</w:t>
      </w:r>
    </w:p>
    <w:p w14:paraId="6FFB5912" w14:textId="77777777" w:rsidR="00A62CD8" w:rsidRPr="00A62CD8" w:rsidRDefault="001569B5" w:rsidP="00A62CD8">
      <w:pPr>
        <w:rPr>
          <w:sz w:val="32"/>
          <w:szCs w:val="32"/>
        </w:rPr>
      </w:pPr>
      <w:r w:rsidRPr="001569B5">
        <w:rPr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r w:rsidR="00A62CD8" w:rsidRPr="00A62CD8">
        <w:rPr>
          <w:sz w:val="32"/>
          <w:szCs w:val="32"/>
        </w:rPr>
        <w:t>Acknowledging the prevalence of mobile devices in India, Myntra made significant investments in its application, providing a seamless and customized shopping experience.</w:t>
      </w:r>
    </w:p>
    <w:p w14:paraId="78BE933D" w14:textId="77777777" w:rsidR="00A4091E" w:rsidRPr="00A4091E" w:rsidRDefault="00A62CD8" w:rsidP="00A4091E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A4091E" w:rsidRPr="00A4091E">
        <w:rPr>
          <w:sz w:val="32"/>
          <w:szCs w:val="32"/>
        </w:rPr>
        <w:t>Myntra introduced profitable private labels to target certain clientele and build brand loyalty.</w:t>
      </w:r>
    </w:p>
    <w:p w14:paraId="3443656C" w14:textId="77777777" w:rsidR="00E35CF0" w:rsidRPr="00E35CF0" w:rsidRDefault="00A4091E" w:rsidP="00E35CF0">
      <w:pPr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="00E35CF0" w:rsidRPr="00E35CF0">
        <w:rPr>
          <w:sz w:val="32"/>
          <w:szCs w:val="32"/>
        </w:rPr>
        <w:t xml:space="preserve">Targeted marketing and tailored suggestions are now possible thanks to the use of data to understand consumer preferences and </w:t>
      </w:r>
      <w:proofErr w:type="spellStart"/>
      <w:r w:rsidR="00E35CF0" w:rsidRPr="00E35CF0">
        <w:rPr>
          <w:sz w:val="32"/>
          <w:szCs w:val="32"/>
        </w:rPr>
        <w:t>behavior</w:t>
      </w:r>
      <w:proofErr w:type="spellEnd"/>
      <w:r w:rsidR="00E35CF0" w:rsidRPr="00E35CF0">
        <w:rPr>
          <w:sz w:val="32"/>
          <w:szCs w:val="32"/>
        </w:rPr>
        <w:t>.</w:t>
      </w:r>
    </w:p>
    <w:p w14:paraId="08E6E560" w14:textId="77777777" w:rsidR="00E35CF0" w:rsidRPr="00E35CF0" w:rsidRDefault="00E35CF0" w:rsidP="00E35CF0">
      <w:pPr>
        <w:rPr>
          <w:sz w:val="32"/>
          <w:szCs w:val="32"/>
        </w:rPr>
      </w:pPr>
      <w:r>
        <w:rPr>
          <w:sz w:val="32"/>
          <w:szCs w:val="32"/>
        </w:rPr>
        <w:t xml:space="preserve">4) </w:t>
      </w:r>
      <w:r w:rsidRPr="00E35CF0">
        <w:rPr>
          <w:sz w:val="32"/>
          <w:szCs w:val="32"/>
        </w:rPr>
        <w:t>Partnerships with influencers and designer labels have increased Myntra's visibility and reputation.</w:t>
      </w:r>
    </w:p>
    <w:p w14:paraId="2E5BBD2A" w14:textId="03190B2F" w:rsidR="00094A9A" w:rsidRDefault="00E35CF0" w:rsidP="00094A9A">
      <w:pPr>
        <w:rPr>
          <w:sz w:val="32"/>
          <w:szCs w:val="32"/>
        </w:rPr>
      </w:pPr>
      <w:r>
        <w:rPr>
          <w:sz w:val="32"/>
          <w:szCs w:val="32"/>
        </w:rPr>
        <w:t xml:space="preserve">5) </w:t>
      </w:r>
      <w:r w:rsidR="00094A9A">
        <w:rPr>
          <w:sz w:val="32"/>
          <w:szCs w:val="32"/>
        </w:rPr>
        <w:t>Most importantly, s</w:t>
      </w:r>
      <w:r w:rsidR="00094A9A" w:rsidRPr="00094A9A">
        <w:rPr>
          <w:sz w:val="32"/>
          <w:szCs w:val="32"/>
        </w:rPr>
        <w:t>ales and traffic have increased significantly as a result of Myntra's high-impact marketing efforts, such as the Big Billion Day and End of Reason Sale.</w:t>
      </w:r>
    </w:p>
    <w:p w14:paraId="7E39B3B0" w14:textId="77777777" w:rsidR="00094A9A" w:rsidRDefault="00094A9A" w:rsidP="00094A9A">
      <w:pPr>
        <w:rPr>
          <w:sz w:val="32"/>
          <w:szCs w:val="32"/>
        </w:rPr>
      </w:pPr>
    </w:p>
    <w:p w14:paraId="141FCA4A" w14:textId="1CC90FF4" w:rsidR="00094A9A" w:rsidRDefault="008164FF" w:rsidP="00094A9A">
      <w:pPr>
        <w:rPr>
          <w:b/>
          <w:bCs/>
          <w:sz w:val="40"/>
          <w:szCs w:val="40"/>
        </w:rPr>
      </w:pPr>
      <w:r w:rsidRPr="008164FF">
        <w:rPr>
          <w:b/>
          <w:bCs/>
          <w:sz w:val="40"/>
          <w:szCs w:val="40"/>
        </w:rPr>
        <w:t>Market Positioning</w:t>
      </w:r>
      <w:r>
        <w:rPr>
          <w:b/>
          <w:bCs/>
          <w:sz w:val="40"/>
          <w:szCs w:val="40"/>
        </w:rPr>
        <w:t>:</w:t>
      </w:r>
    </w:p>
    <w:p w14:paraId="443FE4C2" w14:textId="77777777" w:rsidR="004027AC" w:rsidRPr="004027AC" w:rsidRDefault="004027AC" w:rsidP="004027AC">
      <w:pPr>
        <w:rPr>
          <w:sz w:val="32"/>
          <w:szCs w:val="32"/>
        </w:rPr>
      </w:pPr>
      <w:r w:rsidRPr="004027AC">
        <w:rPr>
          <w:sz w:val="32"/>
          <w:szCs w:val="32"/>
        </w:rPr>
        <w:t>Myntra has established itself as a leading destination for fashion by:</w:t>
      </w:r>
    </w:p>
    <w:p w14:paraId="49F63481" w14:textId="19ADE438" w:rsidR="00181D30" w:rsidRDefault="004027AC" w:rsidP="00181D30">
      <w:pPr>
        <w:rPr>
          <w:sz w:val="32"/>
          <w:szCs w:val="32"/>
        </w:rPr>
      </w:pPr>
      <w:r w:rsidRPr="004027AC">
        <w:rPr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r w:rsidR="00181D30">
        <w:rPr>
          <w:sz w:val="32"/>
          <w:szCs w:val="32"/>
        </w:rPr>
        <w:t>P</w:t>
      </w:r>
      <w:r w:rsidR="00181D30" w:rsidRPr="00181D30">
        <w:rPr>
          <w:sz w:val="32"/>
          <w:szCs w:val="32"/>
        </w:rPr>
        <w:t>roviding a wide selection of goods from Indian and other brands.</w:t>
      </w:r>
    </w:p>
    <w:p w14:paraId="6BFACEC5" w14:textId="24AA9465" w:rsidR="003D3219" w:rsidRDefault="00181D30" w:rsidP="003D3219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3D3219">
        <w:rPr>
          <w:sz w:val="32"/>
          <w:szCs w:val="32"/>
        </w:rPr>
        <w:t>B</w:t>
      </w:r>
      <w:r w:rsidR="003D3219" w:rsidRPr="003D3219">
        <w:rPr>
          <w:sz w:val="32"/>
          <w:szCs w:val="32"/>
        </w:rPr>
        <w:t>uilding a reputable private label portfolio.</w:t>
      </w:r>
    </w:p>
    <w:p w14:paraId="6BE2FE70" w14:textId="35B8C5A4" w:rsidR="00617C60" w:rsidRDefault="003D3219" w:rsidP="00617C60">
      <w:pPr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="00617C60">
        <w:rPr>
          <w:sz w:val="32"/>
          <w:szCs w:val="32"/>
        </w:rPr>
        <w:t>P</w:t>
      </w:r>
      <w:r w:rsidR="00617C60" w:rsidRPr="00617C60">
        <w:rPr>
          <w:sz w:val="32"/>
          <w:szCs w:val="32"/>
        </w:rPr>
        <w:t>utting the needs of the consumer first by providing superior support and return guidelines.</w:t>
      </w:r>
    </w:p>
    <w:p w14:paraId="394754B2" w14:textId="7F56274F" w:rsidR="00050022" w:rsidRDefault="00617C60" w:rsidP="00050022">
      <w:pPr>
        <w:rPr>
          <w:sz w:val="32"/>
          <w:szCs w:val="32"/>
        </w:rPr>
      </w:pPr>
      <w:r>
        <w:rPr>
          <w:sz w:val="32"/>
          <w:szCs w:val="32"/>
        </w:rPr>
        <w:t xml:space="preserve">4) </w:t>
      </w:r>
      <w:r w:rsidR="00050022">
        <w:rPr>
          <w:sz w:val="32"/>
          <w:szCs w:val="32"/>
        </w:rPr>
        <w:t>P</w:t>
      </w:r>
      <w:r w:rsidR="00050022" w:rsidRPr="00050022">
        <w:rPr>
          <w:sz w:val="32"/>
          <w:szCs w:val="32"/>
        </w:rPr>
        <w:t>resenting the newest fashion trends and trends in curation.</w:t>
      </w:r>
    </w:p>
    <w:p w14:paraId="51CC4B17" w14:textId="3BF92C41" w:rsidR="00100451" w:rsidRDefault="00050022" w:rsidP="00100451">
      <w:pPr>
        <w:rPr>
          <w:sz w:val="32"/>
          <w:szCs w:val="32"/>
        </w:rPr>
      </w:pPr>
      <w:r>
        <w:rPr>
          <w:sz w:val="32"/>
          <w:szCs w:val="32"/>
        </w:rPr>
        <w:t xml:space="preserve">5) </w:t>
      </w:r>
      <w:r w:rsidR="00100451">
        <w:rPr>
          <w:sz w:val="32"/>
          <w:szCs w:val="32"/>
        </w:rPr>
        <w:t>E</w:t>
      </w:r>
      <w:r w:rsidR="00100451" w:rsidRPr="00100451">
        <w:rPr>
          <w:sz w:val="32"/>
          <w:szCs w:val="32"/>
        </w:rPr>
        <w:t>xtending its influence beyond cities.</w:t>
      </w:r>
    </w:p>
    <w:p w14:paraId="698B8CFE" w14:textId="67527483" w:rsidR="00100451" w:rsidRDefault="00100451" w:rsidP="00100451">
      <w:pPr>
        <w:rPr>
          <w:sz w:val="32"/>
          <w:szCs w:val="32"/>
        </w:rPr>
      </w:pPr>
    </w:p>
    <w:p w14:paraId="1734BFDC" w14:textId="315B1594" w:rsidR="00DE6BFE" w:rsidRDefault="00DE6BFE" w:rsidP="00DE6BFE">
      <w:pPr>
        <w:rPr>
          <w:b/>
          <w:bCs/>
          <w:sz w:val="40"/>
          <w:szCs w:val="40"/>
        </w:rPr>
      </w:pPr>
      <w:r w:rsidRPr="00DE6BFE">
        <w:rPr>
          <w:b/>
          <w:bCs/>
          <w:sz w:val="40"/>
          <w:szCs w:val="40"/>
        </w:rPr>
        <w:lastRenderedPageBreak/>
        <w:t>Strategies for Engaging Customers</w:t>
      </w:r>
      <w:r>
        <w:rPr>
          <w:b/>
          <w:bCs/>
          <w:sz w:val="40"/>
          <w:szCs w:val="40"/>
        </w:rPr>
        <w:t>:</w:t>
      </w:r>
    </w:p>
    <w:p w14:paraId="68F88893" w14:textId="77777777" w:rsidR="0072186F" w:rsidRDefault="0072186F" w:rsidP="0072186F">
      <w:pPr>
        <w:rPr>
          <w:sz w:val="32"/>
          <w:szCs w:val="32"/>
        </w:rPr>
      </w:pPr>
      <w:r w:rsidRPr="0072186F">
        <w:rPr>
          <w:sz w:val="32"/>
          <w:szCs w:val="32"/>
        </w:rPr>
        <w:t>Myntra is exceptional in engaging customers by:</w:t>
      </w:r>
    </w:p>
    <w:p w14:paraId="5338133E" w14:textId="77777777" w:rsidR="00174E2D" w:rsidRPr="00942914" w:rsidRDefault="00174E2D" w:rsidP="00174E2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4291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using information to make product recommendations based on user preferences.</w:t>
      </w:r>
    </w:p>
    <w:p w14:paraId="1BFA16B7" w14:textId="77777777" w:rsidR="00942914" w:rsidRDefault="00942914" w:rsidP="009429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4291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Engagement is increased by features like virtual styling and try-on.</w:t>
      </w:r>
    </w:p>
    <w:p w14:paraId="036CB03D" w14:textId="77777777" w:rsidR="003C2EDD" w:rsidRPr="003B1C89" w:rsidRDefault="003C2EDD" w:rsidP="003C2ED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B1C8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rewarding loyal clients with exclusive privileges and savings.</w:t>
      </w:r>
    </w:p>
    <w:p w14:paraId="74183750" w14:textId="77777777" w:rsidR="00C77A59" w:rsidRPr="003B1C89" w:rsidRDefault="00C77A59" w:rsidP="00C77A5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B1C8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creating a vibrant community by using competitions and engaging content.</w:t>
      </w:r>
    </w:p>
    <w:p w14:paraId="7A4018FD" w14:textId="06DE4D42" w:rsidR="003B1C89" w:rsidRPr="003B1C89" w:rsidRDefault="003B1C89" w:rsidP="003B1C8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Construct</w:t>
      </w:r>
      <w:r w:rsidRPr="003B1C8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robust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communication and provide</w:t>
      </w:r>
      <w:r w:rsidRPr="003B1C8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quick, dependable support channels.</w:t>
      </w:r>
    </w:p>
    <w:p w14:paraId="087E0862" w14:textId="77777777" w:rsidR="00942914" w:rsidRPr="00942914" w:rsidRDefault="00942914" w:rsidP="003B1C8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9ABFA78" w14:textId="4706BFAE" w:rsidR="0072186F" w:rsidRPr="00942914" w:rsidRDefault="0072186F" w:rsidP="00942914">
      <w:pPr>
        <w:pStyle w:val="ListParagraph"/>
        <w:rPr>
          <w:sz w:val="32"/>
          <w:szCs w:val="32"/>
        </w:rPr>
      </w:pPr>
    </w:p>
    <w:p w14:paraId="5414522B" w14:textId="18CC2F10" w:rsidR="00DE6BFE" w:rsidRDefault="00BB54CA" w:rsidP="00DE6B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CHALLENGES AND SOLUTIONS: </w:t>
      </w:r>
    </w:p>
    <w:p w14:paraId="5006C87E" w14:textId="77777777" w:rsidR="00836D08" w:rsidRPr="00836D08" w:rsidRDefault="00836D08" w:rsidP="00836D08">
      <w:pPr>
        <w:rPr>
          <w:sz w:val="32"/>
          <w:szCs w:val="32"/>
        </w:rPr>
      </w:pPr>
      <w:r w:rsidRPr="00836D08">
        <w:rPr>
          <w:sz w:val="32"/>
          <w:szCs w:val="32"/>
        </w:rPr>
        <w:t>Myntra has faced difficulties including fierce rivalry, convoluted shipping, and fake goods. It has dealt with these by way of:</w:t>
      </w:r>
    </w:p>
    <w:p w14:paraId="6606CB15" w14:textId="1D68738C" w:rsidR="007C5D20" w:rsidRDefault="00DA41C1" w:rsidP="007C5D20">
      <w:pPr>
        <w:rPr>
          <w:sz w:val="32"/>
          <w:szCs w:val="32"/>
        </w:rPr>
      </w:pPr>
      <w:r w:rsidRPr="009D5F22">
        <w:rPr>
          <w:sz w:val="32"/>
          <w:szCs w:val="32"/>
        </w:rPr>
        <w:t>- C</w:t>
      </w:r>
      <w:r w:rsidRPr="00730CF2">
        <w:rPr>
          <w:sz w:val="32"/>
          <w:szCs w:val="32"/>
        </w:rPr>
        <w:t xml:space="preserve">ompetitive </w:t>
      </w:r>
      <w:r w:rsidR="00730CF2" w:rsidRPr="00730CF2">
        <w:rPr>
          <w:sz w:val="32"/>
          <w:szCs w:val="32"/>
        </w:rPr>
        <w:t>Differentiation</w:t>
      </w:r>
      <w:r w:rsidR="00730CF2">
        <w:rPr>
          <w:sz w:val="32"/>
          <w:szCs w:val="32"/>
        </w:rPr>
        <w:t xml:space="preserve">: </w:t>
      </w:r>
      <w:r w:rsidR="007C5D20" w:rsidRPr="007C5D20">
        <w:rPr>
          <w:sz w:val="32"/>
          <w:szCs w:val="32"/>
        </w:rPr>
        <w:t>concentrating on distinctive products, excellent customer service, and robust brand development.</w:t>
      </w:r>
    </w:p>
    <w:p w14:paraId="367DB4EF" w14:textId="77777777" w:rsidR="00681752" w:rsidRPr="00681752" w:rsidRDefault="007C5D20" w:rsidP="0068175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9D5F22" w:rsidRPr="009D5F22">
        <w:rPr>
          <w:sz w:val="32"/>
          <w:szCs w:val="32"/>
        </w:rPr>
        <w:t>Logistics Optimization:</w:t>
      </w:r>
      <w:r w:rsidR="009D5F22">
        <w:rPr>
          <w:sz w:val="32"/>
          <w:szCs w:val="32"/>
        </w:rPr>
        <w:t xml:space="preserve"> </w:t>
      </w:r>
      <w:r w:rsidR="00681752" w:rsidRPr="00681752">
        <w:rPr>
          <w:sz w:val="32"/>
          <w:szCs w:val="32"/>
        </w:rPr>
        <w:t>putting money into infrastructure and technology to increase delivery efficiency.</w:t>
      </w:r>
    </w:p>
    <w:p w14:paraId="1E7181AA" w14:textId="7E148706" w:rsidR="00DE1959" w:rsidRPr="00DE1959" w:rsidRDefault="00681752" w:rsidP="00DE1959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DE1959" w:rsidRPr="00DE1959">
        <w:rPr>
          <w:sz w:val="32"/>
          <w:szCs w:val="32"/>
        </w:rPr>
        <w:t>Counterfeit Product Prevention:</w:t>
      </w:r>
      <w:r w:rsidR="00DE1959">
        <w:rPr>
          <w:sz w:val="32"/>
          <w:szCs w:val="32"/>
        </w:rPr>
        <w:t xml:space="preserve"> </w:t>
      </w:r>
      <w:r w:rsidR="00DE1959" w:rsidRPr="00DE1959">
        <w:rPr>
          <w:sz w:val="32"/>
          <w:szCs w:val="32"/>
        </w:rPr>
        <w:t>putting in place strict verification procedures and working with brands.</w:t>
      </w:r>
    </w:p>
    <w:p w14:paraId="5E6B4A78" w14:textId="77777777" w:rsidR="00DE1959" w:rsidRDefault="00DE1959" w:rsidP="007C5D20">
      <w:pPr>
        <w:rPr>
          <w:sz w:val="32"/>
          <w:szCs w:val="32"/>
        </w:rPr>
      </w:pPr>
    </w:p>
    <w:p w14:paraId="15294810" w14:textId="423227BC" w:rsidR="00556F2B" w:rsidRPr="00556F2B" w:rsidRDefault="00556F2B" w:rsidP="007C5D20">
      <w:pPr>
        <w:rPr>
          <w:b/>
          <w:bCs/>
          <w:sz w:val="40"/>
          <w:szCs w:val="40"/>
        </w:rPr>
      </w:pPr>
      <w:r w:rsidRPr="00556F2B">
        <w:rPr>
          <w:b/>
          <w:bCs/>
          <w:sz w:val="40"/>
          <w:szCs w:val="40"/>
        </w:rPr>
        <w:t>RECOMMENDED ACTIONS FOR BETTERMENT:</w:t>
      </w:r>
    </w:p>
    <w:p w14:paraId="78E2DB4C" w14:textId="776311B8" w:rsidR="00BB54CA" w:rsidRDefault="00826958" w:rsidP="00826958">
      <w:pPr>
        <w:rPr>
          <w:sz w:val="32"/>
          <w:szCs w:val="32"/>
        </w:rPr>
      </w:pPr>
      <w:r w:rsidRPr="00826958">
        <w:rPr>
          <w:sz w:val="32"/>
          <w:szCs w:val="32"/>
        </w:rPr>
        <w:t xml:space="preserve">1) </w:t>
      </w:r>
      <w:r>
        <w:rPr>
          <w:sz w:val="32"/>
          <w:szCs w:val="32"/>
        </w:rPr>
        <w:t xml:space="preserve">They can upgrade their mobile-first service </w:t>
      </w:r>
      <w:r w:rsidR="003C15AE">
        <w:rPr>
          <w:sz w:val="32"/>
          <w:szCs w:val="32"/>
        </w:rPr>
        <w:t>by</w:t>
      </w:r>
      <w:r>
        <w:rPr>
          <w:sz w:val="32"/>
          <w:szCs w:val="32"/>
        </w:rPr>
        <w:t xml:space="preserve"> </w:t>
      </w:r>
      <w:r w:rsidR="003C15AE">
        <w:rPr>
          <w:sz w:val="32"/>
          <w:szCs w:val="32"/>
        </w:rPr>
        <w:t>integrating</w:t>
      </w:r>
      <w:r>
        <w:rPr>
          <w:sz w:val="32"/>
          <w:szCs w:val="32"/>
        </w:rPr>
        <w:t xml:space="preserve"> their app with augmented reality</w:t>
      </w:r>
      <w:r w:rsidR="004801E4">
        <w:rPr>
          <w:sz w:val="32"/>
          <w:szCs w:val="32"/>
        </w:rPr>
        <w:t xml:space="preserve"> and giving a more personalized search</w:t>
      </w:r>
      <w:r w:rsidR="003C15AE">
        <w:rPr>
          <w:sz w:val="32"/>
          <w:szCs w:val="32"/>
        </w:rPr>
        <w:t>.</w:t>
      </w:r>
    </w:p>
    <w:p w14:paraId="1048CA40" w14:textId="51C751B8" w:rsidR="003C15AE" w:rsidRDefault="003C15AE" w:rsidP="00826958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9D61FD">
        <w:rPr>
          <w:sz w:val="32"/>
          <w:szCs w:val="32"/>
        </w:rPr>
        <w:t>They could go for more strategic partnerships with startups as well as global brands.</w:t>
      </w:r>
    </w:p>
    <w:p w14:paraId="467725BC" w14:textId="095FC1D5" w:rsidR="009D61FD" w:rsidRPr="00826958" w:rsidRDefault="009D61FD" w:rsidP="008269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3) </w:t>
      </w:r>
      <w:r w:rsidR="00034374">
        <w:rPr>
          <w:sz w:val="32"/>
          <w:szCs w:val="32"/>
        </w:rPr>
        <w:t>Spending more on AI and marketing to capture the maximum share of the market.</w:t>
      </w:r>
    </w:p>
    <w:p w14:paraId="55813A21" w14:textId="77777777" w:rsidR="00100451" w:rsidRPr="00100451" w:rsidRDefault="00100451" w:rsidP="00100451">
      <w:pPr>
        <w:rPr>
          <w:sz w:val="32"/>
          <w:szCs w:val="32"/>
        </w:rPr>
      </w:pPr>
    </w:p>
    <w:p w14:paraId="51FE45F0" w14:textId="2569801B" w:rsidR="00050022" w:rsidRPr="00050022" w:rsidRDefault="00050022" w:rsidP="00050022">
      <w:pPr>
        <w:rPr>
          <w:sz w:val="32"/>
          <w:szCs w:val="32"/>
        </w:rPr>
      </w:pPr>
    </w:p>
    <w:p w14:paraId="15C39EF0" w14:textId="0089075C" w:rsidR="00617C60" w:rsidRPr="00617C60" w:rsidRDefault="00617C60" w:rsidP="00617C60">
      <w:pPr>
        <w:rPr>
          <w:sz w:val="32"/>
          <w:szCs w:val="32"/>
        </w:rPr>
      </w:pPr>
    </w:p>
    <w:p w14:paraId="40871759" w14:textId="7E47FE41" w:rsidR="003D3219" w:rsidRPr="003D3219" w:rsidRDefault="003D3219" w:rsidP="003D3219">
      <w:pPr>
        <w:rPr>
          <w:sz w:val="32"/>
          <w:szCs w:val="32"/>
        </w:rPr>
      </w:pPr>
    </w:p>
    <w:p w14:paraId="3B12DDD7" w14:textId="0FDB5002" w:rsidR="00181D30" w:rsidRPr="00181D30" w:rsidRDefault="00181D30" w:rsidP="00181D30">
      <w:pPr>
        <w:rPr>
          <w:sz w:val="32"/>
          <w:szCs w:val="32"/>
        </w:rPr>
      </w:pPr>
    </w:p>
    <w:p w14:paraId="0826DE41" w14:textId="05491E05" w:rsidR="008164FF" w:rsidRPr="004027AC" w:rsidRDefault="008164FF" w:rsidP="004027AC">
      <w:pPr>
        <w:rPr>
          <w:sz w:val="32"/>
          <w:szCs w:val="32"/>
        </w:rPr>
      </w:pPr>
    </w:p>
    <w:p w14:paraId="4B520385" w14:textId="1074BEBD" w:rsidR="001569B5" w:rsidRPr="001569B5" w:rsidRDefault="001569B5" w:rsidP="001569B5">
      <w:pPr>
        <w:rPr>
          <w:sz w:val="32"/>
          <w:szCs w:val="32"/>
        </w:rPr>
      </w:pPr>
    </w:p>
    <w:p w14:paraId="1671F432" w14:textId="77777777" w:rsidR="00B52B73" w:rsidRPr="00AB47A3" w:rsidRDefault="00B52B73" w:rsidP="00CC7D6B">
      <w:pPr>
        <w:rPr>
          <w:sz w:val="32"/>
          <w:szCs w:val="32"/>
        </w:rPr>
      </w:pPr>
    </w:p>
    <w:p w14:paraId="64B91271" w14:textId="77777777" w:rsidR="00B13282" w:rsidRPr="00B13282" w:rsidRDefault="00B13282">
      <w:pPr>
        <w:rPr>
          <w:b/>
          <w:bCs/>
          <w:sz w:val="32"/>
          <w:szCs w:val="32"/>
          <w:lang w:val="en-US"/>
        </w:rPr>
      </w:pPr>
    </w:p>
    <w:sectPr w:rsidR="00B13282" w:rsidRPr="00B13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8423B"/>
    <w:multiLevelType w:val="hybridMultilevel"/>
    <w:tmpl w:val="8FC26F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14C9F"/>
    <w:multiLevelType w:val="hybridMultilevel"/>
    <w:tmpl w:val="118A1D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C174C"/>
    <w:multiLevelType w:val="hybridMultilevel"/>
    <w:tmpl w:val="792E7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E5895"/>
    <w:multiLevelType w:val="hybridMultilevel"/>
    <w:tmpl w:val="23EA2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3102D"/>
    <w:multiLevelType w:val="hybridMultilevel"/>
    <w:tmpl w:val="72FCCA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C04C8"/>
    <w:multiLevelType w:val="hybridMultilevel"/>
    <w:tmpl w:val="20607F14"/>
    <w:lvl w:ilvl="0" w:tplc="B0508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03349"/>
    <w:multiLevelType w:val="hybridMultilevel"/>
    <w:tmpl w:val="AA54D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17DDE"/>
    <w:multiLevelType w:val="hybridMultilevel"/>
    <w:tmpl w:val="2B0601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13039">
    <w:abstractNumId w:val="2"/>
  </w:num>
  <w:num w:numId="2" w16cid:durableId="1971010277">
    <w:abstractNumId w:val="3"/>
  </w:num>
  <w:num w:numId="3" w16cid:durableId="857541467">
    <w:abstractNumId w:val="0"/>
  </w:num>
  <w:num w:numId="4" w16cid:durableId="1440560971">
    <w:abstractNumId w:val="1"/>
  </w:num>
  <w:num w:numId="5" w16cid:durableId="418647652">
    <w:abstractNumId w:val="4"/>
  </w:num>
  <w:num w:numId="6" w16cid:durableId="876429534">
    <w:abstractNumId w:val="6"/>
  </w:num>
  <w:num w:numId="7" w16cid:durableId="1561675539">
    <w:abstractNumId w:val="5"/>
  </w:num>
  <w:num w:numId="8" w16cid:durableId="1155072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E4"/>
    <w:rsid w:val="000179F2"/>
    <w:rsid w:val="00034374"/>
    <w:rsid w:val="00050022"/>
    <w:rsid w:val="00067508"/>
    <w:rsid w:val="00094A9A"/>
    <w:rsid w:val="000C1001"/>
    <w:rsid w:val="00100451"/>
    <w:rsid w:val="001569B5"/>
    <w:rsid w:val="00174E2D"/>
    <w:rsid w:val="00181D30"/>
    <w:rsid w:val="003B1C89"/>
    <w:rsid w:val="003C15AE"/>
    <w:rsid w:val="003C2EDD"/>
    <w:rsid w:val="003D3219"/>
    <w:rsid w:val="004027AC"/>
    <w:rsid w:val="004801E4"/>
    <w:rsid w:val="00556F2B"/>
    <w:rsid w:val="0059633B"/>
    <w:rsid w:val="00617C60"/>
    <w:rsid w:val="00681752"/>
    <w:rsid w:val="006C441F"/>
    <w:rsid w:val="0072186F"/>
    <w:rsid w:val="00730CF2"/>
    <w:rsid w:val="007C5D20"/>
    <w:rsid w:val="008164FF"/>
    <w:rsid w:val="00826958"/>
    <w:rsid w:val="00836D08"/>
    <w:rsid w:val="008E5261"/>
    <w:rsid w:val="00942914"/>
    <w:rsid w:val="00967B82"/>
    <w:rsid w:val="009D5F22"/>
    <w:rsid w:val="009D61FD"/>
    <w:rsid w:val="00A4091E"/>
    <w:rsid w:val="00A62CD8"/>
    <w:rsid w:val="00AB47A3"/>
    <w:rsid w:val="00B13282"/>
    <w:rsid w:val="00B52B73"/>
    <w:rsid w:val="00B9423B"/>
    <w:rsid w:val="00BB54CA"/>
    <w:rsid w:val="00C340E6"/>
    <w:rsid w:val="00C77A59"/>
    <w:rsid w:val="00CA255B"/>
    <w:rsid w:val="00CC7D6B"/>
    <w:rsid w:val="00D11A07"/>
    <w:rsid w:val="00DA41C1"/>
    <w:rsid w:val="00DB7D0E"/>
    <w:rsid w:val="00DE1959"/>
    <w:rsid w:val="00DE6BFE"/>
    <w:rsid w:val="00DE6E3D"/>
    <w:rsid w:val="00E35CF0"/>
    <w:rsid w:val="00E52A10"/>
    <w:rsid w:val="00E5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7DDDE"/>
  <w15:chartTrackingRefBased/>
  <w15:docId w15:val="{2DDE3A6E-1277-4512-A27F-7D82D541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523</Words>
  <Characters>3154</Characters>
  <Application>Microsoft Office Word</Application>
  <DocSecurity>0</DocSecurity>
  <Lines>92</Lines>
  <Paragraphs>45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Sarkar</dc:creator>
  <cp:keywords/>
  <dc:description/>
  <cp:lastModifiedBy>Samrat Sarkar</cp:lastModifiedBy>
  <cp:revision>49</cp:revision>
  <dcterms:created xsi:type="dcterms:W3CDTF">2024-07-19T07:03:00Z</dcterms:created>
  <dcterms:modified xsi:type="dcterms:W3CDTF">2024-07-19T13:05:00Z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9d16c1a230922eba8e4d10c876c42b86d8f6479eb639d3b8b2330e2023e9ea66</vt:lpwstr>
  </property>
</Properties>
</file>